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65C5" w14:textId="77777777" w:rsidR="00222144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proofErr w:type="gramEnd"/>
    </w:p>
    <w:p w14:paraId="3854FEA5" w14:textId="61D130AA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F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1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F0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>2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16CF2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52F0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202</w:t>
      </w:r>
      <w:r w:rsidR="00250112" w:rsidRPr="00716CF2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0294BC6" w14:textId="3BAB8E17" w:rsidR="0021438F" w:rsidRDefault="000F10D4" w:rsidP="002938D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092999E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</w:t>
      </w:r>
      <w:r w:rsidR="000F10D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ипальном образовании «Починковский район» Смоленской области </w:t>
      </w:r>
      <w:r w:rsidR="00252F03">
        <w:rPr>
          <w:rFonts w:ascii="Times New Roman" w:hAnsi="Times New Roman" w:cs="Times New Roman"/>
          <w:b/>
          <w:bCs/>
          <w:sz w:val="20"/>
          <w:szCs w:val="24"/>
        </w:rPr>
        <w:t>с 10.12</w:t>
      </w:r>
      <w:r w:rsidR="00222144" w:rsidRPr="00716CF2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252F03">
        <w:rPr>
          <w:rFonts w:ascii="Times New Roman" w:hAnsi="Times New Roman" w:cs="Times New Roman"/>
          <w:b/>
          <w:bCs/>
          <w:sz w:val="20"/>
          <w:szCs w:val="24"/>
        </w:rPr>
        <w:t>12</w:t>
      </w:r>
      <w:r w:rsidR="0069747C" w:rsidRPr="00716CF2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20E28FD8" w14:textId="77777777" w:rsidR="00610BF8" w:rsidRDefault="00610BF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19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1134"/>
        <w:gridCol w:w="1115"/>
        <w:gridCol w:w="1153"/>
        <w:gridCol w:w="1134"/>
        <w:gridCol w:w="996"/>
        <w:gridCol w:w="1074"/>
        <w:gridCol w:w="1074"/>
        <w:gridCol w:w="1360"/>
      </w:tblGrid>
      <w:tr w:rsidR="00610BF8" w:rsidRPr="00E96538" w14:paraId="36EEAB9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4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29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664" w14:textId="3CF28553" w:rsidR="00610BF8" w:rsidRPr="00E96538" w:rsidRDefault="00252F03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  <w:r w:rsidR="00610BF8"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2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10.01.2023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634" w14:textId="54E25ECF" w:rsidR="00610BF8" w:rsidRPr="00E96538" w:rsidRDefault="008517C7" w:rsidP="00252F03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</w:t>
            </w:r>
            <w:r w:rsidR="00252F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10BF8"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565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ADF7F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F21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895E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10BF8" w:rsidRPr="00E96538" w14:paraId="1789274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92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B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05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20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08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9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-1,83%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F8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C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- 3,60% </w:t>
            </w:r>
          </w:p>
        </w:tc>
      </w:tr>
      <w:tr w:rsidR="00610BF8" w:rsidRPr="00E96538" w14:paraId="0D49A2C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25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E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4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A3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10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5A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D92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-0,59%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9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F50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- 0,71%  </w:t>
            </w:r>
          </w:p>
        </w:tc>
      </w:tr>
      <w:tr w:rsidR="00610BF8" w:rsidRPr="00E96538" w14:paraId="6715848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8D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13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B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1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A7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ED0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17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4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3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+5,10%  </w:t>
            </w:r>
          </w:p>
        </w:tc>
      </w:tr>
      <w:tr w:rsidR="00610BF8" w:rsidRPr="00E96538" w14:paraId="3A11C9B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F1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A7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7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D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B0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5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-8,42%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33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BCD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-7,45%   </w:t>
            </w:r>
          </w:p>
        </w:tc>
      </w:tr>
      <w:tr w:rsidR="00610BF8" w:rsidRPr="00E96538" w14:paraId="0B07491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4B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A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E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741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5C5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42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1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+1,70%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76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14B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+0,34%   </w:t>
            </w:r>
          </w:p>
        </w:tc>
      </w:tr>
      <w:tr w:rsidR="00610BF8" w:rsidRPr="00E96538" w14:paraId="32F90E1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4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EE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3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23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A2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33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A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-4,39%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B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211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-4,54%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BF8" w:rsidRPr="00E96538" w14:paraId="10C17A7D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0F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7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14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4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640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-3,31%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1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3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4CDA73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3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1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C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E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E0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DB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3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+0,40%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577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3A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10BF8" w:rsidRPr="00E96538" w14:paraId="0702FBF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A3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8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1E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73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94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4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-2,29%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9C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C4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30F18DA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4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B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5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0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CF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5F4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4B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-4,82%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B03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5EB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B073DA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7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90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75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8A9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F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0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1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-1,01%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19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F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32DB6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4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D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A9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FE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33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39B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D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6D7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D3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9FDD0D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C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57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D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A9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0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0B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0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- 6,84%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6A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4DC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02BD5B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FA1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D4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Починковский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B7B" w14:textId="644B6187" w:rsidR="00610BF8" w:rsidRPr="00C37650" w:rsidRDefault="00252F03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4594" w14:textId="77777777" w:rsidR="00610BF8" w:rsidRPr="00C37650" w:rsidRDefault="00610BF8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76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2BF0" w14:textId="25F10604" w:rsidR="00610BF8" w:rsidRPr="00C37650" w:rsidRDefault="00252F03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62B1" w14:textId="04962727" w:rsidR="00610BF8" w:rsidRPr="00C37650" w:rsidRDefault="00252F03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53D" w14:textId="3FD1C280" w:rsidR="00610BF8" w:rsidRPr="00C37650" w:rsidRDefault="00610BF8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76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252F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0CD5" w14:textId="00EA809F" w:rsidR="00610BF8" w:rsidRPr="00C37650" w:rsidRDefault="00252F03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1FA4" w14:textId="394060A6" w:rsidR="00610BF8" w:rsidRPr="00C37650" w:rsidRDefault="008517C7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252F0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4,8</w:t>
            </w:r>
          </w:p>
        </w:tc>
      </w:tr>
      <w:tr w:rsidR="00610BF8" w:rsidRPr="00E96538" w14:paraId="50219AA6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A3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ED4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C2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0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25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35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61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-1,26%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0C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6C4FC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2E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90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65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7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418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- 4,62%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A1E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D6A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1545E2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C8B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0BC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4D0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5AB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25D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0E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5C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0,00%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D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9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33EABA8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7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AA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40D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6F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CF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6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954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7BD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878438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C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6A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A3B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4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E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2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6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- 2,95%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5D3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CE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ECE0FF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0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69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EE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3C0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E7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0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28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D6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A27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3,79   </w:t>
            </w:r>
          </w:p>
        </w:tc>
        <w:bookmarkStart w:id="0" w:name="_GoBack"/>
        <w:bookmarkEnd w:id="0"/>
      </w:tr>
      <w:tr w:rsidR="00610BF8" w:rsidRPr="00E96538" w14:paraId="79C94C24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01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5E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49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2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1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77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-4,55%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CD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AA4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8A4000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0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3B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8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B9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1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74C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+4,50%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2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A72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491E40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DF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F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5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AE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C4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0D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53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3AC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F9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CC7AD5F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D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DD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D9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E3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6D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D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- 3,21%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D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9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67D8AE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A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5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B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7F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3D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DF6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CF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- 2,48%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AB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330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12A247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1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5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9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D5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E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43E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9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+0,20%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A8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5C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C31F4F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A6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0E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9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ED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0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1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- 1,58%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EE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7AC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41B03B5F" w14:textId="77777777" w:rsidTr="00D91E78">
        <w:trPr>
          <w:trHeight w:val="2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6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A6A" w14:textId="21929924" w:rsidR="00610BF8" w:rsidRPr="00E96538" w:rsidRDefault="0060434C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367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A45C" w14:textId="083F6C70" w:rsidR="00610BF8" w:rsidRPr="00E96538" w:rsidRDefault="005B3AD4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68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CA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C92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91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+0,13%</w:t>
            </w:r>
          </w:p>
        </w:tc>
        <w:tc>
          <w:tcPr>
            <w:tcW w:w="1360" w:type="dxa"/>
            <w:vAlign w:val="center"/>
          </w:tcPr>
          <w:p w14:paraId="09E2179B" w14:textId="77777777" w:rsidR="00610BF8" w:rsidRPr="00E96538" w:rsidRDefault="00610BF8" w:rsidP="00D9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12D2BDB9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60434C">
        <w:rPr>
          <w:rFonts w:ascii="Times New Roman" w:hAnsi="Times New Roman" w:cs="Times New Roman"/>
          <w:sz w:val="24"/>
          <w:szCs w:val="24"/>
        </w:rPr>
        <w:t>декабря</w:t>
      </w:r>
      <w:r w:rsidR="003D4B51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60434C">
        <w:rPr>
          <w:rFonts w:ascii="Times New Roman" w:hAnsi="Times New Roman" w:cs="Times New Roman"/>
          <w:sz w:val="24"/>
          <w:szCs w:val="24"/>
        </w:rPr>
        <w:t>декабрь</w:t>
      </w:r>
      <w:r w:rsidR="008517C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2023 г.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60434C">
        <w:rPr>
          <w:rFonts w:ascii="Times New Roman" w:hAnsi="Times New Roman" w:cs="Times New Roman"/>
          <w:sz w:val="24"/>
          <w:szCs w:val="24"/>
        </w:rPr>
        <w:t>4,8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60434C">
        <w:rPr>
          <w:rFonts w:ascii="Times New Roman" w:hAnsi="Times New Roman" w:cs="Times New Roman"/>
          <w:sz w:val="24"/>
          <w:szCs w:val="24"/>
        </w:rPr>
        <w:t>29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За </w:t>
      </w:r>
      <w:r w:rsidR="0060434C">
        <w:rPr>
          <w:rFonts w:ascii="Times New Roman" w:hAnsi="Times New Roman" w:cs="Times New Roman"/>
          <w:sz w:val="24"/>
          <w:szCs w:val="24"/>
        </w:rPr>
        <w:t>11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60434C">
        <w:rPr>
          <w:rFonts w:ascii="Times New Roman" w:hAnsi="Times New Roman" w:cs="Times New Roman"/>
          <w:sz w:val="24"/>
          <w:szCs w:val="24"/>
        </w:rPr>
        <w:t>2,2</w:t>
      </w:r>
      <w:r w:rsidR="00611B5A">
        <w:rPr>
          <w:rFonts w:ascii="Times New Roman" w:hAnsi="Times New Roman" w:cs="Times New Roman"/>
          <w:sz w:val="24"/>
          <w:szCs w:val="24"/>
        </w:rPr>
        <w:t xml:space="preserve">%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60434C">
        <w:rPr>
          <w:rFonts w:ascii="Times New Roman" w:hAnsi="Times New Roman" w:cs="Times New Roman"/>
          <w:sz w:val="24"/>
          <w:szCs w:val="24"/>
        </w:rPr>
        <w:t>13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F2F0D35" w:rsidR="00CF6E7A" w:rsidRPr="00DA2AE0" w:rsidRDefault="006043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10.12</w:t>
            </w:r>
            <w:r w:rsidR="00CF6E7A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01E5EE6E" w:rsidR="00CF6E7A" w:rsidRPr="00DA2AE0" w:rsidRDefault="00CF6E7A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31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04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A2AE0" w:rsidRPr="00DA2AE0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8DA6A73" w:rsidR="00E83947" w:rsidRPr="00611B5A" w:rsidRDefault="00D91E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577A379B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1F66F093" w:rsidR="00E83947" w:rsidRPr="00DA2AE0" w:rsidRDefault="00611B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33B3EA18" w:rsidR="00E83947" w:rsidRPr="00DA2AE0" w:rsidRDefault="0026047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1504C3DE" w:rsidR="00E83947" w:rsidRPr="00DA2AE0" w:rsidRDefault="0026047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1B4862E2" w:rsidR="00E83947" w:rsidRPr="00DA2AE0" w:rsidRDefault="00D91E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129C2C3" w:rsidR="00E83947" w:rsidRPr="00DA2AE0" w:rsidRDefault="0032754E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9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DA2AE0" w:rsidRPr="00DA2AE0" w14:paraId="121E7348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6B5DBE" w:rsidRPr="00DA2AE0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01FACE30" w:rsidR="006B5DBE" w:rsidRPr="00611B5A" w:rsidRDefault="00D91E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2AFFDC6" w:rsidR="006B5DBE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4E03F96" w:rsidR="006B5DBE" w:rsidRPr="00DA2AE0" w:rsidRDefault="00611B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2AFB0CE8" w:rsidR="006B5DBE" w:rsidRPr="00DA2AE0" w:rsidRDefault="0026047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197FF18C" w:rsidR="006B5DBE" w:rsidRPr="00DA2AE0" w:rsidRDefault="006B5DBE" w:rsidP="00260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60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32122AC1" w:rsidR="006B5DBE" w:rsidRPr="00DA2AE0" w:rsidRDefault="00D91E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39CD253D" w:rsidR="006B5DBE" w:rsidRPr="00DA2AE0" w:rsidRDefault="0026047F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1E78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DA2AE0" w:rsidRPr="00DA2AE0" w14:paraId="6970ABE2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6B5DBE" w:rsidRPr="00DA2AE0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26EE2515" w:rsidR="006B5DBE" w:rsidRPr="00611B5A" w:rsidRDefault="00611B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A4E7686" w:rsidR="006B5DBE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2D8A252" w:rsidR="006B5DBE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3E5BE7AB" w:rsidR="006B5DBE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54D839EE" w:rsidR="006B5DBE" w:rsidRPr="00DA2AE0" w:rsidRDefault="006B5DBE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45B5"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748A795A" w:rsidR="006B5DBE" w:rsidRPr="00DA2AE0" w:rsidRDefault="0026047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19CF5FC3" w:rsidR="006B5DBE" w:rsidRPr="00DA2AE0" w:rsidRDefault="006B5DBE" w:rsidP="00260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47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DA2AE0" w:rsidRPr="00DA2AE0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E83947" w:rsidRPr="00611B5A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AA11CBC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AE0" w:rsidRPr="00DA2AE0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DA2AE0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7256DDE5" w:rsidR="00E83947" w:rsidRPr="00611B5A" w:rsidRDefault="007A2B4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51D83D13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2BCDE894" w:rsidR="00E83947" w:rsidRPr="00DA2AE0" w:rsidRDefault="007A2B4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4D401ABB" w:rsidR="00E83947" w:rsidRPr="001B52F7" w:rsidRDefault="00BD605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6DFF63EE" w:rsidR="00E83947" w:rsidRPr="001B52F7" w:rsidRDefault="00D91E7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D6052"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7AEB3117" w:rsidR="00E83947" w:rsidRPr="001B52F7" w:rsidRDefault="00D91E7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D6052"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16F21649" w:rsidR="00E83947" w:rsidRPr="001B52F7" w:rsidRDefault="00D91E7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BD6052" w:rsidRPr="001B5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DA2AE0" w:rsidRPr="00DA2AE0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572E03E9" w:rsidR="00E83947" w:rsidRPr="00611B5A" w:rsidRDefault="007A2B4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07A6CC08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4C7BC83D" w:rsidR="00E83947" w:rsidRPr="00DA2AE0" w:rsidRDefault="007A2B4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3882D5CB" w:rsidR="00E83947" w:rsidRPr="00DA2AE0" w:rsidRDefault="0060310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478974DD" w:rsidR="00E83947" w:rsidRPr="00DA2AE0" w:rsidRDefault="00D91E78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3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7CC084D7" w:rsidR="00E83947" w:rsidRPr="00DA2AE0" w:rsidRDefault="00D91E78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3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703833B2" w:rsidR="00E83947" w:rsidRPr="00DA2AE0" w:rsidRDefault="0060310E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</w:tr>
      <w:tr w:rsidR="00DA2AE0" w:rsidRPr="00DA2AE0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E14ADFD" w:rsidR="00E83947" w:rsidRPr="00611B5A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F0B02A4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2284C7D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33DE44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4237522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6C7419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5CCFDE0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2AE0" w:rsidRPr="00DA2AE0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F76DF1F" w:rsidR="00E83947" w:rsidRPr="00611B5A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4E5A8F23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3321A9E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44E29964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F517118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5AE9668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5434825E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2AE0" w:rsidRPr="00DA2AE0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32754E" w:rsidRPr="00DA2AE0" w:rsidRDefault="0032754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25379377" w:rsidR="0032754E" w:rsidRPr="00D91E78" w:rsidRDefault="006043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04DD986C" w:rsidR="0032754E" w:rsidRPr="00D91E78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5B8086F4" w:rsidR="0032754E" w:rsidRPr="00D91E78" w:rsidRDefault="00DA2AE0" w:rsidP="00611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  <w:r w:rsidR="006043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298ECF12" w:rsidR="0032754E" w:rsidRPr="00D91E78" w:rsidRDefault="0032754E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BD6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F65BEF2" w:rsidR="0032754E" w:rsidRPr="00D91E78" w:rsidRDefault="00403315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BD6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6B973EDF" w:rsidR="0032754E" w:rsidRPr="00D91E78" w:rsidRDefault="00D91E7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BD6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3FB646A1" w:rsidR="0032754E" w:rsidRPr="00D91E78" w:rsidRDefault="00D91E7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91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BD60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4,8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37FE9F16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-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7416C8">
        <w:rPr>
          <w:rFonts w:ascii="Times New Roman" w:hAnsi="Times New Roman" w:cs="Times New Roman"/>
          <w:sz w:val="24"/>
          <w:szCs w:val="24"/>
        </w:rPr>
        <w:t>декабрь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D91E78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количество юридических лиц –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DA2AE0">
        <w:rPr>
          <w:rFonts w:ascii="Times New Roman" w:hAnsi="Times New Roman" w:cs="Times New Roman"/>
          <w:sz w:val="24"/>
          <w:szCs w:val="24"/>
        </w:rPr>
        <w:t>4</w:t>
      </w:r>
      <w:r w:rsidR="0026047F">
        <w:rPr>
          <w:rFonts w:ascii="Times New Roman" w:hAnsi="Times New Roman" w:cs="Times New Roman"/>
          <w:sz w:val="24"/>
          <w:szCs w:val="24"/>
        </w:rPr>
        <w:t>1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(</w:t>
      </w:r>
      <w:r w:rsidR="0026047F">
        <w:rPr>
          <w:rFonts w:ascii="Times New Roman" w:hAnsi="Times New Roman" w:cs="Times New Roman"/>
          <w:sz w:val="24"/>
          <w:szCs w:val="24"/>
        </w:rPr>
        <w:t>29,9</w:t>
      </w:r>
      <w:r w:rsidR="00715719">
        <w:rPr>
          <w:rFonts w:ascii="Times New Roman" w:hAnsi="Times New Roman" w:cs="Times New Roman"/>
          <w:sz w:val="24"/>
          <w:szCs w:val="24"/>
        </w:rPr>
        <w:t xml:space="preserve">%) </w:t>
      </w:r>
      <w:r w:rsidR="00403315" w:rsidRPr="007D7167">
        <w:rPr>
          <w:rFonts w:ascii="Times New Roman" w:hAnsi="Times New Roman" w:cs="Times New Roman"/>
          <w:sz w:val="24"/>
          <w:szCs w:val="24"/>
        </w:rPr>
        <w:t>и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МСП</w:t>
      </w:r>
      <w:r w:rsidR="0026047F">
        <w:rPr>
          <w:rFonts w:ascii="Times New Roman" w:hAnsi="Times New Roman" w:cs="Times New Roman"/>
          <w:sz w:val="24"/>
          <w:szCs w:val="24"/>
        </w:rPr>
        <w:t xml:space="preserve"> увеличилось  – на </w:t>
      </w:r>
      <w:r w:rsidR="00541D4B">
        <w:rPr>
          <w:rFonts w:ascii="Times New Roman" w:hAnsi="Times New Roman" w:cs="Times New Roman"/>
          <w:sz w:val="24"/>
          <w:szCs w:val="24"/>
        </w:rPr>
        <w:t>28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DA2AE0">
        <w:rPr>
          <w:rFonts w:ascii="Times New Roman" w:hAnsi="Times New Roman" w:cs="Times New Roman"/>
          <w:sz w:val="24"/>
          <w:szCs w:val="24"/>
        </w:rPr>
        <w:t>+</w:t>
      </w:r>
      <w:r w:rsidR="00541D4B">
        <w:rPr>
          <w:rFonts w:ascii="Times New Roman" w:hAnsi="Times New Roman" w:cs="Times New Roman"/>
          <w:sz w:val="24"/>
          <w:szCs w:val="24"/>
        </w:rPr>
        <w:t>6,2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7FA5F4A0" w14:textId="22FFD523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7416C8">
        <w:rPr>
          <w:rFonts w:ascii="Times New Roman" w:hAnsi="Times New Roman" w:cs="Times New Roman"/>
          <w:sz w:val="24"/>
          <w:szCs w:val="24"/>
        </w:rPr>
        <w:t>декабря</w:t>
      </w:r>
      <w:r w:rsidR="00B607BE" w:rsidRPr="0040331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416C8">
        <w:rPr>
          <w:rFonts w:ascii="Times New Roman" w:hAnsi="Times New Roman" w:cs="Times New Roman"/>
          <w:sz w:val="24"/>
          <w:szCs w:val="24"/>
        </w:rPr>
        <w:t>декабрь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376DAE">
        <w:rPr>
          <w:rFonts w:ascii="Times New Roman" w:hAnsi="Times New Roman" w:cs="Times New Roman"/>
          <w:sz w:val="24"/>
          <w:szCs w:val="24"/>
        </w:rPr>
        <w:t>42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376DAE">
        <w:rPr>
          <w:rFonts w:ascii="Times New Roman" w:hAnsi="Times New Roman" w:cs="Times New Roman"/>
          <w:sz w:val="24"/>
          <w:szCs w:val="24"/>
        </w:rPr>
        <w:t>30,4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376DAE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541D4B">
        <w:rPr>
          <w:rFonts w:ascii="Times New Roman" w:hAnsi="Times New Roman" w:cs="Times New Roman"/>
          <w:sz w:val="24"/>
          <w:szCs w:val="24"/>
        </w:rPr>
        <w:t>13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376DAE">
        <w:rPr>
          <w:rFonts w:ascii="Times New Roman" w:hAnsi="Times New Roman" w:cs="Times New Roman"/>
          <w:sz w:val="24"/>
          <w:szCs w:val="24"/>
        </w:rPr>
        <w:t>+</w:t>
      </w:r>
      <w:r w:rsidR="00541D4B">
        <w:rPr>
          <w:rFonts w:ascii="Times New Roman" w:hAnsi="Times New Roman" w:cs="Times New Roman"/>
          <w:sz w:val="24"/>
          <w:szCs w:val="24"/>
        </w:rPr>
        <w:t>2,8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0DCE7E02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="007416C8">
        <w:rPr>
          <w:rFonts w:ascii="Times New Roman" w:hAnsi="Times New Roman" w:cs="Times New Roman"/>
          <w:b/>
          <w:bCs/>
          <w:sz w:val="24"/>
          <w:szCs w:val="24"/>
        </w:rPr>
        <w:t>за период 01.12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7416C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5F2F47" w14:textId="50508F8E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5A9472DE"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11AEA" w14:textId="5664593F" w:rsidR="00E05343" w:rsidRDefault="002C305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097EE" wp14:editId="15BDEC90">
            <wp:extent cx="8595360" cy="4357315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126F14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3C07D6" w14:textId="1BAB7A5F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9254A4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9C5FEFC" w14:textId="73F08B3B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BD3B023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747153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F2C41B6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0491EF84" w:rsidR="000D108F" w:rsidRPr="003862C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2CA">
        <w:rPr>
          <w:rFonts w:ascii="Times New Roman" w:hAnsi="Times New Roman" w:cs="Times New Roman"/>
          <w:sz w:val="28"/>
          <w:szCs w:val="28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3862CA">
        <w:rPr>
          <w:rFonts w:ascii="Times New Roman" w:hAnsi="Times New Roman" w:cs="Times New Roman"/>
          <w:sz w:val="28"/>
          <w:szCs w:val="28"/>
        </w:rPr>
        <w:t>еств</w:t>
      </w:r>
      <w:r w:rsidR="00166EB9" w:rsidRPr="003862CA">
        <w:rPr>
          <w:rFonts w:ascii="Times New Roman" w:hAnsi="Times New Roman" w:cs="Times New Roman"/>
          <w:sz w:val="28"/>
          <w:szCs w:val="28"/>
        </w:rPr>
        <w:t>а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7416C8">
        <w:rPr>
          <w:rFonts w:ascii="Times New Roman" w:hAnsi="Times New Roman" w:cs="Times New Roman"/>
          <w:sz w:val="28"/>
          <w:szCs w:val="28"/>
        </w:rPr>
        <w:t>декабря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Pr="003862CA">
        <w:rPr>
          <w:rFonts w:ascii="Times New Roman" w:hAnsi="Times New Roman" w:cs="Times New Roman"/>
          <w:sz w:val="28"/>
          <w:szCs w:val="28"/>
        </w:rPr>
        <w:t xml:space="preserve">2022 г. по </w:t>
      </w:r>
      <w:r w:rsidR="007416C8">
        <w:rPr>
          <w:rFonts w:ascii="Times New Roman" w:hAnsi="Times New Roman" w:cs="Times New Roman"/>
          <w:sz w:val="28"/>
          <w:szCs w:val="28"/>
        </w:rPr>
        <w:t>декабрь</w:t>
      </w:r>
      <w:r w:rsidRPr="003862CA">
        <w:rPr>
          <w:rFonts w:ascii="Times New Roman" w:hAnsi="Times New Roman" w:cs="Times New Roman"/>
          <w:sz w:val="28"/>
          <w:szCs w:val="28"/>
        </w:rPr>
        <w:t xml:space="preserve"> 2023 г.) была</w:t>
      </w:r>
      <w:r w:rsidR="002D5AA4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положительной с июля по </w:t>
      </w:r>
      <w:r w:rsidR="00787B6D" w:rsidRPr="003862CA">
        <w:rPr>
          <w:rFonts w:ascii="Times New Roman" w:hAnsi="Times New Roman" w:cs="Times New Roman"/>
          <w:sz w:val="28"/>
          <w:szCs w:val="28"/>
        </w:rPr>
        <w:t>ноябрь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3862CA">
        <w:rPr>
          <w:rFonts w:ascii="Times New Roman" w:hAnsi="Times New Roman" w:cs="Times New Roman"/>
          <w:sz w:val="28"/>
          <w:szCs w:val="28"/>
        </w:rPr>
        <w:t>02</w:t>
      </w:r>
      <w:r w:rsidR="00F049F5" w:rsidRPr="003862CA">
        <w:rPr>
          <w:rFonts w:ascii="Times New Roman" w:hAnsi="Times New Roman" w:cs="Times New Roman"/>
          <w:sz w:val="28"/>
          <w:szCs w:val="28"/>
        </w:rPr>
        <w:t>2 г., а также с января по июнь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2023 г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.; в декабре 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F00BF" w:rsidRPr="003862CA">
        <w:rPr>
          <w:rFonts w:ascii="Times New Roman" w:hAnsi="Times New Roman" w:cs="Times New Roman"/>
          <w:sz w:val="28"/>
          <w:szCs w:val="28"/>
        </w:rPr>
        <w:t>и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в </w:t>
      </w:r>
      <w:r w:rsidR="004C6E0F" w:rsidRPr="003862CA">
        <w:rPr>
          <w:rFonts w:ascii="Times New Roman" w:hAnsi="Times New Roman" w:cs="Times New Roman"/>
          <w:sz w:val="28"/>
          <w:szCs w:val="28"/>
        </w:rPr>
        <w:t>июл</w:t>
      </w:r>
      <w:r w:rsidR="00FD7738" w:rsidRPr="003862CA">
        <w:rPr>
          <w:rFonts w:ascii="Times New Roman" w:hAnsi="Times New Roman" w:cs="Times New Roman"/>
          <w:sz w:val="28"/>
          <w:szCs w:val="28"/>
        </w:rPr>
        <w:t xml:space="preserve">е </w:t>
      </w:r>
      <w:r w:rsidR="00787B6D" w:rsidRPr="003862CA">
        <w:rPr>
          <w:rFonts w:ascii="Times New Roman" w:hAnsi="Times New Roman" w:cs="Times New Roman"/>
          <w:sz w:val="28"/>
          <w:szCs w:val="28"/>
        </w:rPr>
        <w:t>2023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 отмечено снижение</w:t>
      </w:r>
      <w:r w:rsidR="002D5AA4" w:rsidRPr="00386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AA4" w:rsidRPr="003862CA">
        <w:rPr>
          <w:rFonts w:ascii="Times New Roman" w:hAnsi="Times New Roman" w:cs="Times New Roman"/>
          <w:sz w:val="28"/>
          <w:szCs w:val="28"/>
        </w:rPr>
        <w:t xml:space="preserve"> Динами</w:t>
      </w:r>
      <w:r w:rsidR="00423E82" w:rsidRPr="003862CA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положительн</w:t>
      </w:r>
      <w:r w:rsidR="00D67235" w:rsidRPr="003862CA">
        <w:rPr>
          <w:rFonts w:ascii="Times New Roman" w:hAnsi="Times New Roman" w:cs="Times New Roman"/>
          <w:sz w:val="28"/>
          <w:szCs w:val="28"/>
        </w:rPr>
        <w:t>ую динамику за исключением июл</w:t>
      </w:r>
      <w:r w:rsidR="00E4016B" w:rsidRPr="003862CA">
        <w:rPr>
          <w:rFonts w:ascii="Times New Roman" w:hAnsi="Times New Roman" w:cs="Times New Roman"/>
          <w:sz w:val="28"/>
          <w:szCs w:val="28"/>
        </w:rPr>
        <w:t>я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049F5" w:rsidRPr="003862CA">
        <w:rPr>
          <w:rFonts w:ascii="Times New Roman" w:hAnsi="Times New Roman" w:cs="Times New Roman"/>
          <w:sz w:val="28"/>
          <w:szCs w:val="28"/>
        </w:rPr>
        <w:t>- в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3862CA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Но, начиная с августа 2023 года по </w:t>
      </w:r>
      <w:r w:rsidR="002C3053">
        <w:rPr>
          <w:rFonts w:ascii="Times New Roman" w:hAnsi="Times New Roman" w:cs="Times New Roman"/>
          <w:sz w:val="28"/>
          <w:szCs w:val="28"/>
        </w:rPr>
        <w:t>декабрь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862CA">
        <w:rPr>
          <w:rFonts w:ascii="Times New Roman" w:hAnsi="Times New Roman" w:cs="Times New Roman"/>
          <w:sz w:val="28"/>
          <w:szCs w:val="28"/>
        </w:rPr>
        <w:t xml:space="preserve">,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положительная динамика прироста снова набирает оборот.</w:t>
      </w:r>
    </w:p>
    <w:p w14:paraId="35F68C97" w14:textId="7A6D8810" w:rsidR="0042427B" w:rsidRPr="003862C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CA">
        <w:rPr>
          <w:rFonts w:ascii="Times New Roman" w:hAnsi="Times New Roman" w:cs="Times New Roman"/>
          <w:sz w:val="28"/>
          <w:szCs w:val="28"/>
        </w:rPr>
        <w:t>О</w:t>
      </w:r>
      <w:r w:rsidR="00390E79" w:rsidRPr="003862CA">
        <w:rPr>
          <w:rFonts w:ascii="Times New Roman" w:hAnsi="Times New Roman" w:cs="Times New Roman"/>
          <w:sz w:val="28"/>
          <w:szCs w:val="28"/>
        </w:rPr>
        <w:t>тносительно невысокий темп прироста</w:t>
      </w:r>
      <w:r w:rsidRPr="003862CA">
        <w:rPr>
          <w:rFonts w:ascii="Times New Roman" w:hAnsi="Times New Roman" w:cs="Times New Roman"/>
          <w:sz w:val="28"/>
          <w:szCs w:val="28"/>
        </w:rPr>
        <w:t xml:space="preserve"> количества ИП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мо</w:t>
      </w:r>
      <w:r w:rsidRPr="003862CA">
        <w:rPr>
          <w:rFonts w:ascii="Times New Roman" w:hAnsi="Times New Roman" w:cs="Times New Roman"/>
          <w:sz w:val="28"/>
          <w:szCs w:val="28"/>
        </w:rPr>
        <w:t>жет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быть связан с </w:t>
      </w:r>
      <w:r w:rsidR="00195F04" w:rsidRPr="003862CA">
        <w:rPr>
          <w:rFonts w:ascii="Times New Roman" w:hAnsi="Times New Roman" w:cs="Times New Roman"/>
          <w:sz w:val="28"/>
          <w:szCs w:val="28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3862C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95F04" w:rsidRPr="003862CA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 w:rsidR="00CD238C" w:rsidRPr="003862CA">
        <w:rPr>
          <w:rFonts w:ascii="Times New Roman" w:hAnsi="Times New Roman" w:cs="Times New Roman"/>
          <w:sz w:val="28"/>
          <w:szCs w:val="28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3862CA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="00CD238C" w:rsidRPr="003862CA">
        <w:rPr>
          <w:rFonts w:ascii="Times New Roman" w:hAnsi="Times New Roman" w:cs="Times New Roman"/>
          <w:sz w:val="28"/>
          <w:szCs w:val="28"/>
        </w:rPr>
        <w:t xml:space="preserve"> ИП.</w:t>
      </w:r>
      <w:r w:rsidR="003A1025" w:rsidRPr="0038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F9CD" w14:textId="77777777" w:rsidR="00434DB7" w:rsidRPr="003862C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3862C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4160F718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9DD5E7" w14:textId="77777777" w:rsidR="006D1A89" w:rsidRDefault="006D1A8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A0D88" w14:textId="048791E7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A351DF"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7416C8">
        <w:rPr>
          <w:rFonts w:ascii="Times New Roman" w:hAnsi="Times New Roman" w:cs="Times New Roman"/>
          <w:sz w:val="24"/>
          <w:szCs w:val="24"/>
        </w:rPr>
        <w:t>декабря</w:t>
      </w:r>
      <w:r w:rsidR="00A351DF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7416C8">
        <w:rPr>
          <w:rFonts w:ascii="Times New Roman" w:hAnsi="Times New Roman" w:cs="Times New Roman"/>
          <w:sz w:val="24"/>
          <w:szCs w:val="24"/>
        </w:rPr>
        <w:t>декабрь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A351DF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565A08A5" w:rsidR="00306231" w:rsidRPr="00D67235" w:rsidRDefault="00376DAE" w:rsidP="00741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74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06231"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5B6000" w:rsidRPr="006D1A89" w14:paraId="05423158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60F40FAE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575FE" w14:textId="5CA83F45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49EB" w14:textId="3A51B4A2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A280" w14:textId="5F9FAC4D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D215" w14:textId="60EDC85D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-2.86%</w:t>
            </w:r>
          </w:p>
        </w:tc>
      </w:tr>
      <w:tr w:rsidR="005B6000" w:rsidRPr="006D1A89" w14:paraId="063C033C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0E0A8298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A34C" w14:textId="71C1F597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989A7" w14:textId="50687242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ACD9" w14:textId="1E85D027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F13A" w14:textId="24BC884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-50.00%</w:t>
            </w:r>
          </w:p>
        </w:tc>
      </w:tr>
      <w:tr w:rsidR="005B6000" w:rsidRPr="006D1A89" w14:paraId="00CF633F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4440C8C6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2DFF" w14:textId="0367A047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C432F" w14:textId="45E52A9E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A6115" w14:textId="4804D579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119C" w14:textId="17674806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-12.50%</w:t>
            </w:r>
          </w:p>
        </w:tc>
      </w:tr>
      <w:tr w:rsidR="005B6000" w:rsidRPr="006D1A89" w14:paraId="7904174D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04633FAE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7F5F6" w14:textId="6DCB9D5A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C91B" w14:textId="4F2B37C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6CDCD" w14:textId="411D5C4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205C5" w14:textId="389D4587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0.00%</w:t>
            </w:r>
          </w:p>
        </w:tc>
      </w:tr>
      <w:tr w:rsidR="005B6000" w:rsidRPr="006D1A89" w14:paraId="611485E6" w14:textId="77777777" w:rsidTr="007A2B43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6E8EB154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C53C" w14:textId="374BFEF6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5993" w14:textId="6832B0CF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40E1" w14:textId="0A9AAFE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3E7E9" w14:textId="70D196D4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-33.33%</w:t>
            </w:r>
          </w:p>
        </w:tc>
      </w:tr>
      <w:tr w:rsidR="005B6000" w:rsidRPr="006D1A89" w14:paraId="2174F60A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7335C96A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4FEB" w14:textId="36353631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A8A3" w14:textId="5AA1448E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54CE2" w14:textId="7BB162F7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4183" w14:textId="180C46FE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-23.53%</w:t>
            </w:r>
          </w:p>
        </w:tc>
      </w:tr>
      <w:tr w:rsidR="005B6000" w:rsidRPr="006D1A89" w14:paraId="3F0D4418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17CE8E8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156D" w14:textId="385410A1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D8AD" w14:textId="308A082C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C22" w14:textId="50E31E78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64CA" w14:textId="1C196F78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1.68%</w:t>
            </w:r>
          </w:p>
        </w:tc>
      </w:tr>
      <w:tr w:rsidR="005B6000" w:rsidRPr="006D1A89" w14:paraId="206277A9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600000CB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EC66" w14:textId="67A0E25E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F42D" w14:textId="2F83EB63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2423" w14:textId="16F675A4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18A0" w14:textId="4A3CADC5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7.07%</w:t>
            </w:r>
          </w:p>
        </w:tc>
      </w:tr>
      <w:tr w:rsidR="005B6000" w:rsidRPr="006D1A89" w14:paraId="2E1F99EA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7B2B56F7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B471" w14:textId="6AA2F18B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089F" w14:textId="6D7EADDD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B718" w14:textId="60F13148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ECCF" w14:textId="346D8274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45.45%</w:t>
            </w:r>
          </w:p>
        </w:tc>
      </w:tr>
      <w:tr w:rsidR="005B6000" w:rsidRPr="006D1A89" w14:paraId="28DC09FB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48B43F29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755D" w14:textId="1757DC3F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5FC0" w14:textId="71F09AD8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4953" w14:textId="34E00045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E9AA" w14:textId="445D4B54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22.22%</w:t>
            </w:r>
          </w:p>
        </w:tc>
      </w:tr>
      <w:tr w:rsidR="005B6000" w:rsidRPr="006D1A89" w14:paraId="49FC05ED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45E7E448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8882" w14:textId="469D7179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B785" w14:textId="3CC7E588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F506B" w14:textId="0DDD13D4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F050" w14:textId="5B1C91A9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0.00%</w:t>
            </w:r>
          </w:p>
        </w:tc>
      </w:tr>
      <w:tr w:rsidR="005B6000" w:rsidRPr="006D1A89" w14:paraId="1500A2CD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6C2D7692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422AB" w14:textId="253C92C2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C37B" w14:textId="7234006E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F27E" w14:textId="64C2E078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9714" w14:textId="25C68FB2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-15.38%</w:t>
            </w:r>
          </w:p>
        </w:tc>
      </w:tr>
      <w:tr w:rsidR="005B6000" w:rsidRPr="006D1A89" w14:paraId="51882B34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272AA5C5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55855" w14:textId="6182CFD0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794B" w14:textId="4574D715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DF81" w14:textId="037FA7EF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269D" w14:textId="46E6825C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0.00%</w:t>
            </w:r>
          </w:p>
        </w:tc>
      </w:tr>
      <w:tr w:rsidR="005B6000" w:rsidRPr="006D1A89" w14:paraId="139CD48F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A262B3E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761C" w14:textId="34D380B7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9CC0A" w14:textId="3DAD135E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7A7F" w14:textId="53DF1F67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0BF7" w14:textId="5B3FFD6A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-38.46%</w:t>
            </w:r>
          </w:p>
        </w:tc>
      </w:tr>
      <w:tr w:rsidR="005B6000" w:rsidRPr="006D1A89" w14:paraId="189C1AC4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1555B79A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BB80" w14:textId="16868797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1131" w14:textId="62DD067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60A9" w14:textId="21D47D9F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27C2" w14:textId="1AC594D2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0.00%</w:t>
            </w:r>
          </w:p>
        </w:tc>
      </w:tr>
      <w:tr w:rsidR="005B6000" w:rsidRPr="006D1A89" w14:paraId="2CD2A643" w14:textId="77777777" w:rsidTr="007A2B43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14714CC4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AF71" w14:textId="5B8B7611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6182" w14:textId="59953182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BA1CD" w14:textId="50F58738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B0CB1" w14:textId="2AE0FA2D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14.29%</w:t>
            </w:r>
          </w:p>
        </w:tc>
      </w:tr>
      <w:tr w:rsidR="005B6000" w:rsidRPr="006D1A89" w14:paraId="504D7AA9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599AA90F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1110" w14:textId="48AE459D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8D18" w14:textId="1DE53F91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BC57" w14:textId="4F8932E3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41A8" w14:textId="7B6D61BA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14.29%</w:t>
            </w:r>
          </w:p>
        </w:tc>
      </w:tr>
      <w:tr w:rsidR="005B6000" w:rsidRPr="006D1A89" w14:paraId="00D643F3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1D548496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5A19" w14:textId="25004D65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0576E" w14:textId="1342622E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1BD0" w14:textId="18E2111F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AFFD" w14:textId="2469E02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0.00%</w:t>
            </w:r>
          </w:p>
        </w:tc>
      </w:tr>
      <w:tr w:rsidR="005B6000" w:rsidRPr="006D1A89" w14:paraId="16E34588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4E6F23B1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0F5E" w14:textId="20806D3F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525A" w14:textId="6CE8E18B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324B" w14:textId="49726DB5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3ACB" w14:textId="6214AA3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-12.50%</w:t>
            </w:r>
          </w:p>
        </w:tc>
      </w:tr>
      <w:tr w:rsidR="005B6000" w:rsidRPr="006D1A89" w14:paraId="4995A7AC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18B915CB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6000" w14:textId="383BCCBB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A0AB" w14:textId="0771AF4D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6A3B" w14:textId="640236DA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5366B" w14:textId="30DE2030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0.00%</w:t>
            </w:r>
          </w:p>
        </w:tc>
      </w:tr>
      <w:tr w:rsidR="005B6000" w:rsidRPr="006D1A89" w14:paraId="051B0D3F" w14:textId="77777777" w:rsidTr="007A2B43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0F85D415" w:rsidR="005B6000" w:rsidRPr="00A351DF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F0CA" w14:textId="5BE9CD6A" w:rsidR="005B6000" w:rsidRPr="00B707C0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07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427C" w14:textId="26C0B7B3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655D" w14:textId="17AA36EC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8438" w14:textId="26292113" w:rsidR="005B6000" w:rsidRPr="005B6000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B6000">
              <w:rPr>
                <w:rFonts w:ascii="Times New Roman" w:hAnsi="Times New Roman" w:cs="Times New Roman"/>
              </w:rPr>
              <w:t>0.00%</w:t>
            </w:r>
          </w:p>
        </w:tc>
      </w:tr>
      <w:tr w:rsidR="0088151D" w:rsidRPr="0088151D" w14:paraId="43B612B0" w14:textId="77777777" w:rsidTr="007A2B43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5B6000" w:rsidRPr="0088151D" w:rsidRDefault="005B6000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15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BAAD" w14:textId="670CAA3F" w:rsidR="005B6000" w:rsidRPr="0088151D" w:rsidRDefault="005B6000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8151D">
              <w:rPr>
                <w:rFonts w:ascii="Times New Roman" w:hAnsi="Times New Roman" w:cs="Times New Roman"/>
                <w:b/>
                <w:color w:val="FF0000"/>
              </w:rPr>
              <w:t>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7A8D" w14:textId="36BD2006" w:rsidR="005B6000" w:rsidRPr="0088151D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8151D">
              <w:rPr>
                <w:rFonts w:ascii="Times New Roman" w:hAnsi="Times New Roman" w:cs="Times New Roman"/>
                <w:b/>
                <w:color w:val="FF0000"/>
              </w:rPr>
              <w:t>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A6F28" w14:textId="743776A9" w:rsidR="005B6000" w:rsidRPr="0088151D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8151D">
              <w:rPr>
                <w:rFonts w:ascii="Times New Roman" w:hAnsi="Times New Roman" w:cs="Times New Roman"/>
                <w:b/>
                <w:color w:val="FF0000"/>
              </w:rPr>
              <w:t>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15A4" w14:textId="5FEF7BA9" w:rsidR="005B6000" w:rsidRPr="0088151D" w:rsidRDefault="005B6000" w:rsidP="006D1A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8151D">
              <w:rPr>
                <w:rFonts w:ascii="Times New Roman" w:hAnsi="Times New Roman" w:cs="Times New Roman"/>
                <w:b/>
                <w:color w:val="FF0000"/>
              </w:rPr>
              <w:t>-2.21%</w:t>
            </w:r>
          </w:p>
        </w:tc>
      </w:tr>
    </w:tbl>
    <w:p w14:paraId="0109C77A" w14:textId="77777777" w:rsidR="00DC5E4A" w:rsidRPr="0088151D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C606D5D" w14:textId="30B4F9D5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5B6000">
        <w:rPr>
          <w:rFonts w:ascii="Times New Roman" w:hAnsi="Times New Roman" w:cs="Times New Roman"/>
          <w:sz w:val="24"/>
          <w:szCs w:val="24"/>
        </w:rPr>
        <w:t>семь</w:t>
      </w:r>
      <w:r w:rsidR="002F0D2A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6D1A89">
        <w:rPr>
          <w:rFonts w:ascii="Times New Roman" w:hAnsi="Times New Roman" w:cs="Times New Roman"/>
          <w:sz w:val="24"/>
          <w:szCs w:val="24"/>
        </w:rPr>
        <w:t xml:space="preserve"> (+1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D1A89">
        <w:rPr>
          <w:rFonts w:ascii="Times New Roman" w:hAnsi="Times New Roman" w:cs="Times New Roman"/>
          <w:sz w:val="24"/>
          <w:szCs w:val="24"/>
        </w:rPr>
        <w:t>14,29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D67235" w:rsidRPr="00D67235">
        <w:rPr>
          <w:rFonts w:ascii="Times New Roman" w:hAnsi="Times New Roman" w:cs="Times New Roman"/>
          <w:b/>
          <w:sz w:val="24"/>
          <w:szCs w:val="24"/>
        </w:rPr>
        <w:t xml:space="preserve">информации и связи </w:t>
      </w:r>
      <w:r w:rsidR="00686D4C" w:rsidRPr="00357729">
        <w:rPr>
          <w:rFonts w:ascii="Times New Roman" w:hAnsi="Times New Roman" w:cs="Times New Roman"/>
          <w:sz w:val="24"/>
          <w:szCs w:val="24"/>
        </w:rPr>
        <w:t>(+</w:t>
      </w:r>
      <w:r w:rsidR="00D67235">
        <w:rPr>
          <w:rFonts w:ascii="Times New Roman" w:hAnsi="Times New Roman" w:cs="Times New Roman"/>
          <w:sz w:val="24"/>
          <w:szCs w:val="24"/>
        </w:rPr>
        <w:t>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D67235">
        <w:rPr>
          <w:rFonts w:ascii="Times New Roman" w:hAnsi="Times New Roman" w:cs="Times New Roman"/>
          <w:sz w:val="24"/>
          <w:szCs w:val="24"/>
        </w:rPr>
        <w:t>22,22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D67235">
        <w:rPr>
          <w:rFonts w:ascii="Times New Roman" w:hAnsi="Times New Roman" w:cs="Times New Roman"/>
          <w:b/>
          <w:sz w:val="24"/>
          <w:szCs w:val="24"/>
        </w:rPr>
        <w:t>д</w:t>
      </w:r>
      <w:r w:rsidR="00D67235" w:rsidRPr="00D67235">
        <w:rPr>
          <w:rFonts w:ascii="Times New Roman" w:hAnsi="Times New Roman" w:cs="Times New Roman"/>
          <w:b/>
          <w:sz w:val="24"/>
          <w:szCs w:val="24"/>
        </w:rPr>
        <w:t>еятельность гостиниц и предприятий общественного питания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29" w:rsidRPr="00357729">
        <w:rPr>
          <w:rFonts w:ascii="Times New Roman" w:hAnsi="Times New Roman" w:cs="Times New Roman"/>
          <w:sz w:val="24"/>
          <w:szCs w:val="24"/>
        </w:rPr>
        <w:t>(+</w:t>
      </w:r>
      <w:r w:rsidR="00D67235">
        <w:rPr>
          <w:rFonts w:ascii="Times New Roman" w:hAnsi="Times New Roman" w:cs="Times New Roman"/>
          <w:sz w:val="24"/>
          <w:szCs w:val="24"/>
        </w:rPr>
        <w:t>5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D67235">
        <w:rPr>
          <w:rFonts w:ascii="Times New Roman" w:hAnsi="Times New Roman" w:cs="Times New Roman"/>
          <w:sz w:val="24"/>
          <w:szCs w:val="24"/>
        </w:rPr>
        <w:t xml:space="preserve">45,45%),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D67235" w:rsidRPr="004B452C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D67235" w:rsidRPr="00D67235">
        <w:rPr>
          <w:rFonts w:ascii="Times New Roman" w:hAnsi="Times New Roman" w:cs="Times New Roman"/>
          <w:sz w:val="24"/>
          <w:szCs w:val="24"/>
        </w:rPr>
        <w:t xml:space="preserve"> </w:t>
      </w:r>
      <w:r w:rsidR="006D1A89">
        <w:rPr>
          <w:rFonts w:ascii="Times New Roman" w:hAnsi="Times New Roman" w:cs="Times New Roman"/>
          <w:sz w:val="24"/>
          <w:szCs w:val="24"/>
        </w:rPr>
        <w:t xml:space="preserve"> (+</w:t>
      </w:r>
      <w:r w:rsidR="004B452C">
        <w:rPr>
          <w:rFonts w:ascii="Times New Roman" w:hAnsi="Times New Roman" w:cs="Times New Roman"/>
          <w:sz w:val="24"/>
          <w:szCs w:val="24"/>
        </w:rPr>
        <w:t>7 ед.</w:t>
      </w:r>
      <w:r w:rsidR="002F0D2A">
        <w:rPr>
          <w:rFonts w:ascii="Times New Roman" w:hAnsi="Times New Roman" w:cs="Times New Roman"/>
          <w:sz w:val="24"/>
          <w:szCs w:val="24"/>
        </w:rPr>
        <w:t xml:space="preserve"> или </w:t>
      </w:r>
      <w:r w:rsidR="004B452C">
        <w:rPr>
          <w:rFonts w:ascii="Times New Roman" w:hAnsi="Times New Roman" w:cs="Times New Roman"/>
          <w:sz w:val="24"/>
          <w:szCs w:val="24"/>
        </w:rPr>
        <w:t>7,07</w:t>
      </w:r>
      <w:r w:rsidR="002F0D2A">
        <w:rPr>
          <w:rFonts w:ascii="Times New Roman" w:hAnsi="Times New Roman" w:cs="Times New Roman"/>
          <w:sz w:val="24"/>
          <w:szCs w:val="24"/>
        </w:rPr>
        <w:t xml:space="preserve">%), </w:t>
      </w:r>
      <w:r w:rsidR="002F0D2A" w:rsidRPr="004B452C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5B6000">
        <w:rPr>
          <w:rFonts w:ascii="Times New Roman" w:hAnsi="Times New Roman" w:cs="Times New Roman"/>
          <w:sz w:val="24"/>
          <w:szCs w:val="24"/>
        </w:rPr>
        <w:t xml:space="preserve"> (+1 ед. или 0%), </w:t>
      </w:r>
      <w:r w:rsidR="004B452C" w:rsidRPr="004B452C">
        <w:rPr>
          <w:rFonts w:ascii="Times New Roman" w:hAnsi="Times New Roman" w:cs="Times New Roman"/>
          <w:b/>
          <w:sz w:val="24"/>
          <w:szCs w:val="24"/>
        </w:rPr>
        <w:t>торговля оптовая и розничная; ремонт автотранспортных средств и мотоциклов</w:t>
      </w:r>
      <w:r w:rsidR="004B452C" w:rsidRP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5B6000">
        <w:rPr>
          <w:rFonts w:ascii="Times New Roman" w:hAnsi="Times New Roman" w:cs="Times New Roman"/>
          <w:sz w:val="24"/>
          <w:szCs w:val="24"/>
        </w:rPr>
        <w:t>(+ 4</w:t>
      </w:r>
      <w:r w:rsidR="004B452C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B6000">
        <w:rPr>
          <w:rFonts w:ascii="Times New Roman" w:hAnsi="Times New Roman" w:cs="Times New Roman"/>
          <w:sz w:val="24"/>
          <w:szCs w:val="24"/>
        </w:rPr>
        <w:t>1</w:t>
      </w:r>
      <w:r w:rsidR="004B452C">
        <w:rPr>
          <w:rFonts w:ascii="Times New Roman" w:hAnsi="Times New Roman" w:cs="Times New Roman"/>
          <w:sz w:val="24"/>
          <w:szCs w:val="24"/>
        </w:rPr>
        <w:t>,</w:t>
      </w:r>
      <w:r w:rsidR="005B6000">
        <w:rPr>
          <w:rFonts w:ascii="Times New Roman" w:hAnsi="Times New Roman" w:cs="Times New Roman"/>
          <w:sz w:val="24"/>
          <w:szCs w:val="24"/>
        </w:rPr>
        <w:t>68%), д</w:t>
      </w:r>
      <w:r w:rsidR="005B6000" w:rsidRPr="005B6000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5B6000">
        <w:rPr>
          <w:rFonts w:ascii="Times New Roman" w:hAnsi="Times New Roman" w:cs="Times New Roman"/>
          <w:sz w:val="24"/>
          <w:szCs w:val="24"/>
        </w:rPr>
        <w:t xml:space="preserve"> (+1 ед. или 14.29%). </w:t>
      </w:r>
      <w:r w:rsid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5B6000">
        <w:rPr>
          <w:rFonts w:ascii="Times New Roman" w:hAnsi="Times New Roman" w:cs="Times New Roman"/>
          <w:sz w:val="24"/>
          <w:szCs w:val="24"/>
        </w:rPr>
        <w:t xml:space="preserve">6 </w:t>
      </w:r>
      <w:r w:rsidR="00686D4C" w:rsidRPr="00357729">
        <w:rPr>
          <w:rFonts w:ascii="Times New Roman" w:hAnsi="Times New Roman" w:cs="Times New Roman"/>
          <w:sz w:val="24"/>
          <w:szCs w:val="24"/>
        </w:rPr>
        <w:t>видам деятельности наблюдается отсутстви</w:t>
      </w:r>
      <w:r w:rsidR="00D67235"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5B6000">
        <w:rPr>
          <w:rFonts w:ascii="Times New Roman" w:hAnsi="Times New Roman" w:cs="Times New Roman"/>
          <w:sz w:val="24"/>
          <w:szCs w:val="24"/>
        </w:rPr>
        <w:t>8</w:t>
      </w:r>
      <w:r w:rsidR="00686D4C" w:rsidRPr="00357729">
        <w:rPr>
          <w:rFonts w:ascii="Times New Roman" w:hAnsi="Times New Roman" w:cs="Times New Roman"/>
          <w:sz w:val="24"/>
          <w:szCs w:val="24"/>
        </w:rPr>
        <w:t>–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E3F5B49" w14:textId="49F8349C" w:rsidR="004B452C" w:rsidRPr="004B452C" w:rsidRDefault="00357729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7416C8">
        <w:rPr>
          <w:rFonts w:ascii="Times New Roman" w:hAnsi="Times New Roman" w:cs="Times New Roman"/>
          <w:sz w:val="24"/>
          <w:szCs w:val="24"/>
        </w:rPr>
        <w:t>декабря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416C8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2023 г. динамика количества субъектов МСП, осуществляющих деятельность </w:t>
      </w:r>
      <w:r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5B6000" w:rsidRPr="005B6000">
        <w:rPr>
          <w:rFonts w:ascii="Times New Roman" w:hAnsi="Times New Roman" w:cs="Times New Roman"/>
          <w:sz w:val="24"/>
          <w:szCs w:val="24"/>
        </w:rPr>
        <w:t>За прошедший календарный год (с декабря 2022 г. по декабрь 2023 г.) наблюдается снижение числа ЮЛ (на 42 ед. или 30,4%) и увеличение числа ИП (на 13 ед. или  +2,8%).</w:t>
      </w:r>
    </w:p>
    <w:p w14:paraId="6B4CCFD5" w14:textId="7D959343" w:rsidR="00D6330D" w:rsidRPr="005E61E0" w:rsidRDefault="005E61E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количества ИП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5E61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5E61E0">
        <w:rPr>
          <w:rFonts w:ascii="Times New Roman" w:hAnsi="Times New Roman" w:cs="Times New Roman"/>
          <w:sz w:val="24"/>
          <w:szCs w:val="24"/>
        </w:rPr>
        <w:t>).</w:t>
      </w:r>
    </w:p>
    <w:p w14:paraId="30E4349E" w14:textId="3BA6206E" w:rsidR="001452FD" w:rsidRDefault="001452FD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0B6A73" w14:textId="7785B19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26FF9B84" w14:textId="5EFB70F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36FDD359" w14:textId="6F2AB51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42A1C03E" w14:textId="5471EDA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5258EC3B" w14:textId="31B6DF4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386B67E1" w14:textId="4FA0AF2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0B7CF16B" w14:textId="626CA83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53463EB5" w14:textId="7D7E042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48E07F5E" w14:textId="6672DCA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67831C47" w14:textId="5F88F12D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2BE0B58C" w14:textId="23992FC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66A188F5" w14:textId="46C9C1E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5E101BAF" w14:textId="451F822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2B02EC01" w14:textId="64D0A22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2A24BDA1" w14:textId="32E899EA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5E8B861B" w14:textId="20657C4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29A491A0" w14:textId="705C7FB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29737C78" w14:textId="279C488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4E7ADD29" w14:textId="3196392F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5A83585E" w14:textId="75EAEC22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2CE25B97" w14:textId="3ECE8B48" w:rsidR="004B452C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экстерриториальных организаций и органов</w:t>
      </w:r>
      <w:r w:rsidR="005B6000">
        <w:rPr>
          <w:rFonts w:ascii="Times New Roman" w:hAnsi="Times New Roman" w:cs="Times New Roman"/>
          <w:sz w:val="24"/>
          <w:szCs w:val="24"/>
        </w:rPr>
        <w:t>.</w:t>
      </w:r>
    </w:p>
    <w:sectPr w:rsidR="004B452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DBADC" w14:textId="77777777" w:rsidR="008E2BA4" w:rsidRDefault="008E2BA4" w:rsidP="00434DB7">
      <w:pPr>
        <w:spacing w:after="0" w:line="240" w:lineRule="auto"/>
      </w:pPr>
      <w:r>
        <w:separator/>
      </w:r>
    </w:p>
  </w:endnote>
  <w:endnote w:type="continuationSeparator" w:id="0">
    <w:p w14:paraId="20C148F5" w14:textId="77777777" w:rsidR="008E2BA4" w:rsidRDefault="008E2BA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4E5D1" w14:textId="77777777" w:rsidR="008E2BA4" w:rsidRDefault="008E2BA4" w:rsidP="00434DB7">
      <w:pPr>
        <w:spacing w:after="0" w:line="240" w:lineRule="auto"/>
      </w:pPr>
      <w:r>
        <w:separator/>
      </w:r>
    </w:p>
  </w:footnote>
  <w:footnote w:type="continuationSeparator" w:id="0">
    <w:p w14:paraId="55EE28D4" w14:textId="77777777" w:rsidR="008E2BA4" w:rsidRDefault="008E2BA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8191A"/>
    <w:rsid w:val="0008652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D65"/>
    <w:rsid w:val="0018254E"/>
    <w:rsid w:val="0019274D"/>
    <w:rsid w:val="00195F04"/>
    <w:rsid w:val="001A4355"/>
    <w:rsid w:val="001B0C47"/>
    <w:rsid w:val="001B14A3"/>
    <w:rsid w:val="001B2D85"/>
    <w:rsid w:val="001B52F7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00419"/>
    <w:rsid w:val="00214048"/>
    <w:rsid w:val="0021438F"/>
    <w:rsid w:val="00214D13"/>
    <w:rsid w:val="002158FD"/>
    <w:rsid w:val="00217E6C"/>
    <w:rsid w:val="00222144"/>
    <w:rsid w:val="00230BD7"/>
    <w:rsid w:val="002317D1"/>
    <w:rsid w:val="0023194F"/>
    <w:rsid w:val="0024120B"/>
    <w:rsid w:val="00250112"/>
    <w:rsid w:val="00252F03"/>
    <w:rsid w:val="0025496B"/>
    <w:rsid w:val="00256926"/>
    <w:rsid w:val="0026047F"/>
    <w:rsid w:val="002640A6"/>
    <w:rsid w:val="0026466F"/>
    <w:rsid w:val="00273821"/>
    <w:rsid w:val="00281A49"/>
    <w:rsid w:val="00282FA1"/>
    <w:rsid w:val="00290278"/>
    <w:rsid w:val="0029104D"/>
    <w:rsid w:val="002938D0"/>
    <w:rsid w:val="002A6A43"/>
    <w:rsid w:val="002B09A2"/>
    <w:rsid w:val="002C01FE"/>
    <w:rsid w:val="002C3053"/>
    <w:rsid w:val="002D59ED"/>
    <w:rsid w:val="002D5AA4"/>
    <w:rsid w:val="002E49B0"/>
    <w:rsid w:val="002F0D2A"/>
    <w:rsid w:val="002F3AA3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76DAE"/>
    <w:rsid w:val="003825AE"/>
    <w:rsid w:val="003862CA"/>
    <w:rsid w:val="00386FC9"/>
    <w:rsid w:val="003904DA"/>
    <w:rsid w:val="00390E79"/>
    <w:rsid w:val="003A1025"/>
    <w:rsid w:val="003B2598"/>
    <w:rsid w:val="003B6BCA"/>
    <w:rsid w:val="003D4B51"/>
    <w:rsid w:val="003D4EFD"/>
    <w:rsid w:val="003D51D5"/>
    <w:rsid w:val="003E1337"/>
    <w:rsid w:val="003E13FB"/>
    <w:rsid w:val="003E36A7"/>
    <w:rsid w:val="003F00BF"/>
    <w:rsid w:val="00403315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452C"/>
    <w:rsid w:val="004B633A"/>
    <w:rsid w:val="004C4D4E"/>
    <w:rsid w:val="004C6E0F"/>
    <w:rsid w:val="004E2026"/>
    <w:rsid w:val="004E53EF"/>
    <w:rsid w:val="004E6DC4"/>
    <w:rsid w:val="004E7E7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1D4B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3AD4"/>
    <w:rsid w:val="005B6000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5F5D85"/>
    <w:rsid w:val="006028B7"/>
    <w:rsid w:val="0060310E"/>
    <w:rsid w:val="0060434C"/>
    <w:rsid w:val="00610BF8"/>
    <w:rsid w:val="00611B5A"/>
    <w:rsid w:val="00626880"/>
    <w:rsid w:val="00631218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1A89"/>
    <w:rsid w:val="006D24F1"/>
    <w:rsid w:val="006D5EDF"/>
    <w:rsid w:val="006E2C5D"/>
    <w:rsid w:val="006E6844"/>
    <w:rsid w:val="006F1C24"/>
    <w:rsid w:val="006F45B5"/>
    <w:rsid w:val="006F536B"/>
    <w:rsid w:val="0071410C"/>
    <w:rsid w:val="00714A2F"/>
    <w:rsid w:val="00715719"/>
    <w:rsid w:val="00716CF2"/>
    <w:rsid w:val="00717C99"/>
    <w:rsid w:val="007271B9"/>
    <w:rsid w:val="007324E4"/>
    <w:rsid w:val="00740E49"/>
    <w:rsid w:val="007416C8"/>
    <w:rsid w:val="00753584"/>
    <w:rsid w:val="007637C2"/>
    <w:rsid w:val="00767A09"/>
    <w:rsid w:val="00787B6D"/>
    <w:rsid w:val="00794F4F"/>
    <w:rsid w:val="007A2B43"/>
    <w:rsid w:val="007A4A63"/>
    <w:rsid w:val="007B5ED8"/>
    <w:rsid w:val="007C0334"/>
    <w:rsid w:val="007C1839"/>
    <w:rsid w:val="007D05AF"/>
    <w:rsid w:val="007D0C56"/>
    <w:rsid w:val="007D4D90"/>
    <w:rsid w:val="007D7167"/>
    <w:rsid w:val="007E3050"/>
    <w:rsid w:val="007F258B"/>
    <w:rsid w:val="008027E7"/>
    <w:rsid w:val="00803AAD"/>
    <w:rsid w:val="0081507E"/>
    <w:rsid w:val="00831F43"/>
    <w:rsid w:val="00833B7B"/>
    <w:rsid w:val="0083490D"/>
    <w:rsid w:val="00851355"/>
    <w:rsid w:val="008517C7"/>
    <w:rsid w:val="008545CA"/>
    <w:rsid w:val="0085748F"/>
    <w:rsid w:val="00857AC1"/>
    <w:rsid w:val="0086484D"/>
    <w:rsid w:val="008705FE"/>
    <w:rsid w:val="008769DC"/>
    <w:rsid w:val="00876CED"/>
    <w:rsid w:val="0088151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2BA4"/>
    <w:rsid w:val="008E5ABF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51DF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3597"/>
    <w:rsid w:val="00AF5E0B"/>
    <w:rsid w:val="00B03B49"/>
    <w:rsid w:val="00B13E80"/>
    <w:rsid w:val="00B245CE"/>
    <w:rsid w:val="00B31AFB"/>
    <w:rsid w:val="00B415DD"/>
    <w:rsid w:val="00B45514"/>
    <w:rsid w:val="00B47850"/>
    <w:rsid w:val="00B50730"/>
    <w:rsid w:val="00B51FDB"/>
    <w:rsid w:val="00B607BE"/>
    <w:rsid w:val="00B61472"/>
    <w:rsid w:val="00B707C0"/>
    <w:rsid w:val="00BA5B78"/>
    <w:rsid w:val="00BB29DF"/>
    <w:rsid w:val="00BB7EB3"/>
    <w:rsid w:val="00BC11F6"/>
    <w:rsid w:val="00BD16F9"/>
    <w:rsid w:val="00BD2D30"/>
    <w:rsid w:val="00BD59C0"/>
    <w:rsid w:val="00BD6052"/>
    <w:rsid w:val="00BE08E2"/>
    <w:rsid w:val="00BF12E3"/>
    <w:rsid w:val="00C00055"/>
    <w:rsid w:val="00C0431C"/>
    <w:rsid w:val="00C05FB0"/>
    <w:rsid w:val="00C15DE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2368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CCD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67235"/>
    <w:rsid w:val="00D73192"/>
    <w:rsid w:val="00D80792"/>
    <w:rsid w:val="00D82D4A"/>
    <w:rsid w:val="00D83D7C"/>
    <w:rsid w:val="00D84E2F"/>
    <w:rsid w:val="00D8596C"/>
    <w:rsid w:val="00D91E78"/>
    <w:rsid w:val="00DA0308"/>
    <w:rsid w:val="00DA2AE0"/>
    <w:rsid w:val="00DC3F2B"/>
    <w:rsid w:val="00DC5E4A"/>
    <w:rsid w:val="00DF026F"/>
    <w:rsid w:val="00DF11FD"/>
    <w:rsid w:val="00DF245C"/>
    <w:rsid w:val="00DF3164"/>
    <w:rsid w:val="00E05343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80D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C7394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25811600677575E-2"/>
          <c:y val="2.0250735703491608E-2"/>
          <c:w val="0.90804887753392538"/>
          <c:h val="0.776252435775073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429068706837181E-3"/>
                  <c:y val="-3.527447522155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8146465069525776E-2"/>
                  <c:y val="3.7628906792370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138</c:v>
                </c:pt>
                <c:pt idx="1">
                  <c:v>137</c:v>
                </c:pt>
                <c:pt idx="2">
                  <c:v>140</c:v>
                </c:pt>
                <c:pt idx="3">
                  <c:v>141</c:v>
                </c:pt>
                <c:pt idx="4">
                  <c:v>141</c:v>
                </c:pt>
                <c:pt idx="5">
                  <c:v>143</c:v>
                </c:pt>
                <c:pt idx="6">
                  <c:v>144</c:v>
                </c:pt>
                <c:pt idx="7">
                  <c:v>93</c:v>
                </c:pt>
                <c:pt idx="8">
                  <c:v>93</c:v>
                </c:pt>
                <c:pt idx="9">
                  <c:v>94</c:v>
                </c:pt>
                <c:pt idx="10" formatCode="#,##0">
                  <c:v>96</c:v>
                </c:pt>
                <c:pt idx="11">
                  <c:v>96</c:v>
                </c:pt>
                <c:pt idx="12">
                  <c:v>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0282617598332124E-3"/>
                  <c:y val="-4.3554803818406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5191382327209084E-2"/>
                  <c:y val="-4.35066090011853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4006440684275E-2"/>
                  <c:y val="-1.4263600405295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147046778727074E-2"/>
                  <c:y val="4.5382305387606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439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474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479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466</c:v>
                </c:pt>
                <c:pt idx="1">
                  <c:v>451</c:v>
                </c:pt>
                <c:pt idx="2">
                  <c:v>450</c:v>
                </c:pt>
                <c:pt idx="3">
                  <c:v>455</c:v>
                </c:pt>
                <c:pt idx="4">
                  <c:v>462</c:v>
                </c:pt>
                <c:pt idx="5">
                  <c:v>471</c:v>
                </c:pt>
                <c:pt idx="6">
                  <c:v>477</c:v>
                </c:pt>
                <c:pt idx="7">
                  <c:v>439</c:v>
                </c:pt>
                <c:pt idx="8">
                  <c:v>455</c:v>
                </c:pt>
                <c:pt idx="9">
                  <c:v>463</c:v>
                </c:pt>
                <c:pt idx="10" formatCode="#,##0">
                  <c:v>466</c:v>
                </c:pt>
                <c:pt idx="11">
                  <c:v>474</c:v>
                </c:pt>
                <c:pt idx="12">
                  <c:v>479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654272"/>
        <c:axId val="119655808"/>
      </c:lineChart>
      <c:dateAx>
        <c:axId val="119654272"/>
        <c:scaling>
          <c:orientation val="minMax"/>
          <c:max val="45261"/>
          <c:min val="44896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5580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19655808"/>
        <c:scaling>
          <c:orientation val="minMax"/>
          <c:min val="8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9654272"/>
        <c:crosses val="autoZero"/>
        <c:crossBetween val="midCat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96834571210514"/>
          <c:y val="0.96882854131869867"/>
          <c:w val="0.46451248115262189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в области информации и связи</c:v>
                </c:pt>
                <c:pt idx="9">
                  <c:v>Деятельность по операциям с недвижимым имуществом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242</c:v>
                </c:pt>
                <c:pt idx="1">
                  <c:v>106</c:v>
                </c:pt>
                <c:pt idx="2">
                  <c:v>52</c:v>
                </c:pt>
                <c:pt idx="3">
                  <c:v>34</c:v>
                </c:pt>
                <c:pt idx="4">
                  <c:v>28</c:v>
                </c:pt>
                <c:pt idx="5">
                  <c:v>21</c:v>
                </c:pt>
                <c:pt idx="6">
                  <c:v>18</c:v>
                </c:pt>
                <c:pt idx="7">
                  <c:v>16</c:v>
                </c:pt>
                <c:pt idx="8">
                  <c:v>11</c:v>
                </c:pt>
                <c:pt idx="9">
                  <c:v>11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1CC8-8543-49A4-9D04-5B16E256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16</cp:revision>
  <cp:lastPrinted>2022-10-14T05:56:00Z</cp:lastPrinted>
  <dcterms:created xsi:type="dcterms:W3CDTF">2023-12-11T07:45:00Z</dcterms:created>
  <dcterms:modified xsi:type="dcterms:W3CDTF">2023-12-14T07:44:00Z</dcterms:modified>
</cp:coreProperties>
</file>