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79" w:rsidRDefault="00880B79" w:rsidP="00880B7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80B79" w:rsidRDefault="00880B79" w:rsidP="00880B79">
      <w:pPr>
        <w:ind w:left="5245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880B79" w:rsidRDefault="00880B79" w:rsidP="00880B79">
      <w:pPr>
        <w:tabs>
          <w:tab w:val="left" w:leader="underscore" w:pos="3309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80B79" w:rsidRDefault="00880B79" w:rsidP="00880B79">
      <w:pPr>
        <w:pBdr>
          <w:top w:val="single" w:sz="1" w:space="1" w:color="000000"/>
        </w:pBdr>
        <w:ind w:left="5585"/>
        <w:jc w:val="center"/>
      </w:pPr>
      <w:r>
        <w:t>(фамилия, имя, отчество)</w:t>
      </w:r>
    </w:p>
    <w:p w:rsidR="00880B79" w:rsidRDefault="00880B79" w:rsidP="00880B79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880B79" w:rsidRDefault="00880B79" w:rsidP="00880B7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80B79" w:rsidRDefault="00880B79" w:rsidP="00880B79">
      <w:pPr>
        <w:pBdr>
          <w:top w:val="single" w:sz="1" w:space="1" w:color="000000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880B79" w:rsidTr="00572E1F">
        <w:tc>
          <w:tcPr>
            <w:tcW w:w="1482" w:type="dxa"/>
            <w:shd w:val="clear" w:color="auto" w:fill="auto"/>
            <w:vAlign w:val="bottom"/>
          </w:tcPr>
          <w:p w:rsidR="00880B79" w:rsidRDefault="00880B79" w:rsidP="0057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80B79" w:rsidRDefault="00880B79" w:rsidP="00572E1F">
            <w:pPr>
              <w:rPr>
                <w:sz w:val="24"/>
                <w:szCs w:val="24"/>
              </w:rPr>
            </w:pPr>
          </w:p>
        </w:tc>
      </w:tr>
    </w:tbl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880B79" w:rsidRDefault="00880B79" w:rsidP="00880B79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880B79" w:rsidRDefault="00880B79" w:rsidP="00880B79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rPr>
          <w:sz w:val="2"/>
          <w:szCs w:val="2"/>
        </w:rPr>
      </w:pPr>
    </w:p>
    <w:p w:rsidR="00880B79" w:rsidRDefault="00880B79" w:rsidP="00880B79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880B79" w:rsidRDefault="00880B79" w:rsidP="00880B79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880B79" w:rsidRDefault="00880B79" w:rsidP="00880B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880B79" w:rsidRDefault="00880B79" w:rsidP="00880B79">
      <w:pPr>
        <w:ind w:left="397"/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ind w:left="397"/>
        <w:jc w:val="center"/>
      </w:pPr>
      <w:r>
        <w:t>(фамилия, имя, отчество ребенка (детей), число, месяц, год рождения)</w:t>
      </w:r>
    </w:p>
    <w:p w:rsidR="00880B79" w:rsidRDefault="00880B79" w:rsidP="00880B79">
      <w:pPr>
        <w:ind w:left="397"/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880B79" w:rsidRDefault="00880B79" w:rsidP="00880B7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880B79" w:rsidRDefault="00880B79" w:rsidP="00880B79">
      <w:pPr>
        <w:tabs>
          <w:tab w:val="left" w:leader="underscore" w:pos="9110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880B79" w:rsidRDefault="00880B79" w:rsidP="00880B79">
      <w:pPr>
        <w:pBdr>
          <w:top w:val="single" w:sz="1" w:space="1" w:color="000000"/>
        </w:pBdr>
        <w:ind w:left="5188"/>
        <w:jc w:val="center"/>
      </w:pPr>
      <w:proofErr w:type="gramStart"/>
      <w:r>
        <w:t>(указывается наличие у гражданина</w:t>
      </w:r>
      <w:proofErr w:type="gramEnd"/>
    </w:p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880B79" w:rsidRDefault="00880B79" w:rsidP="00880B79">
      <w:pPr>
        <w:rPr>
          <w:sz w:val="24"/>
          <w:szCs w:val="24"/>
        </w:rPr>
      </w:pPr>
    </w:p>
    <w:p w:rsidR="00880B79" w:rsidRDefault="00880B79" w:rsidP="00880B79">
      <w:pPr>
        <w:pBdr>
          <w:top w:val="single" w:sz="1" w:space="1" w:color="000000"/>
        </w:pBdr>
        <w:jc w:val="center"/>
      </w:pPr>
      <w:r>
        <w:t>или попечители и т.д.)</w:t>
      </w:r>
    </w:p>
    <w:p w:rsidR="00880B79" w:rsidRDefault="00880B79" w:rsidP="00880B79">
      <w:pPr>
        <w:tabs>
          <w:tab w:val="left" w:pos="985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80B79" w:rsidRDefault="00880B79" w:rsidP="00880B79">
      <w:pPr>
        <w:pBdr>
          <w:top w:val="single" w:sz="1" w:space="1" w:color="000000"/>
        </w:pBdr>
        <w:ind w:left="335" w:right="113"/>
        <w:jc w:val="center"/>
      </w:pPr>
      <w:r>
        <w:t>(фамилия, имя, отчество)</w:t>
      </w:r>
    </w:p>
    <w:p w:rsidR="00880B79" w:rsidRDefault="00880B79" w:rsidP="00880B7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880B79" w:rsidRDefault="00880B79" w:rsidP="00880B79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880B79" w:rsidRDefault="00880B79" w:rsidP="00880B79">
      <w:pPr>
        <w:pBdr>
          <w:top w:val="single" w:sz="1" w:space="1" w:color="000000"/>
        </w:pBdr>
        <w:jc w:val="center"/>
      </w:pPr>
    </w:p>
    <w:p w:rsidR="00880B79" w:rsidRDefault="00880B79" w:rsidP="00880B79">
      <w:pPr>
        <w:pBdr>
          <w:top w:val="single" w:sz="1" w:space="1" w:color="000000"/>
        </w:pBdr>
        <w:jc w:val="center"/>
      </w:pPr>
    </w:p>
    <w:p w:rsidR="00880B79" w:rsidRDefault="00880B79" w:rsidP="00880B79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880B79" w:rsidRDefault="00880B79" w:rsidP="00880B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880B79" w:rsidRDefault="00880B79" w:rsidP="00880B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880B79" w:rsidRDefault="00880B79" w:rsidP="00880B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880B79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880B79" w:rsidRDefault="00880B79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80B79" w:rsidRDefault="00880B79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880B79" w:rsidRDefault="00880B79" w:rsidP="00880B79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880B79" w:rsidRPr="00C7729C" w:rsidRDefault="00880B79" w:rsidP="00880B7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880B79" w:rsidRPr="00C7729C" w:rsidRDefault="00880B79" w:rsidP="00880B7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880B79" w:rsidRDefault="00880B79" w:rsidP="00880B7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80B79" w:rsidRDefault="00880B79" w:rsidP="00880B79">
      <w:pPr>
        <w:jc w:val="both"/>
        <w:rPr>
          <w:sz w:val="24"/>
          <w:szCs w:val="24"/>
        </w:rPr>
      </w:pPr>
    </w:p>
    <w:p w:rsidR="00880B79" w:rsidRDefault="00880B79" w:rsidP="00880B79">
      <w:pPr>
        <w:jc w:val="both"/>
        <w:rPr>
          <w:sz w:val="24"/>
          <w:szCs w:val="24"/>
        </w:rPr>
      </w:pPr>
    </w:p>
    <w:p w:rsidR="00880B79" w:rsidRDefault="00880B79" w:rsidP="00880B79">
      <w:pPr>
        <w:jc w:val="both"/>
        <w:rPr>
          <w:sz w:val="24"/>
          <w:szCs w:val="24"/>
        </w:rPr>
      </w:pPr>
    </w:p>
    <w:p w:rsidR="00880B79" w:rsidRDefault="00880B79" w:rsidP="00880B79">
      <w:pPr>
        <w:jc w:val="both"/>
        <w:rPr>
          <w:sz w:val="24"/>
          <w:szCs w:val="24"/>
        </w:rPr>
      </w:pPr>
    </w:p>
    <w:p w:rsidR="00BD7033" w:rsidRDefault="00BD7033">
      <w:bookmarkStart w:id="0" w:name="_GoBack"/>
      <w:bookmarkEnd w:id="0"/>
    </w:p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9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79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2012-11-20T05:28:00Z</dcterms:created>
  <dcterms:modified xsi:type="dcterms:W3CDTF">2012-11-20T05:29:00Z</dcterms:modified>
</cp:coreProperties>
</file>