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59" w:rsidRPr="00583959" w:rsidRDefault="00583959" w:rsidP="0058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3959">
        <w:rPr>
          <w:rFonts w:ascii="Times New Roman" w:hAnsi="Times New Roman" w:cs="Times New Roman"/>
          <w:b/>
          <w:sz w:val="28"/>
          <w:szCs w:val="28"/>
        </w:rPr>
        <w:t xml:space="preserve">Специальный налоговый режим для самозанятых граждан </w:t>
      </w:r>
      <w:r>
        <w:rPr>
          <w:rFonts w:ascii="Times New Roman" w:hAnsi="Times New Roman" w:cs="Times New Roman"/>
          <w:b/>
          <w:sz w:val="28"/>
          <w:szCs w:val="28"/>
        </w:rPr>
        <w:t>«Налог на профессиональный доход»</w:t>
      </w:r>
    </w:p>
    <w:p w:rsidR="00583959" w:rsidRPr="00583959" w:rsidRDefault="00583959" w:rsidP="00583959">
      <w:pPr>
        <w:jc w:val="both"/>
        <w:rPr>
          <w:rFonts w:ascii="Times New Roman" w:hAnsi="Times New Roman" w:cs="Times New Roman"/>
          <w:sz w:val="28"/>
          <w:szCs w:val="28"/>
        </w:rPr>
      </w:pPr>
      <w:r w:rsidRPr="00583959">
        <w:rPr>
          <w:rFonts w:ascii="Times New Roman" w:hAnsi="Times New Roman" w:cs="Times New Roman"/>
          <w:sz w:val="28"/>
          <w:szCs w:val="28"/>
        </w:rPr>
        <w:t>С 1 июля 2020 г. на территории Смоленской области вводится в действие специальный налоговый режим «Налог на профессиональный доход».</w:t>
      </w:r>
    </w:p>
    <w:p w:rsidR="00583959" w:rsidRPr="00583959" w:rsidRDefault="00583959" w:rsidP="00583959">
      <w:pPr>
        <w:jc w:val="both"/>
        <w:rPr>
          <w:rFonts w:ascii="Times New Roman" w:hAnsi="Times New Roman" w:cs="Times New Roman"/>
          <w:sz w:val="28"/>
          <w:szCs w:val="28"/>
        </w:rPr>
      </w:pPr>
      <w:r w:rsidRPr="00583959">
        <w:rPr>
          <w:rFonts w:ascii="Times New Roman" w:hAnsi="Times New Roman" w:cs="Times New Roman"/>
          <w:sz w:val="28"/>
          <w:szCs w:val="28"/>
        </w:rPr>
        <w:t>Налоговый режим предназначен для тех, кто не имеет работодателя и наемных работников. Применять спецрежим можно, если общая сумма дохода з</w:t>
      </w:r>
      <w:r>
        <w:rPr>
          <w:rFonts w:ascii="Times New Roman" w:hAnsi="Times New Roman" w:cs="Times New Roman"/>
          <w:sz w:val="28"/>
          <w:szCs w:val="28"/>
        </w:rPr>
        <w:t>а год не превышает 2,4 млн руб.</w:t>
      </w:r>
    </w:p>
    <w:p w:rsidR="00583959" w:rsidRPr="00583959" w:rsidRDefault="00583959" w:rsidP="00583959">
      <w:pPr>
        <w:jc w:val="both"/>
        <w:rPr>
          <w:rFonts w:ascii="Times New Roman" w:hAnsi="Times New Roman" w:cs="Times New Roman"/>
          <w:sz w:val="28"/>
          <w:szCs w:val="28"/>
        </w:rPr>
      </w:pPr>
      <w:r w:rsidRPr="00583959">
        <w:rPr>
          <w:rFonts w:ascii="Times New Roman" w:hAnsi="Times New Roman" w:cs="Times New Roman"/>
          <w:sz w:val="28"/>
          <w:szCs w:val="28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этот</w:t>
      </w:r>
      <w:r>
        <w:rPr>
          <w:rFonts w:ascii="Times New Roman" w:hAnsi="Times New Roman" w:cs="Times New Roman"/>
          <w:sz w:val="28"/>
          <w:szCs w:val="28"/>
        </w:rPr>
        <w:t xml:space="preserve"> режим будет в течение 10 лет. </w:t>
      </w:r>
    </w:p>
    <w:p w:rsidR="00583959" w:rsidRPr="00583959" w:rsidRDefault="00583959" w:rsidP="00583959">
      <w:pPr>
        <w:jc w:val="both"/>
        <w:rPr>
          <w:rFonts w:ascii="Times New Roman" w:hAnsi="Times New Roman" w:cs="Times New Roman"/>
          <w:sz w:val="28"/>
          <w:szCs w:val="28"/>
        </w:rPr>
      </w:pPr>
      <w:r w:rsidRPr="00583959">
        <w:rPr>
          <w:rFonts w:ascii="Times New Roman" w:hAnsi="Times New Roman" w:cs="Times New Roman"/>
          <w:sz w:val="28"/>
          <w:szCs w:val="28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 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959" w:rsidRDefault="00583959" w:rsidP="00583959">
      <w:pPr>
        <w:jc w:val="both"/>
        <w:rPr>
          <w:rFonts w:ascii="Times New Roman" w:hAnsi="Times New Roman" w:cs="Times New Roman"/>
          <w:sz w:val="28"/>
          <w:szCs w:val="28"/>
        </w:rPr>
      </w:pPr>
      <w:r w:rsidRPr="00583959">
        <w:rPr>
          <w:rFonts w:ascii="Times New Roman" w:hAnsi="Times New Roman" w:cs="Times New Roman"/>
          <w:sz w:val="28"/>
          <w:szCs w:val="28"/>
        </w:rPr>
        <w:t>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583959" w:rsidRDefault="00583959" w:rsidP="00583959">
      <w:pPr>
        <w:jc w:val="both"/>
        <w:rPr>
          <w:rFonts w:ascii="Times New Roman" w:hAnsi="Times New Roman" w:cs="Times New Roman"/>
          <w:sz w:val="28"/>
          <w:szCs w:val="28"/>
        </w:rPr>
      </w:pPr>
      <w:r w:rsidRPr="00583959">
        <w:rPr>
          <w:rFonts w:ascii="Times New Roman" w:hAnsi="Times New Roman" w:cs="Times New Roman"/>
          <w:sz w:val="28"/>
          <w:szCs w:val="28"/>
        </w:rPr>
        <w:t>ЗАКОН СМОЛЕНСКОЙ ОБЛАСТИ от 28 мая 2020г. № 78-З  "О введении в действие специального налогового режима «Н</w:t>
      </w:r>
      <w:r>
        <w:rPr>
          <w:rFonts w:ascii="Times New Roman" w:hAnsi="Times New Roman" w:cs="Times New Roman"/>
          <w:sz w:val="28"/>
          <w:szCs w:val="28"/>
        </w:rPr>
        <w:t xml:space="preserve">алог на профессиональный доход» </w:t>
      </w:r>
      <w:r w:rsidRPr="00583959">
        <w:rPr>
          <w:rFonts w:ascii="Times New Roman" w:hAnsi="Times New Roman" w:cs="Times New Roman"/>
          <w:sz w:val="28"/>
          <w:szCs w:val="28"/>
        </w:rPr>
        <w:t>на территории Смоленской области"</w:t>
      </w:r>
      <w:r w:rsidR="000E51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B5793">
          <w:rPr>
            <w:rStyle w:val="a3"/>
            <w:rFonts w:ascii="Times New Roman" w:hAnsi="Times New Roman" w:cs="Times New Roman"/>
            <w:sz w:val="28"/>
            <w:szCs w:val="28"/>
          </w:rPr>
          <w:t>https://www.smoladmin.ru/files/1014/oz_20_00087.pdf</w:t>
        </w:r>
      </w:hyperlink>
    </w:p>
    <w:p w:rsidR="00583959" w:rsidRDefault="00EC25AF" w:rsidP="0058395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1120" w:rsidRPr="007B4BFD">
          <w:rPr>
            <w:rStyle w:val="a3"/>
            <w:rFonts w:ascii="Times New Roman" w:hAnsi="Times New Roman" w:cs="Times New Roman"/>
            <w:sz w:val="28"/>
            <w:szCs w:val="28"/>
          </w:rPr>
          <w:t>https://npd.nalog.ru/</w:t>
        </w:r>
      </w:hyperlink>
    </w:p>
    <w:p w:rsidR="00561120" w:rsidRPr="00583959" w:rsidRDefault="00561120" w:rsidP="00583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120" w:rsidRPr="005839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AF" w:rsidRDefault="00EC25AF" w:rsidP="00F37E39">
      <w:pPr>
        <w:spacing w:after="0" w:line="240" w:lineRule="auto"/>
      </w:pPr>
      <w:r>
        <w:separator/>
      </w:r>
    </w:p>
  </w:endnote>
  <w:endnote w:type="continuationSeparator" w:id="0">
    <w:p w:rsidR="00EC25AF" w:rsidRDefault="00EC25AF" w:rsidP="00F3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39" w:rsidRPr="00F37E39" w:rsidRDefault="00F37E39">
    <w:pPr>
      <w:pStyle w:val="a6"/>
      <w:rPr>
        <w:sz w:val="16"/>
      </w:rPr>
    </w:pPr>
    <w:r>
      <w:rPr>
        <w:sz w:val="16"/>
      </w:rPr>
      <w:t>Рег. № исх-0114 от 17.02.2021, Подписано ЭП: Сидоренкова Валентина Владимировна,  16.02.2021 17:58:09,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AF" w:rsidRDefault="00EC25AF" w:rsidP="00F37E39">
      <w:pPr>
        <w:spacing w:after="0" w:line="240" w:lineRule="auto"/>
      </w:pPr>
      <w:r>
        <w:separator/>
      </w:r>
    </w:p>
  </w:footnote>
  <w:footnote w:type="continuationSeparator" w:id="0">
    <w:p w:rsidR="00EC25AF" w:rsidRDefault="00EC25AF" w:rsidP="00F37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59"/>
    <w:rsid w:val="000E51B7"/>
    <w:rsid w:val="00561120"/>
    <w:rsid w:val="00583959"/>
    <w:rsid w:val="006F0DE2"/>
    <w:rsid w:val="00B42050"/>
    <w:rsid w:val="00EC25AF"/>
    <w:rsid w:val="00F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E39"/>
  </w:style>
  <w:style w:type="paragraph" w:styleId="a6">
    <w:name w:val="footer"/>
    <w:basedOn w:val="a"/>
    <w:link w:val="a7"/>
    <w:uiPriority w:val="99"/>
    <w:unhideWhenUsed/>
    <w:rsid w:val="00F3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E39"/>
  </w:style>
  <w:style w:type="paragraph" w:styleId="a6">
    <w:name w:val="footer"/>
    <w:basedOn w:val="a"/>
    <w:link w:val="a7"/>
    <w:uiPriority w:val="99"/>
    <w:unhideWhenUsed/>
    <w:rsid w:val="00F3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ladmin.ru/files/1014/oz_20_0008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2021-02-17T14:53:00Z</dcterms:created>
  <dcterms:modified xsi:type="dcterms:W3CDTF">2021-02-17T14:53:00Z</dcterms:modified>
</cp:coreProperties>
</file>