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80" w:rsidRDefault="004A1780" w:rsidP="004A1780">
      <w:pPr>
        <w:pStyle w:val="5"/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</w:t>
      </w:r>
    </w:p>
    <w:p w:rsidR="004A1780" w:rsidRDefault="004A1780" w:rsidP="004A1780">
      <w:pPr>
        <w:pStyle w:val="5"/>
      </w:pPr>
    </w:p>
    <w:p w:rsidR="004A1780" w:rsidRDefault="004A1780" w:rsidP="004A1780">
      <w:pPr>
        <w:pStyle w:val="5"/>
      </w:pPr>
    </w:p>
    <w:p w:rsidR="004A1780" w:rsidRDefault="004A1780" w:rsidP="004A1780">
      <w:pPr>
        <w:pStyle w:val="5"/>
      </w:pPr>
    </w:p>
    <w:p w:rsidR="004A1780" w:rsidRDefault="004A1780" w:rsidP="004A1780">
      <w:pPr>
        <w:pStyle w:val="5"/>
      </w:pPr>
    </w:p>
    <w:p w:rsidR="004A1780" w:rsidRDefault="004A1780" w:rsidP="004A1780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4A1780" w:rsidRDefault="004A1780" w:rsidP="004A1780">
      <w:pPr>
        <w:pStyle w:val="7"/>
        <w:rPr>
          <w:sz w:val="28"/>
        </w:rPr>
      </w:pPr>
    </w:p>
    <w:p w:rsidR="004A1780" w:rsidRDefault="004A1780" w:rsidP="004A1780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4A1780" w:rsidRDefault="004A1780" w:rsidP="004A1780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5"/>
        <w:gridCol w:w="1243"/>
        <w:gridCol w:w="399"/>
        <w:gridCol w:w="5236"/>
      </w:tblGrid>
      <w:tr w:rsidR="004A1780" w:rsidTr="004A1780">
        <w:trPr>
          <w:gridAfter w:val="2"/>
          <w:wAfter w:w="5635" w:type="dxa"/>
        </w:trPr>
        <w:tc>
          <w:tcPr>
            <w:tcW w:w="567" w:type="dxa"/>
            <w:hideMark/>
          </w:tcPr>
          <w:p w:rsidR="004A1780" w:rsidRDefault="004A1780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80" w:rsidRDefault="004A178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hideMark/>
          </w:tcPr>
          <w:p w:rsidR="004A1780" w:rsidRDefault="004A178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80" w:rsidRDefault="004A1780">
            <w:pPr>
              <w:jc w:val="center"/>
              <w:rPr>
                <w:sz w:val="24"/>
              </w:rPr>
            </w:pPr>
          </w:p>
        </w:tc>
      </w:tr>
      <w:tr w:rsidR="004A1780" w:rsidTr="004A1780">
        <w:tc>
          <w:tcPr>
            <w:tcW w:w="4335" w:type="dxa"/>
            <w:gridSpan w:val="5"/>
          </w:tcPr>
          <w:p w:rsidR="004A1780" w:rsidRDefault="004A178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</w:p>
          <w:p w:rsidR="004A1780" w:rsidRDefault="004A178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 признании утратившим силу постановления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«Починковский район» Смоленской области</w:t>
            </w:r>
            <w:r>
              <w:rPr>
                <w:sz w:val="28"/>
              </w:rPr>
              <w:t xml:space="preserve"> от</w:t>
            </w:r>
            <w:r w:rsidR="00AA0580">
              <w:rPr>
                <w:sz w:val="28"/>
              </w:rPr>
              <w:t xml:space="preserve"> 02.05.2017 №107-адм</w:t>
            </w:r>
          </w:p>
          <w:p w:rsidR="004A1780" w:rsidRDefault="004A17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236" w:type="dxa"/>
          </w:tcPr>
          <w:p w:rsidR="004A1780" w:rsidRDefault="004A17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</w:rPr>
            </w:pPr>
          </w:p>
        </w:tc>
      </w:tr>
    </w:tbl>
    <w:p w:rsidR="004A1780" w:rsidRDefault="004A1780" w:rsidP="004A1780">
      <w:pPr>
        <w:ind w:firstLine="709"/>
        <w:jc w:val="both"/>
        <w:rPr>
          <w:sz w:val="28"/>
        </w:rPr>
      </w:pPr>
    </w:p>
    <w:p w:rsidR="004A1780" w:rsidRDefault="004A1780" w:rsidP="00AA0580">
      <w:pPr>
        <w:tabs>
          <w:tab w:val="left" w:pos="1500"/>
        </w:tabs>
        <w:ind w:firstLine="709"/>
        <w:jc w:val="both"/>
        <w:rPr>
          <w:sz w:val="28"/>
        </w:rPr>
      </w:pPr>
      <w:r>
        <w:rPr>
          <w:sz w:val="28"/>
        </w:rPr>
        <w:t>Администрация муниципального образования «Починковский район»</w:t>
      </w:r>
    </w:p>
    <w:p w:rsidR="004A1780" w:rsidRDefault="00AA0580" w:rsidP="00AA0580">
      <w:pPr>
        <w:jc w:val="both"/>
        <w:rPr>
          <w:sz w:val="28"/>
        </w:rPr>
      </w:pPr>
      <w:r>
        <w:rPr>
          <w:sz w:val="28"/>
        </w:rPr>
        <w:t>Смоленской области</w:t>
      </w:r>
      <w:r w:rsidR="004A1780">
        <w:rPr>
          <w:sz w:val="28"/>
        </w:rPr>
        <w:t xml:space="preserve"> п о с т а н о в л я е т:</w:t>
      </w:r>
    </w:p>
    <w:p w:rsidR="004A1780" w:rsidRDefault="004A1780" w:rsidP="00AA0580">
      <w:pPr>
        <w:tabs>
          <w:tab w:val="left" w:pos="1500"/>
        </w:tabs>
        <w:ind w:firstLine="709"/>
        <w:jc w:val="both"/>
        <w:rPr>
          <w:sz w:val="28"/>
        </w:rPr>
      </w:pPr>
    </w:p>
    <w:p w:rsidR="004A1780" w:rsidRDefault="00AA0580" w:rsidP="00AA0580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Признать утратившим силу</w:t>
      </w:r>
      <w:r w:rsidR="004A1780">
        <w:rPr>
          <w:sz w:val="28"/>
        </w:rPr>
        <w:t xml:space="preserve"> </w:t>
      </w:r>
      <w:r>
        <w:rPr>
          <w:sz w:val="28"/>
        </w:rPr>
        <w:t xml:space="preserve">постановление </w:t>
      </w:r>
      <w:r w:rsidR="00D30EE7">
        <w:rPr>
          <w:sz w:val="28"/>
        </w:rPr>
        <w:t>Администрации</w:t>
      </w:r>
      <w:r>
        <w:rPr>
          <w:sz w:val="28"/>
        </w:rPr>
        <w:t xml:space="preserve"> муниципального образования «Починковский район» Смоленской области от 02.05.2017 №107-адм «Об утверждении Положения</w:t>
      </w:r>
      <w:r w:rsidR="004A1780">
        <w:rPr>
          <w:sz w:val="28"/>
        </w:rPr>
        <w:t xml:space="preserve"> </w:t>
      </w:r>
      <w:r w:rsidR="004A1780">
        <w:rPr>
          <w:bCs/>
          <w:sz w:val="28"/>
          <w:szCs w:val="28"/>
        </w:rPr>
        <w:t xml:space="preserve">о </w:t>
      </w:r>
      <w:r w:rsidR="004A1780">
        <w:rPr>
          <w:sz w:val="28"/>
          <w:szCs w:val="28"/>
        </w:rPr>
        <w:t>системе управления охраной труда в 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>»</w:t>
      </w:r>
      <w:r w:rsidR="004A1780">
        <w:rPr>
          <w:sz w:val="28"/>
          <w:szCs w:val="28"/>
        </w:rPr>
        <w:t>.</w:t>
      </w:r>
    </w:p>
    <w:p w:rsidR="004A1780" w:rsidRDefault="004A1780" w:rsidP="004A1780">
      <w:pPr>
        <w:tabs>
          <w:tab w:val="left" w:pos="1500"/>
        </w:tabs>
        <w:jc w:val="both"/>
        <w:rPr>
          <w:sz w:val="28"/>
        </w:rPr>
      </w:pPr>
    </w:p>
    <w:p w:rsidR="004A1780" w:rsidRDefault="004A1780" w:rsidP="004A1780">
      <w:pPr>
        <w:tabs>
          <w:tab w:val="left" w:pos="1500"/>
        </w:tabs>
        <w:jc w:val="both"/>
        <w:rPr>
          <w:sz w:val="28"/>
        </w:rPr>
      </w:pPr>
    </w:p>
    <w:p w:rsidR="004A1780" w:rsidRDefault="004A1780" w:rsidP="004A1780">
      <w:pPr>
        <w:tabs>
          <w:tab w:val="left" w:pos="1500"/>
        </w:tabs>
        <w:jc w:val="both"/>
        <w:rPr>
          <w:sz w:val="28"/>
        </w:rPr>
      </w:pPr>
    </w:p>
    <w:p w:rsidR="004A1780" w:rsidRDefault="004A1780" w:rsidP="004A178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A1780" w:rsidRDefault="004A1780" w:rsidP="004A1780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4A1780" w:rsidRDefault="004A1780" w:rsidP="004A1780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</w:t>
      </w:r>
      <w:r w:rsidR="00AA058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А.В. Голуб</w:t>
      </w:r>
    </w:p>
    <w:p w:rsidR="004A1780" w:rsidRDefault="004A1780" w:rsidP="004A1780">
      <w:pPr>
        <w:rPr>
          <w:sz w:val="28"/>
          <w:szCs w:val="28"/>
        </w:rPr>
      </w:pPr>
    </w:p>
    <w:p w:rsidR="004A1780" w:rsidRDefault="004A1780" w:rsidP="004A1780">
      <w:pPr>
        <w:rPr>
          <w:sz w:val="28"/>
          <w:szCs w:val="28"/>
        </w:rPr>
      </w:pPr>
    </w:p>
    <w:p w:rsidR="004A1780" w:rsidRDefault="004A1780" w:rsidP="004A1780">
      <w:pPr>
        <w:rPr>
          <w:sz w:val="28"/>
          <w:szCs w:val="28"/>
        </w:rPr>
      </w:pPr>
    </w:p>
    <w:p w:rsidR="00BB508C" w:rsidRDefault="00BB508C"/>
    <w:sectPr w:rsidR="00BB50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2C" w:rsidRDefault="004D2E2C" w:rsidP="00C7671B">
      <w:r>
        <w:separator/>
      </w:r>
    </w:p>
  </w:endnote>
  <w:endnote w:type="continuationSeparator" w:id="0">
    <w:p w:rsidR="004D2E2C" w:rsidRDefault="004D2E2C" w:rsidP="00C7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1B" w:rsidRPr="00C7671B" w:rsidRDefault="00C7671B">
    <w:pPr>
      <w:pStyle w:val="a5"/>
      <w:rPr>
        <w:sz w:val="16"/>
      </w:rPr>
    </w:pPr>
    <w:r>
      <w:rPr>
        <w:sz w:val="16"/>
      </w:rPr>
      <w:t>Рег. № 0197-адм от 07.11.2017, Подписано ЭП: Голуб Александр Владимирович, "Глава муниципального образования ""Починковский район"" Смоленской" 07.11.2017 13:56:53,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2C" w:rsidRDefault="004D2E2C" w:rsidP="00C7671B">
      <w:r>
        <w:separator/>
      </w:r>
    </w:p>
  </w:footnote>
  <w:footnote w:type="continuationSeparator" w:id="0">
    <w:p w:rsidR="004D2E2C" w:rsidRDefault="004D2E2C" w:rsidP="00C76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84"/>
    <w:rsid w:val="00292FF1"/>
    <w:rsid w:val="004A1780"/>
    <w:rsid w:val="004D2E2C"/>
    <w:rsid w:val="00AA0580"/>
    <w:rsid w:val="00BB508C"/>
    <w:rsid w:val="00C7671B"/>
    <w:rsid w:val="00D30EE7"/>
    <w:rsid w:val="00E0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1780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A1780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A17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A17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67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767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7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1780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A1780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A17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A17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67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767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7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2017-11-08T08:59:00Z</dcterms:created>
  <dcterms:modified xsi:type="dcterms:W3CDTF">2017-11-08T08:59:00Z</dcterms:modified>
</cp:coreProperties>
</file>