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AF9" w14:textId="77777777"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61FDC6" wp14:editId="5F514D80">
            <wp:simplePos x="0" y="0"/>
            <wp:positionH relativeFrom="column">
              <wp:posOffset>2856865</wp:posOffset>
            </wp:positionH>
            <wp:positionV relativeFrom="paragraph">
              <wp:posOffset>-96520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FE572" w14:textId="77777777" w:rsidR="00A3214F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00208BA" w14:textId="77777777"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91597E6" w14:textId="77777777"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C70FB3E" w14:textId="77777777"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5634534" w14:textId="77777777"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14:paraId="3C62A0E6" w14:textId="77777777"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EC37C8F" w14:textId="77777777" w:rsidR="00A3214F" w:rsidRPr="00CD7F57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color w:val="000000"/>
          <w:sz w:val="28"/>
        </w:rPr>
        <w:t>П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14:paraId="0ABD0C92" w14:textId="77777777" w:rsidTr="00A3214F">
        <w:tc>
          <w:tcPr>
            <w:tcW w:w="567" w:type="dxa"/>
          </w:tcPr>
          <w:p w14:paraId="1C8E4E19" w14:textId="77777777"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56C7E3" w14:textId="77777777"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14:paraId="0E3F08CA" w14:textId="77777777"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2340DF23" w14:textId="77777777"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11980220" w14:textId="77777777"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F964B3D" w14:textId="77777777"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3D10CD3" w14:textId="77777777" w:rsidR="00A3214F" w:rsidRPr="006E383F" w:rsidRDefault="00A3214F" w:rsidP="009672AA">
      <w:pPr>
        <w:ind w:right="5386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О внесении изменени</w:t>
      </w:r>
      <w:r w:rsidR="00660E6B">
        <w:rPr>
          <w:color w:val="000000"/>
          <w:sz w:val="28"/>
          <w:szCs w:val="28"/>
        </w:rPr>
        <w:t>я</w:t>
      </w:r>
      <w:r w:rsidRPr="006E383F">
        <w:rPr>
          <w:color w:val="000000"/>
          <w:sz w:val="28"/>
          <w:szCs w:val="28"/>
        </w:rPr>
        <w:t xml:space="preserve"> </w:t>
      </w:r>
      <w:proofErr w:type="gramStart"/>
      <w:r w:rsidRPr="006E383F">
        <w:rPr>
          <w:color w:val="000000"/>
          <w:sz w:val="28"/>
          <w:szCs w:val="28"/>
        </w:rPr>
        <w:t>в  постановление</w:t>
      </w:r>
      <w:proofErr w:type="gramEnd"/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</w:t>
      </w:r>
      <w:r w:rsidR="00D47A64">
        <w:rPr>
          <w:color w:val="000000"/>
          <w:sz w:val="28"/>
          <w:szCs w:val="28"/>
        </w:rPr>
        <w:t xml:space="preserve"> район» Смоленской области от 17.07.2018 </w:t>
      </w:r>
      <w:r w:rsidRPr="006E383F">
        <w:rPr>
          <w:color w:val="000000"/>
          <w:sz w:val="28"/>
          <w:szCs w:val="28"/>
        </w:rPr>
        <w:t>г. №</w:t>
      </w:r>
      <w:r w:rsidR="00D47A64">
        <w:rPr>
          <w:color w:val="000000"/>
          <w:sz w:val="28"/>
          <w:szCs w:val="28"/>
        </w:rPr>
        <w:t>96-адм</w:t>
      </w:r>
    </w:p>
    <w:p w14:paraId="55E5ADD4" w14:textId="77777777" w:rsidR="00A3214F" w:rsidRDefault="00A3214F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74A7A2D" w14:textId="77777777"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F3DFA39" w14:textId="77777777"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7B5296E" w14:textId="77777777" w:rsidR="00A3214F" w:rsidRDefault="00A3214F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proofErr w:type="gramStart"/>
      <w:r w:rsidRPr="006E383F">
        <w:rPr>
          <w:color w:val="000000"/>
          <w:sz w:val="28"/>
          <w:szCs w:val="28"/>
        </w:rPr>
        <w:t>области  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14:paraId="7C036129" w14:textId="77777777" w:rsidR="00CD7F57" w:rsidRPr="006E383F" w:rsidRDefault="00CD7F57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</w:p>
    <w:p w14:paraId="28B35A02" w14:textId="77777777" w:rsidR="00A3214F" w:rsidRDefault="00A3214F" w:rsidP="00210024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Внести в </w:t>
      </w:r>
      <w:r w:rsidR="00791E8F">
        <w:rPr>
          <w:color w:val="000000"/>
          <w:sz w:val="28"/>
          <w:szCs w:val="28"/>
        </w:rPr>
        <w:t xml:space="preserve">Положение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</w:t>
      </w:r>
      <w:r w:rsidR="00D47A64">
        <w:rPr>
          <w:color w:val="000000"/>
          <w:sz w:val="28"/>
          <w:szCs w:val="28"/>
        </w:rPr>
        <w:t>йон» Смоленской области от 17.07.2018 г. №96-адм</w:t>
      </w:r>
      <w:r w:rsidR="004B62ED">
        <w:rPr>
          <w:color w:val="000000"/>
          <w:sz w:val="28"/>
          <w:szCs w:val="28"/>
        </w:rPr>
        <w:t xml:space="preserve"> </w:t>
      </w:r>
      <w:r w:rsidRPr="006E383F">
        <w:rPr>
          <w:color w:val="000000"/>
          <w:sz w:val="28"/>
          <w:szCs w:val="28"/>
        </w:rPr>
        <w:t>(в редакции постановлени</w:t>
      </w:r>
      <w:r w:rsidR="00660E6B">
        <w:rPr>
          <w:color w:val="000000"/>
          <w:sz w:val="28"/>
          <w:szCs w:val="28"/>
        </w:rPr>
        <w:t>й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от</w:t>
      </w:r>
      <w:r w:rsidR="00D47A64">
        <w:rPr>
          <w:color w:val="000000"/>
          <w:sz w:val="28"/>
          <w:szCs w:val="28"/>
        </w:rPr>
        <w:t xml:space="preserve"> </w:t>
      </w:r>
      <w:r w:rsidR="00C72E06">
        <w:rPr>
          <w:color w:val="000000"/>
          <w:sz w:val="28"/>
          <w:szCs w:val="28"/>
        </w:rPr>
        <w:t>28.10.2019 №111-адм</w:t>
      </w:r>
      <w:r w:rsidR="00F26578">
        <w:rPr>
          <w:color w:val="000000"/>
          <w:sz w:val="28"/>
          <w:szCs w:val="28"/>
        </w:rPr>
        <w:t>, от 13.10.2022 №0127-адм</w:t>
      </w:r>
      <w:r w:rsidR="00C733BA">
        <w:rPr>
          <w:color w:val="000000"/>
          <w:sz w:val="28"/>
          <w:szCs w:val="28"/>
        </w:rPr>
        <w:t>, от 17.11.2022 №0142-адм</w:t>
      </w:r>
      <w:r w:rsidRPr="006E383F">
        <w:rPr>
          <w:color w:val="000000"/>
          <w:sz w:val="28"/>
          <w:szCs w:val="28"/>
        </w:rPr>
        <w:t xml:space="preserve">), </w:t>
      </w:r>
      <w:r w:rsidR="00F26578">
        <w:rPr>
          <w:color w:val="000000"/>
          <w:sz w:val="28"/>
          <w:szCs w:val="28"/>
        </w:rPr>
        <w:t>изменени</w:t>
      </w:r>
      <w:r w:rsidR="004B62ED">
        <w:rPr>
          <w:color w:val="000000"/>
          <w:sz w:val="28"/>
          <w:szCs w:val="28"/>
        </w:rPr>
        <w:t>е</w:t>
      </w:r>
      <w:r w:rsidR="00F26578">
        <w:rPr>
          <w:color w:val="000000"/>
          <w:sz w:val="28"/>
          <w:szCs w:val="28"/>
        </w:rPr>
        <w:t>, изложив приложение №</w:t>
      </w:r>
      <w:r w:rsidR="00957F6D">
        <w:rPr>
          <w:color w:val="000000"/>
          <w:sz w:val="28"/>
          <w:szCs w:val="28"/>
        </w:rPr>
        <w:t xml:space="preserve"> </w:t>
      </w:r>
      <w:r w:rsidR="00F26578">
        <w:rPr>
          <w:color w:val="000000"/>
          <w:sz w:val="28"/>
          <w:szCs w:val="28"/>
        </w:rPr>
        <w:t>5 в новой редакции (прилагается)</w:t>
      </w:r>
      <w:r w:rsidR="004B62ED">
        <w:rPr>
          <w:color w:val="000000"/>
          <w:sz w:val="28"/>
          <w:szCs w:val="28"/>
        </w:rPr>
        <w:t>.</w:t>
      </w:r>
    </w:p>
    <w:p w14:paraId="0390B8CD" w14:textId="77777777"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F26578">
        <w:rPr>
          <w:color w:val="000000"/>
          <w:sz w:val="28"/>
          <w:szCs w:val="28"/>
        </w:rPr>
        <w:t xml:space="preserve">распространяет свое действие на правоотношения, возникшие с 1 </w:t>
      </w:r>
      <w:r w:rsidR="00C733BA">
        <w:rPr>
          <w:color w:val="000000"/>
          <w:sz w:val="28"/>
          <w:szCs w:val="28"/>
        </w:rPr>
        <w:t>мая</w:t>
      </w:r>
      <w:r w:rsidR="00F26578">
        <w:rPr>
          <w:color w:val="000000"/>
          <w:sz w:val="28"/>
          <w:szCs w:val="28"/>
        </w:rPr>
        <w:t xml:space="preserve"> 202</w:t>
      </w:r>
      <w:r w:rsidR="001809BF">
        <w:rPr>
          <w:color w:val="000000"/>
          <w:sz w:val="28"/>
          <w:szCs w:val="28"/>
        </w:rPr>
        <w:t>3</w:t>
      </w:r>
      <w:r w:rsidR="00F26578">
        <w:rPr>
          <w:color w:val="000000"/>
          <w:sz w:val="28"/>
          <w:szCs w:val="28"/>
        </w:rPr>
        <w:t xml:space="preserve"> года</w:t>
      </w:r>
      <w:r w:rsidRPr="006E383F">
        <w:rPr>
          <w:color w:val="000000"/>
          <w:sz w:val="28"/>
          <w:szCs w:val="28"/>
        </w:rPr>
        <w:t>.</w:t>
      </w:r>
    </w:p>
    <w:p w14:paraId="620E3B2E" w14:textId="77777777"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57014214" w14:textId="77777777"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6650E875" w14:textId="77777777"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48F2BF9F" w14:textId="77777777"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14:paraId="23AE1EEA" w14:textId="77777777" w:rsidR="001726EA" w:rsidRDefault="00A07836" w:rsidP="00F26578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«Починковский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="00C733BA">
        <w:rPr>
          <w:color w:val="000000"/>
          <w:sz w:val="28"/>
          <w:szCs w:val="28"/>
        </w:rPr>
        <w:t xml:space="preserve">    </w:t>
      </w:r>
      <w:r w:rsidRPr="006E383F">
        <w:rPr>
          <w:color w:val="000000"/>
          <w:sz w:val="28"/>
          <w:szCs w:val="28"/>
        </w:rPr>
        <w:t xml:space="preserve"> А.В. Голуб</w:t>
      </w:r>
    </w:p>
    <w:p w14:paraId="69E4BCEA" w14:textId="77777777"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p w14:paraId="073048E9" w14:textId="77777777"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p w14:paraId="6269B556" w14:textId="77777777"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p w14:paraId="0C5E81E8" w14:textId="77777777" w:rsidR="001809BF" w:rsidRDefault="001809BF" w:rsidP="001809BF">
      <w:pPr>
        <w:autoSpaceDE w:val="0"/>
        <w:adjustRightInd w:val="0"/>
        <w:spacing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 5 </w:t>
      </w:r>
    </w:p>
    <w:p w14:paraId="20AA56B5" w14:textId="77777777" w:rsidR="001809BF" w:rsidRDefault="001809BF" w:rsidP="001809BF">
      <w:pPr>
        <w:autoSpaceDE w:val="0"/>
        <w:adjustRightInd w:val="0"/>
        <w:spacing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</w:p>
    <w:p w14:paraId="41CD24C9" w14:textId="77777777" w:rsidR="001809BF" w:rsidRDefault="001809BF" w:rsidP="001809BF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14:paraId="76091459" w14:textId="77777777" w:rsidR="001809BF" w:rsidRDefault="001809BF" w:rsidP="001809BF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14:paraId="555E98A9" w14:textId="77777777" w:rsidR="001809BF" w:rsidRDefault="001809BF" w:rsidP="001809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 РАЗМЕРЫ ОКЛАДОВ (ДОЛЖНОСТНЫХ ОКЛАДОВ)</w:t>
      </w:r>
    </w:p>
    <w:p w14:paraId="29136ED3" w14:textId="77777777" w:rsidR="001809BF" w:rsidRDefault="001809BF" w:rsidP="001809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должностям работников муниципальных бюджетных учреждений культуры и искусства, не отнесенным к профессиональным квалификационным группам </w:t>
      </w:r>
    </w:p>
    <w:p w14:paraId="698F6FEA" w14:textId="77777777" w:rsidR="001809BF" w:rsidRDefault="001809BF" w:rsidP="001809BF">
      <w:pPr>
        <w:ind w:firstLine="680"/>
        <w:rPr>
          <w:color w:val="000000" w:themeColor="text1"/>
          <w:sz w:val="28"/>
          <w:szCs w:val="28"/>
        </w:rPr>
      </w:pPr>
    </w:p>
    <w:tbl>
      <w:tblPr>
        <w:tblW w:w="97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6927"/>
        <w:gridCol w:w="1986"/>
      </w:tblGrid>
      <w:tr w:rsidR="001809BF" w14:paraId="60923193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46FD" w14:textId="77777777"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FBA" w14:textId="77777777"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C7EA" w14:textId="77777777"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Минимальный размер оклада (должностного оклада) (рублей)</w:t>
            </w:r>
          </w:p>
        </w:tc>
      </w:tr>
      <w:tr w:rsidR="001809BF" w14:paraId="512C9FE6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BEE0" w14:textId="77777777"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757B" w14:textId="77777777"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548" w14:textId="77777777"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1809BF" w:rsidRPr="001809BF" w14:paraId="20D066CB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251B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3B86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ECA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9 880</w:t>
            </w:r>
          </w:p>
        </w:tc>
      </w:tr>
      <w:tr w:rsidR="001809BF" w:rsidRPr="001809BF" w14:paraId="57FB66C0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3370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4AA6" w14:textId="77777777" w:rsidR="001809BF" w:rsidRPr="001809BF" w:rsidRDefault="001809BF">
            <w:pPr>
              <w:pStyle w:val="a6"/>
              <w:spacing w:line="240" w:lineRule="auto"/>
              <w:ind w:hanging="914"/>
              <w:rPr>
                <w:rStyle w:val="20"/>
                <w:rFonts w:eastAsiaTheme="minorHAnsi"/>
                <w:b/>
                <w:bCs/>
                <w:i w:val="0"/>
                <w:iCs w:val="0"/>
                <w:color w:val="0D0D0D" w:themeColor="text1" w:themeTint="F2"/>
                <w:szCs w:val="28"/>
              </w:rPr>
            </w:pPr>
            <w:r w:rsidRPr="001809BF">
              <w:rPr>
                <w:rStyle w:val="20"/>
                <w:i w:val="0"/>
                <w:color w:val="0D0D0D" w:themeColor="text1" w:themeTint="F2"/>
                <w:szCs w:val="28"/>
              </w:rPr>
              <w:t>Специалист по обеспечению сохранности</w:t>
            </w:r>
          </w:p>
          <w:p w14:paraId="2FDA78A1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 xml:space="preserve">объектов культурного наследия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8669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9 880</w:t>
            </w:r>
          </w:p>
        </w:tc>
      </w:tr>
      <w:tr w:rsidR="001809BF" w:rsidRPr="001809BF" w14:paraId="3123DEED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B049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6DE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3780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10 400</w:t>
            </w:r>
          </w:p>
        </w:tc>
      </w:tr>
      <w:tr w:rsidR="001809BF" w:rsidRPr="001809BF" w14:paraId="651A2C64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F121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6052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1C2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12 340</w:t>
            </w:r>
          </w:p>
        </w:tc>
      </w:tr>
      <w:tr w:rsidR="001809BF" w:rsidRPr="001809BF" w14:paraId="5F346F66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EC05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4F10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Ведущий специалист по жанрам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EB16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10 400</w:t>
            </w:r>
          </w:p>
        </w:tc>
      </w:tr>
      <w:tr w:rsidR="001809BF" w:rsidRPr="001809BF" w14:paraId="1118B802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9609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CC61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Методист по культурно-массовой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A1D9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10 576</w:t>
            </w:r>
          </w:p>
        </w:tc>
      </w:tr>
      <w:tr w:rsidR="001809BF" w:rsidRPr="001809BF" w14:paraId="6CE262E9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E4B7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35F8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Методист по работе с детьми и молодёжью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3DBE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10 576</w:t>
            </w:r>
          </w:p>
        </w:tc>
      </w:tr>
      <w:tr w:rsidR="001809BF" w:rsidRPr="001809BF" w14:paraId="163F9D24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6A06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38E0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Методист по информационно-аналитической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DB45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10 576</w:t>
            </w:r>
          </w:p>
        </w:tc>
      </w:tr>
      <w:tr w:rsidR="001809BF" w:rsidRPr="001809BF" w14:paraId="1E0FF7E4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34F6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4C3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Методист по народному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D0D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10 576</w:t>
            </w:r>
          </w:p>
        </w:tc>
      </w:tr>
      <w:tr w:rsidR="001809BF" w:rsidRPr="001809BF" w14:paraId="5D55B323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BA32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FE3C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Помощник режиссёра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171D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7 865</w:t>
            </w:r>
          </w:p>
        </w:tc>
      </w:tr>
      <w:tr w:rsidR="001809BF" w:rsidRPr="001809BF" w14:paraId="27B65C0C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2C5E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E625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Режиссер народного самодеятельного театра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E4AC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12 340</w:t>
            </w:r>
          </w:p>
        </w:tc>
      </w:tr>
      <w:tr w:rsidR="001809BF" w:rsidRPr="001809BF" w14:paraId="0D6617E9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0FBA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2478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D786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9 880</w:t>
            </w:r>
          </w:p>
        </w:tc>
      </w:tr>
      <w:tr w:rsidR="001809BF" w:rsidRPr="001809BF" w14:paraId="02381E22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EC29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A24F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Хормейстер любительского вокального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A21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12 340</w:t>
            </w:r>
          </w:p>
        </w:tc>
      </w:tr>
      <w:tr w:rsidR="001809BF" w:rsidRPr="001809BF" w14:paraId="269ACA8D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9F2C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23E5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Хормейстер народного фольклорного коллектива «Сударушка»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C88E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12 340</w:t>
            </w:r>
          </w:p>
        </w:tc>
      </w:tr>
      <w:tr w:rsidR="001809BF" w:rsidRPr="001809BF" w14:paraId="6B4A3A38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A55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60D1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05C5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12 340</w:t>
            </w:r>
          </w:p>
        </w:tc>
      </w:tr>
      <w:tr w:rsidR="001809BF" w:rsidRPr="001809BF" w14:paraId="64F44AD5" w14:textId="77777777" w:rsidTr="001809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6684" w14:textId="77777777" w:rsidR="001809BF" w:rsidRPr="001809BF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8648" w14:textId="77777777" w:rsidR="001809BF" w:rsidRPr="001809BF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09BF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810" w14:textId="77777777" w:rsidR="001809BF" w:rsidRP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80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9 880</w:t>
            </w:r>
          </w:p>
        </w:tc>
      </w:tr>
    </w:tbl>
    <w:p w14:paraId="0AE7B23C" w14:textId="77777777" w:rsidR="001809BF" w:rsidRDefault="001809BF" w:rsidP="001809BF">
      <w:pPr>
        <w:pStyle w:val="3"/>
        <w:spacing w:after="0"/>
        <w:rPr>
          <w:color w:val="000000"/>
          <w:sz w:val="28"/>
          <w:szCs w:val="28"/>
        </w:rPr>
      </w:pPr>
    </w:p>
    <w:p w14:paraId="75AD6E00" w14:textId="77777777"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sectPr w:rsidR="001809BF" w:rsidSect="0021002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D2AF" w14:textId="77777777" w:rsidR="00487D36" w:rsidRDefault="00487D36">
      <w:r>
        <w:separator/>
      </w:r>
    </w:p>
  </w:endnote>
  <w:endnote w:type="continuationSeparator" w:id="0">
    <w:p w14:paraId="522123FA" w14:textId="77777777" w:rsidR="00487D36" w:rsidRDefault="0048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F1B6" w14:textId="77777777" w:rsidR="00465413" w:rsidRPr="00465413" w:rsidRDefault="00465413">
    <w:pPr>
      <w:pStyle w:val="a9"/>
      <w:rPr>
        <w:sz w:val="16"/>
      </w:rPr>
    </w:pPr>
    <w:r>
      <w:rPr>
        <w:sz w:val="16"/>
      </w:rPr>
      <w:t>Рег. № исx-3200 от 17.05.2023, Подписано ЭП: Голуб Александр Владимирович, Глава муниципального образования 17.05.2023 17:41:49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C07F" w14:textId="77777777" w:rsidR="00487D36" w:rsidRDefault="00487D36">
      <w:r>
        <w:separator/>
      </w:r>
    </w:p>
  </w:footnote>
  <w:footnote w:type="continuationSeparator" w:id="0">
    <w:p w14:paraId="269AB2DF" w14:textId="77777777" w:rsidR="00487D36" w:rsidRDefault="0048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BFCA" w14:textId="77777777" w:rsidR="00556B0E" w:rsidRDefault="00A62E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B0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1859E9" w14:textId="77777777"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5773" w14:textId="77777777" w:rsidR="001809BF" w:rsidRDefault="001809BF" w:rsidP="001809BF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1058"/>
      <w:docPartObj>
        <w:docPartGallery w:val="Page Numbers (Top of Page)"/>
        <w:docPartUnique/>
      </w:docPartObj>
    </w:sdtPr>
    <w:sdtEndPr/>
    <w:sdtContent>
      <w:p w14:paraId="7E073CB6" w14:textId="77777777" w:rsidR="00556B0E" w:rsidRDefault="00A62EA9">
        <w:pPr>
          <w:pStyle w:val="a5"/>
        </w:pPr>
        <w:r>
          <w:fldChar w:fldCharType="begin"/>
        </w:r>
        <w:r w:rsidR="00556B0E">
          <w:instrText xml:space="preserve"> PAGE   \* MERGEFORMAT </w:instrText>
        </w:r>
        <w:r>
          <w:fldChar w:fldCharType="separate"/>
        </w:r>
        <w:r w:rsidR="00556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10A86" w14:textId="77777777"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 w15:restartNumberingAfterBreak="0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FB2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77F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09BF"/>
    <w:rsid w:val="00182D6A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134F"/>
    <w:rsid w:val="00233000"/>
    <w:rsid w:val="002348D0"/>
    <w:rsid w:val="002350D2"/>
    <w:rsid w:val="00235121"/>
    <w:rsid w:val="00235893"/>
    <w:rsid w:val="00237007"/>
    <w:rsid w:val="00237C80"/>
    <w:rsid w:val="00240053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35FF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565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06979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413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1FCC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87D36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76E"/>
    <w:rsid w:val="004B27D6"/>
    <w:rsid w:val="004B62ED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3151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0E6B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0D94"/>
    <w:rsid w:val="00721DEF"/>
    <w:rsid w:val="007237E9"/>
    <w:rsid w:val="00724D3E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1E8F"/>
    <w:rsid w:val="00792450"/>
    <w:rsid w:val="00792753"/>
    <w:rsid w:val="007934C3"/>
    <w:rsid w:val="00794324"/>
    <w:rsid w:val="0079635E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2A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460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57F6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9D2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2EA9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54BE"/>
    <w:rsid w:val="00AD5D3A"/>
    <w:rsid w:val="00AD65D2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B5A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2FC"/>
    <w:rsid w:val="00C145DA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718F4"/>
    <w:rsid w:val="00C72E06"/>
    <w:rsid w:val="00C733BA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401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0648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13C1"/>
    <w:rsid w:val="00EA3D1C"/>
    <w:rsid w:val="00EA3EAF"/>
    <w:rsid w:val="00EA559C"/>
    <w:rsid w:val="00EA722C"/>
    <w:rsid w:val="00EA7235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657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300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E88D4"/>
  <w15:docId w15:val="{035EF833-5DF5-4B20-93EF-7DCDEC0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35E2-85A3-4F85-B2D5-AEFAE6B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2644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Ковалев Алексей Сергеевич (Починковский район)</cp:lastModifiedBy>
  <cp:revision>2</cp:revision>
  <cp:lastPrinted>2023-05-16T08:45:00Z</cp:lastPrinted>
  <dcterms:created xsi:type="dcterms:W3CDTF">2023-06-09T06:09:00Z</dcterms:created>
  <dcterms:modified xsi:type="dcterms:W3CDTF">2023-06-09T06:09:00Z</dcterms:modified>
</cp:coreProperties>
</file>