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3D" w:rsidRDefault="009B2113" w:rsidP="008E72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723D" w:rsidRDefault="008E723D" w:rsidP="008E723D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</w:t>
      </w:r>
    </w:p>
    <w:p w:rsidR="008E723D" w:rsidRDefault="008E723D" w:rsidP="008E723D">
      <w:pPr>
        <w:pStyle w:val="5"/>
      </w:pPr>
    </w:p>
    <w:p w:rsidR="008E723D" w:rsidRDefault="008E723D" w:rsidP="008E723D">
      <w:pPr>
        <w:pStyle w:val="5"/>
      </w:pPr>
    </w:p>
    <w:p w:rsidR="008E723D" w:rsidRDefault="008E723D" w:rsidP="008E723D">
      <w:pPr>
        <w:pStyle w:val="5"/>
      </w:pPr>
    </w:p>
    <w:p w:rsidR="008E723D" w:rsidRDefault="008E723D" w:rsidP="008E723D">
      <w:pPr>
        <w:pStyle w:val="5"/>
      </w:pPr>
    </w:p>
    <w:p w:rsidR="008E723D" w:rsidRDefault="008E723D" w:rsidP="008E723D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8E723D" w:rsidRDefault="008E723D" w:rsidP="008E723D">
      <w:pPr>
        <w:pStyle w:val="7"/>
        <w:rPr>
          <w:sz w:val="28"/>
        </w:rPr>
      </w:pPr>
    </w:p>
    <w:p w:rsidR="008E723D" w:rsidRDefault="008E723D" w:rsidP="008E723D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A240FD" w:rsidRPr="00A240FD" w:rsidRDefault="00A240FD" w:rsidP="00A240FD"/>
    <w:p w:rsidR="008E723D" w:rsidRDefault="008E723D" w:rsidP="008E723D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1701"/>
        <w:gridCol w:w="425"/>
        <w:gridCol w:w="1134"/>
      </w:tblGrid>
      <w:tr w:rsidR="008E723D" w:rsidTr="00FE15B1">
        <w:tc>
          <w:tcPr>
            <w:tcW w:w="567" w:type="dxa"/>
            <w:hideMark/>
          </w:tcPr>
          <w:p w:rsidR="008E723D" w:rsidRDefault="008E723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23D" w:rsidRDefault="008E723D">
            <w:pPr>
              <w:rPr>
                <w:sz w:val="24"/>
              </w:rPr>
            </w:pPr>
          </w:p>
        </w:tc>
        <w:tc>
          <w:tcPr>
            <w:tcW w:w="425" w:type="dxa"/>
            <w:hideMark/>
          </w:tcPr>
          <w:p w:rsidR="008E723D" w:rsidRDefault="008E723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23D" w:rsidRDefault="008E723D" w:rsidP="00FE15B1">
            <w:pPr>
              <w:rPr>
                <w:sz w:val="24"/>
              </w:rPr>
            </w:pPr>
          </w:p>
        </w:tc>
      </w:tr>
    </w:tbl>
    <w:p w:rsidR="008E723D" w:rsidRDefault="008E723D" w:rsidP="008E723D">
      <w:pPr>
        <w:tabs>
          <w:tab w:val="left" w:pos="4500"/>
        </w:tabs>
        <w:ind w:right="5245"/>
        <w:jc w:val="both"/>
        <w:rPr>
          <w:sz w:val="28"/>
        </w:rPr>
      </w:pPr>
    </w:p>
    <w:p w:rsidR="00F71B56" w:rsidRDefault="00F71B56" w:rsidP="008E723D">
      <w:pPr>
        <w:tabs>
          <w:tab w:val="left" w:pos="4500"/>
        </w:tabs>
        <w:ind w:right="5245"/>
        <w:jc w:val="both"/>
        <w:rPr>
          <w:sz w:val="28"/>
        </w:rPr>
      </w:pPr>
    </w:p>
    <w:p w:rsidR="008E723D" w:rsidRDefault="007560B3" w:rsidP="00FF43DE">
      <w:pPr>
        <w:tabs>
          <w:tab w:val="left" w:pos="4500"/>
        </w:tabs>
        <w:ind w:right="5245"/>
        <w:jc w:val="both"/>
        <w:rPr>
          <w:sz w:val="28"/>
        </w:rPr>
      </w:pPr>
      <w:r>
        <w:rPr>
          <w:sz w:val="28"/>
        </w:rPr>
        <w:t>О внесении изменений</w:t>
      </w:r>
      <w:r w:rsidR="008E723D">
        <w:rPr>
          <w:sz w:val="28"/>
        </w:rPr>
        <w:t xml:space="preserve"> в </w:t>
      </w:r>
      <w:r w:rsidR="00AA3B83">
        <w:rPr>
          <w:sz w:val="28"/>
        </w:rPr>
        <w:t>постановление Главы Администрации муниципального образования «Починковский район»  Смоленской области от 31.12.2008 № 123</w:t>
      </w:r>
    </w:p>
    <w:p w:rsidR="008E723D" w:rsidRDefault="008E723D" w:rsidP="00866929">
      <w:pPr>
        <w:jc w:val="both"/>
        <w:rPr>
          <w:sz w:val="28"/>
        </w:rPr>
      </w:pPr>
    </w:p>
    <w:p w:rsidR="00F71B56" w:rsidRDefault="00F71B56" w:rsidP="00866929">
      <w:pPr>
        <w:jc w:val="both"/>
        <w:rPr>
          <w:sz w:val="28"/>
        </w:rPr>
      </w:pPr>
    </w:p>
    <w:p w:rsidR="008E723D" w:rsidRDefault="008E723D" w:rsidP="00FF43DE">
      <w:pPr>
        <w:ind w:firstLine="708"/>
        <w:jc w:val="both"/>
        <w:rPr>
          <w:sz w:val="28"/>
        </w:rPr>
      </w:pPr>
      <w:r>
        <w:rPr>
          <w:sz w:val="28"/>
        </w:rPr>
        <w:t>Администрация муниципального образования «Починковский район» Смоленской области  п о с т а н о в л я е т :</w:t>
      </w:r>
    </w:p>
    <w:p w:rsidR="00866929" w:rsidRDefault="00866929" w:rsidP="00FF43DE">
      <w:pPr>
        <w:ind w:firstLine="708"/>
        <w:jc w:val="both"/>
        <w:rPr>
          <w:sz w:val="28"/>
        </w:rPr>
      </w:pPr>
    </w:p>
    <w:p w:rsidR="00F71B56" w:rsidRDefault="00F71B56" w:rsidP="00FF43DE">
      <w:pPr>
        <w:ind w:firstLine="708"/>
        <w:jc w:val="both"/>
        <w:rPr>
          <w:sz w:val="28"/>
        </w:rPr>
      </w:pPr>
    </w:p>
    <w:p w:rsidR="003A2B91" w:rsidRDefault="008E723D" w:rsidP="00AA3B83">
      <w:pPr>
        <w:ind w:firstLine="709"/>
        <w:jc w:val="both"/>
        <w:rPr>
          <w:sz w:val="28"/>
        </w:rPr>
      </w:pPr>
      <w:r>
        <w:rPr>
          <w:sz w:val="28"/>
        </w:rPr>
        <w:t xml:space="preserve">Внести в </w:t>
      </w:r>
      <w:r w:rsidR="00AA3B83">
        <w:rPr>
          <w:sz w:val="28"/>
        </w:rPr>
        <w:t xml:space="preserve">постановление Главы Администрации муниципального образования «Починковский район»  Смоленской области от 31.12.2008 № 123 «Об утверждении </w:t>
      </w:r>
      <w:r>
        <w:rPr>
          <w:sz w:val="28"/>
        </w:rPr>
        <w:t>Положе</w:t>
      </w:r>
      <w:r w:rsidR="00AA3B83">
        <w:rPr>
          <w:sz w:val="28"/>
        </w:rPr>
        <w:t>ния</w:t>
      </w:r>
      <w:r w:rsidR="007272D4">
        <w:rPr>
          <w:sz w:val="28"/>
        </w:rPr>
        <w:t xml:space="preserve"> о системе оплаты труда работников м</w:t>
      </w:r>
      <w:r>
        <w:rPr>
          <w:sz w:val="28"/>
        </w:rPr>
        <w:t>униципального</w:t>
      </w:r>
      <w:r w:rsidR="007272D4">
        <w:rPr>
          <w:sz w:val="28"/>
        </w:rPr>
        <w:t xml:space="preserve"> автотранспортного</w:t>
      </w:r>
      <w:r>
        <w:rPr>
          <w:sz w:val="28"/>
        </w:rPr>
        <w:t xml:space="preserve"> учреждения</w:t>
      </w:r>
      <w:r w:rsidR="007272D4">
        <w:rPr>
          <w:sz w:val="28"/>
        </w:rPr>
        <w:t xml:space="preserve"> Администрации муниципального образования «Починковский район»  Смоленской области</w:t>
      </w:r>
      <w:r>
        <w:rPr>
          <w:sz w:val="28"/>
        </w:rPr>
        <w:t xml:space="preserve"> «</w:t>
      </w:r>
      <w:r w:rsidR="007272D4">
        <w:rPr>
          <w:sz w:val="28"/>
        </w:rPr>
        <w:t>Гараж</w:t>
      </w:r>
      <w:r w:rsidR="00AA3B83">
        <w:rPr>
          <w:sz w:val="28"/>
        </w:rPr>
        <w:t xml:space="preserve">» </w:t>
      </w:r>
      <w:r w:rsidR="007560B3">
        <w:rPr>
          <w:sz w:val="28"/>
        </w:rPr>
        <w:t xml:space="preserve">следующие изменения: </w:t>
      </w:r>
    </w:p>
    <w:p w:rsidR="00900740" w:rsidRPr="003A2B91" w:rsidRDefault="00AA3B83" w:rsidP="003A2B91">
      <w:pPr>
        <w:ind w:firstLine="709"/>
        <w:jc w:val="both"/>
        <w:rPr>
          <w:sz w:val="28"/>
        </w:rPr>
      </w:pPr>
      <w:r>
        <w:rPr>
          <w:sz w:val="28"/>
        </w:rPr>
        <w:t>1. В</w:t>
      </w:r>
      <w:r w:rsidR="009403D7" w:rsidRPr="003A2B91">
        <w:rPr>
          <w:sz w:val="28"/>
        </w:rPr>
        <w:t xml:space="preserve"> наименовании и по тексту постановления, Положения, приложений название «муниципальное автотранспортное учреждение Администрации муниципального образования «Починковский район»  Смоленской области «Гараж» заменить названием «Муниципальное автотранспортное казенное учреждение Администрации муниципального образования «Починковский район»  Смоленской области «Гараж» в соответствующем падеже.</w:t>
      </w:r>
    </w:p>
    <w:p w:rsidR="003A2B91" w:rsidRDefault="00AA3B83" w:rsidP="00030DE1">
      <w:pPr>
        <w:ind w:firstLine="651"/>
        <w:jc w:val="both"/>
        <w:rPr>
          <w:sz w:val="28"/>
        </w:rPr>
      </w:pPr>
      <w:r>
        <w:rPr>
          <w:sz w:val="28"/>
        </w:rPr>
        <w:t>2. В Положении о системе оплаты труда работников муниципального автотранспортного учреждения Администрации муниципального образования «Починковский район»  Смоленской области «Гараж»:</w:t>
      </w:r>
    </w:p>
    <w:p w:rsidR="00FF43DE" w:rsidRPr="00FF43DE" w:rsidRDefault="00AA3B83" w:rsidP="00FF43DE">
      <w:pPr>
        <w:ind w:firstLine="651"/>
        <w:jc w:val="both"/>
        <w:rPr>
          <w:sz w:val="28"/>
        </w:rPr>
      </w:pPr>
      <w:r>
        <w:rPr>
          <w:sz w:val="28"/>
        </w:rPr>
        <w:t>1</w:t>
      </w:r>
      <w:r w:rsidR="00FF43DE">
        <w:rPr>
          <w:sz w:val="28"/>
        </w:rPr>
        <w:t xml:space="preserve">) </w:t>
      </w:r>
      <w:r w:rsidR="00FF43DE">
        <w:rPr>
          <w:sz w:val="28"/>
          <w:szCs w:val="28"/>
        </w:rPr>
        <w:t>в пункте 1.3.</w:t>
      </w:r>
      <w:r w:rsidR="00030DE1">
        <w:rPr>
          <w:sz w:val="28"/>
          <w:szCs w:val="28"/>
        </w:rPr>
        <w:t>:</w:t>
      </w:r>
    </w:p>
    <w:p w:rsidR="00A7371A" w:rsidRDefault="00FF43DE" w:rsidP="00FF43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ind w:right="86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71A">
        <w:rPr>
          <w:sz w:val="28"/>
          <w:szCs w:val="28"/>
        </w:rPr>
        <w:t>абзац третий после слов «и служащих» дополнить словами «и</w:t>
      </w:r>
      <w:r w:rsidR="00201BB0">
        <w:rPr>
          <w:sz w:val="28"/>
          <w:szCs w:val="28"/>
        </w:rPr>
        <w:t>ли</w:t>
      </w:r>
      <w:r w:rsidR="00A7371A">
        <w:rPr>
          <w:sz w:val="28"/>
          <w:szCs w:val="28"/>
        </w:rPr>
        <w:t xml:space="preserve"> профессиональных стандартов;»;</w:t>
      </w:r>
    </w:p>
    <w:p w:rsidR="00A7371A" w:rsidRDefault="00FF43DE" w:rsidP="00FF43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ind w:right="86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71A">
        <w:rPr>
          <w:sz w:val="28"/>
          <w:szCs w:val="28"/>
        </w:rPr>
        <w:t xml:space="preserve">в абзаце пятом слова «базовых окладов (базовых должностных окладов) заменить словами «минимальных окладов (минимальных должностных </w:t>
      </w:r>
      <w:r w:rsidR="00A7371A">
        <w:rPr>
          <w:sz w:val="28"/>
          <w:szCs w:val="28"/>
        </w:rPr>
        <w:lastRenderedPageBreak/>
        <w:t>окладов);</w:t>
      </w:r>
    </w:p>
    <w:p w:rsidR="00A7371A" w:rsidRDefault="00FF43DE" w:rsidP="00FF43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ind w:right="86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201BB0">
        <w:rPr>
          <w:sz w:val="28"/>
          <w:szCs w:val="28"/>
        </w:rPr>
        <w:t>дополнить абзацем шест</w:t>
      </w:r>
      <w:r w:rsidR="00A7371A">
        <w:rPr>
          <w:sz w:val="28"/>
          <w:szCs w:val="28"/>
        </w:rPr>
        <w:t>ым следующего содержания:</w:t>
      </w:r>
    </w:p>
    <w:p w:rsidR="003A2B91" w:rsidRDefault="00A7371A" w:rsidP="00030DE1">
      <w:pPr>
        <w:pStyle w:val="ConsPlusNormal"/>
        <w:ind w:firstLine="540"/>
        <w:jc w:val="both"/>
      </w:pPr>
      <w:r>
        <w:t xml:space="preserve">«- </w:t>
      </w:r>
      <w:r w:rsidRPr="00C70F55">
        <w:t>рекомендаций Российской трехсторонней комиссии по регулирован</w:t>
      </w:r>
      <w:r>
        <w:t>ию социально-трудовых отношений.»;</w:t>
      </w:r>
    </w:p>
    <w:p w:rsidR="00A7371A" w:rsidRDefault="00030DE1" w:rsidP="00FF43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ind w:right="86" w:firstLine="6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371A" w:rsidRPr="00DB2407">
        <w:rPr>
          <w:sz w:val="28"/>
          <w:szCs w:val="28"/>
        </w:rPr>
        <w:t>)</w:t>
      </w:r>
      <w:r w:rsidR="00201BB0">
        <w:rPr>
          <w:sz w:val="28"/>
          <w:szCs w:val="28"/>
        </w:rPr>
        <w:t xml:space="preserve"> </w:t>
      </w:r>
      <w:r w:rsidR="00FF43DE">
        <w:rPr>
          <w:sz w:val="28"/>
          <w:szCs w:val="28"/>
        </w:rPr>
        <w:t xml:space="preserve"> </w:t>
      </w:r>
      <w:r w:rsidR="00201BB0">
        <w:rPr>
          <w:sz w:val="28"/>
          <w:szCs w:val="28"/>
        </w:rPr>
        <w:t>пункт 1.5</w:t>
      </w:r>
      <w:r w:rsidR="00A7371A" w:rsidRPr="00DB2407">
        <w:rPr>
          <w:sz w:val="28"/>
          <w:szCs w:val="28"/>
        </w:rPr>
        <w:t xml:space="preserve">. </w:t>
      </w:r>
      <w:r w:rsidR="00201BB0" w:rsidRPr="00A7371A">
        <w:rPr>
          <w:sz w:val="28"/>
          <w:szCs w:val="28"/>
        </w:rPr>
        <w:t>изложить в новой редакции</w:t>
      </w:r>
      <w:r w:rsidR="00A7371A">
        <w:rPr>
          <w:sz w:val="28"/>
          <w:szCs w:val="28"/>
        </w:rPr>
        <w:t>:</w:t>
      </w:r>
    </w:p>
    <w:p w:rsidR="00A7371A" w:rsidRPr="009639DB" w:rsidRDefault="00A7371A" w:rsidP="00FF43DE">
      <w:pPr>
        <w:pStyle w:val="a9"/>
        <w:ind w:firstLine="651"/>
        <w:jc w:val="both"/>
        <w:rPr>
          <w:sz w:val="28"/>
          <w:szCs w:val="28"/>
        </w:rPr>
      </w:pPr>
      <w:r w:rsidRPr="009639DB">
        <w:rPr>
          <w:sz w:val="28"/>
          <w:szCs w:val="28"/>
        </w:rPr>
        <w:t>«</w:t>
      </w:r>
      <w:r w:rsidR="00201BB0">
        <w:rPr>
          <w:sz w:val="28"/>
          <w:szCs w:val="28"/>
        </w:rPr>
        <w:t xml:space="preserve">1.5. </w:t>
      </w:r>
      <w:r w:rsidRPr="009639DB">
        <w:rPr>
          <w:sz w:val="28"/>
          <w:szCs w:val="28"/>
          <w:shd w:val="clear" w:color="auto" w:fill="FFFFFF"/>
        </w:rPr>
        <w:t>Основной персонал - работники учреждения, непосредственно оказывающие услуги (выполняющие работы), направленные на достижение определенных уставом целей деятельности учреждения.</w:t>
      </w:r>
    </w:p>
    <w:p w:rsidR="00A7371A" w:rsidRPr="009639DB" w:rsidRDefault="00A7371A" w:rsidP="00FF43DE">
      <w:pPr>
        <w:pStyle w:val="a9"/>
        <w:ind w:firstLine="651"/>
        <w:jc w:val="both"/>
        <w:rPr>
          <w:sz w:val="28"/>
          <w:szCs w:val="28"/>
        </w:rPr>
      </w:pPr>
      <w:r w:rsidRPr="009639DB">
        <w:rPr>
          <w:sz w:val="28"/>
          <w:szCs w:val="28"/>
          <w:shd w:val="clear" w:color="auto" w:fill="FFFFFF"/>
        </w:rPr>
        <w:t>Вспомогательный персонал - работники учреждения, создающие условия для оказания услуг (выполнения работ), направленных на достижение определенных уставом целей деятельности учреждения.</w:t>
      </w:r>
    </w:p>
    <w:p w:rsidR="00A7371A" w:rsidRDefault="00A7371A" w:rsidP="00FF43DE">
      <w:pPr>
        <w:pStyle w:val="a9"/>
        <w:ind w:firstLine="651"/>
        <w:jc w:val="both"/>
        <w:rPr>
          <w:sz w:val="28"/>
          <w:szCs w:val="28"/>
        </w:rPr>
      </w:pPr>
      <w:r w:rsidRPr="009639DB">
        <w:rPr>
          <w:sz w:val="28"/>
          <w:szCs w:val="28"/>
          <w:shd w:val="clear" w:color="auto" w:fill="FFFFFF"/>
        </w:rPr>
        <w:t>Административно-управленческий персонал - работники учреждения, занятые организацией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3A2B91" w:rsidRDefault="00A7371A" w:rsidP="00030DE1">
      <w:pPr>
        <w:pStyle w:val="ConsPlusNormal"/>
        <w:ind w:firstLine="709"/>
        <w:jc w:val="both"/>
      </w:pPr>
      <w:r w:rsidRPr="00BB31B4">
        <w:t>Предельная доля оплаты труда работников административно-управленческого персонала и вспомогательного персонала</w:t>
      </w:r>
      <w:r>
        <w:t xml:space="preserve"> в фонде оплаты труда учреждения</w:t>
      </w:r>
      <w:r w:rsidRPr="00BB31B4">
        <w:t xml:space="preserve"> устанавливается в </w:t>
      </w:r>
      <w:r>
        <w:t xml:space="preserve">размере не более </w:t>
      </w:r>
      <w:r w:rsidRPr="00BB31B4">
        <w:t>40 процентов.</w:t>
      </w:r>
      <w:r>
        <w:t>»;</w:t>
      </w:r>
    </w:p>
    <w:p w:rsidR="00440BAB" w:rsidRPr="00A7371A" w:rsidRDefault="00030DE1" w:rsidP="00FF4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3DE">
        <w:rPr>
          <w:sz w:val="28"/>
          <w:szCs w:val="28"/>
        </w:rPr>
        <w:t xml:space="preserve">) </w:t>
      </w:r>
      <w:r w:rsidR="00440BAB" w:rsidRPr="00A7371A">
        <w:rPr>
          <w:sz w:val="28"/>
          <w:szCs w:val="28"/>
        </w:rPr>
        <w:t>пункт 2.2 изложить в новой редакции:</w:t>
      </w:r>
    </w:p>
    <w:p w:rsidR="00440BAB" w:rsidRDefault="00440BAB" w:rsidP="00FF43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«2.2. Минимальный оклад (должностной оклад) руководителя учреждения определяется трудовым договором.</w:t>
      </w:r>
    </w:p>
    <w:p w:rsidR="00440BAB" w:rsidRDefault="00440BAB" w:rsidP="00FF43DE">
      <w:pPr>
        <w:pStyle w:val="ConsPlusNormal"/>
        <w:ind w:firstLine="709"/>
        <w:jc w:val="both"/>
      </w:pPr>
      <w:r>
        <w:t xml:space="preserve"> Должностной оклад устанавливается руководителю учреждения Главой муниципального образования «Починковский район»  Смоленской области.</w:t>
      </w:r>
    </w:p>
    <w:p w:rsidR="00866929" w:rsidRDefault="00866929" w:rsidP="00FF43DE">
      <w:pPr>
        <w:pStyle w:val="ConsPlusNormal"/>
        <w:ind w:firstLine="709"/>
        <w:jc w:val="both"/>
      </w:pPr>
      <w:r>
        <w:t>Предельный уровень соотношения среднемесячно</w:t>
      </w:r>
      <w:r w:rsidR="001E4E07">
        <w:t>й заработной платы руководителя</w:t>
      </w:r>
      <w:r>
        <w:t xml:space="preserve"> и среднемесячной зарабо</w:t>
      </w:r>
      <w:r w:rsidR="003D638E">
        <w:t>тной платы работников учреждения</w:t>
      </w:r>
      <w:r>
        <w:t xml:space="preserve"> (без учета заработной платы руководителя, главного бухгалтера) устанавливается в кратности </w:t>
      </w:r>
      <w:r w:rsidR="00FB0BBF">
        <w:t xml:space="preserve">от 1 до </w:t>
      </w:r>
      <w:r>
        <w:t>3 за отчетный год.</w:t>
      </w:r>
    </w:p>
    <w:p w:rsidR="00866929" w:rsidRDefault="00866929" w:rsidP="00FF43DE">
      <w:pPr>
        <w:pStyle w:val="ConsPlusNormal"/>
        <w:ind w:firstLine="709"/>
        <w:jc w:val="both"/>
      </w:pPr>
      <w:r>
        <w:t xml:space="preserve">Предельный уровень соотношения среднемесячной заработной </w:t>
      </w:r>
      <w:r w:rsidR="003D638E">
        <w:t>платы главного бухгалтера учреждения</w:t>
      </w:r>
      <w:r>
        <w:t xml:space="preserve"> и среднемесячной заработной платы работников учреждений (без учета заработной </w:t>
      </w:r>
      <w:r w:rsidR="003D638E">
        <w:t xml:space="preserve">платы руководителя, </w:t>
      </w:r>
      <w:r>
        <w:t xml:space="preserve">главного бухгалтера) устанавливается в </w:t>
      </w:r>
      <w:r w:rsidR="00F71B56">
        <w:t xml:space="preserve">кратности </w:t>
      </w:r>
      <w:r w:rsidR="00FB0BBF">
        <w:t xml:space="preserve">от 1 до </w:t>
      </w:r>
      <w:r w:rsidR="00F71B56">
        <w:t>2,5 за отчетный год.</w:t>
      </w:r>
    </w:p>
    <w:p w:rsidR="00440BAB" w:rsidRDefault="00440BAB" w:rsidP="00FF4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среднемесячной заработной платы руководителя, главного бухгалтера учреждения и среднемесячной заработной платы работников этого учреждения, формируемой за счет всех источников финансового обеспечения, рассчитывается за календарный год и не должно превышать установленный предельный уровень. Соотношение среднемесячной заработной платы  руководителя,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</w:t>
      </w:r>
      <w:r>
        <w:rPr>
          <w:sz w:val="28"/>
          <w:szCs w:val="28"/>
        </w:rPr>
        <w:lastRenderedPageBreak/>
        <w:t>Федерации от 24.12.2007 № 922 «Об особенностях порядка исчисления средней заработной платы».</w:t>
      </w:r>
    </w:p>
    <w:p w:rsidR="00440BAB" w:rsidRDefault="00440BAB" w:rsidP="00FF43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Условия оплаты труда руководителя учреждения устанавливаются  в трудовом договоре, заключаемом на основе типовой формы  трудового договора,  утвержденной постановлением Правительства Российской Федерации от 12.04.2013 № 329 « О типовой форме трудового договора с руководителем государственного (муниципального) Учреждения».</w:t>
      </w:r>
    </w:p>
    <w:p w:rsidR="00440BAB" w:rsidRDefault="00440BAB" w:rsidP="004661F8">
      <w:pPr>
        <w:pStyle w:val="ConsPlusNormal"/>
        <w:ind w:firstLine="709"/>
        <w:jc w:val="both"/>
      </w:pPr>
    </w:p>
    <w:p w:rsidR="00FB2136" w:rsidRDefault="00FB2136" w:rsidP="008E723D">
      <w:pPr>
        <w:jc w:val="both"/>
        <w:rPr>
          <w:sz w:val="28"/>
          <w:szCs w:val="28"/>
        </w:rPr>
      </w:pPr>
    </w:p>
    <w:p w:rsidR="00FB2136" w:rsidRDefault="00FB2136" w:rsidP="008E723D">
      <w:pPr>
        <w:jc w:val="both"/>
        <w:rPr>
          <w:sz w:val="28"/>
          <w:szCs w:val="28"/>
        </w:rPr>
      </w:pPr>
    </w:p>
    <w:p w:rsidR="009E0BEE" w:rsidRDefault="003A2B91" w:rsidP="008E723D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И.о. Главы</w:t>
      </w:r>
      <w:r w:rsidR="008E723D">
        <w:rPr>
          <w:sz w:val="28"/>
        </w:rPr>
        <w:t xml:space="preserve"> муниципального</w:t>
      </w:r>
      <w:r w:rsidR="009E0BEE">
        <w:rPr>
          <w:sz w:val="28"/>
        </w:rPr>
        <w:t xml:space="preserve"> </w:t>
      </w:r>
      <w:r w:rsidR="008E723D">
        <w:rPr>
          <w:sz w:val="28"/>
        </w:rPr>
        <w:t xml:space="preserve">образования </w:t>
      </w:r>
    </w:p>
    <w:p w:rsidR="009E0BEE" w:rsidRDefault="008E723D" w:rsidP="00FE15B1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«Починковский район»</w:t>
      </w:r>
      <w:r w:rsidR="00DD3A27">
        <w:rPr>
          <w:sz w:val="28"/>
        </w:rPr>
        <w:t xml:space="preserve"> </w:t>
      </w:r>
    </w:p>
    <w:p w:rsidR="00FA3912" w:rsidRPr="00FE15B1" w:rsidRDefault="008E723D" w:rsidP="00FE15B1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DD3A27">
        <w:rPr>
          <w:sz w:val="28"/>
        </w:rPr>
        <w:t xml:space="preserve">             </w:t>
      </w:r>
      <w:r w:rsidR="009E0BEE">
        <w:rPr>
          <w:sz w:val="28"/>
        </w:rPr>
        <w:t xml:space="preserve">  </w:t>
      </w:r>
      <w:r w:rsidR="003A2B91">
        <w:rPr>
          <w:sz w:val="28"/>
        </w:rPr>
        <w:t xml:space="preserve">       А.В. Загребаев</w:t>
      </w:r>
    </w:p>
    <w:sectPr w:rsidR="00FA3912" w:rsidRPr="00FE15B1" w:rsidSect="00866929">
      <w:headerReference w:type="default" r:id="rId8"/>
      <w:pgSz w:w="11906" w:h="16838"/>
      <w:pgMar w:top="709" w:right="850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ED" w:rsidRDefault="00E55AED" w:rsidP="008D039E">
      <w:r>
        <w:separator/>
      </w:r>
    </w:p>
  </w:endnote>
  <w:endnote w:type="continuationSeparator" w:id="1">
    <w:p w:rsidR="00E55AED" w:rsidRDefault="00E55AED" w:rsidP="008D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ED" w:rsidRDefault="00E55AED" w:rsidP="008D039E">
      <w:r>
        <w:separator/>
      </w:r>
    </w:p>
  </w:footnote>
  <w:footnote w:type="continuationSeparator" w:id="1">
    <w:p w:rsidR="00E55AED" w:rsidRDefault="00E55AED" w:rsidP="008D0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50"/>
      <w:docPartObj>
        <w:docPartGallery w:val="Page Numbers (Top of Page)"/>
        <w:docPartUnique/>
      </w:docPartObj>
    </w:sdtPr>
    <w:sdtContent>
      <w:p w:rsidR="008D039E" w:rsidRDefault="00175D31">
        <w:pPr>
          <w:pStyle w:val="a5"/>
          <w:jc w:val="center"/>
        </w:pPr>
        <w:fldSimple w:instr=" PAGE   \* MERGEFORMAT ">
          <w:r w:rsidR="00030DE1">
            <w:rPr>
              <w:noProof/>
            </w:rPr>
            <w:t>2</w:t>
          </w:r>
        </w:fldSimple>
      </w:p>
    </w:sdtContent>
  </w:sdt>
  <w:p w:rsidR="008D039E" w:rsidRDefault="008D03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174"/>
    <w:multiLevelType w:val="hybridMultilevel"/>
    <w:tmpl w:val="87D20118"/>
    <w:lvl w:ilvl="0" w:tplc="49C2FE32">
      <w:start w:val="1"/>
      <w:numFmt w:val="decimal"/>
      <w:lvlText w:val="%1)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161C5F9D"/>
    <w:multiLevelType w:val="hybridMultilevel"/>
    <w:tmpl w:val="BBBCCF04"/>
    <w:lvl w:ilvl="0" w:tplc="97122A4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E93CD6"/>
    <w:multiLevelType w:val="hybridMultilevel"/>
    <w:tmpl w:val="31D63B82"/>
    <w:lvl w:ilvl="0" w:tplc="748A71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640B54"/>
    <w:multiLevelType w:val="hybridMultilevel"/>
    <w:tmpl w:val="01AC5FEC"/>
    <w:lvl w:ilvl="0" w:tplc="5EE05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56"/>
    <w:rsid w:val="00030DE1"/>
    <w:rsid w:val="0006378F"/>
    <w:rsid w:val="000C5063"/>
    <w:rsid w:val="000D4475"/>
    <w:rsid w:val="000D628C"/>
    <w:rsid w:val="00121DCE"/>
    <w:rsid w:val="00175D31"/>
    <w:rsid w:val="001A54FB"/>
    <w:rsid w:val="001B5D30"/>
    <w:rsid w:val="001D15BD"/>
    <w:rsid w:val="001E4E07"/>
    <w:rsid w:val="001F34B2"/>
    <w:rsid w:val="00201BB0"/>
    <w:rsid w:val="00210CCB"/>
    <w:rsid w:val="00225DEC"/>
    <w:rsid w:val="002335D9"/>
    <w:rsid w:val="0025235D"/>
    <w:rsid w:val="00261778"/>
    <w:rsid w:val="003547FF"/>
    <w:rsid w:val="00354B9A"/>
    <w:rsid w:val="00356E7E"/>
    <w:rsid w:val="00381C84"/>
    <w:rsid w:val="003A2B91"/>
    <w:rsid w:val="003B1DB9"/>
    <w:rsid w:val="003D638E"/>
    <w:rsid w:val="003E7275"/>
    <w:rsid w:val="00422B47"/>
    <w:rsid w:val="00440BAB"/>
    <w:rsid w:val="004661F8"/>
    <w:rsid w:val="004D0A76"/>
    <w:rsid w:val="00504235"/>
    <w:rsid w:val="00506E8F"/>
    <w:rsid w:val="005647DA"/>
    <w:rsid w:val="005D53A0"/>
    <w:rsid w:val="0060229D"/>
    <w:rsid w:val="00614AC1"/>
    <w:rsid w:val="00661120"/>
    <w:rsid w:val="00681764"/>
    <w:rsid w:val="006A30D5"/>
    <w:rsid w:val="006A3B59"/>
    <w:rsid w:val="006A6B1B"/>
    <w:rsid w:val="006D55C5"/>
    <w:rsid w:val="007272D4"/>
    <w:rsid w:val="007560B3"/>
    <w:rsid w:val="0077506C"/>
    <w:rsid w:val="00786615"/>
    <w:rsid w:val="007C18E3"/>
    <w:rsid w:val="007C4D2F"/>
    <w:rsid w:val="007D50AF"/>
    <w:rsid w:val="007D7B84"/>
    <w:rsid w:val="00805231"/>
    <w:rsid w:val="00815ED5"/>
    <w:rsid w:val="00822003"/>
    <w:rsid w:val="00866929"/>
    <w:rsid w:val="00866F2C"/>
    <w:rsid w:val="00877EB0"/>
    <w:rsid w:val="0089061B"/>
    <w:rsid w:val="008A68EB"/>
    <w:rsid w:val="008B0E4A"/>
    <w:rsid w:val="008B4316"/>
    <w:rsid w:val="008D039E"/>
    <w:rsid w:val="008E723D"/>
    <w:rsid w:val="00900740"/>
    <w:rsid w:val="009403D7"/>
    <w:rsid w:val="009600BF"/>
    <w:rsid w:val="009B2113"/>
    <w:rsid w:val="009B796F"/>
    <w:rsid w:val="009E0BEE"/>
    <w:rsid w:val="00A231D7"/>
    <w:rsid w:val="00A240FD"/>
    <w:rsid w:val="00A713FF"/>
    <w:rsid w:val="00A7371A"/>
    <w:rsid w:val="00A84DBC"/>
    <w:rsid w:val="00AA3B83"/>
    <w:rsid w:val="00AA76E8"/>
    <w:rsid w:val="00B01D83"/>
    <w:rsid w:val="00B053F5"/>
    <w:rsid w:val="00B54580"/>
    <w:rsid w:val="00B61E00"/>
    <w:rsid w:val="00B76641"/>
    <w:rsid w:val="00BC06FE"/>
    <w:rsid w:val="00BC1584"/>
    <w:rsid w:val="00BC2886"/>
    <w:rsid w:val="00C373A4"/>
    <w:rsid w:val="00C70F34"/>
    <w:rsid w:val="00CB43AC"/>
    <w:rsid w:val="00CF3E87"/>
    <w:rsid w:val="00DC5D6B"/>
    <w:rsid w:val="00DD3A27"/>
    <w:rsid w:val="00DF44C1"/>
    <w:rsid w:val="00E035F0"/>
    <w:rsid w:val="00E05716"/>
    <w:rsid w:val="00E07756"/>
    <w:rsid w:val="00E151DA"/>
    <w:rsid w:val="00E32D39"/>
    <w:rsid w:val="00E55AED"/>
    <w:rsid w:val="00EA6063"/>
    <w:rsid w:val="00EE56BF"/>
    <w:rsid w:val="00EF7F5E"/>
    <w:rsid w:val="00F166E4"/>
    <w:rsid w:val="00F71B56"/>
    <w:rsid w:val="00F77C95"/>
    <w:rsid w:val="00FA3912"/>
    <w:rsid w:val="00FB0BBF"/>
    <w:rsid w:val="00FB2136"/>
    <w:rsid w:val="00FB459F"/>
    <w:rsid w:val="00FE0656"/>
    <w:rsid w:val="00FE1072"/>
    <w:rsid w:val="00FE15B1"/>
    <w:rsid w:val="00FE3B4F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07756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07756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077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07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unhideWhenUsed/>
    <w:rsid w:val="00E07756"/>
    <w:pPr>
      <w:widowControl w:val="0"/>
      <w:ind w:left="283" w:hanging="283"/>
    </w:pPr>
  </w:style>
  <w:style w:type="paragraph" w:styleId="a4">
    <w:name w:val="List Paragraph"/>
    <w:basedOn w:val="a"/>
    <w:uiPriority w:val="34"/>
    <w:qFormat/>
    <w:rsid w:val="00614A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0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0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0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0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A7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МУЦБ</dc:creator>
  <cp:keywords/>
  <dc:description/>
  <cp:lastModifiedBy>Pavlova</cp:lastModifiedBy>
  <cp:revision>19</cp:revision>
  <cp:lastPrinted>2017-08-18T08:11:00Z</cp:lastPrinted>
  <dcterms:created xsi:type="dcterms:W3CDTF">2017-08-15T13:50:00Z</dcterms:created>
  <dcterms:modified xsi:type="dcterms:W3CDTF">2017-08-18T12:09:00Z</dcterms:modified>
</cp:coreProperties>
</file>