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C" w:rsidRDefault="002E3D6C" w:rsidP="00BD3E8C">
      <w:pPr>
        <w:shd w:val="clear" w:color="auto" w:fill="FFFFFF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</w:p>
    <w:p w:rsidR="002E3D6C" w:rsidRDefault="002E3D6C" w:rsidP="000A35B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3A0B25" w:rsidRPr="003A0B25" w:rsidRDefault="003A0B25" w:rsidP="000A35B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04E28F6C" wp14:editId="02A4D6C3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3A0B25">
        <w:rPr>
          <w:color w:val="000000" w:themeColor="text1"/>
          <w:sz w:val="28"/>
          <w:szCs w:val="28"/>
        </w:rPr>
        <w:br/>
        <w:t>«ПОЧИНКОВСКИЙ  РАЙОН»  СМОЛЕНСКОЙ ОБЛАСТИ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2414D2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2414D2">
        <w:rPr>
          <w:color w:val="000000" w:themeColor="text1"/>
          <w:sz w:val="28"/>
          <w:szCs w:val="28"/>
        </w:rPr>
        <w:t>П</w:t>
      </w:r>
      <w:proofErr w:type="gramEnd"/>
      <w:r w:rsidRPr="002414D2">
        <w:rPr>
          <w:color w:val="000000" w:themeColor="text1"/>
          <w:sz w:val="28"/>
          <w:szCs w:val="28"/>
        </w:rPr>
        <w:t xml:space="preserve"> О С Т А Н О В Л Е Н И Е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1134"/>
        <w:gridCol w:w="992"/>
      </w:tblGrid>
      <w:tr w:rsidR="003A0B25" w:rsidRPr="003A0B25" w:rsidTr="00E729C4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6B497A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28.04.2022</w:t>
            </w:r>
          </w:p>
        </w:tc>
        <w:tc>
          <w:tcPr>
            <w:tcW w:w="425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B25" w:rsidRPr="003A0B25" w:rsidRDefault="006B497A" w:rsidP="00E729C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63-адм</w:t>
            </w:r>
            <w:bookmarkStart w:id="0" w:name="_GoBack"/>
            <w:bookmarkEnd w:id="0"/>
          </w:p>
        </w:tc>
      </w:tr>
      <w:tr w:rsidR="003A0B25" w:rsidRPr="003A0B25" w:rsidTr="00E729C4">
        <w:tblPrEx>
          <w:tblLook w:val="01E0" w:firstRow="1" w:lastRow="1" w:firstColumn="1" w:lastColumn="1" w:noHBand="0" w:noVBand="0"/>
        </w:tblPrEx>
        <w:tc>
          <w:tcPr>
            <w:tcW w:w="5069" w:type="dxa"/>
            <w:gridSpan w:val="6"/>
            <w:shd w:val="clear" w:color="auto" w:fill="auto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3A0B25" w:rsidRPr="003A0B25" w:rsidRDefault="00555F35" w:rsidP="007832F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55F35">
              <w:rPr>
                <w:bCs/>
                <w:color w:val="000000" w:themeColor="text1"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29.11.2013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>№123</w:t>
            </w: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46A36" w:rsidRPr="00746A36" w:rsidRDefault="003A0B25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</w:t>
      </w:r>
      <w:r w:rsidR="00231000"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746A36" w:rsidRDefault="00746A36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746A36" w:rsidRPr="00746A36" w:rsidRDefault="00231000" w:rsidP="00231000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746A36">
        <w:rPr>
          <w:color w:val="000000" w:themeColor="text1"/>
          <w:sz w:val="28"/>
          <w:szCs w:val="28"/>
        </w:rPr>
        <w:t>п</w:t>
      </w:r>
      <w:proofErr w:type="gramEnd"/>
      <w:r w:rsidR="00746A36" w:rsidRPr="00746A36">
        <w:rPr>
          <w:color w:val="000000" w:themeColor="text1"/>
          <w:sz w:val="28"/>
          <w:szCs w:val="28"/>
        </w:rPr>
        <w:t xml:space="preserve"> о с т а н о в л я е т:</w:t>
      </w:r>
    </w:p>
    <w:p w:rsidR="003A0B25" w:rsidRPr="003A0B25" w:rsidRDefault="003A0B25" w:rsidP="00746A36">
      <w:pPr>
        <w:shd w:val="clear" w:color="auto" w:fill="FFFFFF"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3A0B25" w:rsidRPr="000A35B6" w:rsidRDefault="00746A36" w:rsidP="000A35B6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746A36">
        <w:rPr>
          <w:color w:val="000000" w:themeColor="text1"/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F932CB">
        <w:rPr>
          <w:color w:val="000000" w:themeColor="text1"/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</w:t>
      </w:r>
      <w:r w:rsidR="00F932CB">
        <w:rPr>
          <w:color w:val="000000" w:themeColor="text1"/>
          <w:sz w:val="28"/>
          <w:szCs w:val="28"/>
        </w:rPr>
        <w:t xml:space="preserve"> район» Смоленской области» (</w:t>
      </w:r>
      <w:r w:rsidRPr="00746A36">
        <w:rPr>
          <w:color w:val="000000" w:themeColor="text1"/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F932CB">
        <w:rPr>
          <w:bCs/>
          <w:color w:val="000000" w:themeColor="text1"/>
          <w:sz w:val="28"/>
          <w:szCs w:val="28"/>
        </w:rPr>
        <w:t xml:space="preserve"> 24.07.2014 №102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sz w:val="28"/>
          <w:szCs w:val="28"/>
        </w:rPr>
        <w:t>от</w:t>
      </w:r>
      <w:r w:rsid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24.09.2014 №121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r w:rsidR="00F932CB">
        <w:rPr>
          <w:bCs/>
          <w:color w:val="000000" w:themeColor="text1"/>
          <w:sz w:val="28"/>
          <w:szCs w:val="28"/>
        </w:rPr>
        <w:t xml:space="preserve">от </w:t>
      </w:r>
      <w:r w:rsidR="00F932CB" w:rsidRPr="00F932CB">
        <w:rPr>
          <w:bCs/>
          <w:color w:val="000000" w:themeColor="text1"/>
          <w:sz w:val="28"/>
          <w:szCs w:val="28"/>
        </w:rPr>
        <w:t>30.10.2014 №146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 xml:space="preserve"> 29.01.2015 №8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16.11.2015 №157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25.12.2015 №18</w:t>
      </w:r>
      <w:r w:rsidR="00F932CB">
        <w:rPr>
          <w:bCs/>
          <w:color w:val="000000" w:themeColor="text1"/>
          <w:sz w:val="28"/>
          <w:szCs w:val="28"/>
        </w:rPr>
        <w:t xml:space="preserve">2, </w:t>
      </w:r>
      <w:r w:rsidR="00F932CB" w:rsidRPr="00F932CB">
        <w:rPr>
          <w:bCs/>
          <w:color w:val="000000" w:themeColor="text1"/>
          <w:sz w:val="28"/>
          <w:szCs w:val="28"/>
        </w:rPr>
        <w:t>от</w:t>
      </w:r>
      <w:proofErr w:type="gramEnd"/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F932CB" w:rsidRPr="00F932CB">
        <w:rPr>
          <w:bCs/>
          <w:color w:val="000000" w:themeColor="text1"/>
          <w:sz w:val="28"/>
          <w:szCs w:val="28"/>
        </w:rPr>
        <w:t>21.09.2016 №190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31.10.2016 №213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13.03.2017 №56-адм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30.06.2017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16.10.2018 №132-адм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29.04.2019 №54-адм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01.08.2019 №77-адм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30.12.2019 №183-адм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24.12.2020 №203-адм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12.02.2021 №13-адм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от 10.11.2021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23.12.2021 №168-адм</w:t>
      </w:r>
      <w:r w:rsidRPr="00746A36">
        <w:rPr>
          <w:color w:val="000000" w:themeColor="text1"/>
          <w:sz w:val="28"/>
          <w:szCs w:val="28"/>
        </w:rPr>
        <w:t>), изложив муниципальную программу «</w:t>
      </w:r>
      <w:r w:rsidR="00F932CB" w:rsidRPr="00F932CB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«Починковский район» Смоленской области»</w:t>
      </w:r>
      <w:r w:rsidRPr="00746A36">
        <w:rPr>
          <w:color w:val="000000" w:themeColor="text1"/>
          <w:sz w:val="28"/>
          <w:szCs w:val="28"/>
        </w:rPr>
        <w:t xml:space="preserve"> в новой редакции (прилагается).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0B25" w:rsidRPr="003A0B25" w:rsidTr="003A0B25">
        <w:tc>
          <w:tcPr>
            <w:tcW w:w="5210" w:type="dxa"/>
          </w:tcPr>
          <w:p w:rsidR="000A35B6" w:rsidRPr="003A0B25" w:rsidRDefault="000A35B6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  <w:sectPr w:rsidR="003A0B25" w:rsidRPr="003A0B25" w:rsidSect="000A35B6">
          <w:headerReference w:type="default" r:id="rId10"/>
          <w:footerReference w:type="first" r:id="rId11"/>
          <w:type w:val="continuous"/>
          <w:pgSz w:w="11906" w:h="16838"/>
          <w:pgMar w:top="227" w:right="567" w:bottom="26" w:left="1134" w:header="709" w:footer="709" w:gutter="0"/>
          <w:cols w:space="708"/>
          <w:titlePg/>
          <w:docGrid w:linePitch="360"/>
        </w:sectPr>
      </w:pPr>
      <w:r w:rsidRPr="003A0B25">
        <w:rPr>
          <w:color w:val="000000" w:themeColor="text1"/>
          <w:sz w:val="28"/>
          <w:szCs w:val="28"/>
        </w:rPr>
        <w:t>"Починковский район" Смоленской области</w:t>
      </w:r>
      <w:r w:rsidRPr="003A0B25">
        <w:rPr>
          <w:color w:val="000000" w:themeColor="text1"/>
          <w:sz w:val="28"/>
          <w:szCs w:val="28"/>
        </w:rPr>
        <w:tab/>
        <w:t xml:space="preserve">                     </w:t>
      </w:r>
      <w:r w:rsidR="000A35B6">
        <w:rPr>
          <w:color w:val="000000" w:themeColor="text1"/>
          <w:sz w:val="28"/>
          <w:szCs w:val="28"/>
        </w:rPr>
        <w:t xml:space="preserve">                     А.В. Голуб</w:t>
      </w:r>
    </w:p>
    <w:p w:rsidR="00D81D9F" w:rsidRDefault="00CC2301" w:rsidP="000A35B6">
      <w:pPr>
        <w:tabs>
          <w:tab w:val="left" w:pos="709"/>
          <w:tab w:val="left" w:pos="851"/>
        </w:tabs>
      </w:pPr>
      <w:r>
        <w:rPr>
          <w:sz w:val="28"/>
          <w:szCs w:val="28"/>
        </w:rPr>
        <w:lastRenderedPageBreak/>
        <w:t xml:space="preserve">                                     </w:t>
      </w:r>
    </w:p>
    <w:p w:rsidR="00D81D9F" w:rsidRDefault="00D81D9F" w:rsidP="00F932CB">
      <w:pPr>
        <w:tabs>
          <w:tab w:val="left" w:pos="709"/>
        </w:tabs>
      </w:pPr>
    </w:p>
    <w:p w:rsidR="00D81D9F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CC2301" w:rsidTr="00832AD2">
        <w:tc>
          <w:tcPr>
            <w:tcW w:w="4252" w:type="dxa"/>
          </w:tcPr>
          <w:p w:rsidR="000A35B6" w:rsidRDefault="000A35B6" w:rsidP="007832F2">
            <w:pPr>
              <w:rPr>
                <w:sz w:val="28"/>
                <w:szCs w:val="28"/>
              </w:rPr>
            </w:pPr>
          </w:p>
          <w:p w:rsidR="000A35B6" w:rsidRDefault="000A35B6" w:rsidP="007832F2">
            <w:pPr>
              <w:rPr>
                <w:sz w:val="28"/>
                <w:szCs w:val="28"/>
              </w:rPr>
            </w:pPr>
          </w:p>
          <w:p w:rsidR="00CC2301" w:rsidRDefault="00CC2301" w:rsidP="007832F2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FE0B40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32F2" w:rsidRPr="007832F2">
              <w:rPr>
                <w:sz w:val="28"/>
                <w:szCs w:val="28"/>
              </w:rPr>
              <w:t>Починковский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F0179" w:rsidRPr="00BF0179" w:rsidRDefault="006B497A" w:rsidP="00BF0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«28» 04.2022  № 63-адм</w:t>
            </w:r>
          </w:p>
          <w:p w:rsidR="00CC2301" w:rsidRPr="00C42191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Default="00CC2301" w:rsidP="00744B45">
      <w:pPr>
        <w:rPr>
          <w:sz w:val="28"/>
          <w:szCs w:val="28"/>
        </w:rPr>
      </w:pP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«РАЗВИТИЕ</w:t>
      </w:r>
      <w:r w:rsidR="009810E7">
        <w:rPr>
          <w:rFonts w:ascii="Times New Roman" w:hAnsi="Times New Roman" w:cs="Times New Roman"/>
          <w:sz w:val="28"/>
          <w:szCs w:val="28"/>
        </w:rPr>
        <w:t xml:space="preserve"> </w:t>
      </w:r>
      <w:r w:rsidRPr="007832F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>
        <w:rPr>
          <w:rFonts w:ascii="Times New Roman" w:hAnsi="Times New Roman" w:cs="Times New Roman"/>
          <w:sz w:val="28"/>
          <w:szCs w:val="28"/>
        </w:rPr>
        <w:t>ПОЧИНКОВСКИЙ</w:t>
      </w:r>
      <w:r w:rsidRPr="007832F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B48A3" w:rsidRPr="007832F2" w:rsidRDefault="007B48A3" w:rsidP="00744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00DB2" w:rsidRPr="007B48A3" w:rsidRDefault="00261FC6" w:rsidP="00261FC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7B48A3" w:rsidRPr="007B48A3">
        <w:rPr>
          <w:b/>
          <w:sz w:val="28"/>
          <w:szCs w:val="28"/>
        </w:rPr>
        <w:t>Основные положения</w:t>
      </w:r>
    </w:p>
    <w:p w:rsidR="000A35B6" w:rsidRPr="00BE7EAA" w:rsidRDefault="000A35B6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4"/>
      </w:tblGrid>
      <w:tr w:rsidR="009B302F" w:rsidRPr="00D52E1F" w:rsidTr="00261FC6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261FC6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</w:t>
            </w:r>
            <w:r w:rsidRPr="00261FC6">
              <w:rPr>
                <w:sz w:val="28"/>
                <w:szCs w:val="28"/>
              </w:rPr>
              <w:t xml:space="preserve">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261FC6" w:rsidP="00471DE4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 xml:space="preserve"> (далее - Программа)</w:t>
            </w:r>
          </w:p>
        </w:tc>
      </w:tr>
      <w:tr w:rsidR="00261FC6" w:rsidRPr="00D52E1F" w:rsidTr="009B302F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C6" w:rsidRPr="00261FC6" w:rsidRDefault="00261FC6" w:rsidP="00261FC6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 xml:space="preserve">Ответственный исполнитель </w:t>
            </w:r>
          </w:p>
          <w:p w:rsidR="00261FC6" w:rsidRPr="002B4D9B" w:rsidRDefault="00261FC6" w:rsidP="00261FC6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C6" w:rsidRPr="00261FC6" w:rsidRDefault="00261FC6" w:rsidP="00471DE4">
            <w:pPr>
              <w:spacing w:line="256" w:lineRule="auto"/>
              <w:jc w:val="both"/>
            </w:pPr>
            <w:r w:rsidRPr="00261FC6">
              <w:rPr>
                <w:rFonts w:eastAsia="Arial Unicode MS"/>
                <w:sz w:val="28"/>
                <w:szCs w:val="28"/>
              </w:rPr>
              <w:t>Отдел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>.</w:t>
            </w:r>
            <w:r>
              <w:t xml:space="preserve"> </w:t>
            </w:r>
            <w:r w:rsidRPr="00261FC6">
              <w:rPr>
                <w:rFonts w:eastAsia="Arial Unicode MS"/>
                <w:sz w:val="28"/>
                <w:szCs w:val="28"/>
              </w:rPr>
              <w:t>Начальник Отдел</w:t>
            </w:r>
            <w:r>
              <w:rPr>
                <w:rFonts w:eastAsia="Arial Unicode MS"/>
                <w:sz w:val="28"/>
                <w:szCs w:val="28"/>
              </w:rPr>
              <w:t>а Сидоренкова Валентина Владими</w:t>
            </w:r>
            <w:r w:rsidRPr="00261FC6">
              <w:rPr>
                <w:rFonts w:eastAsia="Arial Unicode MS"/>
                <w:sz w:val="28"/>
                <w:szCs w:val="28"/>
              </w:rPr>
              <w:t>ровна</w:t>
            </w:r>
          </w:p>
        </w:tc>
      </w:tr>
      <w:tr w:rsidR="009B302F" w:rsidRPr="00D52E1F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</w:t>
            </w:r>
            <w:r w:rsidR="00471DE4">
              <w:rPr>
                <w:sz w:val="28"/>
                <w:szCs w:val="28"/>
              </w:rPr>
              <w:t xml:space="preserve"> </w:t>
            </w:r>
            <w:r w:rsidRPr="002B4D9B">
              <w:rPr>
                <w:sz w:val="28"/>
                <w:szCs w:val="28"/>
              </w:rPr>
              <w:t>I: 2014 – 2021 годы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 II: 2022 – 2024 годы</w:t>
            </w:r>
          </w:p>
        </w:tc>
      </w:tr>
      <w:tr w:rsidR="009B302F" w:rsidRPr="00D52E1F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B6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2B4D9B">
              <w:rPr>
                <w:sz w:val="28"/>
                <w:szCs w:val="28"/>
              </w:rPr>
              <w:t xml:space="preserve"> программы </w:t>
            </w:r>
          </w:p>
          <w:p w:rsidR="000A35B6" w:rsidRPr="000A35B6" w:rsidRDefault="000A35B6" w:rsidP="000A35B6">
            <w:pPr>
              <w:rPr>
                <w:sz w:val="28"/>
                <w:szCs w:val="28"/>
              </w:rPr>
            </w:pPr>
          </w:p>
          <w:p w:rsidR="009B302F" w:rsidRPr="000A35B6" w:rsidRDefault="009B302F" w:rsidP="000A35B6">
            <w:pPr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780BD8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9B302F" w:rsidRPr="00D52E1F" w:rsidTr="009B302F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jc w:val="both"/>
              <w:rPr>
                <w:iCs/>
                <w:sz w:val="28"/>
                <w:szCs w:val="28"/>
              </w:rPr>
            </w:pPr>
            <w:r w:rsidRPr="002B4D9B">
              <w:rPr>
                <w:iCs/>
                <w:sz w:val="28"/>
                <w:szCs w:val="28"/>
              </w:rPr>
              <w:t xml:space="preserve">Региональные проекты, реализуемые в рамках </w:t>
            </w:r>
            <w:r>
              <w:rPr>
                <w:iCs/>
                <w:sz w:val="28"/>
                <w:szCs w:val="28"/>
              </w:rPr>
              <w:t>муниципальной</w:t>
            </w:r>
            <w:r w:rsidRPr="002B4D9B">
              <w:rPr>
                <w:iCs/>
                <w:sz w:val="28"/>
                <w:szCs w:val="28"/>
              </w:rPr>
              <w:t xml:space="preserve"> программы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B4D9B">
              <w:rPr>
                <w:sz w:val="28"/>
                <w:szCs w:val="28"/>
              </w:rPr>
              <w:t>е реализуются</w:t>
            </w:r>
          </w:p>
          <w:p w:rsidR="009B302F" w:rsidRPr="002B4D9B" w:rsidRDefault="009B302F" w:rsidP="00471DE4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9B302F" w:rsidRPr="00D52E1F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2B4D9B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4D9B">
              <w:rPr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sz w:val="28"/>
                <w:szCs w:val="28"/>
              </w:rPr>
              <w:br/>
              <w:t>55,7</w:t>
            </w:r>
            <w:r w:rsidRPr="002B4D9B">
              <w:rPr>
                <w:sz w:val="28"/>
                <w:szCs w:val="28"/>
              </w:rPr>
              <w:t xml:space="preserve"> тыс. рублей, </w:t>
            </w:r>
            <w:r w:rsidR="00BF0179">
              <w:rPr>
                <w:sz w:val="28"/>
                <w:szCs w:val="28"/>
              </w:rPr>
              <w:t>в том числе</w:t>
            </w:r>
            <w:r w:rsidRPr="002B4D9B">
              <w:rPr>
                <w:sz w:val="28"/>
                <w:szCs w:val="28"/>
              </w:rPr>
              <w:t>:</w:t>
            </w:r>
          </w:p>
          <w:p w:rsidR="00BF0179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за счет средств муниципального образования «Починковский  район» Смоленской области (далее также   - районный бюджет) – </w:t>
            </w:r>
            <w:r>
              <w:rPr>
                <w:sz w:val="28"/>
                <w:szCs w:val="28"/>
              </w:rPr>
              <w:t>55,7</w:t>
            </w:r>
            <w:r w:rsidRPr="00BF0179">
              <w:rPr>
                <w:sz w:val="28"/>
                <w:szCs w:val="28"/>
              </w:rPr>
              <w:t xml:space="preserve"> тыс. рублей.</w:t>
            </w:r>
          </w:p>
          <w:p w:rsidR="00BF0179" w:rsidRPr="002B4D9B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2014-2021 годы – </w:t>
            </w:r>
            <w:r>
              <w:rPr>
                <w:sz w:val="28"/>
                <w:szCs w:val="28"/>
              </w:rPr>
              <w:t xml:space="preserve">35,7 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 xml:space="preserve">руб., из них средства районного бюджета </w:t>
            </w:r>
            <w:r>
              <w:rPr>
                <w:sz w:val="28"/>
                <w:szCs w:val="28"/>
              </w:rPr>
              <w:t>35,7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>руб.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BF01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10,0</w:t>
            </w:r>
            <w:r w:rsidRPr="00BF0179">
              <w:rPr>
                <w:sz w:val="28"/>
                <w:szCs w:val="28"/>
              </w:rPr>
              <w:t xml:space="preserve"> тыс. руб.,  из них:</w:t>
            </w:r>
          </w:p>
          <w:p w:rsidR="00203BF5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10,0</w:t>
            </w:r>
            <w:r w:rsidRPr="00BF0179">
              <w:rPr>
                <w:sz w:val="28"/>
                <w:szCs w:val="28"/>
              </w:rPr>
              <w:t xml:space="preserve"> тыс. руб.</w:t>
            </w:r>
          </w:p>
          <w:p w:rsidR="00BF0179" w:rsidRPr="00BF0179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F0179" w:rsidRPr="00BF0179">
              <w:rPr>
                <w:sz w:val="28"/>
                <w:szCs w:val="28"/>
              </w:rPr>
              <w:t xml:space="preserve"> год – </w:t>
            </w:r>
            <w:r w:rsidR="00BF0179">
              <w:rPr>
                <w:sz w:val="28"/>
                <w:szCs w:val="28"/>
              </w:rPr>
              <w:t>5</w:t>
            </w:r>
            <w:r w:rsidR="00BF0179" w:rsidRPr="00BF0179">
              <w:rPr>
                <w:sz w:val="28"/>
                <w:szCs w:val="28"/>
              </w:rPr>
              <w:t>,0 тыс. руб.,  из них:</w:t>
            </w:r>
          </w:p>
          <w:p w:rsid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5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F0179" w:rsidRPr="00BF0179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5,0</w:t>
            </w:r>
            <w:r w:rsidR="00BF0179">
              <w:rPr>
                <w:sz w:val="28"/>
                <w:szCs w:val="28"/>
              </w:rPr>
              <w:t xml:space="preserve"> тыс. руб., </w:t>
            </w:r>
            <w:r w:rsidR="00BF0179" w:rsidRPr="00BF0179">
              <w:rPr>
                <w:sz w:val="28"/>
                <w:szCs w:val="28"/>
              </w:rPr>
              <w:t>из них:</w:t>
            </w:r>
          </w:p>
          <w:p w:rsidR="009B302F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- средства районного бюджета 5,0 тыс. руб</w:t>
            </w:r>
            <w:r>
              <w:rPr>
                <w:sz w:val="28"/>
                <w:szCs w:val="28"/>
              </w:rPr>
              <w:t>.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9B302F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39582A" w:rsidRDefault="0039582A" w:rsidP="000A35B6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BF0179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9B302F" w:rsidRPr="002A524B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3"/>
        <w:gridCol w:w="1511"/>
        <w:gridCol w:w="1731"/>
        <w:gridCol w:w="1600"/>
      </w:tblGrid>
      <w:tr w:rsidR="009B302F" w:rsidRPr="00580B96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Базовое значение показателя, </w:t>
            </w:r>
            <w:r w:rsidRPr="00F74A11">
              <w:rPr>
                <w:color w:val="22272F"/>
                <w:szCs w:val="28"/>
                <w:shd w:val="clear" w:color="auto" w:fill="FFFFFF"/>
              </w:rPr>
              <w:br/>
              <w:t>2021 год</w:t>
            </w:r>
          </w:p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9B302F" w:rsidRPr="00580B96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2024 год</w:t>
            </w:r>
          </w:p>
        </w:tc>
      </w:tr>
      <w:tr w:rsidR="009B302F" w:rsidRPr="00570EDF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F74A11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5</w:t>
            </w:r>
          </w:p>
        </w:tc>
      </w:tr>
      <w:tr w:rsidR="009B302F" w:rsidRPr="00570EDF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C36E7F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szCs w:val="28"/>
              </w:rPr>
              <w:t>1.</w:t>
            </w:r>
            <w:r w:rsidR="009B302F" w:rsidRPr="00C36E7F">
              <w:rPr>
                <w:szCs w:val="28"/>
              </w:rPr>
              <w:t>Количество малых и средних предприятий в расчете на 10 тысяч  человек к населению муниципального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9B302F" w:rsidP="00D8104D">
            <w:pPr>
              <w:ind w:firstLine="0"/>
              <w:rPr>
                <w:szCs w:val="28"/>
              </w:rPr>
            </w:pPr>
            <w:r w:rsidRPr="00FC122F">
              <w:rPr>
                <w:szCs w:val="28"/>
              </w:rPr>
              <w:t xml:space="preserve">          </w:t>
            </w:r>
            <w:r w:rsidR="00D8104D">
              <w:rPr>
                <w:szCs w:val="28"/>
              </w:rPr>
              <w:t>210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276</w:t>
            </w:r>
          </w:p>
        </w:tc>
      </w:tr>
      <w:tr w:rsidR="009B302F" w:rsidRPr="00570EDF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2.</w:t>
            </w:r>
            <w:r w:rsidR="009B302F" w:rsidRPr="00780BD8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</w:t>
            </w:r>
            <w:r w:rsidR="009B302F">
              <w:rPr>
                <w:bCs/>
                <w:spacing w:val="-2"/>
                <w:szCs w:val="28"/>
              </w:rPr>
              <w:t>, 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FC122F">
              <w:rPr>
                <w:rFonts w:eastAsia="Calibri"/>
                <w:szCs w:val="28"/>
              </w:rPr>
              <w:t xml:space="preserve">         </w:t>
            </w:r>
            <w:r w:rsidR="00D8104D">
              <w:rPr>
                <w:rFonts w:eastAsia="Calibri"/>
                <w:szCs w:val="28"/>
              </w:rPr>
              <w:t>34,2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34,3</w:t>
            </w:r>
          </w:p>
        </w:tc>
      </w:tr>
      <w:tr w:rsidR="009B302F" w:rsidRPr="00570EDF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="009B302F" w:rsidRPr="00780BD8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</w:t>
            </w:r>
            <w:r w:rsidR="009B302F">
              <w:rPr>
                <w:bCs/>
                <w:szCs w:val="28"/>
              </w:rPr>
              <w:t>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E05A90" w:rsidP="00471DE4">
            <w:pPr>
              <w:rPr>
                <w:szCs w:val="28"/>
              </w:rPr>
            </w:pPr>
            <w:r w:rsidRPr="00FC122F">
              <w:rPr>
                <w:szCs w:val="28"/>
              </w:rPr>
              <w:t>82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B302F" w:rsidRPr="00FC122F">
              <w:rPr>
                <w:szCs w:val="28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FC122F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</w:tbl>
    <w:p w:rsidR="009B302F" w:rsidRDefault="009B302F" w:rsidP="00231000">
      <w:pPr>
        <w:rPr>
          <w:b/>
          <w:sz w:val="28"/>
          <w:szCs w:val="28"/>
        </w:rPr>
      </w:pPr>
    </w:p>
    <w:p w:rsidR="00744B45" w:rsidRDefault="00744B45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01684" w:rsidRDefault="00901684" w:rsidP="00C9157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AF4649" w:rsidRPr="002A524B" w:rsidRDefault="00AF4649" w:rsidP="00C91578">
      <w:pPr>
        <w:tabs>
          <w:tab w:val="left" w:pos="851"/>
        </w:tabs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D4670F"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DD09AB" w:rsidP="00DD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01A2F" w:rsidRPr="00301A2F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 xml:space="preserve">по </w:t>
            </w:r>
            <w:r w:rsidR="00301A2F" w:rsidRPr="00301A2F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301A2F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sz w:val="24"/>
                <w:szCs w:val="24"/>
              </w:rPr>
              <w:t>Починковский</w:t>
            </w:r>
            <w:r w:rsidR="00301A2F" w:rsidRPr="00301A2F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301A2F" w:rsidP="00DD09A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 </w:t>
            </w:r>
            <w:r w:rsidR="00DD09AB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6D95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BA1881" w:rsidRDefault="00D7525F" w:rsidP="00D7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7525F">
              <w:rPr>
                <w:b/>
                <w:sz w:val="24"/>
                <w:szCs w:val="24"/>
              </w:rPr>
              <w:t>Комплекс процессных мероприятий «Реализация мероприятий по поддержке предпринимательства»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D7525F" w:rsidRDefault="00D7525F" w:rsidP="00D7525F">
            <w:pPr>
              <w:jc w:val="center"/>
              <w:rPr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D7525F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3E140F" w:rsidRPr="00B5283D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Default="003E140F" w:rsidP="003E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Default="003E140F" w:rsidP="003E140F">
            <w:pPr>
              <w:rPr>
                <w:sz w:val="24"/>
                <w:szCs w:val="24"/>
              </w:rPr>
            </w:pPr>
          </w:p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D7525F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B5283D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Default="00471DE4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471DE4" w:rsidRPr="00B5283D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71DE4" w:rsidRPr="00B5283D" w:rsidTr="00471DE4">
        <w:trPr>
          <w:trHeight w:val="555"/>
        </w:trPr>
        <w:tc>
          <w:tcPr>
            <w:tcW w:w="3510" w:type="dxa"/>
            <w:gridSpan w:val="3"/>
          </w:tcPr>
          <w:p w:rsidR="00471DE4" w:rsidRDefault="00471DE4" w:rsidP="00471DE4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Default="00471DE4" w:rsidP="00471DE4">
            <w:pPr>
              <w:rPr>
                <w:sz w:val="24"/>
                <w:szCs w:val="24"/>
              </w:rPr>
            </w:pPr>
          </w:p>
          <w:p w:rsidR="005F7B0E" w:rsidRDefault="00471DE4" w:rsidP="00471DE4">
            <w:pPr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районный бюджет</w:t>
            </w: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Pr="006B2D58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471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20,0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AF4649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866D95" w:rsidP="00301A2F">
            <w:pPr>
              <w:jc w:val="center"/>
              <w:rPr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B5283D" w:rsidRDefault="00866D95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46960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FF4A6D" w:rsidRPr="00446960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446960" w:rsidRDefault="00235B28" w:rsidP="00235B28">
            <w:pPr>
              <w:ind w:right="-108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446960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462E70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FF4A6D" w:rsidRDefault="00462E70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62E70" w:rsidRPr="00B5283D" w:rsidRDefault="00480AAB" w:rsidP="00480AAB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462E70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Default="00FD40BF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FD40BF" w:rsidRDefault="00FD40BF" w:rsidP="00E16366">
            <w:pPr>
              <w:ind w:right="-115"/>
              <w:rPr>
                <w:color w:val="000000"/>
                <w:spacing w:val="1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 xml:space="preserve">решению актуальных </w:t>
            </w:r>
            <w:r w:rsidRPr="00E16366">
              <w:rPr>
                <w:color w:val="000000"/>
                <w:spacing w:val="1"/>
                <w:sz w:val="24"/>
                <w:szCs w:val="24"/>
              </w:rPr>
              <w:lastRenderedPageBreak/>
              <w:t>проблем района</w:t>
            </w:r>
          </w:p>
          <w:p w:rsidR="00831044" w:rsidRPr="00E16366" w:rsidRDefault="00831044" w:rsidP="00E16366">
            <w:pPr>
              <w:ind w:right="-115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D40BF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Default="00FD40BF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Pr="00D84009" w:rsidRDefault="00866D95" w:rsidP="001363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  <w:gridSpan w:val="3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AD7A80" w:rsidRDefault="00AD7A80" w:rsidP="005F7B0E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231000" w:rsidRDefault="00231000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5F7B0E">
        <w:rPr>
          <w:b/>
          <w:sz w:val="28"/>
          <w:szCs w:val="28"/>
        </w:rPr>
        <w:t>Финансовое обеспечение муниципальной программы</w:t>
      </w: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5F7B0E" w:rsidRPr="005F7B0E" w:rsidTr="00BF4081">
        <w:tc>
          <w:tcPr>
            <w:tcW w:w="2943" w:type="dxa"/>
            <w:vMerge w:val="restart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5F7B0E">
              <w:rPr>
                <w:sz w:val="24"/>
                <w:szCs w:val="24"/>
              </w:rPr>
              <w:t>руб.)</w:t>
            </w:r>
          </w:p>
        </w:tc>
      </w:tr>
      <w:tr w:rsidR="005F7B0E" w:rsidRPr="005F7B0E" w:rsidTr="00BF4081">
        <w:tc>
          <w:tcPr>
            <w:tcW w:w="2943" w:type="dxa"/>
            <w:vMerge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2022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2023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2024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 xml:space="preserve">  год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5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районный бюджет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5F7B0E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5,0</w:t>
            </w:r>
          </w:p>
        </w:tc>
      </w:tr>
    </w:tbl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231000" w:rsidRDefault="00231000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901684" w:rsidRDefault="00901684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B3540C" w:rsidRDefault="00B3540C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B3540C" w:rsidRDefault="00B3540C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0A35B6" w:rsidRDefault="000A35B6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0A35B6" w:rsidRDefault="000A35B6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3039"/>
      </w:tblGrid>
      <w:tr w:rsidR="00AD7A80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B27B1E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B27B1E">
              <w:rPr>
                <w:sz w:val="28"/>
                <w:szCs w:val="28"/>
              </w:rPr>
              <w:t xml:space="preserve">Приложение к </w:t>
            </w:r>
            <w:r w:rsidR="00AD7A80" w:rsidRPr="00B27B1E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9B302F" w:rsidP="007A68FA">
            <w:pPr>
              <w:jc w:val="both"/>
              <w:rPr>
                <w:sz w:val="24"/>
                <w:szCs w:val="24"/>
              </w:rPr>
            </w:pPr>
            <w:r w:rsidRPr="00C36E7F">
              <w:rPr>
                <w:sz w:val="24"/>
                <w:szCs w:val="24"/>
              </w:rPr>
              <w:t>Количество малых и средних предприятий в расчете на 10 тысяч  человек к населению муниципального образования  «Починковский район» Смоленской области</w:t>
            </w:r>
          </w:p>
        </w:tc>
        <w:tc>
          <w:tcPr>
            <w:tcW w:w="4253" w:type="dxa"/>
          </w:tcPr>
          <w:p w:rsidR="00782124" w:rsidRPr="000E5794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A11423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C36E7F" w:rsidP="006B2D58">
            <w:pPr>
              <w:ind w:right="-125"/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Доля  оборота малых предприятий 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09668A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C36E7F" w:rsidP="00227414">
            <w:pPr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446960" w:rsidRDefault="00446960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малое и среднее предпринимательство является  неотъемлемой частью экономики муниципального образования «</w:t>
      </w:r>
      <w:r w:rsidR="00866D95" w:rsidRPr="00866D95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0A35B6" w:rsidRDefault="00CC2301" w:rsidP="00744B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4E78BB" w:rsidRDefault="00CC2301" w:rsidP="000A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</w:t>
      </w:r>
      <w:r>
        <w:rPr>
          <w:sz w:val="28"/>
          <w:szCs w:val="28"/>
        </w:rPr>
        <w:lastRenderedPageBreak/>
        <w:t xml:space="preserve">случаев </w:t>
      </w:r>
      <w:r w:rsidRPr="0035470E">
        <w:rPr>
          <w:sz w:val="28"/>
          <w:szCs w:val="28"/>
        </w:rPr>
        <w:t>господдержка не оказывается.</w:t>
      </w:r>
    </w:p>
    <w:p w:rsidR="00231000" w:rsidRDefault="008E47C9" w:rsidP="000A35B6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>
        <w:rPr>
          <w:sz w:val="28"/>
          <w:szCs w:val="28"/>
        </w:rPr>
        <w:t>22</w:t>
      </w:r>
      <w:r w:rsidR="00866D95">
        <w:rPr>
          <w:sz w:val="28"/>
          <w:szCs w:val="28"/>
        </w:rPr>
        <w:t xml:space="preserve"> года</w:t>
      </w:r>
      <w:r w:rsidRPr="0056540F">
        <w:rPr>
          <w:sz w:val="28"/>
          <w:szCs w:val="28"/>
        </w:rPr>
        <w:t xml:space="preserve"> в </w:t>
      </w:r>
      <w:proofErr w:type="spellStart"/>
      <w:r w:rsidR="00866D95">
        <w:rPr>
          <w:sz w:val="28"/>
          <w:szCs w:val="28"/>
        </w:rPr>
        <w:t>Починковском</w:t>
      </w:r>
      <w:proofErr w:type="spellEnd"/>
      <w:r w:rsidRPr="0056540F">
        <w:rPr>
          <w:sz w:val="28"/>
          <w:szCs w:val="28"/>
        </w:rPr>
        <w:t xml:space="preserve"> районе насчитывается </w:t>
      </w:r>
      <w:r w:rsidR="00866D95">
        <w:rPr>
          <w:sz w:val="28"/>
          <w:szCs w:val="28"/>
        </w:rPr>
        <w:t>598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>
        <w:rPr>
          <w:sz w:val="28"/>
          <w:szCs w:val="28"/>
        </w:rPr>
        <w:t>в 2021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866D95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обрабатывающей промышленности в обороте сектора 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4E78BB" w:rsidRDefault="004A5ECF" w:rsidP="00744B45">
      <w:pPr>
        <w:ind w:firstLine="709"/>
        <w:jc w:val="both"/>
        <w:rPr>
          <w:sz w:val="28"/>
          <w:szCs w:val="28"/>
        </w:rPr>
      </w:pPr>
      <w:r w:rsidRPr="00446960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</w:t>
      </w:r>
      <w:r w:rsidR="00866D95">
        <w:rPr>
          <w:sz w:val="28"/>
          <w:szCs w:val="28"/>
        </w:rPr>
        <w:t>,</w:t>
      </w:r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</w:t>
      </w:r>
      <w:r w:rsidRPr="00D016FA">
        <w:rPr>
          <w:sz w:val="28"/>
          <w:szCs w:val="28"/>
        </w:rPr>
        <w:lastRenderedPageBreak/>
        <w:t xml:space="preserve">деятельности в первую очередь учитываются интересы представителей малых и 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</w:p>
    <w:p w:rsidR="00491A6B" w:rsidRDefault="004A5ECF" w:rsidP="004E78BB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</w:t>
      </w:r>
      <w:proofErr w:type="spellStart"/>
      <w:r w:rsidRPr="00D016FA">
        <w:rPr>
          <w:sz w:val="28"/>
          <w:szCs w:val="28"/>
        </w:rPr>
        <w:t>микрозаймов</w:t>
      </w:r>
      <w:proofErr w:type="spellEnd"/>
      <w:r w:rsidRPr="00D016FA">
        <w:rPr>
          <w:sz w:val="28"/>
          <w:szCs w:val="28"/>
        </w:rPr>
        <w:t xml:space="preserve">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В рамках предоставления прямой поддержки в форме субсидий будет осуществлена </w:t>
      </w:r>
      <w:proofErr w:type="spellStart"/>
      <w:r w:rsidRPr="00D016FA">
        <w:rPr>
          <w:sz w:val="28"/>
          <w:szCs w:val="28"/>
        </w:rPr>
        <w:t>приоритизация</w:t>
      </w:r>
      <w:proofErr w:type="spellEnd"/>
      <w:r w:rsidRPr="00D016FA">
        <w:rPr>
          <w:sz w:val="28"/>
          <w:szCs w:val="28"/>
        </w:rPr>
        <w:t xml:space="preserve"> следующих целевых групп – возможных получателей поддержки: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</w:t>
      </w:r>
      <w:proofErr w:type="spellStart"/>
      <w:r w:rsidRPr="00D016FA">
        <w:rPr>
          <w:sz w:val="28"/>
          <w:szCs w:val="28"/>
        </w:rPr>
        <w:t>импортозамещения</w:t>
      </w:r>
      <w:proofErr w:type="spellEnd"/>
      <w:r w:rsidRPr="00D016FA">
        <w:rPr>
          <w:sz w:val="28"/>
          <w:szCs w:val="28"/>
        </w:rPr>
        <w:t xml:space="preserve"> и производящие экспортную продукцию и </w:t>
      </w:r>
      <w:r w:rsidRPr="00D016FA">
        <w:rPr>
          <w:sz w:val="28"/>
          <w:szCs w:val="28"/>
        </w:rPr>
        <w:lastRenderedPageBreak/>
        <w:t>услуги, - предоставление субсидий для компенсации затрат, связанных с модернизацией производства и развитием лизинга оборудования;</w:t>
      </w:r>
    </w:p>
    <w:p w:rsidR="004E78BB" w:rsidRDefault="004A5ECF" w:rsidP="000A35B6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Default="004A5ECF" w:rsidP="002310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Default="004A5ECF" w:rsidP="00901684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1E78A2" w:rsidRDefault="004A5ECF" w:rsidP="001E78A2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33753C" w:rsidRPr="00543A47" w:rsidRDefault="0033753C" w:rsidP="00CC2301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D81D9F" w:rsidRDefault="00D81D9F" w:rsidP="004A5ECF">
      <w:pPr>
        <w:ind w:firstLine="540"/>
        <w:jc w:val="center"/>
        <w:rPr>
          <w:b/>
          <w:sz w:val="28"/>
          <w:szCs w:val="28"/>
        </w:rPr>
      </w:pPr>
    </w:p>
    <w:p w:rsidR="00D81D9F" w:rsidRDefault="00D81D9F" w:rsidP="004A5ECF">
      <w:pPr>
        <w:ind w:firstLine="540"/>
        <w:jc w:val="center"/>
        <w:rPr>
          <w:b/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46960" w:rsidRDefault="00446960" w:rsidP="00446960">
      <w:pPr>
        <w:rPr>
          <w:b/>
          <w:color w:val="FF0000"/>
          <w:sz w:val="28"/>
          <w:szCs w:val="28"/>
        </w:rPr>
      </w:pPr>
    </w:p>
    <w:p w:rsidR="00744B45" w:rsidRPr="00901684" w:rsidRDefault="00EC1D4B" w:rsidP="0090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744B45" w:rsidRDefault="00744B45" w:rsidP="0075595F">
      <w:pPr>
        <w:ind w:firstLine="540"/>
        <w:jc w:val="center"/>
        <w:rPr>
          <w:b/>
          <w:sz w:val="28"/>
          <w:szCs w:val="28"/>
        </w:rPr>
      </w:pPr>
    </w:p>
    <w:p w:rsidR="00744B45" w:rsidRDefault="00744B45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446960" w:rsidRDefault="00446960" w:rsidP="00446960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D4670F"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D4670F">
        <w:rPr>
          <w:b/>
          <w:color w:val="000000"/>
          <w:sz w:val="28"/>
          <w:szCs w:val="28"/>
        </w:rPr>
        <w:t>»</w:t>
      </w:r>
    </w:p>
    <w:p w:rsidR="00446960" w:rsidRDefault="00446960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866D95" w:rsidP="007A68FA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F554B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21208" w:rsidRPr="00500DB2">
              <w:rPr>
                <w:sz w:val="28"/>
                <w:szCs w:val="28"/>
              </w:rPr>
              <w:t>Развитие</w:t>
            </w:r>
            <w:r w:rsidR="00866D95">
              <w:rPr>
                <w:sz w:val="28"/>
                <w:szCs w:val="28"/>
              </w:rPr>
              <w:t xml:space="preserve"> </w:t>
            </w:r>
            <w:r w:rsidR="00021208" w:rsidRPr="00500DB2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>
              <w:rPr>
                <w:sz w:val="28"/>
                <w:szCs w:val="28"/>
              </w:rPr>
              <w:t>Починковский</w:t>
            </w:r>
            <w:r w:rsidR="00021208" w:rsidRPr="00500DB2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Default="0075595F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Default="00901684" w:rsidP="0075595F">
      <w:pPr>
        <w:jc w:val="center"/>
        <w:rPr>
          <w:color w:val="FF0000"/>
          <w:sz w:val="28"/>
          <w:szCs w:val="28"/>
        </w:rPr>
      </w:pPr>
    </w:p>
    <w:p w:rsidR="00901684" w:rsidRPr="008944F0" w:rsidRDefault="00901684" w:rsidP="0075595F">
      <w:pPr>
        <w:jc w:val="center"/>
        <w:rPr>
          <w:color w:val="FF0000"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46D04" w:rsidRPr="00EC1D4B" w:rsidTr="00471DE4">
        <w:tc>
          <w:tcPr>
            <w:tcW w:w="56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EC1D4B">
              <w:rPr>
                <w:sz w:val="24"/>
                <w:szCs w:val="24"/>
              </w:rPr>
              <w:t>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146D04" w:rsidRPr="00EC1D4B" w:rsidTr="00471DE4">
        <w:tc>
          <w:tcPr>
            <w:tcW w:w="56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C1D4B" w:rsidRDefault="00146D04" w:rsidP="00491A6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D04" w:rsidRPr="00EC1D4B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AD43F5" w:rsidRPr="00EC1D4B" w:rsidTr="00471DE4">
        <w:tc>
          <w:tcPr>
            <w:tcW w:w="560" w:type="dxa"/>
          </w:tcPr>
          <w:p w:rsidR="00AD43F5" w:rsidRPr="00EC1D4B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964BB7" w:rsidRDefault="00AD43F5" w:rsidP="00AA6E19">
            <w:pPr>
              <w:rPr>
                <w:color w:val="00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AD43F5" w:rsidRPr="00EC1D4B" w:rsidRDefault="00AD43F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71DE4" w:rsidRPr="00866D95" w:rsidTr="00471DE4">
        <w:tc>
          <w:tcPr>
            <w:tcW w:w="560" w:type="dxa"/>
          </w:tcPr>
          <w:p w:rsidR="00471DE4" w:rsidRPr="00EC1D4B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C1D4B" w:rsidRDefault="00471DE4" w:rsidP="00AA6E1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71DE4" w:rsidRPr="00EC1D4B" w:rsidRDefault="00471DE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75</w:t>
            </w:r>
          </w:p>
        </w:tc>
        <w:tc>
          <w:tcPr>
            <w:tcW w:w="1418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77</w:t>
            </w:r>
          </w:p>
        </w:tc>
        <w:tc>
          <w:tcPr>
            <w:tcW w:w="1417" w:type="dxa"/>
          </w:tcPr>
          <w:p w:rsidR="00471DE4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 w:rsidRPr="00964BB7">
              <w:rPr>
                <w:color w:val="000000" w:themeColor="text1"/>
                <w:szCs w:val="28"/>
              </w:rPr>
              <w:t>80</w:t>
            </w:r>
          </w:p>
        </w:tc>
      </w:tr>
    </w:tbl>
    <w:p w:rsidR="00744B45" w:rsidRDefault="00744B45" w:rsidP="00040CDE">
      <w:pPr>
        <w:jc w:val="center"/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75595F" w:rsidRDefault="00471DE4" w:rsidP="00040CDE">
      <w:pPr>
        <w:jc w:val="center"/>
        <w:rPr>
          <w:sz w:val="28"/>
          <w:szCs w:val="28"/>
        </w:rPr>
      </w:pPr>
      <w:r w:rsidRPr="00471DE4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866D95" w:rsidP="00F554BB">
            <w:pPr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040CDE" w:rsidRPr="008944F0" w:rsidRDefault="00040CDE" w:rsidP="00040CDE">
      <w:pPr>
        <w:jc w:val="center"/>
        <w:rPr>
          <w:color w:val="FF0000"/>
          <w:sz w:val="28"/>
          <w:szCs w:val="28"/>
        </w:rPr>
      </w:pPr>
    </w:p>
    <w:p w:rsidR="00471DE4" w:rsidRDefault="00040CDE" w:rsidP="008F4AF8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471DE4" w:rsidRPr="00471DE4" w:rsidTr="00471DE4">
        <w:trPr>
          <w:trHeight w:val="480"/>
        </w:trPr>
        <w:tc>
          <w:tcPr>
            <w:tcW w:w="675" w:type="dxa"/>
            <w:vMerge w:val="restart"/>
          </w:tcPr>
          <w:p w:rsidR="00471DE4" w:rsidRPr="00471DE4" w:rsidRDefault="008F4AF8" w:rsidP="008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1DE4"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471DE4" w:rsidTr="00471DE4">
        <w:trPr>
          <w:trHeight w:val="585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всего: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2024 год</w:t>
            </w:r>
          </w:p>
        </w:tc>
      </w:tr>
      <w:tr w:rsidR="00471DE4" w:rsidRPr="00471DE4" w:rsidTr="00471DE4">
        <w:trPr>
          <w:trHeight w:val="570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</w:tr>
      <w:tr w:rsidR="00471DE4" w:rsidRPr="00471DE4" w:rsidTr="00471DE4">
        <w:trPr>
          <w:trHeight w:val="555"/>
        </w:trPr>
        <w:tc>
          <w:tcPr>
            <w:tcW w:w="3510" w:type="dxa"/>
            <w:gridSpan w:val="2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lastRenderedPageBreak/>
              <w:t>В целом по муниципальной программе, в том числе: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районный бюджет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5,0</w:t>
            </w:r>
          </w:p>
        </w:tc>
      </w:tr>
    </w:tbl>
    <w:p w:rsidR="00744B45" w:rsidRDefault="00744B45" w:rsidP="00901684">
      <w:pPr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744B45" w:rsidRDefault="00744B45" w:rsidP="00040CDE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 xml:space="preserve">ПАСПОРТ </w:t>
      </w:r>
    </w:p>
    <w:p w:rsidR="00471DE4" w:rsidRDefault="008F4AF8" w:rsidP="00040CDE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а </w:t>
      </w:r>
      <w:r w:rsidRPr="008F4AF8">
        <w:rPr>
          <w:b/>
          <w:sz w:val="28"/>
          <w:szCs w:val="28"/>
        </w:rPr>
        <w:t xml:space="preserve"> процессных мероприятий «Создание условий для развития малого и среднего предпринимательства»</w:t>
      </w:r>
    </w:p>
    <w:p w:rsidR="008F4AF8" w:rsidRDefault="008F4AF8" w:rsidP="008F4AF8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Общие положения</w:t>
      </w:r>
    </w:p>
    <w:p w:rsidR="008F4AF8" w:rsidRDefault="008F4AF8" w:rsidP="00040CDE">
      <w:pPr>
        <w:jc w:val="center"/>
        <w:rPr>
          <w:b/>
          <w:sz w:val="28"/>
          <w:szCs w:val="28"/>
        </w:rPr>
      </w:pPr>
    </w:p>
    <w:p w:rsidR="008F4AF8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8F4AF8">
              <w:rPr>
                <w:sz w:val="28"/>
                <w:szCs w:val="28"/>
              </w:rPr>
              <w:t>Ответственный</w:t>
            </w:r>
            <w:proofErr w:type="gramEnd"/>
            <w:r w:rsidRPr="008F4AF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471DE4" w:rsidRPr="007B0B75" w:rsidRDefault="00471DE4" w:rsidP="000A35B6">
      <w:pPr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8F4AF8" w:rsidRPr="008F4AF8" w:rsidTr="00C1190D">
        <w:tc>
          <w:tcPr>
            <w:tcW w:w="659" w:type="dxa"/>
          </w:tcPr>
          <w:p w:rsid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52.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AF8"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Содействие в подготовке, </w:t>
            </w:r>
            <w:r w:rsidRPr="008F4AF8">
              <w:rPr>
                <w:sz w:val="24"/>
                <w:szCs w:val="24"/>
              </w:rPr>
              <w:lastRenderedPageBreak/>
              <w:t>переподготовке и повышении квалификации кадров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 xml:space="preserve">повышение финансовой и предпринимательской </w:t>
            </w:r>
            <w:r w:rsidRPr="008F4AF8">
              <w:rPr>
                <w:sz w:val="24"/>
                <w:szCs w:val="24"/>
              </w:rPr>
              <w:lastRenderedPageBreak/>
              <w:t>грамотности субъектов малого и среднего предпринимательства, повышение качественного состава персонала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 xml:space="preserve">-число субъектов малого и среднего предпринимательства в </w:t>
            </w:r>
            <w:r w:rsidRPr="008F4AF8">
              <w:rPr>
                <w:sz w:val="24"/>
                <w:szCs w:val="24"/>
              </w:rPr>
              <w:lastRenderedPageBreak/>
              <w:t>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8F4AF8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F4AF8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защиты интересов субъектов малого и среднего предпринимательства, урегулирование возникающих споров между бизнесом и органами власти.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56.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BB45E8" w:rsidRDefault="00040CDE" w:rsidP="008F4AF8">
      <w:pPr>
        <w:tabs>
          <w:tab w:val="left" w:pos="851"/>
        </w:tabs>
        <w:jc w:val="both"/>
      </w:pPr>
    </w:p>
    <w:sectPr w:rsidR="00040CDE" w:rsidRPr="00BB45E8" w:rsidSect="00901684">
      <w:headerReference w:type="even" r:id="rId12"/>
      <w:type w:val="continuous"/>
      <w:pgSz w:w="11906" w:h="16838"/>
      <w:pgMar w:top="1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9C" w:rsidRDefault="00DE199C" w:rsidP="00801BC2">
      <w:r>
        <w:separator/>
      </w:r>
    </w:p>
  </w:endnote>
  <w:endnote w:type="continuationSeparator" w:id="0">
    <w:p w:rsidR="00DE199C" w:rsidRDefault="00DE199C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18" w:rsidRPr="00EF7918" w:rsidRDefault="00EF7918">
    <w:pPr>
      <w:pStyle w:val="a9"/>
      <w:rPr>
        <w:sz w:val="16"/>
      </w:rPr>
    </w:pPr>
    <w:r>
      <w:rPr>
        <w:sz w:val="16"/>
      </w:rPr>
      <w:t>Рег. № исх-0280 от 29.04.2022, Подписано ЭП: Тихонова Ирина Павловна,  29.04.2022 10:09:50,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9C" w:rsidRDefault="00DE199C" w:rsidP="00801BC2">
      <w:r>
        <w:separator/>
      </w:r>
    </w:p>
  </w:footnote>
  <w:footnote w:type="continuationSeparator" w:id="0">
    <w:p w:rsidR="00DE199C" w:rsidRDefault="00DE199C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106753"/>
      <w:docPartObj>
        <w:docPartGallery w:val="Page Numbers (Top of Page)"/>
        <w:docPartUnique/>
      </w:docPartObj>
    </w:sdtPr>
    <w:sdtEndPr/>
    <w:sdtContent>
      <w:p w:rsidR="00612E29" w:rsidRDefault="00612E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C4">
          <w:rPr>
            <w:noProof/>
          </w:rPr>
          <w:t>2</w:t>
        </w:r>
        <w:r>
          <w:fldChar w:fldCharType="end"/>
        </w:r>
      </w:p>
    </w:sdtContent>
  </w:sdt>
  <w:p w:rsidR="00612E29" w:rsidRDefault="00612E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4" w:rsidRDefault="00471D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1DE4" w:rsidRDefault="00471D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668A"/>
    <w:rsid w:val="000A35B6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74CEF"/>
    <w:rsid w:val="0017702D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E13F2"/>
    <w:rsid w:val="001E35DD"/>
    <w:rsid w:val="001E78A2"/>
    <w:rsid w:val="001F13E9"/>
    <w:rsid w:val="001F65D3"/>
    <w:rsid w:val="002008C9"/>
    <w:rsid w:val="00201161"/>
    <w:rsid w:val="00201B4C"/>
    <w:rsid w:val="00202423"/>
    <w:rsid w:val="00203BF5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36DBB"/>
    <w:rsid w:val="002414D2"/>
    <w:rsid w:val="0024212A"/>
    <w:rsid w:val="0024400D"/>
    <w:rsid w:val="00247929"/>
    <w:rsid w:val="00251A87"/>
    <w:rsid w:val="00252CFF"/>
    <w:rsid w:val="0025410C"/>
    <w:rsid w:val="00257B15"/>
    <w:rsid w:val="00261FC6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3D6C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764B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4195"/>
    <w:rsid w:val="003A7445"/>
    <w:rsid w:val="003A7BE3"/>
    <w:rsid w:val="003B39DE"/>
    <w:rsid w:val="003B40B0"/>
    <w:rsid w:val="003C1B83"/>
    <w:rsid w:val="003C5137"/>
    <w:rsid w:val="003C6025"/>
    <w:rsid w:val="003C6054"/>
    <w:rsid w:val="003C71B0"/>
    <w:rsid w:val="003C7AF6"/>
    <w:rsid w:val="003D1C69"/>
    <w:rsid w:val="003E140F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2E70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78BB"/>
    <w:rsid w:val="004F1355"/>
    <w:rsid w:val="004F60BD"/>
    <w:rsid w:val="00500AA1"/>
    <w:rsid w:val="00500DB2"/>
    <w:rsid w:val="005102CF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3FD1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2E29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1542"/>
    <w:rsid w:val="00642047"/>
    <w:rsid w:val="00645D38"/>
    <w:rsid w:val="006507DA"/>
    <w:rsid w:val="00655D25"/>
    <w:rsid w:val="00660CD7"/>
    <w:rsid w:val="00662581"/>
    <w:rsid w:val="00667B7C"/>
    <w:rsid w:val="006719AC"/>
    <w:rsid w:val="00672F89"/>
    <w:rsid w:val="00686DD2"/>
    <w:rsid w:val="00690A15"/>
    <w:rsid w:val="006A0534"/>
    <w:rsid w:val="006A4AE7"/>
    <w:rsid w:val="006A7363"/>
    <w:rsid w:val="006B2CB7"/>
    <w:rsid w:val="006B2D58"/>
    <w:rsid w:val="006B4633"/>
    <w:rsid w:val="006B497A"/>
    <w:rsid w:val="006B58D1"/>
    <w:rsid w:val="006C165C"/>
    <w:rsid w:val="006C2001"/>
    <w:rsid w:val="006D1C95"/>
    <w:rsid w:val="006D6E7B"/>
    <w:rsid w:val="006F3A2D"/>
    <w:rsid w:val="006F48ED"/>
    <w:rsid w:val="006F5DDA"/>
    <w:rsid w:val="00705DA5"/>
    <w:rsid w:val="007139DD"/>
    <w:rsid w:val="00713D67"/>
    <w:rsid w:val="00717C67"/>
    <w:rsid w:val="00724EBB"/>
    <w:rsid w:val="007257B4"/>
    <w:rsid w:val="007270E2"/>
    <w:rsid w:val="00731E9D"/>
    <w:rsid w:val="0073356B"/>
    <w:rsid w:val="0074336C"/>
    <w:rsid w:val="00744153"/>
    <w:rsid w:val="00744B45"/>
    <w:rsid w:val="00744E55"/>
    <w:rsid w:val="00746A36"/>
    <w:rsid w:val="00747BB5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32F2"/>
    <w:rsid w:val="00785073"/>
    <w:rsid w:val="00786F2C"/>
    <w:rsid w:val="00794BB0"/>
    <w:rsid w:val="007A68FA"/>
    <w:rsid w:val="007A6A16"/>
    <w:rsid w:val="007A6E68"/>
    <w:rsid w:val="007B2F12"/>
    <w:rsid w:val="007B35FE"/>
    <w:rsid w:val="007B48A3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290E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0A86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01684"/>
    <w:rsid w:val="00911DD7"/>
    <w:rsid w:val="009136C4"/>
    <w:rsid w:val="00920B6D"/>
    <w:rsid w:val="00922EF3"/>
    <w:rsid w:val="00923320"/>
    <w:rsid w:val="00924A8D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4BB7"/>
    <w:rsid w:val="00967AFA"/>
    <w:rsid w:val="009746AB"/>
    <w:rsid w:val="009755FD"/>
    <w:rsid w:val="009810E7"/>
    <w:rsid w:val="0099189A"/>
    <w:rsid w:val="0099487A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E556D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C78CA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40C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61B9A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B11DC"/>
    <w:rsid w:val="00BB3B63"/>
    <w:rsid w:val="00BB45E8"/>
    <w:rsid w:val="00BB5CEF"/>
    <w:rsid w:val="00BB63D2"/>
    <w:rsid w:val="00BC1E60"/>
    <w:rsid w:val="00BC5BF1"/>
    <w:rsid w:val="00BD3E8C"/>
    <w:rsid w:val="00BD7706"/>
    <w:rsid w:val="00BE1775"/>
    <w:rsid w:val="00BE5056"/>
    <w:rsid w:val="00BF0179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36A"/>
    <w:rsid w:val="00C84ABA"/>
    <w:rsid w:val="00C90BB2"/>
    <w:rsid w:val="00C9132F"/>
    <w:rsid w:val="00C91578"/>
    <w:rsid w:val="00C96EB2"/>
    <w:rsid w:val="00CA08D5"/>
    <w:rsid w:val="00CA4EAA"/>
    <w:rsid w:val="00CA6EBF"/>
    <w:rsid w:val="00CA7B7C"/>
    <w:rsid w:val="00CB2CD4"/>
    <w:rsid w:val="00CB4CEE"/>
    <w:rsid w:val="00CB5B69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34762"/>
    <w:rsid w:val="00D362C9"/>
    <w:rsid w:val="00D42965"/>
    <w:rsid w:val="00D4670F"/>
    <w:rsid w:val="00D52D7E"/>
    <w:rsid w:val="00D5399D"/>
    <w:rsid w:val="00D572E4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C1922"/>
    <w:rsid w:val="00DC7BBF"/>
    <w:rsid w:val="00DD09AB"/>
    <w:rsid w:val="00DD1B6C"/>
    <w:rsid w:val="00DD574C"/>
    <w:rsid w:val="00DD66BD"/>
    <w:rsid w:val="00DE199C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4401"/>
    <w:rsid w:val="00E561D1"/>
    <w:rsid w:val="00E610BC"/>
    <w:rsid w:val="00E666D1"/>
    <w:rsid w:val="00E7239F"/>
    <w:rsid w:val="00E729C4"/>
    <w:rsid w:val="00E80C12"/>
    <w:rsid w:val="00E82673"/>
    <w:rsid w:val="00E97888"/>
    <w:rsid w:val="00EA027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EF7918"/>
    <w:rsid w:val="00F119ED"/>
    <w:rsid w:val="00F13B7C"/>
    <w:rsid w:val="00F25E45"/>
    <w:rsid w:val="00F37C72"/>
    <w:rsid w:val="00F41E6C"/>
    <w:rsid w:val="00F4219D"/>
    <w:rsid w:val="00F50855"/>
    <w:rsid w:val="00F50DA4"/>
    <w:rsid w:val="00F554BB"/>
    <w:rsid w:val="00F603FF"/>
    <w:rsid w:val="00F63604"/>
    <w:rsid w:val="00F670CE"/>
    <w:rsid w:val="00F71042"/>
    <w:rsid w:val="00F713D9"/>
    <w:rsid w:val="00F76F9D"/>
    <w:rsid w:val="00F80A07"/>
    <w:rsid w:val="00F82F95"/>
    <w:rsid w:val="00F83EDC"/>
    <w:rsid w:val="00F86D5D"/>
    <w:rsid w:val="00F9027A"/>
    <w:rsid w:val="00F932CB"/>
    <w:rsid w:val="00FA04BA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D022-0127-45DE-8230-DB6E8AE0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Суринов Александр Сергеевич (Починковский район)</cp:lastModifiedBy>
  <cp:revision>2</cp:revision>
  <cp:lastPrinted>2022-02-22T10:42:00Z</cp:lastPrinted>
  <dcterms:created xsi:type="dcterms:W3CDTF">2022-05-05T14:47:00Z</dcterms:created>
  <dcterms:modified xsi:type="dcterms:W3CDTF">2022-05-05T14:47:00Z</dcterms:modified>
</cp:coreProperties>
</file>