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78" w:rsidRPr="00B94AC5" w:rsidRDefault="00B94AC5" w:rsidP="00B94AC5">
      <w:pPr>
        <w:pStyle w:val="a3"/>
        <w:jc w:val="center"/>
        <w:rPr>
          <w:rFonts w:ascii="Times New Roman" w:hAnsi="Times New Roman" w:cs="Times New Roman"/>
          <w:b/>
        </w:rPr>
      </w:pPr>
      <w:r w:rsidRPr="00B94AC5">
        <w:rPr>
          <w:rFonts w:ascii="Times New Roman" w:hAnsi="Times New Roman" w:cs="Times New Roman"/>
          <w:b/>
        </w:rPr>
        <w:t>СВЕДЕНИЯ</w:t>
      </w:r>
    </w:p>
    <w:p w:rsidR="00B94AC5" w:rsidRPr="00B94AC5" w:rsidRDefault="00B94AC5" w:rsidP="00B94A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C5">
        <w:rPr>
          <w:rFonts w:ascii="Times New Roman" w:hAnsi="Times New Roman" w:cs="Times New Roman"/>
          <w:b/>
          <w:bCs/>
          <w:sz w:val="24"/>
          <w:szCs w:val="24"/>
        </w:rPr>
        <w:t>о численности избирателей, зарегистрированных на территории</w:t>
      </w:r>
    </w:p>
    <w:p w:rsidR="00B94AC5" w:rsidRPr="00B94AC5" w:rsidRDefault="00B94AC5" w:rsidP="00B94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5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«Починковский район» Смоленская область</w:t>
      </w:r>
    </w:p>
    <w:p w:rsidR="00B94AC5" w:rsidRDefault="00B94AC5" w:rsidP="00B94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5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Pr="00B94AC5">
        <w:rPr>
          <w:rFonts w:ascii="Times New Roman" w:hAnsi="Times New Roman" w:cs="Times New Roman"/>
          <w:b/>
          <w:sz w:val="24"/>
          <w:szCs w:val="24"/>
        </w:rPr>
        <w:t>01/01/2018</w:t>
      </w:r>
    </w:p>
    <w:p w:rsidR="00B94AC5" w:rsidRPr="00B94AC5" w:rsidRDefault="00B94AC5" w:rsidP="00B94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45"/>
        <w:gridCol w:w="8080"/>
        <w:gridCol w:w="1559"/>
      </w:tblGrid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5" w:type="dxa"/>
            <w:gridSpan w:val="2"/>
            <w:vAlign w:val="center"/>
          </w:tcPr>
          <w:p w:rsidR="00B94AC5" w:rsidRPr="00B94AC5" w:rsidRDefault="00B94AC5" w:rsidP="00936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Число избирателей, участников референдума,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25084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84" w:type="dxa"/>
            <w:gridSpan w:val="3"/>
            <w:vAlign w:val="center"/>
          </w:tcPr>
          <w:p w:rsidR="00B94AC5" w:rsidRPr="00B94AC5" w:rsidRDefault="00B94AC5" w:rsidP="009363E1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3E1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Васьковское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Ивано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Климщинское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Княжинское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Краснознаменское сельское посел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Ленинское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Лосне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Лысовское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Переснянское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родское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7265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Стригинское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B94AC5" w:rsidRPr="00B94AC5" w:rsidTr="009363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Шмаковское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</w:tbl>
    <w:p w:rsidR="00B94AC5" w:rsidRPr="00B94AC5" w:rsidRDefault="00B94AC5" w:rsidP="00B94AC5">
      <w:pPr>
        <w:pStyle w:val="a3"/>
        <w:jc w:val="center"/>
        <w:rPr>
          <w:b/>
          <w:sz w:val="24"/>
          <w:szCs w:val="24"/>
        </w:rPr>
      </w:pPr>
    </w:p>
    <w:sectPr w:rsidR="00B94AC5" w:rsidRPr="00B94AC5" w:rsidSect="004F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94AC5"/>
    <w:rsid w:val="004F6A78"/>
    <w:rsid w:val="00857B32"/>
    <w:rsid w:val="009363E1"/>
    <w:rsid w:val="00B9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B94AC5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B94AC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B94A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94AC5"/>
    <w:pPr>
      <w:spacing w:after="0" w:line="240" w:lineRule="auto"/>
    </w:pPr>
  </w:style>
  <w:style w:type="paragraph" w:customStyle="1" w:styleId="a4">
    <w:name w:val="Ñîäåðæ"/>
    <w:basedOn w:val="a"/>
    <w:uiPriority w:val="99"/>
    <w:rsid w:val="00B94AC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2018-02-09T07:39:00Z</dcterms:created>
  <dcterms:modified xsi:type="dcterms:W3CDTF">2018-02-09T07:51:00Z</dcterms:modified>
</cp:coreProperties>
</file>