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3E" w:rsidRDefault="00FF233E" w:rsidP="00FF233E">
      <w:pPr>
        <w:tabs>
          <w:tab w:val="center" w:pos="5103"/>
        </w:tabs>
        <w:ind w:left="6663"/>
        <w:jc w:val="center"/>
        <w:rPr>
          <w:b/>
          <w:sz w:val="40"/>
          <w:szCs w:val="40"/>
        </w:rPr>
      </w:pPr>
      <w:bookmarkStart w:id="0" w:name="_GoBack"/>
      <w:bookmarkEnd w:id="0"/>
    </w:p>
    <w:p w:rsidR="004145B9" w:rsidRDefault="004145B9" w:rsidP="002B7D65">
      <w:pPr>
        <w:tabs>
          <w:tab w:val="left" w:pos="4230"/>
          <w:tab w:val="center" w:pos="5103"/>
        </w:tabs>
        <w:jc w:val="both"/>
        <w:rPr>
          <w:b/>
          <w:sz w:val="40"/>
          <w:szCs w:val="40"/>
        </w:rPr>
      </w:pPr>
    </w:p>
    <w:p w:rsidR="004145B9" w:rsidRDefault="004145B9" w:rsidP="002B7D65">
      <w:pPr>
        <w:tabs>
          <w:tab w:val="left" w:pos="4230"/>
          <w:tab w:val="center" w:pos="5103"/>
        </w:tabs>
        <w:jc w:val="both"/>
        <w:rPr>
          <w:b/>
          <w:sz w:val="40"/>
          <w:szCs w:val="40"/>
        </w:rPr>
      </w:pPr>
    </w:p>
    <w:p w:rsidR="004145B9" w:rsidRDefault="004145B9" w:rsidP="002B7D65">
      <w:pPr>
        <w:tabs>
          <w:tab w:val="left" w:pos="4230"/>
          <w:tab w:val="center" w:pos="5103"/>
        </w:tabs>
        <w:jc w:val="both"/>
        <w:rPr>
          <w:b/>
          <w:sz w:val="40"/>
          <w:szCs w:val="40"/>
        </w:rPr>
      </w:pPr>
    </w:p>
    <w:p w:rsidR="004145B9" w:rsidRDefault="004145B9" w:rsidP="001220D1">
      <w:pPr>
        <w:tabs>
          <w:tab w:val="left" w:pos="4230"/>
          <w:tab w:val="center" w:pos="5103"/>
        </w:tabs>
        <w:ind w:left="-567"/>
        <w:jc w:val="both"/>
        <w:rPr>
          <w:b/>
          <w:sz w:val="40"/>
          <w:szCs w:val="40"/>
        </w:rPr>
      </w:pPr>
    </w:p>
    <w:p w:rsidR="00FF233E" w:rsidRDefault="00FF233E" w:rsidP="001220D1">
      <w:pPr>
        <w:tabs>
          <w:tab w:val="left" w:pos="4230"/>
          <w:tab w:val="center" w:pos="5103"/>
        </w:tabs>
        <w:ind w:left="-567"/>
        <w:jc w:val="both"/>
        <w:rPr>
          <w:b/>
          <w:sz w:val="40"/>
          <w:szCs w:val="40"/>
        </w:rPr>
      </w:pPr>
    </w:p>
    <w:p w:rsidR="001220D1" w:rsidRDefault="004145B9" w:rsidP="001220D1">
      <w:pPr>
        <w:ind w:left="-567"/>
        <w:jc w:val="center"/>
        <w:rPr>
          <w:b/>
          <w:color w:val="000000"/>
          <w:sz w:val="40"/>
          <w:szCs w:val="40"/>
        </w:rPr>
      </w:pPr>
      <w:r>
        <w:rPr>
          <w:b/>
          <w:sz w:val="40"/>
          <w:szCs w:val="40"/>
        </w:rPr>
        <w:tab/>
      </w:r>
      <w:r w:rsidR="00D46CFB">
        <w:rPr>
          <w:b/>
          <w:color w:val="000000"/>
          <w:sz w:val="40"/>
          <w:szCs w:val="40"/>
        </w:rPr>
        <w:t>СТРАТЕГИЯ</w:t>
      </w:r>
    </w:p>
    <w:p w:rsidR="001220D1" w:rsidRDefault="001220D1" w:rsidP="001220D1">
      <w:pPr>
        <w:ind w:left="-567"/>
        <w:jc w:val="center"/>
        <w:rPr>
          <w:b/>
          <w:color w:val="000000"/>
          <w:sz w:val="40"/>
          <w:szCs w:val="40"/>
        </w:rPr>
      </w:pPr>
    </w:p>
    <w:p w:rsidR="001220D1" w:rsidRDefault="001220D1" w:rsidP="001220D1">
      <w:pPr>
        <w:ind w:left="-567"/>
        <w:jc w:val="center"/>
        <w:rPr>
          <w:b/>
          <w:color w:val="000000"/>
          <w:sz w:val="40"/>
          <w:szCs w:val="40"/>
        </w:rPr>
      </w:pPr>
      <w:r>
        <w:rPr>
          <w:b/>
          <w:color w:val="000000"/>
          <w:sz w:val="40"/>
          <w:szCs w:val="40"/>
        </w:rPr>
        <w:t>СОЦИАЛЬНО-ЭКОНОМИЧЕСКОГО РАЗВИТИЯ МУНИЦИПАЛЬНОГО ОБРАЗОВАНИЯ «</w:t>
      </w:r>
      <w:r w:rsidR="005A00DB">
        <w:rPr>
          <w:b/>
          <w:color w:val="000000"/>
          <w:sz w:val="40"/>
          <w:szCs w:val="40"/>
        </w:rPr>
        <w:t>ПОЧИНКОВСКИЙ</w:t>
      </w:r>
      <w:r>
        <w:rPr>
          <w:b/>
          <w:color w:val="000000"/>
          <w:sz w:val="40"/>
          <w:szCs w:val="40"/>
        </w:rPr>
        <w:t xml:space="preserve"> РАЙОН» </w:t>
      </w:r>
    </w:p>
    <w:p w:rsidR="001220D1" w:rsidRDefault="001220D1" w:rsidP="001220D1">
      <w:pPr>
        <w:ind w:left="-567"/>
        <w:jc w:val="center"/>
        <w:rPr>
          <w:b/>
          <w:color w:val="000000"/>
          <w:sz w:val="40"/>
          <w:szCs w:val="40"/>
        </w:rPr>
      </w:pPr>
      <w:r>
        <w:rPr>
          <w:b/>
          <w:color w:val="000000"/>
          <w:sz w:val="40"/>
          <w:szCs w:val="40"/>
        </w:rPr>
        <w:t xml:space="preserve">СМОЛЕНСКОЙ ОБЛАСТИ </w:t>
      </w:r>
    </w:p>
    <w:p w:rsidR="001220D1" w:rsidRDefault="00D46CFB" w:rsidP="001220D1">
      <w:pPr>
        <w:ind w:left="-567"/>
        <w:jc w:val="center"/>
        <w:rPr>
          <w:b/>
          <w:color w:val="000000"/>
          <w:sz w:val="40"/>
          <w:szCs w:val="40"/>
        </w:rPr>
      </w:pPr>
      <w:r>
        <w:rPr>
          <w:b/>
          <w:color w:val="000000"/>
          <w:sz w:val="40"/>
          <w:szCs w:val="40"/>
        </w:rPr>
        <w:t xml:space="preserve">НА 2018- </w:t>
      </w:r>
      <w:r w:rsidR="001220D1">
        <w:rPr>
          <w:b/>
          <w:color w:val="000000"/>
          <w:sz w:val="40"/>
          <w:szCs w:val="40"/>
        </w:rPr>
        <w:t>20</w:t>
      </w:r>
      <w:r>
        <w:rPr>
          <w:b/>
          <w:color w:val="000000"/>
          <w:sz w:val="40"/>
          <w:szCs w:val="40"/>
        </w:rPr>
        <w:t>25</w:t>
      </w:r>
      <w:r w:rsidR="001220D1">
        <w:rPr>
          <w:b/>
          <w:color w:val="000000"/>
          <w:sz w:val="40"/>
          <w:szCs w:val="40"/>
        </w:rPr>
        <w:t xml:space="preserve"> ГОД</w:t>
      </w:r>
      <w:r>
        <w:rPr>
          <w:b/>
          <w:color w:val="000000"/>
          <w:sz w:val="40"/>
          <w:szCs w:val="40"/>
        </w:rPr>
        <w:t>Ы</w:t>
      </w:r>
    </w:p>
    <w:p w:rsidR="00B36D22" w:rsidRDefault="00B36D22" w:rsidP="001220D1">
      <w:pPr>
        <w:ind w:left="-567"/>
        <w:jc w:val="center"/>
        <w:rPr>
          <w:b/>
          <w:color w:val="000000"/>
          <w:sz w:val="40"/>
          <w:szCs w:val="40"/>
        </w:rPr>
      </w:pPr>
    </w:p>
    <w:p w:rsidR="00B36D22" w:rsidRDefault="00B36D22" w:rsidP="001220D1">
      <w:pPr>
        <w:ind w:left="-567"/>
        <w:jc w:val="center"/>
        <w:rPr>
          <w:b/>
          <w:color w:val="000000"/>
          <w:sz w:val="40"/>
          <w:szCs w:val="40"/>
        </w:rPr>
      </w:pPr>
    </w:p>
    <w:p w:rsidR="00B20D04" w:rsidRDefault="00B20D04" w:rsidP="001220D1">
      <w:pPr>
        <w:ind w:left="-567"/>
        <w:jc w:val="center"/>
        <w:rPr>
          <w:b/>
          <w:color w:val="000000"/>
          <w:sz w:val="40"/>
          <w:szCs w:val="40"/>
        </w:rPr>
      </w:pPr>
    </w:p>
    <w:p w:rsidR="00B36D22" w:rsidRDefault="00B36D22" w:rsidP="001220D1">
      <w:pPr>
        <w:ind w:left="-567"/>
        <w:jc w:val="center"/>
        <w:rPr>
          <w:b/>
          <w:color w:val="000000"/>
          <w:sz w:val="40"/>
          <w:szCs w:val="40"/>
        </w:rPr>
      </w:pPr>
    </w:p>
    <w:p w:rsidR="004145B9" w:rsidRDefault="004145B9" w:rsidP="001220D1">
      <w:pPr>
        <w:tabs>
          <w:tab w:val="left" w:pos="4230"/>
          <w:tab w:val="center" w:pos="5103"/>
        </w:tabs>
        <w:ind w:left="-567"/>
        <w:jc w:val="both"/>
        <w:rPr>
          <w:b/>
          <w:sz w:val="40"/>
          <w:szCs w:val="40"/>
        </w:rPr>
      </w:pPr>
    </w:p>
    <w:p w:rsidR="004145B9" w:rsidRDefault="004145B9" w:rsidP="001220D1">
      <w:pPr>
        <w:ind w:left="-567"/>
        <w:jc w:val="both"/>
        <w:rPr>
          <w:b/>
          <w:sz w:val="40"/>
          <w:szCs w:val="40"/>
        </w:rPr>
      </w:pPr>
    </w:p>
    <w:p w:rsidR="004145B9" w:rsidRDefault="004145B9" w:rsidP="002B7D65">
      <w:pPr>
        <w:jc w:val="both"/>
        <w:rPr>
          <w:b/>
          <w:sz w:val="40"/>
          <w:szCs w:val="40"/>
        </w:rPr>
      </w:pPr>
    </w:p>
    <w:p w:rsidR="004145B9" w:rsidRDefault="004145B9" w:rsidP="002B7D65">
      <w:pPr>
        <w:jc w:val="both"/>
        <w:rPr>
          <w:b/>
          <w:sz w:val="40"/>
          <w:szCs w:val="40"/>
        </w:rPr>
      </w:pPr>
    </w:p>
    <w:p w:rsidR="004145B9" w:rsidRDefault="004145B9" w:rsidP="002B7D65">
      <w:pPr>
        <w:jc w:val="both"/>
        <w:rPr>
          <w:b/>
          <w:sz w:val="40"/>
          <w:szCs w:val="40"/>
        </w:rPr>
      </w:pPr>
    </w:p>
    <w:p w:rsidR="004145B9" w:rsidRDefault="004145B9" w:rsidP="002B7D65">
      <w:pPr>
        <w:jc w:val="both"/>
        <w:rPr>
          <w:b/>
          <w:sz w:val="40"/>
          <w:szCs w:val="40"/>
        </w:rPr>
      </w:pPr>
    </w:p>
    <w:p w:rsidR="004145B9" w:rsidRDefault="004145B9" w:rsidP="002B7D65">
      <w:pPr>
        <w:jc w:val="both"/>
        <w:rPr>
          <w:b/>
          <w:sz w:val="40"/>
          <w:szCs w:val="40"/>
        </w:rPr>
      </w:pPr>
    </w:p>
    <w:p w:rsidR="004145B9" w:rsidRDefault="00BF0913" w:rsidP="002B7D65">
      <w:pPr>
        <w:tabs>
          <w:tab w:val="left" w:pos="6930"/>
        </w:tabs>
        <w:jc w:val="both"/>
        <w:rPr>
          <w:b/>
          <w:sz w:val="40"/>
          <w:szCs w:val="40"/>
        </w:rPr>
      </w:pPr>
      <w:r>
        <w:rPr>
          <w:b/>
          <w:sz w:val="40"/>
          <w:szCs w:val="40"/>
        </w:rPr>
        <w:tab/>
      </w:r>
    </w:p>
    <w:p w:rsidR="004145B9" w:rsidRDefault="004145B9" w:rsidP="002B7D65">
      <w:pPr>
        <w:jc w:val="both"/>
        <w:rPr>
          <w:b/>
          <w:sz w:val="40"/>
          <w:szCs w:val="40"/>
        </w:rPr>
      </w:pPr>
    </w:p>
    <w:p w:rsidR="004145B9" w:rsidRDefault="004145B9" w:rsidP="002B7D65">
      <w:pPr>
        <w:jc w:val="both"/>
        <w:rPr>
          <w:b/>
          <w:sz w:val="40"/>
          <w:szCs w:val="40"/>
        </w:rPr>
      </w:pPr>
    </w:p>
    <w:p w:rsidR="004145B9" w:rsidRDefault="004145B9" w:rsidP="002B7D65">
      <w:pPr>
        <w:jc w:val="both"/>
        <w:rPr>
          <w:b/>
          <w:sz w:val="40"/>
          <w:szCs w:val="40"/>
        </w:rPr>
      </w:pPr>
    </w:p>
    <w:p w:rsidR="001B649D" w:rsidRDefault="001B649D" w:rsidP="002B7D65">
      <w:pPr>
        <w:jc w:val="both"/>
        <w:rPr>
          <w:b/>
          <w:sz w:val="40"/>
          <w:szCs w:val="40"/>
        </w:rPr>
      </w:pPr>
    </w:p>
    <w:p w:rsidR="00FF3821" w:rsidRDefault="00FF3821" w:rsidP="002B7D65">
      <w:pPr>
        <w:jc w:val="both"/>
        <w:rPr>
          <w:b/>
          <w:sz w:val="40"/>
          <w:szCs w:val="40"/>
        </w:rPr>
      </w:pPr>
    </w:p>
    <w:p w:rsidR="004145B9" w:rsidRDefault="004145B9" w:rsidP="002B7D65">
      <w:pPr>
        <w:jc w:val="both"/>
        <w:rPr>
          <w:b/>
          <w:sz w:val="40"/>
          <w:szCs w:val="40"/>
        </w:rPr>
      </w:pPr>
    </w:p>
    <w:p w:rsidR="004145B9" w:rsidRDefault="004145B9" w:rsidP="002B7D65">
      <w:pPr>
        <w:jc w:val="both"/>
        <w:rPr>
          <w:b/>
          <w:sz w:val="40"/>
          <w:szCs w:val="40"/>
        </w:rPr>
      </w:pPr>
    </w:p>
    <w:p w:rsidR="00456A85" w:rsidRDefault="009174DD" w:rsidP="009174DD">
      <w:pPr>
        <w:widowControl w:val="0"/>
        <w:autoSpaceDE w:val="0"/>
        <w:autoSpaceDN w:val="0"/>
        <w:adjustRightInd w:val="0"/>
        <w:ind w:firstLine="709"/>
        <w:jc w:val="center"/>
        <w:rPr>
          <w:b/>
          <w:sz w:val="28"/>
          <w:szCs w:val="28"/>
        </w:rPr>
      </w:pPr>
      <w:r>
        <w:rPr>
          <w:b/>
          <w:sz w:val="28"/>
          <w:szCs w:val="28"/>
        </w:rPr>
        <w:lastRenderedPageBreak/>
        <w:t>СОДЕРЖАНИЕ</w:t>
      </w:r>
    </w:p>
    <w:p w:rsidR="009174DD" w:rsidRDefault="009174DD" w:rsidP="009174DD">
      <w:pPr>
        <w:widowControl w:val="0"/>
        <w:autoSpaceDE w:val="0"/>
        <w:autoSpaceDN w:val="0"/>
        <w:adjustRightInd w:val="0"/>
        <w:ind w:firstLine="709"/>
        <w:jc w:val="center"/>
        <w:rPr>
          <w:b/>
          <w:sz w:val="28"/>
          <w:szCs w:val="28"/>
        </w:rPr>
      </w:pPr>
    </w:p>
    <w:tbl>
      <w:tblPr>
        <w:tblStyle w:val="ac"/>
        <w:tblW w:w="0" w:type="auto"/>
        <w:tblLook w:val="04A0" w:firstRow="1" w:lastRow="0" w:firstColumn="1" w:lastColumn="0" w:noHBand="0" w:noVBand="1"/>
      </w:tblPr>
      <w:tblGrid>
        <w:gridCol w:w="1526"/>
        <w:gridCol w:w="7371"/>
        <w:gridCol w:w="1525"/>
      </w:tblGrid>
      <w:tr w:rsidR="009174DD" w:rsidTr="00425F1F">
        <w:tc>
          <w:tcPr>
            <w:tcW w:w="10422" w:type="dxa"/>
            <w:gridSpan w:val="3"/>
          </w:tcPr>
          <w:p w:rsidR="009174DD" w:rsidRDefault="009174DD" w:rsidP="009174DD">
            <w:pPr>
              <w:widowControl w:val="0"/>
              <w:autoSpaceDE w:val="0"/>
              <w:autoSpaceDN w:val="0"/>
              <w:adjustRightInd w:val="0"/>
              <w:rPr>
                <w:b/>
                <w:sz w:val="28"/>
                <w:szCs w:val="28"/>
              </w:rPr>
            </w:pPr>
            <w:r>
              <w:rPr>
                <w:b/>
                <w:sz w:val="28"/>
                <w:szCs w:val="28"/>
              </w:rPr>
              <w:t>Введение</w:t>
            </w:r>
            <w:r w:rsidR="007134E9">
              <w:rPr>
                <w:b/>
                <w:sz w:val="28"/>
                <w:szCs w:val="28"/>
              </w:rPr>
              <w:t xml:space="preserve">                                                                                                                      4</w:t>
            </w:r>
          </w:p>
        </w:tc>
      </w:tr>
      <w:tr w:rsidR="009174DD" w:rsidTr="009174DD">
        <w:tc>
          <w:tcPr>
            <w:tcW w:w="1526" w:type="dxa"/>
          </w:tcPr>
          <w:p w:rsidR="009174DD" w:rsidRDefault="009174DD" w:rsidP="009174DD">
            <w:pPr>
              <w:widowControl w:val="0"/>
              <w:autoSpaceDE w:val="0"/>
              <w:autoSpaceDN w:val="0"/>
              <w:adjustRightInd w:val="0"/>
              <w:jc w:val="center"/>
              <w:rPr>
                <w:b/>
                <w:sz w:val="28"/>
                <w:szCs w:val="28"/>
              </w:rPr>
            </w:pPr>
            <w:r>
              <w:rPr>
                <w:b/>
                <w:sz w:val="28"/>
                <w:szCs w:val="28"/>
              </w:rPr>
              <w:t xml:space="preserve">Раздел 1. </w:t>
            </w:r>
          </w:p>
        </w:tc>
        <w:tc>
          <w:tcPr>
            <w:tcW w:w="7371" w:type="dxa"/>
          </w:tcPr>
          <w:p w:rsidR="009174DD" w:rsidRDefault="009174DD" w:rsidP="009174DD">
            <w:pPr>
              <w:widowControl w:val="0"/>
              <w:autoSpaceDE w:val="0"/>
              <w:autoSpaceDN w:val="0"/>
              <w:adjustRightInd w:val="0"/>
              <w:jc w:val="both"/>
              <w:rPr>
                <w:b/>
                <w:sz w:val="28"/>
                <w:szCs w:val="28"/>
              </w:rPr>
            </w:pPr>
            <w:r>
              <w:rPr>
                <w:b/>
                <w:sz w:val="28"/>
                <w:szCs w:val="28"/>
              </w:rPr>
              <w:t>Анализ социально-экономического состояния муниципального образования «Починковский район» Смоленской области и оценка его потенциала</w:t>
            </w:r>
          </w:p>
        </w:tc>
        <w:tc>
          <w:tcPr>
            <w:tcW w:w="1525" w:type="dxa"/>
          </w:tcPr>
          <w:p w:rsidR="009174DD" w:rsidRDefault="007134E9" w:rsidP="009174DD">
            <w:pPr>
              <w:widowControl w:val="0"/>
              <w:autoSpaceDE w:val="0"/>
              <w:autoSpaceDN w:val="0"/>
              <w:adjustRightInd w:val="0"/>
              <w:jc w:val="center"/>
              <w:rPr>
                <w:b/>
                <w:sz w:val="28"/>
                <w:szCs w:val="28"/>
              </w:rPr>
            </w:pPr>
            <w:r>
              <w:rPr>
                <w:b/>
                <w:sz w:val="28"/>
                <w:szCs w:val="28"/>
              </w:rPr>
              <w:t>5</w:t>
            </w:r>
          </w:p>
        </w:tc>
      </w:tr>
      <w:tr w:rsidR="009174DD" w:rsidRPr="009174DD" w:rsidTr="009174DD">
        <w:tc>
          <w:tcPr>
            <w:tcW w:w="1526" w:type="dxa"/>
          </w:tcPr>
          <w:p w:rsidR="009174DD" w:rsidRPr="009174DD" w:rsidRDefault="009174DD" w:rsidP="009174DD">
            <w:pPr>
              <w:widowControl w:val="0"/>
              <w:autoSpaceDE w:val="0"/>
              <w:autoSpaceDN w:val="0"/>
              <w:adjustRightInd w:val="0"/>
              <w:rPr>
                <w:sz w:val="28"/>
                <w:szCs w:val="28"/>
              </w:rPr>
            </w:pPr>
            <w:r w:rsidRPr="009174DD">
              <w:rPr>
                <w:sz w:val="28"/>
                <w:szCs w:val="28"/>
              </w:rPr>
              <w:t>1.1.</w:t>
            </w:r>
          </w:p>
        </w:tc>
        <w:tc>
          <w:tcPr>
            <w:tcW w:w="7371" w:type="dxa"/>
          </w:tcPr>
          <w:p w:rsidR="009174DD" w:rsidRPr="009174DD" w:rsidRDefault="009174DD" w:rsidP="009174DD">
            <w:pPr>
              <w:widowControl w:val="0"/>
              <w:autoSpaceDE w:val="0"/>
              <w:autoSpaceDN w:val="0"/>
              <w:adjustRightInd w:val="0"/>
              <w:jc w:val="both"/>
              <w:rPr>
                <w:sz w:val="28"/>
                <w:szCs w:val="28"/>
              </w:rPr>
            </w:pPr>
            <w:r w:rsidRPr="009174DD">
              <w:rPr>
                <w:sz w:val="28"/>
                <w:szCs w:val="28"/>
              </w:rPr>
              <w:t>Географическое положение и административное деление</w:t>
            </w:r>
          </w:p>
        </w:tc>
        <w:tc>
          <w:tcPr>
            <w:tcW w:w="1525" w:type="dxa"/>
          </w:tcPr>
          <w:p w:rsidR="009174DD" w:rsidRPr="009174DD" w:rsidRDefault="007134E9" w:rsidP="009174DD">
            <w:pPr>
              <w:widowControl w:val="0"/>
              <w:autoSpaceDE w:val="0"/>
              <w:autoSpaceDN w:val="0"/>
              <w:adjustRightInd w:val="0"/>
              <w:jc w:val="center"/>
              <w:rPr>
                <w:sz w:val="28"/>
                <w:szCs w:val="28"/>
              </w:rPr>
            </w:pPr>
            <w:r>
              <w:rPr>
                <w:sz w:val="28"/>
                <w:szCs w:val="28"/>
              </w:rPr>
              <w:t>5</w:t>
            </w:r>
          </w:p>
        </w:tc>
      </w:tr>
      <w:tr w:rsidR="009174DD" w:rsidRPr="009174DD" w:rsidTr="009174DD">
        <w:tc>
          <w:tcPr>
            <w:tcW w:w="1526" w:type="dxa"/>
          </w:tcPr>
          <w:p w:rsidR="009174DD" w:rsidRPr="009174DD" w:rsidRDefault="009174DD" w:rsidP="009174DD">
            <w:pPr>
              <w:widowControl w:val="0"/>
              <w:autoSpaceDE w:val="0"/>
              <w:autoSpaceDN w:val="0"/>
              <w:adjustRightInd w:val="0"/>
              <w:rPr>
                <w:sz w:val="28"/>
                <w:szCs w:val="28"/>
              </w:rPr>
            </w:pPr>
            <w:r>
              <w:rPr>
                <w:sz w:val="28"/>
                <w:szCs w:val="28"/>
              </w:rPr>
              <w:t>1.2.</w:t>
            </w:r>
          </w:p>
        </w:tc>
        <w:tc>
          <w:tcPr>
            <w:tcW w:w="7371" w:type="dxa"/>
          </w:tcPr>
          <w:p w:rsidR="009174DD" w:rsidRPr="009174DD" w:rsidRDefault="009174DD" w:rsidP="009174DD">
            <w:pPr>
              <w:widowControl w:val="0"/>
              <w:autoSpaceDE w:val="0"/>
              <w:autoSpaceDN w:val="0"/>
              <w:adjustRightInd w:val="0"/>
              <w:jc w:val="both"/>
              <w:rPr>
                <w:sz w:val="28"/>
                <w:szCs w:val="28"/>
              </w:rPr>
            </w:pPr>
            <w:r>
              <w:rPr>
                <w:sz w:val="28"/>
                <w:szCs w:val="28"/>
              </w:rPr>
              <w:t>Транспортная система и дорожное хозяйство</w:t>
            </w:r>
          </w:p>
        </w:tc>
        <w:tc>
          <w:tcPr>
            <w:tcW w:w="1525" w:type="dxa"/>
          </w:tcPr>
          <w:p w:rsidR="009174DD" w:rsidRPr="009174DD" w:rsidRDefault="007134E9" w:rsidP="009174DD">
            <w:pPr>
              <w:widowControl w:val="0"/>
              <w:autoSpaceDE w:val="0"/>
              <w:autoSpaceDN w:val="0"/>
              <w:adjustRightInd w:val="0"/>
              <w:jc w:val="center"/>
              <w:rPr>
                <w:sz w:val="28"/>
                <w:szCs w:val="28"/>
              </w:rPr>
            </w:pPr>
            <w:r>
              <w:rPr>
                <w:sz w:val="28"/>
                <w:szCs w:val="28"/>
              </w:rPr>
              <w:t>5</w:t>
            </w:r>
          </w:p>
        </w:tc>
      </w:tr>
      <w:tr w:rsidR="009174DD" w:rsidRPr="009174DD" w:rsidTr="009174DD">
        <w:tc>
          <w:tcPr>
            <w:tcW w:w="1526" w:type="dxa"/>
          </w:tcPr>
          <w:p w:rsidR="009174DD" w:rsidRDefault="009174DD" w:rsidP="009174DD">
            <w:pPr>
              <w:widowControl w:val="0"/>
              <w:autoSpaceDE w:val="0"/>
              <w:autoSpaceDN w:val="0"/>
              <w:adjustRightInd w:val="0"/>
              <w:rPr>
                <w:sz w:val="28"/>
                <w:szCs w:val="28"/>
              </w:rPr>
            </w:pPr>
            <w:r>
              <w:rPr>
                <w:sz w:val="28"/>
                <w:szCs w:val="28"/>
              </w:rPr>
              <w:t xml:space="preserve">1.3. </w:t>
            </w:r>
          </w:p>
        </w:tc>
        <w:tc>
          <w:tcPr>
            <w:tcW w:w="7371" w:type="dxa"/>
          </w:tcPr>
          <w:p w:rsidR="009174DD" w:rsidRDefault="009174DD" w:rsidP="009174DD">
            <w:pPr>
              <w:widowControl w:val="0"/>
              <w:autoSpaceDE w:val="0"/>
              <w:autoSpaceDN w:val="0"/>
              <w:adjustRightInd w:val="0"/>
              <w:jc w:val="both"/>
              <w:rPr>
                <w:sz w:val="28"/>
                <w:szCs w:val="28"/>
              </w:rPr>
            </w:pPr>
            <w:r>
              <w:rPr>
                <w:sz w:val="28"/>
                <w:szCs w:val="28"/>
              </w:rPr>
              <w:t>Экономика</w:t>
            </w:r>
          </w:p>
        </w:tc>
        <w:tc>
          <w:tcPr>
            <w:tcW w:w="1525" w:type="dxa"/>
          </w:tcPr>
          <w:p w:rsidR="009174DD" w:rsidRPr="009174DD" w:rsidRDefault="007134E9" w:rsidP="009174DD">
            <w:pPr>
              <w:widowControl w:val="0"/>
              <w:autoSpaceDE w:val="0"/>
              <w:autoSpaceDN w:val="0"/>
              <w:adjustRightInd w:val="0"/>
              <w:jc w:val="center"/>
              <w:rPr>
                <w:sz w:val="28"/>
                <w:szCs w:val="28"/>
              </w:rPr>
            </w:pPr>
            <w:r>
              <w:rPr>
                <w:sz w:val="28"/>
                <w:szCs w:val="28"/>
              </w:rPr>
              <w:t>6</w:t>
            </w:r>
          </w:p>
        </w:tc>
      </w:tr>
      <w:tr w:rsidR="009174DD" w:rsidRPr="009174DD" w:rsidTr="009174DD">
        <w:tc>
          <w:tcPr>
            <w:tcW w:w="1526" w:type="dxa"/>
          </w:tcPr>
          <w:p w:rsidR="009174DD" w:rsidRDefault="009174DD" w:rsidP="009174DD">
            <w:pPr>
              <w:widowControl w:val="0"/>
              <w:autoSpaceDE w:val="0"/>
              <w:autoSpaceDN w:val="0"/>
              <w:adjustRightInd w:val="0"/>
              <w:rPr>
                <w:sz w:val="28"/>
                <w:szCs w:val="28"/>
              </w:rPr>
            </w:pPr>
            <w:r>
              <w:rPr>
                <w:sz w:val="28"/>
                <w:szCs w:val="28"/>
              </w:rPr>
              <w:t xml:space="preserve">    1.3.1.</w:t>
            </w:r>
          </w:p>
        </w:tc>
        <w:tc>
          <w:tcPr>
            <w:tcW w:w="7371" w:type="dxa"/>
          </w:tcPr>
          <w:p w:rsidR="009174DD" w:rsidRDefault="009174DD" w:rsidP="009174DD">
            <w:pPr>
              <w:widowControl w:val="0"/>
              <w:autoSpaceDE w:val="0"/>
              <w:autoSpaceDN w:val="0"/>
              <w:adjustRightInd w:val="0"/>
              <w:jc w:val="both"/>
              <w:rPr>
                <w:sz w:val="28"/>
                <w:szCs w:val="28"/>
              </w:rPr>
            </w:pPr>
            <w:r>
              <w:rPr>
                <w:sz w:val="28"/>
                <w:szCs w:val="28"/>
              </w:rPr>
              <w:t>Природно-ресурсный потенциал</w:t>
            </w:r>
          </w:p>
        </w:tc>
        <w:tc>
          <w:tcPr>
            <w:tcW w:w="1525" w:type="dxa"/>
          </w:tcPr>
          <w:p w:rsidR="009174DD" w:rsidRPr="009174DD" w:rsidRDefault="007134E9" w:rsidP="009174DD">
            <w:pPr>
              <w:widowControl w:val="0"/>
              <w:autoSpaceDE w:val="0"/>
              <w:autoSpaceDN w:val="0"/>
              <w:adjustRightInd w:val="0"/>
              <w:jc w:val="center"/>
              <w:rPr>
                <w:sz w:val="28"/>
                <w:szCs w:val="28"/>
              </w:rPr>
            </w:pPr>
            <w:r>
              <w:rPr>
                <w:sz w:val="28"/>
                <w:szCs w:val="28"/>
              </w:rPr>
              <w:t>6</w:t>
            </w:r>
          </w:p>
        </w:tc>
      </w:tr>
      <w:tr w:rsidR="009174DD" w:rsidRPr="009174DD" w:rsidTr="009174DD">
        <w:tc>
          <w:tcPr>
            <w:tcW w:w="1526" w:type="dxa"/>
          </w:tcPr>
          <w:p w:rsidR="009174DD" w:rsidRDefault="009174DD" w:rsidP="009174DD">
            <w:pPr>
              <w:widowControl w:val="0"/>
              <w:autoSpaceDE w:val="0"/>
              <w:autoSpaceDN w:val="0"/>
              <w:adjustRightInd w:val="0"/>
              <w:rPr>
                <w:sz w:val="28"/>
                <w:szCs w:val="28"/>
              </w:rPr>
            </w:pPr>
            <w:r>
              <w:rPr>
                <w:sz w:val="28"/>
                <w:szCs w:val="28"/>
              </w:rPr>
              <w:t xml:space="preserve">    1.3.2.</w:t>
            </w:r>
          </w:p>
        </w:tc>
        <w:tc>
          <w:tcPr>
            <w:tcW w:w="7371" w:type="dxa"/>
          </w:tcPr>
          <w:p w:rsidR="009174DD" w:rsidRDefault="009174DD" w:rsidP="009174DD">
            <w:pPr>
              <w:widowControl w:val="0"/>
              <w:autoSpaceDE w:val="0"/>
              <w:autoSpaceDN w:val="0"/>
              <w:adjustRightInd w:val="0"/>
              <w:jc w:val="both"/>
              <w:rPr>
                <w:sz w:val="28"/>
                <w:szCs w:val="28"/>
              </w:rPr>
            </w:pPr>
            <w:r>
              <w:rPr>
                <w:sz w:val="28"/>
                <w:szCs w:val="28"/>
              </w:rPr>
              <w:t>Трудовой потенциал</w:t>
            </w:r>
          </w:p>
        </w:tc>
        <w:tc>
          <w:tcPr>
            <w:tcW w:w="1525" w:type="dxa"/>
          </w:tcPr>
          <w:p w:rsidR="009174DD" w:rsidRPr="009174DD" w:rsidRDefault="007134E9" w:rsidP="009174DD">
            <w:pPr>
              <w:widowControl w:val="0"/>
              <w:autoSpaceDE w:val="0"/>
              <w:autoSpaceDN w:val="0"/>
              <w:adjustRightInd w:val="0"/>
              <w:jc w:val="center"/>
              <w:rPr>
                <w:sz w:val="28"/>
                <w:szCs w:val="28"/>
              </w:rPr>
            </w:pPr>
            <w:r>
              <w:rPr>
                <w:sz w:val="28"/>
                <w:szCs w:val="28"/>
              </w:rPr>
              <w:t>7</w:t>
            </w:r>
          </w:p>
        </w:tc>
      </w:tr>
      <w:tr w:rsidR="009174DD" w:rsidRPr="009174DD" w:rsidTr="009174DD">
        <w:tc>
          <w:tcPr>
            <w:tcW w:w="1526" w:type="dxa"/>
          </w:tcPr>
          <w:p w:rsidR="009174DD" w:rsidRDefault="009174DD" w:rsidP="009174DD">
            <w:pPr>
              <w:widowControl w:val="0"/>
              <w:autoSpaceDE w:val="0"/>
              <w:autoSpaceDN w:val="0"/>
              <w:adjustRightInd w:val="0"/>
              <w:rPr>
                <w:sz w:val="28"/>
                <w:szCs w:val="28"/>
              </w:rPr>
            </w:pPr>
            <w:r>
              <w:rPr>
                <w:sz w:val="28"/>
                <w:szCs w:val="28"/>
              </w:rPr>
              <w:t xml:space="preserve">    1.3.3.</w:t>
            </w:r>
          </w:p>
        </w:tc>
        <w:tc>
          <w:tcPr>
            <w:tcW w:w="7371" w:type="dxa"/>
          </w:tcPr>
          <w:p w:rsidR="009174DD" w:rsidRDefault="009174DD" w:rsidP="009174DD">
            <w:pPr>
              <w:widowControl w:val="0"/>
              <w:autoSpaceDE w:val="0"/>
              <w:autoSpaceDN w:val="0"/>
              <w:adjustRightInd w:val="0"/>
              <w:jc w:val="both"/>
              <w:rPr>
                <w:sz w:val="28"/>
                <w:szCs w:val="28"/>
              </w:rPr>
            </w:pPr>
            <w:r>
              <w:rPr>
                <w:sz w:val="28"/>
                <w:szCs w:val="28"/>
              </w:rPr>
              <w:t>Бюджетная обеспеченность</w:t>
            </w:r>
          </w:p>
        </w:tc>
        <w:tc>
          <w:tcPr>
            <w:tcW w:w="1525" w:type="dxa"/>
          </w:tcPr>
          <w:p w:rsidR="009174DD" w:rsidRPr="009174DD" w:rsidRDefault="007134E9" w:rsidP="009174DD">
            <w:pPr>
              <w:widowControl w:val="0"/>
              <w:autoSpaceDE w:val="0"/>
              <w:autoSpaceDN w:val="0"/>
              <w:adjustRightInd w:val="0"/>
              <w:jc w:val="center"/>
              <w:rPr>
                <w:sz w:val="28"/>
                <w:szCs w:val="28"/>
              </w:rPr>
            </w:pPr>
            <w:r>
              <w:rPr>
                <w:sz w:val="28"/>
                <w:szCs w:val="28"/>
              </w:rPr>
              <w:t>8</w:t>
            </w:r>
          </w:p>
        </w:tc>
      </w:tr>
      <w:tr w:rsidR="009174DD" w:rsidRPr="009174DD" w:rsidTr="009174DD">
        <w:tc>
          <w:tcPr>
            <w:tcW w:w="1526" w:type="dxa"/>
          </w:tcPr>
          <w:p w:rsidR="009174DD" w:rsidRDefault="009174DD" w:rsidP="009174DD">
            <w:pPr>
              <w:widowControl w:val="0"/>
              <w:autoSpaceDE w:val="0"/>
              <w:autoSpaceDN w:val="0"/>
              <w:adjustRightInd w:val="0"/>
              <w:rPr>
                <w:sz w:val="28"/>
                <w:szCs w:val="28"/>
              </w:rPr>
            </w:pPr>
            <w:r>
              <w:rPr>
                <w:sz w:val="28"/>
                <w:szCs w:val="28"/>
              </w:rPr>
              <w:t xml:space="preserve">    1.3.4.</w:t>
            </w:r>
          </w:p>
        </w:tc>
        <w:tc>
          <w:tcPr>
            <w:tcW w:w="7371" w:type="dxa"/>
          </w:tcPr>
          <w:p w:rsidR="009174DD" w:rsidRDefault="009174DD" w:rsidP="009174DD">
            <w:pPr>
              <w:widowControl w:val="0"/>
              <w:autoSpaceDE w:val="0"/>
              <w:autoSpaceDN w:val="0"/>
              <w:adjustRightInd w:val="0"/>
              <w:jc w:val="both"/>
              <w:rPr>
                <w:sz w:val="28"/>
                <w:szCs w:val="28"/>
              </w:rPr>
            </w:pPr>
            <w:r>
              <w:rPr>
                <w:sz w:val="28"/>
                <w:szCs w:val="28"/>
              </w:rPr>
              <w:t>Структура экономики</w:t>
            </w:r>
          </w:p>
        </w:tc>
        <w:tc>
          <w:tcPr>
            <w:tcW w:w="1525" w:type="dxa"/>
          </w:tcPr>
          <w:p w:rsidR="009174DD" w:rsidRPr="009174DD" w:rsidRDefault="007134E9" w:rsidP="009174DD">
            <w:pPr>
              <w:widowControl w:val="0"/>
              <w:autoSpaceDE w:val="0"/>
              <w:autoSpaceDN w:val="0"/>
              <w:adjustRightInd w:val="0"/>
              <w:jc w:val="center"/>
              <w:rPr>
                <w:sz w:val="28"/>
                <w:szCs w:val="28"/>
              </w:rPr>
            </w:pPr>
            <w:r>
              <w:rPr>
                <w:sz w:val="28"/>
                <w:szCs w:val="28"/>
              </w:rPr>
              <w:t>14</w:t>
            </w:r>
          </w:p>
        </w:tc>
      </w:tr>
      <w:tr w:rsidR="009174DD" w:rsidRPr="009174DD" w:rsidTr="009174DD">
        <w:tc>
          <w:tcPr>
            <w:tcW w:w="1526" w:type="dxa"/>
          </w:tcPr>
          <w:p w:rsidR="009174DD" w:rsidRDefault="009174DD" w:rsidP="009174DD">
            <w:pPr>
              <w:widowControl w:val="0"/>
              <w:autoSpaceDE w:val="0"/>
              <w:autoSpaceDN w:val="0"/>
              <w:adjustRightInd w:val="0"/>
              <w:rPr>
                <w:sz w:val="28"/>
                <w:szCs w:val="28"/>
              </w:rPr>
            </w:pPr>
          </w:p>
        </w:tc>
        <w:tc>
          <w:tcPr>
            <w:tcW w:w="7371" w:type="dxa"/>
          </w:tcPr>
          <w:p w:rsidR="009174DD" w:rsidRPr="00626149" w:rsidRDefault="007134E9" w:rsidP="009174DD">
            <w:pPr>
              <w:widowControl w:val="0"/>
              <w:autoSpaceDE w:val="0"/>
              <w:autoSpaceDN w:val="0"/>
              <w:adjustRightInd w:val="0"/>
              <w:jc w:val="both"/>
              <w:rPr>
                <w:i/>
                <w:sz w:val="28"/>
                <w:szCs w:val="28"/>
              </w:rPr>
            </w:pPr>
            <w:r>
              <w:rPr>
                <w:i/>
                <w:sz w:val="28"/>
                <w:szCs w:val="28"/>
              </w:rPr>
              <w:t>Промышленность</w:t>
            </w:r>
          </w:p>
        </w:tc>
        <w:tc>
          <w:tcPr>
            <w:tcW w:w="1525" w:type="dxa"/>
          </w:tcPr>
          <w:p w:rsidR="009174DD" w:rsidRPr="009174DD" w:rsidRDefault="007134E9" w:rsidP="009174DD">
            <w:pPr>
              <w:widowControl w:val="0"/>
              <w:autoSpaceDE w:val="0"/>
              <w:autoSpaceDN w:val="0"/>
              <w:adjustRightInd w:val="0"/>
              <w:jc w:val="center"/>
              <w:rPr>
                <w:sz w:val="28"/>
                <w:szCs w:val="28"/>
              </w:rPr>
            </w:pPr>
            <w:r>
              <w:rPr>
                <w:sz w:val="28"/>
                <w:szCs w:val="28"/>
              </w:rPr>
              <w:t>14</w:t>
            </w:r>
          </w:p>
        </w:tc>
      </w:tr>
      <w:tr w:rsidR="009174DD" w:rsidRPr="009174DD" w:rsidTr="009174DD">
        <w:tc>
          <w:tcPr>
            <w:tcW w:w="1526" w:type="dxa"/>
          </w:tcPr>
          <w:p w:rsidR="009174DD" w:rsidRDefault="009174DD" w:rsidP="009174DD">
            <w:pPr>
              <w:widowControl w:val="0"/>
              <w:autoSpaceDE w:val="0"/>
              <w:autoSpaceDN w:val="0"/>
              <w:adjustRightInd w:val="0"/>
              <w:rPr>
                <w:sz w:val="28"/>
                <w:szCs w:val="28"/>
              </w:rPr>
            </w:pPr>
          </w:p>
        </w:tc>
        <w:tc>
          <w:tcPr>
            <w:tcW w:w="7371" w:type="dxa"/>
          </w:tcPr>
          <w:p w:rsidR="009174DD" w:rsidRPr="00626149" w:rsidRDefault="009174DD" w:rsidP="009174DD">
            <w:pPr>
              <w:widowControl w:val="0"/>
              <w:autoSpaceDE w:val="0"/>
              <w:autoSpaceDN w:val="0"/>
              <w:adjustRightInd w:val="0"/>
              <w:jc w:val="both"/>
              <w:rPr>
                <w:i/>
                <w:sz w:val="28"/>
                <w:szCs w:val="28"/>
              </w:rPr>
            </w:pPr>
            <w:r w:rsidRPr="00626149">
              <w:rPr>
                <w:i/>
                <w:sz w:val="28"/>
                <w:szCs w:val="28"/>
              </w:rPr>
              <w:t>Сельскохозяйственное производство</w:t>
            </w:r>
          </w:p>
        </w:tc>
        <w:tc>
          <w:tcPr>
            <w:tcW w:w="1525" w:type="dxa"/>
          </w:tcPr>
          <w:p w:rsidR="009174DD" w:rsidRPr="009174DD" w:rsidRDefault="007134E9" w:rsidP="009174DD">
            <w:pPr>
              <w:widowControl w:val="0"/>
              <w:autoSpaceDE w:val="0"/>
              <w:autoSpaceDN w:val="0"/>
              <w:adjustRightInd w:val="0"/>
              <w:jc w:val="center"/>
              <w:rPr>
                <w:sz w:val="28"/>
                <w:szCs w:val="28"/>
              </w:rPr>
            </w:pPr>
            <w:r>
              <w:rPr>
                <w:sz w:val="28"/>
                <w:szCs w:val="28"/>
              </w:rPr>
              <w:t>16</w:t>
            </w:r>
          </w:p>
        </w:tc>
      </w:tr>
      <w:tr w:rsidR="009174DD" w:rsidRPr="009174DD" w:rsidTr="009174DD">
        <w:tc>
          <w:tcPr>
            <w:tcW w:w="1526" w:type="dxa"/>
          </w:tcPr>
          <w:p w:rsidR="009174DD" w:rsidRDefault="009174DD" w:rsidP="009174DD">
            <w:pPr>
              <w:widowControl w:val="0"/>
              <w:autoSpaceDE w:val="0"/>
              <w:autoSpaceDN w:val="0"/>
              <w:adjustRightInd w:val="0"/>
              <w:rPr>
                <w:sz w:val="28"/>
                <w:szCs w:val="28"/>
              </w:rPr>
            </w:pPr>
          </w:p>
        </w:tc>
        <w:tc>
          <w:tcPr>
            <w:tcW w:w="7371" w:type="dxa"/>
          </w:tcPr>
          <w:p w:rsidR="009174DD" w:rsidRPr="00626149" w:rsidRDefault="009174DD" w:rsidP="009174DD">
            <w:pPr>
              <w:widowControl w:val="0"/>
              <w:autoSpaceDE w:val="0"/>
              <w:autoSpaceDN w:val="0"/>
              <w:adjustRightInd w:val="0"/>
              <w:jc w:val="both"/>
              <w:rPr>
                <w:i/>
                <w:sz w:val="28"/>
                <w:szCs w:val="28"/>
              </w:rPr>
            </w:pPr>
            <w:r w:rsidRPr="00626149">
              <w:rPr>
                <w:i/>
                <w:sz w:val="28"/>
                <w:szCs w:val="28"/>
              </w:rPr>
              <w:t>Потребительский рынок</w:t>
            </w:r>
          </w:p>
        </w:tc>
        <w:tc>
          <w:tcPr>
            <w:tcW w:w="1525" w:type="dxa"/>
          </w:tcPr>
          <w:p w:rsidR="009174DD" w:rsidRPr="009174DD" w:rsidRDefault="007134E9" w:rsidP="009174DD">
            <w:pPr>
              <w:widowControl w:val="0"/>
              <w:autoSpaceDE w:val="0"/>
              <w:autoSpaceDN w:val="0"/>
              <w:adjustRightInd w:val="0"/>
              <w:jc w:val="center"/>
              <w:rPr>
                <w:sz w:val="28"/>
                <w:szCs w:val="28"/>
              </w:rPr>
            </w:pPr>
            <w:r>
              <w:rPr>
                <w:sz w:val="28"/>
                <w:szCs w:val="28"/>
              </w:rPr>
              <w:t>20</w:t>
            </w:r>
          </w:p>
        </w:tc>
      </w:tr>
      <w:tr w:rsidR="009174DD" w:rsidRPr="009174DD" w:rsidTr="009174DD">
        <w:tc>
          <w:tcPr>
            <w:tcW w:w="1526" w:type="dxa"/>
          </w:tcPr>
          <w:p w:rsidR="009174DD" w:rsidRDefault="009174DD" w:rsidP="009174DD">
            <w:pPr>
              <w:widowControl w:val="0"/>
              <w:autoSpaceDE w:val="0"/>
              <w:autoSpaceDN w:val="0"/>
              <w:adjustRightInd w:val="0"/>
              <w:rPr>
                <w:sz w:val="28"/>
                <w:szCs w:val="28"/>
              </w:rPr>
            </w:pPr>
          </w:p>
        </w:tc>
        <w:tc>
          <w:tcPr>
            <w:tcW w:w="7371" w:type="dxa"/>
          </w:tcPr>
          <w:p w:rsidR="009174DD" w:rsidRPr="00626149" w:rsidRDefault="009174DD" w:rsidP="009174DD">
            <w:pPr>
              <w:widowControl w:val="0"/>
              <w:autoSpaceDE w:val="0"/>
              <w:autoSpaceDN w:val="0"/>
              <w:adjustRightInd w:val="0"/>
              <w:jc w:val="both"/>
              <w:rPr>
                <w:i/>
                <w:sz w:val="28"/>
                <w:szCs w:val="28"/>
              </w:rPr>
            </w:pPr>
            <w:r w:rsidRPr="00626149">
              <w:rPr>
                <w:i/>
                <w:sz w:val="28"/>
                <w:szCs w:val="28"/>
              </w:rPr>
              <w:t>Инвестиционный потенциал</w:t>
            </w:r>
          </w:p>
        </w:tc>
        <w:tc>
          <w:tcPr>
            <w:tcW w:w="1525" w:type="dxa"/>
          </w:tcPr>
          <w:p w:rsidR="009174DD" w:rsidRPr="009174DD" w:rsidRDefault="007134E9" w:rsidP="009174DD">
            <w:pPr>
              <w:widowControl w:val="0"/>
              <w:autoSpaceDE w:val="0"/>
              <w:autoSpaceDN w:val="0"/>
              <w:adjustRightInd w:val="0"/>
              <w:jc w:val="center"/>
              <w:rPr>
                <w:sz w:val="28"/>
                <w:szCs w:val="28"/>
              </w:rPr>
            </w:pPr>
            <w:r>
              <w:rPr>
                <w:sz w:val="28"/>
                <w:szCs w:val="28"/>
              </w:rPr>
              <w:t>21</w:t>
            </w:r>
          </w:p>
        </w:tc>
      </w:tr>
      <w:tr w:rsidR="009174DD" w:rsidRPr="009174DD" w:rsidTr="009174DD">
        <w:tc>
          <w:tcPr>
            <w:tcW w:w="1526" w:type="dxa"/>
          </w:tcPr>
          <w:p w:rsidR="009174DD" w:rsidRDefault="009174DD" w:rsidP="009174DD">
            <w:pPr>
              <w:widowControl w:val="0"/>
              <w:autoSpaceDE w:val="0"/>
              <w:autoSpaceDN w:val="0"/>
              <w:adjustRightInd w:val="0"/>
              <w:rPr>
                <w:sz w:val="28"/>
                <w:szCs w:val="28"/>
              </w:rPr>
            </w:pPr>
          </w:p>
        </w:tc>
        <w:tc>
          <w:tcPr>
            <w:tcW w:w="7371" w:type="dxa"/>
          </w:tcPr>
          <w:p w:rsidR="009174DD" w:rsidRPr="00626149" w:rsidRDefault="00626149" w:rsidP="00626149">
            <w:pPr>
              <w:widowControl w:val="0"/>
              <w:autoSpaceDE w:val="0"/>
              <w:autoSpaceDN w:val="0"/>
              <w:adjustRightInd w:val="0"/>
              <w:jc w:val="both"/>
              <w:rPr>
                <w:i/>
                <w:sz w:val="28"/>
                <w:szCs w:val="28"/>
              </w:rPr>
            </w:pPr>
            <w:r w:rsidRPr="00626149">
              <w:rPr>
                <w:i/>
                <w:sz w:val="28"/>
                <w:szCs w:val="28"/>
              </w:rPr>
              <w:t>Малое и среднее предпринимательство</w:t>
            </w:r>
          </w:p>
        </w:tc>
        <w:tc>
          <w:tcPr>
            <w:tcW w:w="1525" w:type="dxa"/>
          </w:tcPr>
          <w:p w:rsidR="009174DD" w:rsidRPr="009174DD" w:rsidRDefault="007134E9" w:rsidP="009174DD">
            <w:pPr>
              <w:widowControl w:val="0"/>
              <w:autoSpaceDE w:val="0"/>
              <w:autoSpaceDN w:val="0"/>
              <w:adjustRightInd w:val="0"/>
              <w:jc w:val="center"/>
              <w:rPr>
                <w:sz w:val="28"/>
                <w:szCs w:val="28"/>
              </w:rPr>
            </w:pPr>
            <w:r>
              <w:rPr>
                <w:sz w:val="28"/>
                <w:szCs w:val="28"/>
              </w:rPr>
              <w:t>21</w:t>
            </w:r>
          </w:p>
        </w:tc>
      </w:tr>
      <w:tr w:rsidR="00626149" w:rsidRPr="009174DD" w:rsidTr="009174DD">
        <w:tc>
          <w:tcPr>
            <w:tcW w:w="1526" w:type="dxa"/>
          </w:tcPr>
          <w:p w:rsidR="00626149" w:rsidRDefault="00626149" w:rsidP="009174DD">
            <w:pPr>
              <w:widowControl w:val="0"/>
              <w:autoSpaceDE w:val="0"/>
              <w:autoSpaceDN w:val="0"/>
              <w:adjustRightInd w:val="0"/>
              <w:rPr>
                <w:sz w:val="28"/>
                <w:szCs w:val="28"/>
              </w:rPr>
            </w:pPr>
            <w:r>
              <w:rPr>
                <w:sz w:val="28"/>
                <w:szCs w:val="28"/>
              </w:rPr>
              <w:t>1.4.</w:t>
            </w:r>
          </w:p>
        </w:tc>
        <w:tc>
          <w:tcPr>
            <w:tcW w:w="7371" w:type="dxa"/>
          </w:tcPr>
          <w:p w:rsidR="00626149" w:rsidRDefault="00626149" w:rsidP="00626149">
            <w:pPr>
              <w:widowControl w:val="0"/>
              <w:autoSpaceDE w:val="0"/>
              <w:autoSpaceDN w:val="0"/>
              <w:adjustRightInd w:val="0"/>
              <w:jc w:val="both"/>
              <w:rPr>
                <w:sz w:val="28"/>
                <w:szCs w:val="28"/>
              </w:rPr>
            </w:pPr>
            <w:r>
              <w:rPr>
                <w:sz w:val="28"/>
                <w:szCs w:val="28"/>
              </w:rPr>
              <w:t>Социальная сфера</w:t>
            </w:r>
          </w:p>
        </w:tc>
        <w:tc>
          <w:tcPr>
            <w:tcW w:w="1525" w:type="dxa"/>
          </w:tcPr>
          <w:p w:rsidR="00626149" w:rsidRPr="009174DD" w:rsidRDefault="007134E9" w:rsidP="009174DD">
            <w:pPr>
              <w:widowControl w:val="0"/>
              <w:autoSpaceDE w:val="0"/>
              <w:autoSpaceDN w:val="0"/>
              <w:adjustRightInd w:val="0"/>
              <w:jc w:val="center"/>
              <w:rPr>
                <w:sz w:val="28"/>
                <w:szCs w:val="28"/>
              </w:rPr>
            </w:pPr>
            <w:r>
              <w:rPr>
                <w:sz w:val="28"/>
                <w:szCs w:val="28"/>
              </w:rPr>
              <w:t>22</w:t>
            </w:r>
          </w:p>
        </w:tc>
      </w:tr>
      <w:tr w:rsidR="00626149" w:rsidRPr="009174DD" w:rsidTr="009174DD">
        <w:tc>
          <w:tcPr>
            <w:tcW w:w="1526" w:type="dxa"/>
          </w:tcPr>
          <w:p w:rsidR="00626149" w:rsidRDefault="00626149" w:rsidP="009174DD">
            <w:pPr>
              <w:widowControl w:val="0"/>
              <w:autoSpaceDE w:val="0"/>
              <w:autoSpaceDN w:val="0"/>
              <w:adjustRightInd w:val="0"/>
              <w:rPr>
                <w:sz w:val="28"/>
                <w:szCs w:val="28"/>
              </w:rPr>
            </w:pPr>
            <w:r>
              <w:rPr>
                <w:sz w:val="28"/>
                <w:szCs w:val="28"/>
              </w:rPr>
              <w:t xml:space="preserve">    1.4.1.</w:t>
            </w:r>
          </w:p>
        </w:tc>
        <w:tc>
          <w:tcPr>
            <w:tcW w:w="7371" w:type="dxa"/>
          </w:tcPr>
          <w:p w:rsidR="00626149" w:rsidRDefault="00626149" w:rsidP="00626149">
            <w:pPr>
              <w:widowControl w:val="0"/>
              <w:autoSpaceDE w:val="0"/>
              <w:autoSpaceDN w:val="0"/>
              <w:adjustRightInd w:val="0"/>
              <w:jc w:val="both"/>
              <w:rPr>
                <w:sz w:val="28"/>
                <w:szCs w:val="28"/>
              </w:rPr>
            </w:pPr>
            <w:r>
              <w:rPr>
                <w:sz w:val="28"/>
                <w:szCs w:val="28"/>
              </w:rPr>
              <w:t>Человеческий потенциал и доходы населения</w:t>
            </w:r>
          </w:p>
        </w:tc>
        <w:tc>
          <w:tcPr>
            <w:tcW w:w="1525" w:type="dxa"/>
          </w:tcPr>
          <w:p w:rsidR="00626149" w:rsidRPr="009174DD" w:rsidRDefault="007134E9" w:rsidP="009174DD">
            <w:pPr>
              <w:widowControl w:val="0"/>
              <w:autoSpaceDE w:val="0"/>
              <w:autoSpaceDN w:val="0"/>
              <w:adjustRightInd w:val="0"/>
              <w:jc w:val="center"/>
              <w:rPr>
                <w:sz w:val="28"/>
                <w:szCs w:val="28"/>
              </w:rPr>
            </w:pPr>
            <w:r>
              <w:rPr>
                <w:sz w:val="28"/>
                <w:szCs w:val="28"/>
              </w:rPr>
              <w:t>22</w:t>
            </w:r>
          </w:p>
        </w:tc>
      </w:tr>
      <w:tr w:rsidR="00626149" w:rsidRPr="009174DD" w:rsidTr="009174DD">
        <w:tc>
          <w:tcPr>
            <w:tcW w:w="1526" w:type="dxa"/>
          </w:tcPr>
          <w:p w:rsidR="00626149" w:rsidRDefault="00626149" w:rsidP="009174DD">
            <w:pPr>
              <w:widowControl w:val="0"/>
              <w:autoSpaceDE w:val="0"/>
              <w:autoSpaceDN w:val="0"/>
              <w:adjustRightInd w:val="0"/>
              <w:rPr>
                <w:sz w:val="28"/>
                <w:szCs w:val="28"/>
              </w:rPr>
            </w:pPr>
            <w:r>
              <w:rPr>
                <w:sz w:val="28"/>
                <w:szCs w:val="28"/>
              </w:rPr>
              <w:t xml:space="preserve">    1.4.2.</w:t>
            </w:r>
          </w:p>
        </w:tc>
        <w:tc>
          <w:tcPr>
            <w:tcW w:w="7371" w:type="dxa"/>
          </w:tcPr>
          <w:p w:rsidR="00626149" w:rsidRDefault="00626149" w:rsidP="00626149">
            <w:pPr>
              <w:widowControl w:val="0"/>
              <w:autoSpaceDE w:val="0"/>
              <w:autoSpaceDN w:val="0"/>
              <w:adjustRightInd w:val="0"/>
              <w:jc w:val="both"/>
              <w:rPr>
                <w:sz w:val="28"/>
                <w:szCs w:val="28"/>
              </w:rPr>
            </w:pPr>
            <w:r>
              <w:rPr>
                <w:sz w:val="28"/>
                <w:szCs w:val="28"/>
              </w:rPr>
              <w:t>Жилищное хозяйство</w:t>
            </w:r>
          </w:p>
        </w:tc>
        <w:tc>
          <w:tcPr>
            <w:tcW w:w="1525" w:type="dxa"/>
          </w:tcPr>
          <w:p w:rsidR="00626149" w:rsidRPr="009174DD" w:rsidRDefault="007134E9" w:rsidP="009174DD">
            <w:pPr>
              <w:widowControl w:val="0"/>
              <w:autoSpaceDE w:val="0"/>
              <w:autoSpaceDN w:val="0"/>
              <w:adjustRightInd w:val="0"/>
              <w:jc w:val="center"/>
              <w:rPr>
                <w:sz w:val="28"/>
                <w:szCs w:val="28"/>
              </w:rPr>
            </w:pPr>
            <w:r>
              <w:rPr>
                <w:sz w:val="28"/>
                <w:szCs w:val="28"/>
              </w:rPr>
              <w:t>23</w:t>
            </w:r>
          </w:p>
        </w:tc>
      </w:tr>
      <w:tr w:rsidR="00626149" w:rsidRPr="009174DD" w:rsidTr="009174DD">
        <w:tc>
          <w:tcPr>
            <w:tcW w:w="1526" w:type="dxa"/>
          </w:tcPr>
          <w:p w:rsidR="00626149" w:rsidRDefault="00626149" w:rsidP="009174DD">
            <w:pPr>
              <w:widowControl w:val="0"/>
              <w:autoSpaceDE w:val="0"/>
              <w:autoSpaceDN w:val="0"/>
              <w:adjustRightInd w:val="0"/>
              <w:rPr>
                <w:sz w:val="28"/>
                <w:szCs w:val="28"/>
              </w:rPr>
            </w:pPr>
            <w:r>
              <w:rPr>
                <w:sz w:val="28"/>
                <w:szCs w:val="28"/>
              </w:rPr>
              <w:t xml:space="preserve">    1.4.3.</w:t>
            </w:r>
          </w:p>
        </w:tc>
        <w:tc>
          <w:tcPr>
            <w:tcW w:w="7371" w:type="dxa"/>
          </w:tcPr>
          <w:p w:rsidR="00626149" w:rsidRDefault="00626149" w:rsidP="00626149">
            <w:pPr>
              <w:widowControl w:val="0"/>
              <w:autoSpaceDE w:val="0"/>
              <w:autoSpaceDN w:val="0"/>
              <w:adjustRightInd w:val="0"/>
              <w:jc w:val="both"/>
              <w:rPr>
                <w:sz w:val="28"/>
                <w:szCs w:val="28"/>
              </w:rPr>
            </w:pPr>
            <w:r>
              <w:rPr>
                <w:sz w:val="28"/>
                <w:szCs w:val="28"/>
              </w:rPr>
              <w:t>Коммунальное хозяйство</w:t>
            </w:r>
          </w:p>
        </w:tc>
        <w:tc>
          <w:tcPr>
            <w:tcW w:w="1525" w:type="dxa"/>
          </w:tcPr>
          <w:p w:rsidR="00626149" w:rsidRPr="009174DD" w:rsidRDefault="007134E9" w:rsidP="009174DD">
            <w:pPr>
              <w:widowControl w:val="0"/>
              <w:autoSpaceDE w:val="0"/>
              <w:autoSpaceDN w:val="0"/>
              <w:adjustRightInd w:val="0"/>
              <w:jc w:val="center"/>
              <w:rPr>
                <w:sz w:val="28"/>
                <w:szCs w:val="28"/>
              </w:rPr>
            </w:pPr>
            <w:r>
              <w:rPr>
                <w:sz w:val="28"/>
                <w:szCs w:val="28"/>
              </w:rPr>
              <w:t>24</w:t>
            </w:r>
          </w:p>
        </w:tc>
      </w:tr>
      <w:tr w:rsidR="00626149" w:rsidRPr="009174DD" w:rsidTr="009174DD">
        <w:tc>
          <w:tcPr>
            <w:tcW w:w="1526" w:type="dxa"/>
          </w:tcPr>
          <w:p w:rsidR="00626149" w:rsidRPr="00626149" w:rsidRDefault="00626149" w:rsidP="00626149">
            <w:pPr>
              <w:widowControl w:val="0"/>
              <w:autoSpaceDE w:val="0"/>
              <w:autoSpaceDN w:val="0"/>
              <w:adjustRightInd w:val="0"/>
              <w:rPr>
                <w:i/>
                <w:sz w:val="28"/>
                <w:szCs w:val="28"/>
              </w:rPr>
            </w:pPr>
          </w:p>
        </w:tc>
        <w:tc>
          <w:tcPr>
            <w:tcW w:w="7371" w:type="dxa"/>
          </w:tcPr>
          <w:p w:rsidR="00626149" w:rsidRPr="00626149" w:rsidRDefault="00626149" w:rsidP="00626149">
            <w:pPr>
              <w:widowControl w:val="0"/>
              <w:autoSpaceDE w:val="0"/>
              <w:autoSpaceDN w:val="0"/>
              <w:adjustRightInd w:val="0"/>
              <w:jc w:val="both"/>
              <w:rPr>
                <w:i/>
                <w:sz w:val="28"/>
                <w:szCs w:val="28"/>
              </w:rPr>
            </w:pPr>
            <w:r w:rsidRPr="00626149">
              <w:rPr>
                <w:i/>
                <w:sz w:val="28"/>
                <w:szCs w:val="28"/>
              </w:rPr>
              <w:t>Теплоснабжение</w:t>
            </w:r>
          </w:p>
        </w:tc>
        <w:tc>
          <w:tcPr>
            <w:tcW w:w="1525" w:type="dxa"/>
          </w:tcPr>
          <w:p w:rsidR="00626149" w:rsidRPr="009174DD" w:rsidRDefault="007134E9" w:rsidP="009174DD">
            <w:pPr>
              <w:widowControl w:val="0"/>
              <w:autoSpaceDE w:val="0"/>
              <w:autoSpaceDN w:val="0"/>
              <w:adjustRightInd w:val="0"/>
              <w:jc w:val="center"/>
              <w:rPr>
                <w:sz w:val="28"/>
                <w:szCs w:val="28"/>
              </w:rPr>
            </w:pPr>
            <w:r>
              <w:rPr>
                <w:sz w:val="28"/>
                <w:szCs w:val="28"/>
              </w:rPr>
              <w:t>24</w:t>
            </w:r>
          </w:p>
        </w:tc>
      </w:tr>
      <w:tr w:rsidR="00626149" w:rsidRPr="009174DD" w:rsidTr="009174DD">
        <w:tc>
          <w:tcPr>
            <w:tcW w:w="1526" w:type="dxa"/>
          </w:tcPr>
          <w:p w:rsidR="00626149" w:rsidRPr="00626149" w:rsidRDefault="00626149" w:rsidP="00626149">
            <w:pPr>
              <w:widowControl w:val="0"/>
              <w:autoSpaceDE w:val="0"/>
              <w:autoSpaceDN w:val="0"/>
              <w:adjustRightInd w:val="0"/>
              <w:rPr>
                <w:i/>
                <w:sz w:val="28"/>
                <w:szCs w:val="28"/>
              </w:rPr>
            </w:pPr>
          </w:p>
        </w:tc>
        <w:tc>
          <w:tcPr>
            <w:tcW w:w="7371" w:type="dxa"/>
          </w:tcPr>
          <w:p w:rsidR="00626149" w:rsidRPr="00626149" w:rsidRDefault="00626149" w:rsidP="00626149">
            <w:pPr>
              <w:widowControl w:val="0"/>
              <w:autoSpaceDE w:val="0"/>
              <w:autoSpaceDN w:val="0"/>
              <w:adjustRightInd w:val="0"/>
              <w:jc w:val="both"/>
              <w:rPr>
                <w:i/>
                <w:sz w:val="28"/>
                <w:szCs w:val="28"/>
              </w:rPr>
            </w:pPr>
            <w:r w:rsidRPr="00626149">
              <w:rPr>
                <w:i/>
                <w:sz w:val="28"/>
                <w:szCs w:val="28"/>
              </w:rPr>
              <w:t>Водоснабжение и водоотведение</w:t>
            </w:r>
          </w:p>
        </w:tc>
        <w:tc>
          <w:tcPr>
            <w:tcW w:w="1525" w:type="dxa"/>
          </w:tcPr>
          <w:p w:rsidR="00626149" w:rsidRPr="009174DD" w:rsidRDefault="007134E9" w:rsidP="009174DD">
            <w:pPr>
              <w:widowControl w:val="0"/>
              <w:autoSpaceDE w:val="0"/>
              <w:autoSpaceDN w:val="0"/>
              <w:adjustRightInd w:val="0"/>
              <w:jc w:val="center"/>
              <w:rPr>
                <w:sz w:val="28"/>
                <w:szCs w:val="28"/>
              </w:rPr>
            </w:pPr>
            <w:r>
              <w:rPr>
                <w:sz w:val="28"/>
                <w:szCs w:val="28"/>
              </w:rPr>
              <w:t>25</w:t>
            </w:r>
          </w:p>
        </w:tc>
      </w:tr>
      <w:tr w:rsidR="00626149" w:rsidRPr="009174DD" w:rsidTr="009174DD">
        <w:tc>
          <w:tcPr>
            <w:tcW w:w="1526" w:type="dxa"/>
          </w:tcPr>
          <w:p w:rsidR="00626149" w:rsidRPr="00626149" w:rsidRDefault="00626149" w:rsidP="00626149">
            <w:pPr>
              <w:widowControl w:val="0"/>
              <w:autoSpaceDE w:val="0"/>
              <w:autoSpaceDN w:val="0"/>
              <w:adjustRightInd w:val="0"/>
              <w:rPr>
                <w:i/>
                <w:sz w:val="28"/>
                <w:szCs w:val="28"/>
              </w:rPr>
            </w:pPr>
          </w:p>
        </w:tc>
        <w:tc>
          <w:tcPr>
            <w:tcW w:w="7371" w:type="dxa"/>
          </w:tcPr>
          <w:p w:rsidR="00626149" w:rsidRPr="00626149" w:rsidRDefault="00626149" w:rsidP="00626149">
            <w:pPr>
              <w:widowControl w:val="0"/>
              <w:autoSpaceDE w:val="0"/>
              <w:autoSpaceDN w:val="0"/>
              <w:adjustRightInd w:val="0"/>
              <w:jc w:val="both"/>
              <w:rPr>
                <w:i/>
                <w:sz w:val="28"/>
                <w:szCs w:val="28"/>
              </w:rPr>
            </w:pPr>
            <w:r w:rsidRPr="00626149">
              <w:rPr>
                <w:i/>
                <w:sz w:val="28"/>
                <w:szCs w:val="28"/>
              </w:rPr>
              <w:t>Электроснабжение</w:t>
            </w:r>
          </w:p>
        </w:tc>
        <w:tc>
          <w:tcPr>
            <w:tcW w:w="1525" w:type="dxa"/>
          </w:tcPr>
          <w:p w:rsidR="00626149" w:rsidRPr="009174DD" w:rsidRDefault="007134E9" w:rsidP="009174DD">
            <w:pPr>
              <w:widowControl w:val="0"/>
              <w:autoSpaceDE w:val="0"/>
              <w:autoSpaceDN w:val="0"/>
              <w:adjustRightInd w:val="0"/>
              <w:jc w:val="center"/>
              <w:rPr>
                <w:sz w:val="28"/>
                <w:szCs w:val="28"/>
              </w:rPr>
            </w:pPr>
            <w:r>
              <w:rPr>
                <w:sz w:val="28"/>
                <w:szCs w:val="28"/>
              </w:rPr>
              <w:t>25</w:t>
            </w:r>
          </w:p>
        </w:tc>
      </w:tr>
      <w:tr w:rsidR="00626149" w:rsidRPr="009174DD" w:rsidTr="009174DD">
        <w:tc>
          <w:tcPr>
            <w:tcW w:w="1526" w:type="dxa"/>
          </w:tcPr>
          <w:p w:rsidR="00626149" w:rsidRPr="00626149" w:rsidRDefault="00AE1F26" w:rsidP="00626149">
            <w:pPr>
              <w:widowControl w:val="0"/>
              <w:autoSpaceDE w:val="0"/>
              <w:autoSpaceDN w:val="0"/>
              <w:adjustRightInd w:val="0"/>
              <w:rPr>
                <w:sz w:val="28"/>
                <w:szCs w:val="28"/>
              </w:rPr>
            </w:pPr>
            <w:r>
              <w:rPr>
                <w:sz w:val="28"/>
                <w:szCs w:val="28"/>
              </w:rPr>
              <w:t xml:space="preserve">    1.4.4.</w:t>
            </w:r>
          </w:p>
        </w:tc>
        <w:tc>
          <w:tcPr>
            <w:tcW w:w="7371" w:type="dxa"/>
          </w:tcPr>
          <w:p w:rsidR="00626149" w:rsidRPr="00AE1F26" w:rsidRDefault="00AE1F26" w:rsidP="00626149">
            <w:pPr>
              <w:widowControl w:val="0"/>
              <w:autoSpaceDE w:val="0"/>
              <w:autoSpaceDN w:val="0"/>
              <w:adjustRightInd w:val="0"/>
              <w:jc w:val="both"/>
              <w:rPr>
                <w:sz w:val="28"/>
                <w:szCs w:val="28"/>
              </w:rPr>
            </w:pPr>
            <w:r>
              <w:rPr>
                <w:sz w:val="28"/>
                <w:szCs w:val="28"/>
              </w:rPr>
              <w:t>Образование</w:t>
            </w:r>
          </w:p>
        </w:tc>
        <w:tc>
          <w:tcPr>
            <w:tcW w:w="1525" w:type="dxa"/>
          </w:tcPr>
          <w:p w:rsidR="00626149" w:rsidRPr="009174DD" w:rsidRDefault="007134E9" w:rsidP="009174DD">
            <w:pPr>
              <w:widowControl w:val="0"/>
              <w:autoSpaceDE w:val="0"/>
              <w:autoSpaceDN w:val="0"/>
              <w:adjustRightInd w:val="0"/>
              <w:jc w:val="center"/>
              <w:rPr>
                <w:sz w:val="28"/>
                <w:szCs w:val="28"/>
              </w:rPr>
            </w:pPr>
            <w:r>
              <w:rPr>
                <w:sz w:val="28"/>
                <w:szCs w:val="28"/>
              </w:rPr>
              <w:t>26</w:t>
            </w:r>
          </w:p>
        </w:tc>
      </w:tr>
      <w:tr w:rsidR="00AE1F26" w:rsidRPr="009174DD" w:rsidTr="009174DD">
        <w:tc>
          <w:tcPr>
            <w:tcW w:w="1526" w:type="dxa"/>
          </w:tcPr>
          <w:p w:rsidR="00AE1F26" w:rsidRDefault="00120A08" w:rsidP="00626149">
            <w:pPr>
              <w:widowControl w:val="0"/>
              <w:autoSpaceDE w:val="0"/>
              <w:autoSpaceDN w:val="0"/>
              <w:adjustRightInd w:val="0"/>
              <w:rPr>
                <w:sz w:val="28"/>
                <w:szCs w:val="28"/>
              </w:rPr>
            </w:pPr>
            <w:r>
              <w:rPr>
                <w:sz w:val="28"/>
                <w:szCs w:val="28"/>
              </w:rPr>
              <w:t xml:space="preserve">    1.4.5.</w:t>
            </w:r>
          </w:p>
        </w:tc>
        <w:tc>
          <w:tcPr>
            <w:tcW w:w="7371" w:type="dxa"/>
          </w:tcPr>
          <w:p w:rsidR="00AE1F26" w:rsidRDefault="00120A08" w:rsidP="00626149">
            <w:pPr>
              <w:widowControl w:val="0"/>
              <w:autoSpaceDE w:val="0"/>
              <w:autoSpaceDN w:val="0"/>
              <w:adjustRightInd w:val="0"/>
              <w:jc w:val="both"/>
              <w:rPr>
                <w:sz w:val="28"/>
                <w:szCs w:val="28"/>
              </w:rPr>
            </w:pPr>
            <w:r>
              <w:rPr>
                <w:sz w:val="28"/>
                <w:szCs w:val="28"/>
              </w:rPr>
              <w:t>Здравоохранение</w:t>
            </w:r>
          </w:p>
        </w:tc>
        <w:tc>
          <w:tcPr>
            <w:tcW w:w="1525" w:type="dxa"/>
          </w:tcPr>
          <w:p w:rsidR="00AE1F26" w:rsidRPr="009174DD" w:rsidRDefault="007134E9" w:rsidP="009174DD">
            <w:pPr>
              <w:widowControl w:val="0"/>
              <w:autoSpaceDE w:val="0"/>
              <w:autoSpaceDN w:val="0"/>
              <w:adjustRightInd w:val="0"/>
              <w:jc w:val="center"/>
              <w:rPr>
                <w:sz w:val="28"/>
                <w:szCs w:val="28"/>
              </w:rPr>
            </w:pPr>
            <w:r>
              <w:rPr>
                <w:sz w:val="28"/>
                <w:szCs w:val="28"/>
              </w:rPr>
              <w:t>27</w:t>
            </w:r>
          </w:p>
        </w:tc>
      </w:tr>
      <w:tr w:rsidR="00120A08" w:rsidRPr="009174DD" w:rsidTr="009174DD">
        <w:tc>
          <w:tcPr>
            <w:tcW w:w="1526" w:type="dxa"/>
          </w:tcPr>
          <w:p w:rsidR="00120A08" w:rsidRDefault="00120A08" w:rsidP="00626149">
            <w:pPr>
              <w:widowControl w:val="0"/>
              <w:autoSpaceDE w:val="0"/>
              <w:autoSpaceDN w:val="0"/>
              <w:adjustRightInd w:val="0"/>
              <w:rPr>
                <w:sz w:val="28"/>
                <w:szCs w:val="28"/>
              </w:rPr>
            </w:pPr>
            <w:r>
              <w:rPr>
                <w:sz w:val="28"/>
                <w:szCs w:val="28"/>
              </w:rPr>
              <w:t xml:space="preserve">    1.4.6.</w:t>
            </w:r>
          </w:p>
        </w:tc>
        <w:tc>
          <w:tcPr>
            <w:tcW w:w="7371" w:type="dxa"/>
          </w:tcPr>
          <w:p w:rsidR="00120A08" w:rsidRDefault="00120A08" w:rsidP="00626149">
            <w:pPr>
              <w:widowControl w:val="0"/>
              <w:autoSpaceDE w:val="0"/>
              <w:autoSpaceDN w:val="0"/>
              <w:adjustRightInd w:val="0"/>
              <w:jc w:val="both"/>
              <w:rPr>
                <w:sz w:val="28"/>
                <w:szCs w:val="28"/>
              </w:rPr>
            </w:pPr>
            <w:r>
              <w:rPr>
                <w:sz w:val="28"/>
                <w:szCs w:val="28"/>
              </w:rPr>
              <w:t>Культура</w:t>
            </w:r>
          </w:p>
        </w:tc>
        <w:tc>
          <w:tcPr>
            <w:tcW w:w="1525" w:type="dxa"/>
          </w:tcPr>
          <w:p w:rsidR="00120A08" w:rsidRPr="009174DD" w:rsidRDefault="007134E9" w:rsidP="009174DD">
            <w:pPr>
              <w:widowControl w:val="0"/>
              <w:autoSpaceDE w:val="0"/>
              <w:autoSpaceDN w:val="0"/>
              <w:adjustRightInd w:val="0"/>
              <w:jc w:val="center"/>
              <w:rPr>
                <w:sz w:val="28"/>
                <w:szCs w:val="28"/>
              </w:rPr>
            </w:pPr>
            <w:r>
              <w:rPr>
                <w:sz w:val="28"/>
                <w:szCs w:val="28"/>
              </w:rPr>
              <w:t>28</w:t>
            </w:r>
          </w:p>
        </w:tc>
      </w:tr>
      <w:tr w:rsidR="00120A08" w:rsidRPr="009174DD" w:rsidTr="009174DD">
        <w:tc>
          <w:tcPr>
            <w:tcW w:w="1526" w:type="dxa"/>
          </w:tcPr>
          <w:p w:rsidR="00120A08" w:rsidRDefault="00120A08" w:rsidP="00626149">
            <w:pPr>
              <w:widowControl w:val="0"/>
              <w:autoSpaceDE w:val="0"/>
              <w:autoSpaceDN w:val="0"/>
              <w:adjustRightInd w:val="0"/>
              <w:rPr>
                <w:sz w:val="28"/>
                <w:szCs w:val="28"/>
              </w:rPr>
            </w:pPr>
            <w:r>
              <w:rPr>
                <w:sz w:val="28"/>
                <w:szCs w:val="28"/>
              </w:rPr>
              <w:t xml:space="preserve">    1.4.7. </w:t>
            </w:r>
          </w:p>
        </w:tc>
        <w:tc>
          <w:tcPr>
            <w:tcW w:w="7371" w:type="dxa"/>
          </w:tcPr>
          <w:p w:rsidR="00120A08" w:rsidRDefault="00120A08" w:rsidP="00626149">
            <w:pPr>
              <w:widowControl w:val="0"/>
              <w:autoSpaceDE w:val="0"/>
              <w:autoSpaceDN w:val="0"/>
              <w:adjustRightInd w:val="0"/>
              <w:jc w:val="both"/>
              <w:rPr>
                <w:sz w:val="28"/>
                <w:szCs w:val="28"/>
              </w:rPr>
            </w:pPr>
            <w:r>
              <w:rPr>
                <w:sz w:val="28"/>
                <w:szCs w:val="28"/>
              </w:rPr>
              <w:t>Молодежная политика</w:t>
            </w:r>
          </w:p>
        </w:tc>
        <w:tc>
          <w:tcPr>
            <w:tcW w:w="1525" w:type="dxa"/>
          </w:tcPr>
          <w:p w:rsidR="00120A08" w:rsidRPr="009174DD" w:rsidRDefault="007134E9" w:rsidP="009174DD">
            <w:pPr>
              <w:widowControl w:val="0"/>
              <w:autoSpaceDE w:val="0"/>
              <w:autoSpaceDN w:val="0"/>
              <w:adjustRightInd w:val="0"/>
              <w:jc w:val="center"/>
              <w:rPr>
                <w:sz w:val="28"/>
                <w:szCs w:val="28"/>
              </w:rPr>
            </w:pPr>
            <w:r>
              <w:rPr>
                <w:sz w:val="28"/>
                <w:szCs w:val="28"/>
              </w:rPr>
              <w:t>29</w:t>
            </w:r>
          </w:p>
        </w:tc>
      </w:tr>
      <w:tr w:rsidR="00120A08" w:rsidRPr="009174DD" w:rsidTr="009174DD">
        <w:tc>
          <w:tcPr>
            <w:tcW w:w="1526" w:type="dxa"/>
          </w:tcPr>
          <w:p w:rsidR="00120A08" w:rsidRDefault="00120A08" w:rsidP="00626149">
            <w:pPr>
              <w:widowControl w:val="0"/>
              <w:autoSpaceDE w:val="0"/>
              <w:autoSpaceDN w:val="0"/>
              <w:adjustRightInd w:val="0"/>
              <w:rPr>
                <w:sz w:val="28"/>
                <w:szCs w:val="28"/>
              </w:rPr>
            </w:pPr>
            <w:r>
              <w:rPr>
                <w:sz w:val="28"/>
                <w:szCs w:val="28"/>
              </w:rPr>
              <w:t xml:space="preserve">    1.4.8.</w:t>
            </w:r>
          </w:p>
        </w:tc>
        <w:tc>
          <w:tcPr>
            <w:tcW w:w="7371" w:type="dxa"/>
          </w:tcPr>
          <w:p w:rsidR="00120A08" w:rsidRDefault="00120A08" w:rsidP="00626149">
            <w:pPr>
              <w:widowControl w:val="0"/>
              <w:autoSpaceDE w:val="0"/>
              <w:autoSpaceDN w:val="0"/>
              <w:adjustRightInd w:val="0"/>
              <w:jc w:val="both"/>
              <w:rPr>
                <w:sz w:val="28"/>
                <w:szCs w:val="28"/>
              </w:rPr>
            </w:pPr>
            <w:r>
              <w:rPr>
                <w:sz w:val="28"/>
                <w:szCs w:val="28"/>
              </w:rPr>
              <w:t>Физическая культура и спорт</w:t>
            </w:r>
          </w:p>
        </w:tc>
        <w:tc>
          <w:tcPr>
            <w:tcW w:w="1525" w:type="dxa"/>
          </w:tcPr>
          <w:p w:rsidR="00120A08" w:rsidRPr="009174DD" w:rsidRDefault="007134E9" w:rsidP="009174DD">
            <w:pPr>
              <w:widowControl w:val="0"/>
              <w:autoSpaceDE w:val="0"/>
              <w:autoSpaceDN w:val="0"/>
              <w:adjustRightInd w:val="0"/>
              <w:jc w:val="center"/>
              <w:rPr>
                <w:sz w:val="28"/>
                <w:szCs w:val="28"/>
              </w:rPr>
            </w:pPr>
            <w:r>
              <w:rPr>
                <w:sz w:val="28"/>
                <w:szCs w:val="28"/>
              </w:rPr>
              <w:t>30</w:t>
            </w:r>
          </w:p>
        </w:tc>
      </w:tr>
      <w:tr w:rsidR="00120A08" w:rsidRPr="009174DD" w:rsidTr="009174DD">
        <w:tc>
          <w:tcPr>
            <w:tcW w:w="1526" w:type="dxa"/>
          </w:tcPr>
          <w:p w:rsidR="00120A08" w:rsidRDefault="00120A08" w:rsidP="00626149">
            <w:pPr>
              <w:widowControl w:val="0"/>
              <w:autoSpaceDE w:val="0"/>
              <w:autoSpaceDN w:val="0"/>
              <w:adjustRightInd w:val="0"/>
              <w:rPr>
                <w:sz w:val="28"/>
                <w:szCs w:val="28"/>
              </w:rPr>
            </w:pPr>
            <w:r>
              <w:rPr>
                <w:sz w:val="28"/>
                <w:szCs w:val="28"/>
              </w:rPr>
              <w:t>1.5.</w:t>
            </w:r>
          </w:p>
        </w:tc>
        <w:tc>
          <w:tcPr>
            <w:tcW w:w="7371" w:type="dxa"/>
          </w:tcPr>
          <w:p w:rsidR="00120A08" w:rsidRPr="00120A08" w:rsidRDefault="00120A08" w:rsidP="00120A08">
            <w:pPr>
              <w:widowControl w:val="0"/>
              <w:autoSpaceDE w:val="0"/>
              <w:autoSpaceDN w:val="0"/>
              <w:adjustRightInd w:val="0"/>
              <w:jc w:val="both"/>
              <w:rPr>
                <w:sz w:val="28"/>
                <w:szCs w:val="28"/>
              </w:rPr>
            </w:pPr>
            <w:r>
              <w:rPr>
                <w:sz w:val="28"/>
                <w:szCs w:val="28"/>
                <w:lang w:val="en-US"/>
              </w:rPr>
              <w:t>SWOD</w:t>
            </w:r>
            <w:r>
              <w:rPr>
                <w:sz w:val="28"/>
                <w:szCs w:val="28"/>
              </w:rPr>
              <w:t>-анализ факторов внутренней и внешней среды муниципального образования «Починковский район» Смоленской области</w:t>
            </w:r>
          </w:p>
        </w:tc>
        <w:tc>
          <w:tcPr>
            <w:tcW w:w="1525" w:type="dxa"/>
          </w:tcPr>
          <w:p w:rsidR="00120A08" w:rsidRPr="009174DD" w:rsidRDefault="007134E9" w:rsidP="009174DD">
            <w:pPr>
              <w:widowControl w:val="0"/>
              <w:autoSpaceDE w:val="0"/>
              <w:autoSpaceDN w:val="0"/>
              <w:adjustRightInd w:val="0"/>
              <w:jc w:val="center"/>
              <w:rPr>
                <w:sz w:val="28"/>
                <w:szCs w:val="28"/>
              </w:rPr>
            </w:pPr>
            <w:r>
              <w:rPr>
                <w:sz w:val="28"/>
                <w:szCs w:val="28"/>
              </w:rPr>
              <w:t>30</w:t>
            </w:r>
          </w:p>
        </w:tc>
      </w:tr>
      <w:tr w:rsidR="00120A08" w:rsidRPr="00120A08" w:rsidTr="009174DD">
        <w:tc>
          <w:tcPr>
            <w:tcW w:w="1526" w:type="dxa"/>
          </w:tcPr>
          <w:p w:rsidR="00120A08" w:rsidRPr="00120A08" w:rsidRDefault="00120A08" w:rsidP="00626149">
            <w:pPr>
              <w:widowControl w:val="0"/>
              <w:autoSpaceDE w:val="0"/>
              <w:autoSpaceDN w:val="0"/>
              <w:adjustRightInd w:val="0"/>
              <w:rPr>
                <w:b/>
                <w:sz w:val="28"/>
                <w:szCs w:val="28"/>
              </w:rPr>
            </w:pPr>
            <w:r w:rsidRPr="00120A08">
              <w:rPr>
                <w:b/>
                <w:sz w:val="28"/>
                <w:szCs w:val="28"/>
              </w:rPr>
              <w:t>Раздел 2.</w:t>
            </w:r>
          </w:p>
        </w:tc>
        <w:tc>
          <w:tcPr>
            <w:tcW w:w="7371" w:type="dxa"/>
          </w:tcPr>
          <w:p w:rsidR="00120A08" w:rsidRPr="00C17661" w:rsidRDefault="00C17661" w:rsidP="00120A08">
            <w:pPr>
              <w:widowControl w:val="0"/>
              <w:autoSpaceDE w:val="0"/>
              <w:autoSpaceDN w:val="0"/>
              <w:adjustRightInd w:val="0"/>
              <w:jc w:val="both"/>
              <w:rPr>
                <w:b/>
                <w:sz w:val="28"/>
                <w:szCs w:val="28"/>
              </w:rPr>
            </w:pPr>
            <w:r>
              <w:rPr>
                <w:b/>
                <w:sz w:val="28"/>
                <w:szCs w:val="28"/>
              </w:rPr>
              <w:t>Цель, направления и приоритеты развития муниципального образования «Починковский район» Смоленской области</w:t>
            </w:r>
          </w:p>
        </w:tc>
        <w:tc>
          <w:tcPr>
            <w:tcW w:w="1525" w:type="dxa"/>
          </w:tcPr>
          <w:p w:rsidR="00120A08" w:rsidRPr="00120A08" w:rsidRDefault="007134E9" w:rsidP="009174DD">
            <w:pPr>
              <w:widowControl w:val="0"/>
              <w:autoSpaceDE w:val="0"/>
              <w:autoSpaceDN w:val="0"/>
              <w:adjustRightInd w:val="0"/>
              <w:jc w:val="center"/>
              <w:rPr>
                <w:b/>
                <w:sz w:val="28"/>
                <w:szCs w:val="28"/>
              </w:rPr>
            </w:pPr>
            <w:r>
              <w:rPr>
                <w:b/>
                <w:sz w:val="28"/>
                <w:szCs w:val="28"/>
              </w:rPr>
              <w:t>31</w:t>
            </w:r>
          </w:p>
        </w:tc>
      </w:tr>
      <w:tr w:rsidR="00C17661" w:rsidRPr="00C17661" w:rsidTr="009174DD">
        <w:tc>
          <w:tcPr>
            <w:tcW w:w="1526" w:type="dxa"/>
          </w:tcPr>
          <w:p w:rsidR="00C17661" w:rsidRPr="00C17661" w:rsidRDefault="00C17661" w:rsidP="00626149">
            <w:pPr>
              <w:widowControl w:val="0"/>
              <w:autoSpaceDE w:val="0"/>
              <w:autoSpaceDN w:val="0"/>
              <w:adjustRightInd w:val="0"/>
              <w:rPr>
                <w:sz w:val="28"/>
                <w:szCs w:val="28"/>
              </w:rPr>
            </w:pPr>
            <w:r w:rsidRPr="00C17661">
              <w:rPr>
                <w:sz w:val="28"/>
                <w:szCs w:val="28"/>
              </w:rPr>
              <w:t>2.1.</w:t>
            </w:r>
          </w:p>
        </w:tc>
        <w:tc>
          <w:tcPr>
            <w:tcW w:w="7371" w:type="dxa"/>
          </w:tcPr>
          <w:p w:rsidR="00C17661" w:rsidRPr="00C17661" w:rsidRDefault="00C17661" w:rsidP="00120A08">
            <w:pPr>
              <w:widowControl w:val="0"/>
              <w:autoSpaceDE w:val="0"/>
              <w:autoSpaceDN w:val="0"/>
              <w:adjustRightInd w:val="0"/>
              <w:jc w:val="both"/>
              <w:rPr>
                <w:sz w:val="28"/>
                <w:szCs w:val="28"/>
              </w:rPr>
            </w:pPr>
            <w:r>
              <w:rPr>
                <w:sz w:val="28"/>
                <w:szCs w:val="28"/>
              </w:rPr>
              <w:t>Развитие экономического потенциала</w:t>
            </w:r>
          </w:p>
        </w:tc>
        <w:tc>
          <w:tcPr>
            <w:tcW w:w="1525" w:type="dxa"/>
          </w:tcPr>
          <w:p w:rsidR="00C17661" w:rsidRPr="00C17661" w:rsidRDefault="007134E9" w:rsidP="009174DD">
            <w:pPr>
              <w:widowControl w:val="0"/>
              <w:autoSpaceDE w:val="0"/>
              <w:autoSpaceDN w:val="0"/>
              <w:adjustRightInd w:val="0"/>
              <w:jc w:val="center"/>
              <w:rPr>
                <w:sz w:val="28"/>
                <w:szCs w:val="28"/>
              </w:rPr>
            </w:pPr>
            <w:r>
              <w:rPr>
                <w:sz w:val="28"/>
                <w:szCs w:val="28"/>
              </w:rPr>
              <w:t>33</w:t>
            </w:r>
          </w:p>
        </w:tc>
      </w:tr>
      <w:tr w:rsidR="00C17661" w:rsidRPr="00C17661" w:rsidTr="009174DD">
        <w:tc>
          <w:tcPr>
            <w:tcW w:w="1526" w:type="dxa"/>
          </w:tcPr>
          <w:p w:rsidR="00C17661" w:rsidRPr="00C17661" w:rsidRDefault="00C17661" w:rsidP="00626149">
            <w:pPr>
              <w:widowControl w:val="0"/>
              <w:autoSpaceDE w:val="0"/>
              <w:autoSpaceDN w:val="0"/>
              <w:adjustRightInd w:val="0"/>
              <w:rPr>
                <w:sz w:val="28"/>
                <w:szCs w:val="28"/>
              </w:rPr>
            </w:pPr>
            <w:r>
              <w:rPr>
                <w:sz w:val="28"/>
                <w:szCs w:val="28"/>
              </w:rPr>
              <w:t xml:space="preserve">    2.1.1.</w:t>
            </w:r>
          </w:p>
        </w:tc>
        <w:tc>
          <w:tcPr>
            <w:tcW w:w="7371" w:type="dxa"/>
          </w:tcPr>
          <w:p w:rsidR="00C17661" w:rsidRDefault="00C17661" w:rsidP="00120A08">
            <w:pPr>
              <w:widowControl w:val="0"/>
              <w:autoSpaceDE w:val="0"/>
              <w:autoSpaceDN w:val="0"/>
              <w:adjustRightInd w:val="0"/>
              <w:jc w:val="both"/>
              <w:rPr>
                <w:sz w:val="28"/>
                <w:szCs w:val="28"/>
              </w:rPr>
            </w:pPr>
            <w:r>
              <w:rPr>
                <w:sz w:val="28"/>
                <w:szCs w:val="28"/>
              </w:rPr>
              <w:t>Привлечение инвестиций</w:t>
            </w:r>
          </w:p>
        </w:tc>
        <w:tc>
          <w:tcPr>
            <w:tcW w:w="1525" w:type="dxa"/>
          </w:tcPr>
          <w:p w:rsidR="00C17661" w:rsidRPr="00C17661" w:rsidRDefault="007134E9" w:rsidP="009174DD">
            <w:pPr>
              <w:widowControl w:val="0"/>
              <w:autoSpaceDE w:val="0"/>
              <w:autoSpaceDN w:val="0"/>
              <w:adjustRightInd w:val="0"/>
              <w:jc w:val="center"/>
              <w:rPr>
                <w:sz w:val="28"/>
                <w:szCs w:val="28"/>
              </w:rPr>
            </w:pPr>
            <w:r>
              <w:rPr>
                <w:sz w:val="28"/>
                <w:szCs w:val="28"/>
              </w:rPr>
              <w:t>33</w:t>
            </w:r>
          </w:p>
        </w:tc>
      </w:tr>
      <w:tr w:rsidR="00C17661" w:rsidRPr="00C17661" w:rsidTr="009174DD">
        <w:tc>
          <w:tcPr>
            <w:tcW w:w="1526" w:type="dxa"/>
          </w:tcPr>
          <w:p w:rsidR="00C17661" w:rsidRDefault="00C17661" w:rsidP="00C17661">
            <w:pPr>
              <w:widowControl w:val="0"/>
              <w:autoSpaceDE w:val="0"/>
              <w:autoSpaceDN w:val="0"/>
              <w:adjustRightInd w:val="0"/>
              <w:rPr>
                <w:sz w:val="28"/>
                <w:szCs w:val="28"/>
              </w:rPr>
            </w:pPr>
            <w:r>
              <w:rPr>
                <w:sz w:val="28"/>
                <w:szCs w:val="28"/>
              </w:rPr>
              <w:t xml:space="preserve">    2.1.2.</w:t>
            </w:r>
          </w:p>
        </w:tc>
        <w:tc>
          <w:tcPr>
            <w:tcW w:w="7371" w:type="dxa"/>
          </w:tcPr>
          <w:p w:rsidR="00C17661" w:rsidRDefault="00C17661" w:rsidP="00120A08">
            <w:pPr>
              <w:widowControl w:val="0"/>
              <w:autoSpaceDE w:val="0"/>
              <w:autoSpaceDN w:val="0"/>
              <w:adjustRightInd w:val="0"/>
              <w:jc w:val="both"/>
              <w:rPr>
                <w:sz w:val="28"/>
                <w:szCs w:val="28"/>
              </w:rPr>
            </w:pPr>
            <w:r>
              <w:rPr>
                <w:sz w:val="28"/>
                <w:szCs w:val="28"/>
              </w:rPr>
              <w:t>Развитие сельского хозяйства</w:t>
            </w:r>
          </w:p>
        </w:tc>
        <w:tc>
          <w:tcPr>
            <w:tcW w:w="1525" w:type="dxa"/>
          </w:tcPr>
          <w:p w:rsidR="00C17661" w:rsidRPr="00C17661" w:rsidRDefault="007134E9" w:rsidP="009174DD">
            <w:pPr>
              <w:widowControl w:val="0"/>
              <w:autoSpaceDE w:val="0"/>
              <w:autoSpaceDN w:val="0"/>
              <w:adjustRightInd w:val="0"/>
              <w:jc w:val="center"/>
              <w:rPr>
                <w:sz w:val="28"/>
                <w:szCs w:val="28"/>
              </w:rPr>
            </w:pPr>
            <w:r>
              <w:rPr>
                <w:sz w:val="28"/>
                <w:szCs w:val="28"/>
              </w:rPr>
              <w:t>34</w:t>
            </w:r>
          </w:p>
        </w:tc>
      </w:tr>
      <w:tr w:rsidR="00C17661" w:rsidRPr="00C17661" w:rsidTr="009174DD">
        <w:tc>
          <w:tcPr>
            <w:tcW w:w="1526" w:type="dxa"/>
          </w:tcPr>
          <w:p w:rsidR="00C17661" w:rsidRDefault="00C17661" w:rsidP="00C17661">
            <w:pPr>
              <w:widowControl w:val="0"/>
              <w:autoSpaceDE w:val="0"/>
              <w:autoSpaceDN w:val="0"/>
              <w:adjustRightInd w:val="0"/>
              <w:rPr>
                <w:sz w:val="28"/>
                <w:szCs w:val="28"/>
              </w:rPr>
            </w:pPr>
            <w:r>
              <w:rPr>
                <w:sz w:val="28"/>
                <w:szCs w:val="28"/>
              </w:rPr>
              <w:t xml:space="preserve">    2.1.3.</w:t>
            </w:r>
          </w:p>
        </w:tc>
        <w:tc>
          <w:tcPr>
            <w:tcW w:w="7371" w:type="dxa"/>
          </w:tcPr>
          <w:p w:rsidR="00C17661" w:rsidRDefault="00C17661" w:rsidP="00120A08">
            <w:pPr>
              <w:widowControl w:val="0"/>
              <w:autoSpaceDE w:val="0"/>
              <w:autoSpaceDN w:val="0"/>
              <w:adjustRightInd w:val="0"/>
              <w:jc w:val="both"/>
              <w:rPr>
                <w:sz w:val="28"/>
                <w:szCs w:val="28"/>
              </w:rPr>
            </w:pPr>
            <w:r>
              <w:rPr>
                <w:sz w:val="28"/>
                <w:szCs w:val="28"/>
              </w:rPr>
              <w:t>Создание условий для развития малого бизнеса</w:t>
            </w:r>
          </w:p>
        </w:tc>
        <w:tc>
          <w:tcPr>
            <w:tcW w:w="1525" w:type="dxa"/>
          </w:tcPr>
          <w:p w:rsidR="00C17661" w:rsidRPr="00C17661" w:rsidRDefault="007134E9" w:rsidP="009174DD">
            <w:pPr>
              <w:widowControl w:val="0"/>
              <w:autoSpaceDE w:val="0"/>
              <w:autoSpaceDN w:val="0"/>
              <w:adjustRightInd w:val="0"/>
              <w:jc w:val="center"/>
              <w:rPr>
                <w:sz w:val="28"/>
                <w:szCs w:val="28"/>
              </w:rPr>
            </w:pPr>
            <w:r>
              <w:rPr>
                <w:sz w:val="28"/>
                <w:szCs w:val="28"/>
              </w:rPr>
              <w:t>36</w:t>
            </w:r>
          </w:p>
        </w:tc>
      </w:tr>
      <w:tr w:rsidR="00C17661" w:rsidRPr="00C17661" w:rsidTr="009174DD">
        <w:tc>
          <w:tcPr>
            <w:tcW w:w="1526" w:type="dxa"/>
          </w:tcPr>
          <w:p w:rsidR="00C17661" w:rsidRDefault="00C17661" w:rsidP="00C17661">
            <w:pPr>
              <w:widowControl w:val="0"/>
              <w:autoSpaceDE w:val="0"/>
              <w:autoSpaceDN w:val="0"/>
              <w:adjustRightInd w:val="0"/>
              <w:rPr>
                <w:sz w:val="28"/>
                <w:szCs w:val="28"/>
              </w:rPr>
            </w:pPr>
            <w:r>
              <w:rPr>
                <w:sz w:val="28"/>
                <w:szCs w:val="28"/>
              </w:rPr>
              <w:t xml:space="preserve">    2.1.4.</w:t>
            </w:r>
          </w:p>
        </w:tc>
        <w:tc>
          <w:tcPr>
            <w:tcW w:w="7371" w:type="dxa"/>
          </w:tcPr>
          <w:p w:rsidR="00C17661" w:rsidRDefault="00C17661" w:rsidP="00120A08">
            <w:pPr>
              <w:widowControl w:val="0"/>
              <w:autoSpaceDE w:val="0"/>
              <w:autoSpaceDN w:val="0"/>
              <w:adjustRightInd w:val="0"/>
              <w:jc w:val="both"/>
              <w:rPr>
                <w:sz w:val="28"/>
                <w:szCs w:val="28"/>
              </w:rPr>
            </w:pPr>
            <w:r>
              <w:rPr>
                <w:sz w:val="28"/>
                <w:szCs w:val="28"/>
              </w:rPr>
              <w:t>Эффективное управление муниципальными финансами</w:t>
            </w:r>
          </w:p>
        </w:tc>
        <w:tc>
          <w:tcPr>
            <w:tcW w:w="1525" w:type="dxa"/>
          </w:tcPr>
          <w:p w:rsidR="00C17661" w:rsidRPr="00C17661" w:rsidRDefault="007134E9" w:rsidP="009174DD">
            <w:pPr>
              <w:widowControl w:val="0"/>
              <w:autoSpaceDE w:val="0"/>
              <w:autoSpaceDN w:val="0"/>
              <w:adjustRightInd w:val="0"/>
              <w:jc w:val="center"/>
              <w:rPr>
                <w:sz w:val="28"/>
                <w:szCs w:val="28"/>
              </w:rPr>
            </w:pPr>
            <w:r>
              <w:rPr>
                <w:sz w:val="28"/>
                <w:szCs w:val="28"/>
              </w:rPr>
              <w:t>36</w:t>
            </w:r>
          </w:p>
        </w:tc>
      </w:tr>
      <w:tr w:rsidR="00233E20" w:rsidRPr="00C17661" w:rsidTr="009174DD">
        <w:tc>
          <w:tcPr>
            <w:tcW w:w="1526" w:type="dxa"/>
          </w:tcPr>
          <w:p w:rsidR="00233E20" w:rsidRDefault="00233E20" w:rsidP="00C17661">
            <w:pPr>
              <w:widowControl w:val="0"/>
              <w:autoSpaceDE w:val="0"/>
              <w:autoSpaceDN w:val="0"/>
              <w:adjustRightInd w:val="0"/>
              <w:rPr>
                <w:sz w:val="28"/>
                <w:szCs w:val="28"/>
              </w:rPr>
            </w:pPr>
            <w:r>
              <w:rPr>
                <w:sz w:val="28"/>
                <w:szCs w:val="28"/>
              </w:rPr>
              <w:t>2.2.</w:t>
            </w:r>
          </w:p>
        </w:tc>
        <w:tc>
          <w:tcPr>
            <w:tcW w:w="7371" w:type="dxa"/>
          </w:tcPr>
          <w:p w:rsidR="00233E20" w:rsidRDefault="00233E20" w:rsidP="00120A08">
            <w:pPr>
              <w:widowControl w:val="0"/>
              <w:autoSpaceDE w:val="0"/>
              <w:autoSpaceDN w:val="0"/>
              <w:adjustRightInd w:val="0"/>
              <w:jc w:val="both"/>
              <w:rPr>
                <w:sz w:val="28"/>
                <w:szCs w:val="28"/>
              </w:rPr>
            </w:pPr>
            <w:r>
              <w:rPr>
                <w:sz w:val="28"/>
                <w:szCs w:val="28"/>
              </w:rPr>
              <w:t>Сохранение и развитие человеческого потенциала территории</w:t>
            </w:r>
          </w:p>
        </w:tc>
        <w:tc>
          <w:tcPr>
            <w:tcW w:w="1525" w:type="dxa"/>
          </w:tcPr>
          <w:p w:rsidR="00233E20" w:rsidRPr="00C17661" w:rsidRDefault="007134E9" w:rsidP="009174DD">
            <w:pPr>
              <w:widowControl w:val="0"/>
              <w:autoSpaceDE w:val="0"/>
              <w:autoSpaceDN w:val="0"/>
              <w:adjustRightInd w:val="0"/>
              <w:jc w:val="center"/>
              <w:rPr>
                <w:sz w:val="28"/>
                <w:szCs w:val="28"/>
              </w:rPr>
            </w:pPr>
            <w:r>
              <w:rPr>
                <w:sz w:val="28"/>
                <w:szCs w:val="28"/>
              </w:rPr>
              <w:t>38</w:t>
            </w:r>
          </w:p>
        </w:tc>
      </w:tr>
      <w:tr w:rsidR="00233E20" w:rsidRPr="00C17661" w:rsidTr="009174DD">
        <w:tc>
          <w:tcPr>
            <w:tcW w:w="1526" w:type="dxa"/>
          </w:tcPr>
          <w:p w:rsidR="00233E20" w:rsidRDefault="00233E20" w:rsidP="00C17661">
            <w:pPr>
              <w:widowControl w:val="0"/>
              <w:autoSpaceDE w:val="0"/>
              <w:autoSpaceDN w:val="0"/>
              <w:adjustRightInd w:val="0"/>
              <w:rPr>
                <w:sz w:val="28"/>
                <w:szCs w:val="28"/>
              </w:rPr>
            </w:pPr>
            <w:r>
              <w:rPr>
                <w:sz w:val="28"/>
                <w:szCs w:val="28"/>
              </w:rPr>
              <w:t xml:space="preserve">    2.2.1.</w:t>
            </w:r>
          </w:p>
        </w:tc>
        <w:tc>
          <w:tcPr>
            <w:tcW w:w="7371" w:type="dxa"/>
          </w:tcPr>
          <w:p w:rsidR="00233E20" w:rsidRDefault="00233E20" w:rsidP="00120A08">
            <w:pPr>
              <w:widowControl w:val="0"/>
              <w:autoSpaceDE w:val="0"/>
              <w:autoSpaceDN w:val="0"/>
              <w:adjustRightInd w:val="0"/>
              <w:jc w:val="both"/>
              <w:rPr>
                <w:sz w:val="28"/>
                <w:szCs w:val="28"/>
              </w:rPr>
            </w:pPr>
            <w:r>
              <w:rPr>
                <w:sz w:val="28"/>
                <w:szCs w:val="28"/>
              </w:rPr>
              <w:t>Создание условий для комфортного проживания граждан</w:t>
            </w:r>
          </w:p>
        </w:tc>
        <w:tc>
          <w:tcPr>
            <w:tcW w:w="1525" w:type="dxa"/>
          </w:tcPr>
          <w:p w:rsidR="00233E20" w:rsidRPr="00C17661" w:rsidRDefault="007134E9" w:rsidP="009174DD">
            <w:pPr>
              <w:widowControl w:val="0"/>
              <w:autoSpaceDE w:val="0"/>
              <w:autoSpaceDN w:val="0"/>
              <w:adjustRightInd w:val="0"/>
              <w:jc w:val="center"/>
              <w:rPr>
                <w:sz w:val="28"/>
                <w:szCs w:val="28"/>
              </w:rPr>
            </w:pPr>
            <w:r>
              <w:rPr>
                <w:sz w:val="28"/>
                <w:szCs w:val="28"/>
              </w:rPr>
              <w:t>38</w:t>
            </w:r>
          </w:p>
        </w:tc>
      </w:tr>
      <w:tr w:rsidR="00233E20" w:rsidRPr="00C17661" w:rsidTr="009174DD">
        <w:tc>
          <w:tcPr>
            <w:tcW w:w="1526" w:type="dxa"/>
          </w:tcPr>
          <w:p w:rsidR="00233E20" w:rsidRDefault="00233E20" w:rsidP="00233E20">
            <w:pPr>
              <w:widowControl w:val="0"/>
              <w:autoSpaceDE w:val="0"/>
              <w:autoSpaceDN w:val="0"/>
              <w:adjustRightInd w:val="0"/>
              <w:rPr>
                <w:sz w:val="28"/>
                <w:szCs w:val="28"/>
              </w:rPr>
            </w:pPr>
          </w:p>
        </w:tc>
        <w:tc>
          <w:tcPr>
            <w:tcW w:w="7371" w:type="dxa"/>
          </w:tcPr>
          <w:p w:rsidR="00233E20" w:rsidRPr="00233E20" w:rsidRDefault="00233E20" w:rsidP="00120A08">
            <w:pPr>
              <w:widowControl w:val="0"/>
              <w:autoSpaceDE w:val="0"/>
              <w:autoSpaceDN w:val="0"/>
              <w:adjustRightInd w:val="0"/>
              <w:jc w:val="both"/>
              <w:rPr>
                <w:i/>
                <w:sz w:val="28"/>
                <w:szCs w:val="28"/>
              </w:rPr>
            </w:pPr>
            <w:r>
              <w:rPr>
                <w:i/>
                <w:sz w:val="28"/>
                <w:szCs w:val="28"/>
              </w:rPr>
              <w:t>Развитие жилищно-коммунального комплекса</w:t>
            </w:r>
          </w:p>
        </w:tc>
        <w:tc>
          <w:tcPr>
            <w:tcW w:w="1525" w:type="dxa"/>
          </w:tcPr>
          <w:p w:rsidR="00233E20" w:rsidRPr="00C17661" w:rsidRDefault="007134E9" w:rsidP="009174DD">
            <w:pPr>
              <w:widowControl w:val="0"/>
              <w:autoSpaceDE w:val="0"/>
              <w:autoSpaceDN w:val="0"/>
              <w:adjustRightInd w:val="0"/>
              <w:jc w:val="center"/>
              <w:rPr>
                <w:sz w:val="28"/>
                <w:szCs w:val="28"/>
              </w:rPr>
            </w:pPr>
            <w:r>
              <w:rPr>
                <w:sz w:val="28"/>
                <w:szCs w:val="28"/>
              </w:rPr>
              <w:t>38</w:t>
            </w:r>
          </w:p>
        </w:tc>
      </w:tr>
      <w:tr w:rsidR="00233E20" w:rsidRPr="00C17661" w:rsidTr="009174DD">
        <w:tc>
          <w:tcPr>
            <w:tcW w:w="1526" w:type="dxa"/>
          </w:tcPr>
          <w:p w:rsidR="00233E20" w:rsidRDefault="00233E20" w:rsidP="00233E20">
            <w:pPr>
              <w:widowControl w:val="0"/>
              <w:autoSpaceDE w:val="0"/>
              <w:autoSpaceDN w:val="0"/>
              <w:adjustRightInd w:val="0"/>
              <w:rPr>
                <w:sz w:val="28"/>
                <w:szCs w:val="28"/>
              </w:rPr>
            </w:pPr>
          </w:p>
        </w:tc>
        <w:tc>
          <w:tcPr>
            <w:tcW w:w="7371" w:type="dxa"/>
          </w:tcPr>
          <w:p w:rsidR="00233E20" w:rsidRDefault="00233E20" w:rsidP="00120A08">
            <w:pPr>
              <w:widowControl w:val="0"/>
              <w:autoSpaceDE w:val="0"/>
              <w:autoSpaceDN w:val="0"/>
              <w:adjustRightInd w:val="0"/>
              <w:jc w:val="both"/>
              <w:rPr>
                <w:i/>
                <w:sz w:val="28"/>
                <w:szCs w:val="28"/>
              </w:rPr>
            </w:pPr>
            <w:r>
              <w:rPr>
                <w:i/>
                <w:sz w:val="28"/>
                <w:szCs w:val="28"/>
              </w:rPr>
              <w:t>Развитие дорожного хозяйства</w:t>
            </w:r>
          </w:p>
        </w:tc>
        <w:tc>
          <w:tcPr>
            <w:tcW w:w="1525" w:type="dxa"/>
          </w:tcPr>
          <w:p w:rsidR="00233E20" w:rsidRPr="00C17661" w:rsidRDefault="007134E9" w:rsidP="009174DD">
            <w:pPr>
              <w:widowControl w:val="0"/>
              <w:autoSpaceDE w:val="0"/>
              <w:autoSpaceDN w:val="0"/>
              <w:adjustRightInd w:val="0"/>
              <w:jc w:val="center"/>
              <w:rPr>
                <w:sz w:val="28"/>
                <w:szCs w:val="28"/>
              </w:rPr>
            </w:pPr>
            <w:r>
              <w:rPr>
                <w:sz w:val="28"/>
                <w:szCs w:val="28"/>
              </w:rPr>
              <w:t>39</w:t>
            </w:r>
          </w:p>
        </w:tc>
      </w:tr>
      <w:tr w:rsidR="00233E20" w:rsidRPr="00C17661" w:rsidTr="009174DD">
        <w:tc>
          <w:tcPr>
            <w:tcW w:w="1526" w:type="dxa"/>
          </w:tcPr>
          <w:p w:rsidR="00233E20" w:rsidRDefault="00233E20" w:rsidP="00233E20">
            <w:pPr>
              <w:widowControl w:val="0"/>
              <w:autoSpaceDE w:val="0"/>
              <w:autoSpaceDN w:val="0"/>
              <w:adjustRightInd w:val="0"/>
              <w:rPr>
                <w:sz w:val="28"/>
                <w:szCs w:val="28"/>
              </w:rPr>
            </w:pPr>
          </w:p>
        </w:tc>
        <w:tc>
          <w:tcPr>
            <w:tcW w:w="7371" w:type="dxa"/>
          </w:tcPr>
          <w:p w:rsidR="00233E20" w:rsidRDefault="00233E20" w:rsidP="00120A08">
            <w:pPr>
              <w:widowControl w:val="0"/>
              <w:autoSpaceDE w:val="0"/>
              <w:autoSpaceDN w:val="0"/>
              <w:adjustRightInd w:val="0"/>
              <w:jc w:val="both"/>
              <w:rPr>
                <w:i/>
                <w:sz w:val="28"/>
                <w:szCs w:val="28"/>
              </w:rPr>
            </w:pPr>
            <w:r>
              <w:rPr>
                <w:i/>
                <w:sz w:val="28"/>
                <w:szCs w:val="28"/>
              </w:rPr>
              <w:t>Формирование комфортной среды проживания</w:t>
            </w:r>
          </w:p>
        </w:tc>
        <w:tc>
          <w:tcPr>
            <w:tcW w:w="1525" w:type="dxa"/>
          </w:tcPr>
          <w:p w:rsidR="00233E20" w:rsidRPr="00C17661" w:rsidRDefault="007134E9" w:rsidP="009174DD">
            <w:pPr>
              <w:widowControl w:val="0"/>
              <w:autoSpaceDE w:val="0"/>
              <w:autoSpaceDN w:val="0"/>
              <w:adjustRightInd w:val="0"/>
              <w:jc w:val="center"/>
              <w:rPr>
                <w:sz w:val="28"/>
                <w:szCs w:val="28"/>
              </w:rPr>
            </w:pPr>
            <w:r>
              <w:rPr>
                <w:sz w:val="28"/>
                <w:szCs w:val="28"/>
              </w:rPr>
              <w:t>39</w:t>
            </w:r>
          </w:p>
        </w:tc>
      </w:tr>
      <w:tr w:rsidR="00233E20" w:rsidRPr="00C17661" w:rsidTr="009174DD">
        <w:tc>
          <w:tcPr>
            <w:tcW w:w="1526" w:type="dxa"/>
          </w:tcPr>
          <w:p w:rsidR="00233E20" w:rsidRDefault="00233E20" w:rsidP="00233E20">
            <w:pPr>
              <w:widowControl w:val="0"/>
              <w:autoSpaceDE w:val="0"/>
              <w:autoSpaceDN w:val="0"/>
              <w:adjustRightInd w:val="0"/>
              <w:rPr>
                <w:sz w:val="28"/>
                <w:szCs w:val="28"/>
              </w:rPr>
            </w:pPr>
            <w:r>
              <w:rPr>
                <w:sz w:val="28"/>
                <w:szCs w:val="28"/>
              </w:rPr>
              <w:t xml:space="preserve">    2.2.2.</w:t>
            </w:r>
          </w:p>
        </w:tc>
        <w:tc>
          <w:tcPr>
            <w:tcW w:w="7371" w:type="dxa"/>
          </w:tcPr>
          <w:p w:rsidR="00233E20" w:rsidRPr="00233E20" w:rsidRDefault="00233E20" w:rsidP="003513A6">
            <w:pPr>
              <w:widowControl w:val="0"/>
              <w:autoSpaceDE w:val="0"/>
              <w:autoSpaceDN w:val="0"/>
              <w:adjustRightInd w:val="0"/>
              <w:jc w:val="both"/>
              <w:rPr>
                <w:sz w:val="28"/>
                <w:szCs w:val="28"/>
              </w:rPr>
            </w:pPr>
            <w:r>
              <w:rPr>
                <w:sz w:val="28"/>
                <w:szCs w:val="28"/>
              </w:rPr>
              <w:t xml:space="preserve">Развитие </w:t>
            </w:r>
            <w:r w:rsidR="003513A6">
              <w:rPr>
                <w:sz w:val="28"/>
                <w:szCs w:val="28"/>
              </w:rPr>
              <w:t xml:space="preserve">человеческого </w:t>
            </w:r>
            <w:r>
              <w:rPr>
                <w:sz w:val="28"/>
                <w:szCs w:val="28"/>
              </w:rPr>
              <w:t xml:space="preserve"> потенциала</w:t>
            </w:r>
          </w:p>
        </w:tc>
        <w:tc>
          <w:tcPr>
            <w:tcW w:w="1525" w:type="dxa"/>
          </w:tcPr>
          <w:p w:rsidR="00233E20" w:rsidRPr="00C17661" w:rsidRDefault="007134E9" w:rsidP="009174DD">
            <w:pPr>
              <w:widowControl w:val="0"/>
              <w:autoSpaceDE w:val="0"/>
              <w:autoSpaceDN w:val="0"/>
              <w:adjustRightInd w:val="0"/>
              <w:jc w:val="center"/>
              <w:rPr>
                <w:sz w:val="28"/>
                <w:szCs w:val="28"/>
              </w:rPr>
            </w:pPr>
            <w:r>
              <w:rPr>
                <w:sz w:val="28"/>
                <w:szCs w:val="28"/>
              </w:rPr>
              <w:t>40</w:t>
            </w:r>
          </w:p>
        </w:tc>
      </w:tr>
      <w:tr w:rsidR="00233E20" w:rsidRPr="00C17661" w:rsidTr="009174DD">
        <w:tc>
          <w:tcPr>
            <w:tcW w:w="1526" w:type="dxa"/>
          </w:tcPr>
          <w:p w:rsidR="00233E20" w:rsidRDefault="00233E20" w:rsidP="00233E20">
            <w:pPr>
              <w:widowControl w:val="0"/>
              <w:autoSpaceDE w:val="0"/>
              <w:autoSpaceDN w:val="0"/>
              <w:adjustRightInd w:val="0"/>
              <w:rPr>
                <w:sz w:val="28"/>
                <w:szCs w:val="28"/>
              </w:rPr>
            </w:pPr>
          </w:p>
        </w:tc>
        <w:tc>
          <w:tcPr>
            <w:tcW w:w="7371" w:type="dxa"/>
          </w:tcPr>
          <w:p w:rsidR="00233E20" w:rsidRPr="00233E20" w:rsidRDefault="00233E20" w:rsidP="00120A08">
            <w:pPr>
              <w:widowControl w:val="0"/>
              <w:autoSpaceDE w:val="0"/>
              <w:autoSpaceDN w:val="0"/>
              <w:adjustRightInd w:val="0"/>
              <w:jc w:val="both"/>
              <w:rPr>
                <w:i/>
                <w:sz w:val="28"/>
                <w:szCs w:val="28"/>
              </w:rPr>
            </w:pPr>
            <w:r>
              <w:rPr>
                <w:i/>
                <w:sz w:val="28"/>
                <w:szCs w:val="28"/>
              </w:rPr>
              <w:t>Развитие образования</w:t>
            </w:r>
          </w:p>
        </w:tc>
        <w:tc>
          <w:tcPr>
            <w:tcW w:w="1525" w:type="dxa"/>
          </w:tcPr>
          <w:p w:rsidR="00233E20" w:rsidRPr="00C17661" w:rsidRDefault="007134E9" w:rsidP="009174DD">
            <w:pPr>
              <w:widowControl w:val="0"/>
              <w:autoSpaceDE w:val="0"/>
              <w:autoSpaceDN w:val="0"/>
              <w:adjustRightInd w:val="0"/>
              <w:jc w:val="center"/>
              <w:rPr>
                <w:sz w:val="28"/>
                <w:szCs w:val="28"/>
              </w:rPr>
            </w:pPr>
            <w:r>
              <w:rPr>
                <w:sz w:val="28"/>
                <w:szCs w:val="28"/>
              </w:rPr>
              <w:t>40</w:t>
            </w:r>
          </w:p>
        </w:tc>
      </w:tr>
      <w:tr w:rsidR="00233E20" w:rsidRPr="00C17661" w:rsidTr="009174DD">
        <w:tc>
          <w:tcPr>
            <w:tcW w:w="1526" w:type="dxa"/>
          </w:tcPr>
          <w:p w:rsidR="00233E20" w:rsidRDefault="00233E20" w:rsidP="00233E20">
            <w:pPr>
              <w:widowControl w:val="0"/>
              <w:autoSpaceDE w:val="0"/>
              <w:autoSpaceDN w:val="0"/>
              <w:adjustRightInd w:val="0"/>
              <w:rPr>
                <w:sz w:val="28"/>
                <w:szCs w:val="28"/>
              </w:rPr>
            </w:pPr>
          </w:p>
        </w:tc>
        <w:tc>
          <w:tcPr>
            <w:tcW w:w="7371" w:type="dxa"/>
          </w:tcPr>
          <w:p w:rsidR="00233E20" w:rsidRDefault="00233E20" w:rsidP="00120A08">
            <w:pPr>
              <w:widowControl w:val="0"/>
              <w:autoSpaceDE w:val="0"/>
              <w:autoSpaceDN w:val="0"/>
              <w:adjustRightInd w:val="0"/>
              <w:jc w:val="both"/>
              <w:rPr>
                <w:i/>
                <w:sz w:val="28"/>
                <w:szCs w:val="28"/>
              </w:rPr>
            </w:pPr>
            <w:r>
              <w:rPr>
                <w:i/>
                <w:sz w:val="28"/>
                <w:szCs w:val="28"/>
              </w:rPr>
              <w:t>Развитие культуры</w:t>
            </w:r>
          </w:p>
        </w:tc>
        <w:tc>
          <w:tcPr>
            <w:tcW w:w="1525" w:type="dxa"/>
          </w:tcPr>
          <w:p w:rsidR="00233E20" w:rsidRPr="00C17661" w:rsidRDefault="007134E9" w:rsidP="009174DD">
            <w:pPr>
              <w:widowControl w:val="0"/>
              <w:autoSpaceDE w:val="0"/>
              <w:autoSpaceDN w:val="0"/>
              <w:adjustRightInd w:val="0"/>
              <w:jc w:val="center"/>
              <w:rPr>
                <w:sz w:val="28"/>
                <w:szCs w:val="28"/>
              </w:rPr>
            </w:pPr>
            <w:r>
              <w:rPr>
                <w:sz w:val="28"/>
                <w:szCs w:val="28"/>
              </w:rPr>
              <w:t>41</w:t>
            </w:r>
          </w:p>
        </w:tc>
      </w:tr>
      <w:tr w:rsidR="00233E20" w:rsidRPr="00C17661" w:rsidTr="009174DD">
        <w:tc>
          <w:tcPr>
            <w:tcW w:w="1526" w:type="dxa"/>
          </w:tcPr>
          <w:p w:rsidR="00233E20" w:rsidRDefault="00233E20" w:rsidP="00233E20">
            <w:pPr>
              <w:widowControl w:val="0"/>
              <w:autoSpaceDE w:val="0"/>
              <w:autoSpaceDN w:val="0"/>
              <w:adjustRightInd w:val="0"/>
              <w:rPr>
                <w:sz w:val="28"/>
                <w:szCs w:val="28"/>
              </w:rPr>
            </w:pPr>
          </w:p>
        </w:tc>
        <w:tc>
          <w:tcPr>
            <w:tcW w:w="7371" w:type="dxa"/>
          </w:tcPr>
          <w:p w:rsidR="00233E20" w:rsidRDefault="00233E20" w:rsidP="00120A08">
            <w:pPr>
              <w:widowControl w:val="0"/>
              <w:autoSpaceDE w:val="0"/>
              <w:autoSpaceDN w:val="0"/>
              <w:adjustRightInd w:val="0"/>
              <w:jc w:val="both"/>
              <w:rPr>
                <w:i/>
                <w:sz w:val="28"/>
                <w:szCs w:val="28"/>
              </w:rPr>
            </w:pPr>
            <w:r>
              <w:rPr>
                <w:i/>
                <w:sz w:val="28"/>
                <w:szCs w:val="28"/>
              </w:rPr>
              <w:t>Формирование здорового образа жизни</w:t>
            </w:r>
          </w:p>
        </w:tc>
        <w:tc>
          <w:tcPr>
            <w:tcW w:w="1525" w:type="dxa"/>
          </w:tcPr>
          <w:p w:rsidR="00233E20" w:rsidRPr="00C17661" w:rsidRDefault="007134E9" w:rsidP="009174DD">
            <w:pPr>
              <w:widowControl w:val="0"/>
              <w:autoSpaceDE w:val="0"/>
              <w:autoSpaceDN w:val="0"/>
              <w:adjustRightInd w:val="0"/>
              <w:jc w:val="center"/>
              <w:rPr>
                <w:sz w:val="28"/>
                <w:szCs w:val="28"/>
              </w:rPr>
            </w:pPr>
            <w:r>
              <w:rPr>
                <w:sz w:val="28"/>
                <w:szCs w:val="28"/>
              </w:rPr>
              <w:t>42</w:t>
            </w:r>
          </w:p>
        </w:tc>
      </w:tr>
      <w:tr w:rsidR="00233E20" w:rsidRPr="00C17661" w:rsidTr="009174DD">
        <w:tc>
          <w:tcPr>
            <w:tcW w:w="1526" w:type="dxa"/>
          </w:tcPr>
          <w:p w:rsidR="00233E20" w:rsidRPr="00233E20" w:rsidRDefault="00233E20" w:rsidP="00233E20">
            <w:pPr>
              <w:widowControl w:val="0"/>
              <w:autoSpaceDE w:val="0"/>
              <w:autoSpaceDN w:val="0"/>
              <w:adjustRightInd w:val="0"/>
              <w:rPr>
                <w:b/>
                <w:sz w:val="28"/>
                <w:szCs w:val="28"/>
              </w:rPr>
            </w:pPr>
            <w:r w:rsidRPr="00233E20">
              <w:rPr>
                <w:b/>
                <w:sz w:val="28"/>
                <w:szCs w:val="28"/>
              </w:rPr>
              <w:t>Раздел 3.</w:t>
            </w:r>
          </w:p>
        </w:tc>
        <w:tc>
          <w:tcPr>
            <w:tcW w:w="7371" w:type="dxa"/>
          </w:tcPr>
          <w:p w:rsidR="00233E20" w:rsidRPr="00233E20" w:rsidRDefault="00233E20" w:rsidP="00120A08">
            <w:pPr>
              <w:widowControl w:val="0"/>
              <w:autoSpaceDE w:val="0"/>
              <w:autoSpaceDN w:val="0"/>
              <w:adjustRightInd w:val="0"/>
              <w:jc w:val="both"/>
              <w:rPr>
                <w:b/>
                <w:sz w:val="28"/>
                <w:szCs w:val="28"/>
              </w:rPr>
            </w:pPr>
            <w:r>
              <w:rPr>
                <w:b/>
                <w:sz w:val="28"/>
                <w:szCs w:val="28"/>
              </w:rPr>
              <w:t>Целевые показатели развития муниципального образования «Починковский район» Смоленской области</w:t>
            </w:r>
          </w:p>
        </w:tc>
        <w:tc>
          <w:tcPr>
            <w:tcW w:w="1525" w:type="dxa"/>
          </w:tcPr>
          <w:p w:rsidR="00233E20" w:rsidRPr="007134E9" w:rsidRDefault="007134E9" w:rsidP="009174DD">
            <w:pPr>
              <w:widowControl w:val="0"/>
              <w:autoSpaceDE w:val="0"/>
              <w:autoSpaceDN w:val="0"/>
              <w:adjustRightInd w:val="0"/>
              <w:jc w:val="center"/>
              <w:rPr>
                <w:b/>
                <w:sz w:val="28"/>
                <w:szCs w:val="28"/>
              </w:rPr>
            </w:pPr>
            <w:r w:rsidRPr="007134E9">
              <w:rPr>
                <w:b/>
                <w:sz w:val="28"/>
                <w:szCs w:val="28"/>
              </w:rPr>
              <w:t>44</w:t>
            </w:r>
          </w:p>
        </w:tc>
      </w:tr>
      <w:tr w:rsidR="00233E20" w:rsidRPr="00C17661" w:rsidTr="009174DD">
        <w:tc>
          <w:tcPr>
            <w:tcW w:w="1526" w:type="dxa"/>
          </w:tcPr>
          <w:p w:rsidR="00233E20" w:rsidRPr="00233E20" w:rsidRDefault="00233E20" w:rsidP="00233E20">
            <w:pPr>
              <w:widowControl w:val="0"/>
              <w:autoSpaceDE w:val="0"/>
              <w:autoSpaceDN w:val="0"/>
              <w:adjustRightInd w:val="0"/>
              <w:rPr>
                <w:b/>
                <w:sz w:val="28"/>
                <w:szCs w:val="28"/>
              </w:rPr>
            </w:pPr>
            <w:r w:rsidRPr="00233E20">
              <w:rPr>
                <w:b/>
                <w:sz w:val="28"/>
                <w:szCs w:val="28"/>
              </w:rPr>
              <w:t>Раздел 4.</w:t>
            </w:r>
          </w:p>
        </w:tc>
        <w:tc>
          <w:tcPr>
            <w:tcW w:w="7371" w:type="dxa"/>
          </w:tcPr>
          <w:p w:rsidR="00233E20" w:rsidRDefault="00233E20" w:rsidP="00233E20">
            <w:pPr>
              <w:widowControl w:val="0"/>
              <w:autoSpaceDE w:val="0"/>
              <w:autoSpaceDN w:val="0"/>
              <w:adjustRightInd w:val="0"/>
              <w:jc w:val="both"/>
              <w:rPr>
                <w:b/>
                <w:sz w:val="28"/>
                <w:szCs w:val="28"/>
              </w:rPr>
            </w:pPr>
            <w:r>
              <w:rPr>
                <w:b/>
                <w:sz w:val="28"/>
                <w:szCs w:val="28"/>
              </w:rPr>
              <w:t>Механизмы реализации Стратегии социально-экономического развития муниципального образования «Починковский район» Смоленской области</w:t>
            </w:r>
          </w:p>
        </w:tc>
        <w:tc>
          <w:tcPr>
            <w:tcW w:w="1525" w:type="dxa"/>
          </w:tcPr>
          <w:p w:rsidR="00233E20" w:rsidRPr="007134E9" w:rsidRDefault="007134E9" w:rsidP="009174DD">
            <w:pPr>
              <w:widowControl w:val="0"/>
              <w:autoSpaceDE w:val="0"/>
              <w:autoSpaceDN w:val="0"/>
              <w:adjustRightInd w:val="0"/>
              <w:jc w:val="center"/>
              <w:rPr>
                <w:b/>
                <w:sz w:val="28"/>
                <w:szCs w:val="28"/>
              </w:rPr>
            </w:pPr>
            <w:r w:rsidRPr="007134E9">
              <w:rPr>
                <w:b/>
                <w:sz w:val="28"/>
                <w:szCs w:val="28"/>
              </w:rPr>
              <w:t>48</w:t>
            </w:r>
          </w:p>
        </w:tc>
      </w:tr>
    </w:tbl>
    <w:p w:rsidR="009174DD" w:rsidRDefault="009174DD" w:rsidP="009174DD">
      <w:pPr>
        <w:widowControl w:val="0"/>
        <w:autoSpaceDE w:val="0"/>
        <w:autoSpaceDN w:val="0"/>
        <w:adjustRightInd w:val="0"/>
        <w:ind w:firstLine="709"/>
        <w:jc w:val="center"/>
        <w:rPr>
          <w:b/>
          <w:sz w:val="28"/>
          <w:szCs w:val="28"/>
        </w:rPr>
      </w:pPr>
    </w:p>
    <w:p w:rsidR="00D36890" w:rsidRDefault="00D36890" w:rsidP="002B7D65">
      <w:pPr>
        <w:widowControl w:val="0"/>
        <w:autoSpaceDE w:val="0"/>
        <w:autoSpaceDN w:val="0"/>
        <w:adjustRightInd w:val="0"/>
        <w:ind w:firstLine="709"/>
        <w:jc w:val="both"/>
        <w:rPr>
          <w:b/>
          <w:sz w:val="28"/>
          <w:szCs w:val="28"/>
        </w:rPr>
      </w:pPr>
    </w:p>
    <w:p w:rsidR="00D36890" w:rsidRDefault="00D36890" w:rsidP="002B7D65">
      <w:pPr>
        <w:widowControl w:val="0"/>
        <w:autoSpaceDE w:val="0"/>
        <w:autoSpaceDN w:val="0"/>
        <w:adjustRightInd w:val="0"/>
        <w:ind w:firstLine="709"/>
        <w:jc w:val="both"/>
        <w:rPr>
          <w:b/>
          <w:sz w:val="28"/>
          <w:szCs w:val="28"/>
        </w:rPr>
      </w:pPr>
    </w:p>
    <w:p w:rsidR="00D36890" w:rsidRDefault="00D36890" w:rsidP="002B7D65">
      <w:pPr>
        <w:widowControl w:val="0"/>
        <w:autoSpaceDE w:val="0"/>
        <w:autoSpaceDN w:val="0"/>
        <w:adjustRightInd w:val="0"/>
        <w:ind w:firstLine="709"/>
        <w:jc w:val="both"/>
        <w:rPr>
          <w:b/>
          <w:sz w:val="28"/>
          <w:szCs w:val="28"/>
        </w:rPr>
      </w:pPr>
    </w:p>
    <w:p w:rsidR="00D36890" w:rsidRDefault="00D36890" w:rsidP="002B7D65">
      <w:pPr>
        <w:widowControl w:val="0"/>
        <w:autoSpaceDE w:val="0"/>
        <w:autoSpaceDN w:val="0"/>
        <w:adjustRightInd w:val="0"/>
        <w:ind w:firstLine="709"/>
        <w:jc w:val="both"/>
        <w:rPr>
          <w:b/>
          <w:sz w:val="28"/>
          <w:szCs w:val="28"/>
        </w:rPr>
      </w:pPr>
    </w:p>
    <w:p w:rsidR="005633D5" w:rsidRDefault="005633D5" w:rsidP="002B7D65">
      <w:pPr>
        <w:widowControl w:val="0"/>
        <w:autoSpaceDE w:val="0"/>
        <w:autoSpaceDN w:val="0"/>
        <w:adjustRightInd w:val="0"/>
        <w:ind w:firstLine="709"/>
        <w:jc w:val="both"/>
        <w:rPr>
          <w:b/>
          <w:sz w:val="28"/>
          <w:szCs w:val="28"/>
        </w:rPr>
      </w:pPr>
    </w:p>
    <w:p w:rsidR="005633D5" w:rsidRDefault="005633D5" w:rsidP="002B7D65">
      <w:pPr>
        <w:widowControl w:val="0"/>
        <w:autoSpaceDE w:val="0"/>
        <w:autoSpaceDN w:val="0"/>
        <w:adjustRightInd w:val="0"/>
        <w:ind w:firstLine="709"/>
        <w:jc w:val="both"/>
        <w:rPr>
          <w:b/>
          <w:sz w:val="28"/>
          <w:szCs w:val="28"/>
        </w:rPr>
      </w:pPr>
    </w:p>
    <w:p w:rsidR="005633D5" w:rsidRDefault="005633D5" w:rsidP="002B7D65">
      <w:pPr>
        <w:widowControl w:val="0"/>
        <w:autoSpaceDE w:val="0"/>
        <w:autoSpaceDN w:val="0"/>
        <w:adjustRightInd w:val="0"/>
        <w:ind w:firstLine="709"/>
        <w:jc w:val="both"/>
        <w:rPr>
          <w:b/>
          <w:sz w:val="28"/>
          <w:szCs w:val="28"/>
        </w:rPr>
      </w:pPr>
    </w:p>
    <w:p w:rsidR="00B7593F" w:rsidRDefault="00B7593F" w:rsidP="002B7D65">
      <w:pPr>
        <w:widowControl w:val="0"/>
        <w:autoSpaceDE w:val="0"/>
        <w:autoSpaceDN w:val="0"/>
        <w:adjustRightInd w:val="0"/>
        <w:ind w:firstLine="709"/>
        <w:jc w:val="both"/>
        <w:rPr>
          <w:b/>
          <w:sz w:val="28"/>
          <w:szCs w:val="28"/>
        </w:rPr>
      </w:pPr>
    </w:p>
    <w:p w:rsidR="002106D1" w:rsidRDefault="002106D1" w:rsidP="002B7D65">
      <w:pPr>
        <w:widowControl w:val="0"/>
        <w:autoSpaceDE w:val="0"/>
        <w:autoSpaceDN w:val="0"/>
        <w:adjustRightInd w:val="0"/>
        <w:ind w:firstLine="709"/>
        <w:jc w:val="both"/>
        <w:rPr>
          <w:b/>
          <w:sz w:val="28"/>
          <w:szCs w:val="28"/>
        </w:rPr>
      </w:pPr>
    </w:p>
    <w:p w:rsidR="00FB628C" w:rsidRDefault="00FB628C" w:rsidP="002B7D65">
      <w:pPr>
        <w:widowControl w:val="0"/>
        <w:autoSpaceDE w:val="0"/>
        <w:autoSpaceDN w:val="0"/>
        <w:adjustRightInd w:val="0"/>
        <w:ind w:firstLine="709"/>
        <w:jc w:val="both"/>
        <w:rPr>
          <w:b/>
          <w:sz w:val="28"/>
          <w:szCs w:val="28"/>
        </w:rPr>
      </w:pPr>
    </w:p>
    <w:p w:rsidR="00FB628C" w:rsidRDefault="00FB628C" w:rsidP="002B7D65">
      <w:pPr>
        <w:widowControl w:val="0"/>
        <w:autoSpaceDE w:val="0"/>
        <w:autoSpaceDN w:val="0"/>
        <w:adjustRightInd w:val="0"/>
        <w:ind w:firstLine="709"/>
        <w:jc w:val="both"/>
        <w:rPr>
          <w:b/>
          <w:sz w:val="28"/>
          <w:szCs w:val="28"/>
        </w:rPr>
      </w:pPr>
    </w:p>
    <w:p w:rsidR="00955B01" w:rsidRDefault="00955B01" w:rsidP="002B7D65">
      <w:pPr>
        <w:widowControl w:val="0"/>
        <w:autoSpaceDE w:val="0"/>
        <w:autoSpaceDN w:val="0"/>
        <w:adjustRightInd w:val="0"/>
        <w:ind w:firstLine="709"/>
        <w:jc w:val="both"/>
        <w:rPr>
          <w:b/>
          <w:color w:val="0070C0"/>
          <w:sz w:val="28"/>
          <w:szCs w:val="28"/>
        </w:rPr>
      </w:pPr>
    </w:p>
    <w:p w:rsidR="00955B01" w:rsidRDefault="00955B01" w:rsidP="002B7D65">
      <w:pPr>
        <w:widowControl w:val="0"/>
        <w:autoSpaceDE w:val="0"/>
        <w:autoSpaceDN w:val="0"/>
        <w:adjustRightInd w:val="0"/>
        <w:ind w:firstLine="709"/>
        <w:jc w:val="both"/>
        <w:rPr>
          <w:b/>
          <w:color w:val="0070C0"/>
          <w:sz w:val="28"/>
          <w:szCs w:val="28"/>
        </w:rPr>
      </w:pPr>
    </w:p>
    <w:p w:rsidR="00955B01" w:rsidRDefault="00955B01" w:rsidP="002B7D65">
      <w:pPr>
        <w:widowControl w:val="0"/>
        <w:autoSpaceDE w:val="0"/>
        <w:autoSpaceDN w:val="0"/>
        <w:adjustRightInd w:val="0"/>
        <w:ind w:firstLine="709"/>
        <w:jc w:val="both"/>
        <w:rPr>
          <w:b/>
          <w:color w:val="0070C0"/>
          <w:sz w:val="28"/>
          <w:szCs w:val="28"/>
        </w:rPr>
      </w:pPr>
    </w:p>
    <w:p w:rsidR="009174DD" w:rsidRDefault="009174DD" w:rsidP="002B7D65">
      <w:pPr>
        <w:widowControl w:val="0"/>
        <w:autoSpaceDE w:val="0"/>
        <w:autoSpaceDN w:val="0"/>
        <w:adjustRightInd w:val="0"/>
        <w:ind w:firstLine="709"/>
        <w:jc w:val="both"/>
        <w:rPr>
          <w:b/>
          <w:color w:val="0070C0"/>
          <w:sz w:val="28"/>
          <w:szCs w:val="28"/>
        </w:rPr>
      </w:pPr>
    </w:p>
    <w:p w:rsidR="009174DD" w:rsidRDefault="009174DD" w:rsidP="002B7D65">
      <w:pPr>
        <w:widowControl w:val="0"/>
        <w:autoSpaceDE w:val="0"/>
        <w:autoSpaceDN w:val="0"/>
        <w:adjustRightInd w:val="0"/>
        <w:ind w:firstLine="709"/>
        <w:jc w:val="both"/>
        <w:rPr>
          <w:b/>
          <w:color w:val="0070C0"/>
          <w:sz w:val="28"/>
          <w:szCs w:val="28"/>
        </w:rPr>
      </w:pPr>
    </w:p>
    <w:p w:rsidR="009174DD" w:rsidRDefault="009174DD" w:rsidP="002B7D65">
      <w:pPr>
        <w:widowControl w:val="0"/>
        <w:autoSpaceDE w:val="0"/>
        <w:autoSpaceDN w:val="0"/>
        <w:adjustRightInd w:val="0"/>
        <w:ind w:firstLine="709"/>
        <w:jc w:val="both"/>
        <w:rPr>
          <w:b/>
          <w:color w:val="0070C0"/>
          <w:sz w:val="28"/>
          <w:szCs w:val="28"/>
        </w:rPr>
      </w:pPr>
    </w:p>
    <w:p w:rsidR="0073269C" w:rsidRDefault="0073269C" w:rsidP="002B7D65">
      <w:pPr>
        <w:widowControl w:val="0"/>
        <w:autoSpaceDE w:val="0"/>
        <w:autoSpaceDN w:val="0"/>
        <w:adjustRightInd w:val="0"/>
        <w:ind w:firstLine="709"/>
        <w:jc w:val="both"/>
        <w:rPr>
          <w:b/>
          <w:color w:val="0070C0"/>
          <w:sz w:val="28"/>
          <w:szCs w:val="28"/>
        </w:rPr>
      </w:pPr>
    </w:p>
    <w:p w:rsidR="0073269C" w:rsidRDefault="0073269C" w:rsidP="002B7D65">
      <w:pPr>
        <w:widowControl w:val="0"/>
        <w:autoSpaceDE w:val="0"/>
        <w:autoSpaceDN w:val="0"/>
        <w:adjustRightInd w:val="0"/>
        <w:ind w:firstLine="709"/>
        <w:jc w:val="both"/>
        <w:rPr>
          <w:b/>
          <w:color w:val="0070C0"/>
          <w:sz w:val="28"/>
          <w:szCs w:val="28"/>
        </w:rPr>
      </w:pPr>
    </w:p>
    <w:p w:rsidR="0073269C" w:rsidRDefault="0073269C" w:rsidP="002B7D65">
      <w:pPr>
        <w:widowControl w:val="0"/>
        <w:autoSpaceDE w:val="0"/>
        <w:autoSpaceDN w:val="0"/>
        <w:adjustRightInd w:val="0"/>
        <w:ind w:firstLine="709"/>
        <w:jc w:val="both"/>
        <w:rPr>
          <w:b/>
          <w:color w:val="0070C0"/>
          <w:sz w:val="28"/>
          <w:szCs w:val="28"/>
        </w:rPr>
      </w:pPr>
    </w:p>
    <w:p w:rsidR="0073269C" w:rsidRDefault="0073269C" w:rsidP="002B7D65">
      <w:pPr>
        <w:widowControl w:val="0"/>
        <w:autoSpaceDE w:val="0"/>
        <w:autoSpaceDN w:val="0"/>
        <w:adjustRightInd w:val="0"/>
        <w:ind w:firstLine="709"/>
        <w:jc w:val="both"/>
        <w:rPr>
          <w:b/>
          <w:color w:val="0070C0"/>
          <w:sz w:val="28"/>
          <w:szCs w:val="28"/>
        </w:rPr>
      </w:pPr>
    </w:p>
    <w:p w:rsidR="0073269C" w:rsidRDefault="0073269C" w:rsidP="002B7D65">
      <w:pPr>
        <w:widowControl w:val="0"/>
        <w:autoSpaceDE w:val="0"/>
        <w:autoSpaceDN w:val="0"/>
        <w:adjustRightInd w:val="0"/>
        <w:ind w:firstLine="709"/>
        <w:jc w:val="both"/>
        <w:rPr>
          <w:b/>
          <w:color w:val="0070C0"/>
          <w:sz w:val="28"/>
          <w:szCs w:val="28"/>
        </w:rPr>
      </w:pPr>
    </w:p>
    <w:p w:rsidR="0073269C" w:rsidRDefault="0073269C" w:rsidP="002B7D65">
      <w:pPr>
        <w:widowControl w:val="0"/>
        <w:autoSpaceDE w:val="0"/>
        <w:autoSpaceDN w:val="0"/>
        <w:adjustRightInd w:val="0"/>
        <w:ind w:firstLine="709"/>
        <w:jc w:val="both"/>
        <w:rPr>
          <w:b/>
          <w:color w:val="0070C0"/>
          <w:sz w:val="28"/>
          <w:szCs w:val="28"/>
        </w:rPr>
      </w:pPr>
    </w:p>
    <w:p w:rsidR="0073269C" w:rsidRDefault="0073269C" w:rsidP="002B7D65">
      <w:pPr>
        <w:widowControl w:val="0"/>
        <w:autoSpaceDE w:val="0"/>
        <w:autoSpaceDN w:val="0"/>
        <w:adjustRightInd w:val="0"/>
        <w:ind w:firstLine="709"/>
        <w:jc w:val="both"/>
        <w:rPr>
          <w:b/>
          <w:color w:val="0070C0"/>
          <w:sz w:val="28"/>
          <w:szCs w:val="28"/>
        </w:rPr>
      </w:pPr>
    </w:p>
    <w:p w:rsidR="0073269C" w:rsidRDefault="0073269C" w:rsidP="002B7D65">
      <w:pPr>
        <w:widowControl w:val="0"/>
        <w:autoSpaceDE w:val="0"/>
        <w:autoSpaceDN w:val="0"/>
        <w:adjustRightInd w:val="0"/>
        <w:ind w:firstLine="709"/>
        <w:jc w:val="both"/>
        <w:rPr>
          <w:b/>
          <w:color w:val="0070C0"/>
          <w:sz w:val="28"/>
          <w:szCs w:val="28"/>
        </w:rPr>
      </w:pPr>
    </w:p>
    <w:p w:rsidR="0073269C" w:rsidRDefault="0073269C" w:rsidP="002B7D65">
      <w:pPr>
        <w:widowControl w:val="0"/>
        <w:autoSpaceDE w:val="0"/>
        <w:autoSpaceDN w:val="0"/>
        <w:adjustRightInd w:val="0"/>
        <w:ind w:firstLine="709"/>
        <w:jc w:val="both"/>
        <w:rPr>
          <w:b/>
          <w:color w:val="0070C0"/>
          <w:sz w:val="28"/>
          <w:szCs w:val="28"/>
        </w:rPr>
      </w:pPr>
    </w:p>
    <w:p w:rsidR="0073269C" w:rsidRDefault="0073269C" w:rsidP="002B7D65">
      <w:pPr>
        <w:widowControl w:val="0"/>
        <w:autoSpaceDE w:val="0"/>
        <w:autoSpaceDN w:val="0"/>
        <w:adjustRightInd w:val="0"/>
        <w:ind w:firstLine="709"/>
        <w:jc w:val="both"/>
        <w:rPr>
          <w:b/>
          <w:color w:val="0070C0"/>
          <w:sz w:val="28"/>
          <w:szCs w:val="28"/>
        </w:rPr>
      </w:pPr>
    </w:p>
    <w:p w:rsidR="0073269C" w:rsidRDefault="0073269C" w:rsidP="002B7D65">
      <w:pPr>
        <w:widowControl w:val="0"/>
        <w:autoSpaceDE w:val="0"/>
        <w:autoSpaceDN w:val="0"/>
        <w:adjustRightInd w:val="0"/>
        <w:ind w:firstLine="709"/>
        <w:jc w:val="both"/>
        <w:rPr>
          <w:b/>
          <w:color w:val="0070C0"/>
          <w:sz w:val="28"/>
          <w:szCs w:val="28"/>
        </w:rPr>
      </w:pPr>
    </w:p>
    <w:p w:rsidR="0073269C" w:rsidRDefault="0073269C" w:rsidP="002B7D65">
      <w:pPr>
        <w:widowControl w:val="0"/>
        <w:autoSpaceDE w:val="0"/>
        <w:autoSpaceDN w:val="0"/>
        <w:adjustRightInd w:val="0"/>
        <w:ind w:firstLine="709"/>
        <w:jc w:val="both"/>
        <w:rPr>
          <w:b/>
          <w:color w:val="0070C0"/>
          <w:sz w:val="28"/>
          <w:szCs w:val="28"/>
        </w:rPr>
      </w:pPr>
    </w:p>
    <w:p w:rsidR="009174DD" w:rsidRDefault="009174DD" w:rsidP="002B7D65">
      <w:pPr>
        <w:widowControl w:val="0"/>
        <w:autoSpaceDE w:val="0"/>
        <w:autoSpaceDN w:val="0"/>
        <w:adjustRightInd w:val="0"/>
        <w:ind w:firstLine="709"/>
        <w:jc w:val="both"/>
        <w:rPr>
          <w:b/>
          <w:color w:val="0070C0"/>
          <w:sz w:val="28"/>
          <w:szCs w:val="28"/>
        </w:rPr>
      </w:pPr>
    </w:p>
    <w:p w:rsidR="009174DD" w:rsidRDefault="009174DD" w:rsidP="002B7D65">
      <w:pPr>
        <w:widowControl w:val="0"/>
        <w:autoSpaceDE w:val="0"/>
        <w:autoSpaceDN w:val="0"/>
        <w:adjustRightInd w:val="0"/>
        <w:ind w:firstLine="709"/>
        <w:jc w:val="both"/>
        <w:rPr>
          <w:b/>
          <w:color w:val="0070C0"/>
          <w:sz w:val="28"/>
          <w:szCs w:val="28"/>
        </w:rPr>
      </w:pPr>
    </w:p>
    <w:p w:rsidR="00B3573E" w:rsidRPr="00A17F3A" w:rsidRDefault="00887354" w:rsidP="002B7D65">
      <w:pPr>
        <w:widowControl w:val="0"/>
        <w:autoSpaceDE w:val="0"/>
        <w:autoSpaceDN w:val="0"/>
        <w:adjustRightInd w:val="0"/>
        <w:ind w:firstLine="709"/>
        <w:jc w:val="both"/>
        <w:rPr>
          <w:b/>
          <w:sz w:val="28"/>
          <w:szCs w:val="28"/>
        </w:rPr>
      </w:pPr>
      <w:r w:rsidRPr="00A17F3A">
        <w:rPr>
          <w:b/>
          <w:sz w:val="28"/>
          <w:szCs w:val="28"/>
        </w:rPr>
        <w:lastRenderedPageBreak/>
        <w:t>Введение</w:t>
      </w:r>
    </w:p>
    <w:p w:rsidR="00B62A10" w:rsidRPr="00A17F3A" w:rsidRDefault="00B62A10" w:rsidP="002B7D65">
      <w:pPr>
        <w:widowControl w:val="0"/>
        <w:autoSpaceDE w:val="0"/>
        <w:autoSpaceDN w:val="0"/>
        <w:adjustRightInd w:val="0"/>
        <w:ind w:firstLine="709"/>
        <w:jc w:val="both"/>
        <w:rPr>
          <w:sz w:val="28"/>
          <w:szCs w:val="28"/>
        </w:rPr>
      </w:pPr>
    </w:p>
    <w:p w:rsidR="00EC02AA" w:rsidRPr="00A17F3A" w:rsidRDefault="00EC02AA" w:rsidP="00EC02AA">
      <w:pPr>
        <w:ind w:firstLine="709"/>
        <w:jc w:val="both"/>
        <w:rPr>
          <w:sz w:val="28"/>
          <w:szCs w:val="28"/>
        </w:rPr>
      </w:pPr>
      <w:r w:rsidRPr="00A17F3A">
        <w:rPr>
          <w:sz w:val="28"/>
          <w:szCs w:val="28"/>
        </w:rPr>
        <w:t xml:space="preserve">Стратегия социально-экономического развития муниципального образования «Починковский район» Смоленской области является официальным документом, </w:t>
      </w:r>
      <w:r w:rsidR="003E631E" w:rsidRPr="00A17F3A">
        <w:rPr>
          <w:sz w:val="28"/>
          <w:szCs w:val="28"/>
        </w:rPr>
        <w:t xml:space="preserve">определяющим </w:t>
      </w:r>
      <w:r w:rsidRPr="00A17F3A">
        <w:rPr>
          <w:sz w:val="28"/>
          <w:szCs w:val="28"/>
        </w:rPr>
        <w:t xml:space="preserve"> основные направления, цели и задачи развития муниципального образования «</w:t>
      </w:r>
      <w:r w:rsidR="003E631E" w:rsidRPr="00A17F3A">
        <w:rPr>
          <w:sz w:val="28"/>
          <w:szCs w:val="28"/>
        </w:rPr>
        <w:t xml:space="preserve">Починковский </w:t>
      </w:r>
      <w:r w:rsidRPr="00A17F3A">
        <w:rPr>
          <w:sz w:val="28"/>
          <w:szCs w:val="28"/>
        </w:rPr>
        <w:t xml:space="preserve"> район» Смоленской области </w:t>
      </w:r>
      <w:r w:rsidR="003E631E" w:rsidRPr="00A17F3A">
        <w:rPr>
          <w:sz w:val="28"/>
          <w:szCs w:val="28"/>
        </w:rPr>
        <w:t>на долгосрочный период.</w:t>
      </w:r>
    </w:p>
    <w:p w:rsidR="00EC02AA" w:rsidRPr="00A17F3A" w:rsidRDefault="00955B01" w:rsidP="00EC02AA">
      <w:pPr>
        <w:ind w:firstLine="709"/>
        <w:jc w:val="both"/>
        <w:rPr>
          <w:sz w:val="28"/>
          <w:szCs w:val="28"/>
        </w:rPr>
      </w:pPr>
      <w:r w:rsidRPr="00A17F3A">
        <w:rPr>
          <w:sz w:val="28"/>
          <w:szCs w:val="28"/>
        </w:rPr>
        <w:t>Цель разработки С</w:t>
      </w:r>
      <w:r w:rsidR="003E631E" w:rsidRPr="00A17F3A">
        <w:rPr>
          <w:sz w:val="28"/>
          <w:szCs w:val="28"/>
        </w:rPr>
        <w:t xml:space="preserve">тратегии социально-экономического развития муниципального образования «Починковский район» Смоленской области заключается в выборе способов </w:t>
      </w:r>
      <w:r w:rsidR="00EC02AA" w:rsidRPr="00A17F3A">
        <w:rPr>
          <w:sz w:val="28"/>
          <w:szCs w:val="28"/>
        </w:rPr>
        <w:t xml:space="preserve"> социально-экономического развития района </w:t>
      </w:r>
      <w:r w:rsidR="003E631E" w:rsidRPr="00A17F3A">
        <w:rPr>
          <w:sz w:val="28"/>
          <w:szCs w:val="28"/>
        </w:rPr>
        <w:t xml:space="preserve">с учетом </w:t>
      </w:r>
      <w:r w:rsidR="00EC02AA" w:rsidRPr="00A17F3A">
        <w:rPr>
          <w:sz w:val="28"/>
          <w:szCs w:val="28"/>
        </w:rPr>
        <w:t>государственной политики Российской Федерации и государственной политики Смоленской области.</w:t>
      </w:r>
    </w:p>
    <w:p w:rsidR="00CE44E7" w:rsidRPr="00A17F3A" w:rsidRDefault="00CE44E7" w:rsidP="00CE44E7">
      <w:pPr>
        <w:ind w:firstLine="708"/>
        <w:jc w:val="both"/>
        <w:rPr>
          <w:sz w:val="28"/>
          <w:szCs w:val="28"/>
        </w:rPr>
      </w:pPr>
      <w:r w:rsidRPr="00A17F3A">
        <w:rPr>
          <w:sz w:val="28"/>
          <w:szCs w:val="28"/>
        </w:rPr>
        <w:t xml:space="preserve">Стратегия </w:t>
      </w:r>
      <w:r w:rsidR="00955B01" w:rsidRPr="00A17F3A">
        <w:rPr>
          <w:sz w:val="28"/>
          <w:szCs w:val="28"/>
        </w:rPr>
        <w:t xml:space="preserve">сформирована </w:t>
      </w:r>
      <w:r w:rsidR="00930E81" w:rsidRPr="00A17F3A">
        <w:rPr>
          <w:sz w:val="28"/>
          <w:szCs w:val="28"/>
        </w:rPr>
        <w:t xml:space="preserve">с учетом </w:t>
      </w:r>
      <w:r w:rsidR="003E631E" w:rsidRPr="00A17F3A">
        <w:rPr>
          <w:sz w:val="28"/>
          <w:szCs w:val="28"/>
        </w:rPr>
        <w:t xml:space="preserve"> следующих принципов:</w:t>
      </w:r>
    </w:p>
    <w:p w:rsidR="00CE44E7" w:rsidRPr="00A17F3A" w:rsidRDefault="00800A6B" w:rsidP="00800A6B">
      <w:pPr>
        <w:tabs>
          <w:tab w:val="left" w:pos="1134"/>
        </w:tabs>
        <w:ind w:firstLine="709"/>
        <w:jc w:val="both"/>
        <w:rPr>
          <w:sz w:val="28"/>
          <w:szCs w:val="28"/>
        </w:rPr>
      </w:pPr>
      <w:r w:rsidRPr="00A17F3A">
        <w:rPr>
          <w:sz w:val="28"/>
          <w:szCs w:val="28"/>
        </w:rPr>
        <w:t xml:space="preserve">- </w:t>
      </w:r>
      <w:r w:rsidR="00CE44E7" w:rsidRPr="00A17F3A">
        <w:rPr>
          <w:sz w:val="28"/>
          <w:szCs w:val="28"/>
        </w:rPr>
        <w:t xml:space="preserve">принцип социальности, предполагающий приоритетное решение </w:t>
      </w:r>
      <w:r w:rsidR="003011A0" w:rsidRPr="00A17F3A">
        <w:rPr>
          <w:sz w:val="28"/>
          <w:szCs w:val="28"/>
        </w:rPr>
        <w:t xml:space="preserve">социальных </w:t>
      </w:r>
      <w:r w:rsidR="00CE44E7" w:rsidRPr="00A17F3A">
        <w:rPr>
          <w:sz w:val="28"/>
          <w:szCs w:val="28"/>
        </w:rPr>
        <w:t>проблем</w:t>
      </w:r>
      <w:r w:rsidR="003011A0" w:rsidRPr="00A17F3A">
        <w:rPr>
          <w:sz w:val="28"/>
          <w:szCs w:val="28"/>
        </w:rPr>
        <w:t xml:space="preserve">, связанных с </w:t>
      </w:r>
      <w:r w:rsidR="00930E81" w:rsidRPr="00A17F3A">
        <w:rPr>
          <w:sz w:val="28"/>
          <w:szCs w:val="28"/>
        </w:rPr>
        <w:t>улучшени</w:t>
      </w:r>
      <w:r w:rsidR="003011A0" w:rsidRPr="00A17F3A">
        <w:rPr>
          <w:sz w:val="28"/>
          <w:szCs w:val="28"/>
        </w:rPr>
        <w:t>ем</w:t>
      </w:r>
      <w:r w:rsidR="00CE44E7" w:rsidRPr="00A17F3A">
        <w:rPr>
          <w:sz w:val="28"/>
          <w:szCs w:val="28"/>
        </w:rPr>
        <w:t xml:space="preserve"> качества жизни населения;</w:t>
      </w:r>
    </w:p>
    <w:p w:rsidR="009D044B" w:rsidRPr="00A17F3A" w:rsidRDefault="00800A6B" w:rsidP="00800A6B">
      <w:pPr>
        <w:tabs>
          <w:tab w:val="left" w:pos="1134"/>
        </w:tabs>
        <w:ind w:firstLine="709"/>
        <w:jc w:val="both"/>
        <w:rPr>
          <w:sz w:val="28"/>
          <w:szCs w:val="28"/>
        </w:rPr>
      </w:pPr>
      <w:r w:rsidRPr="00A17F3A">
        <w:rPr>
          <w:sz w:val="28"/>
          <w:szCs w:val="28"/>
        </w:rPr>
        <w:t xml:space="preserve">- </w:t>
      </w:r>
      <w:r w:rsidR="00CE44E7" w:rsidRPr="00A17F3A">
        <w:rPr>
          <w:sz w:val="28"/>
          <w:szCs w:val="28"/>
        </w:rPr>
        <w:t xml:space="preserve">принцип </w:t>
      </w:r>
      <w:r w:rsidR="009D044B" w:rsidRPr="00A17F3A">
        <w:rPr>
          <w:sz w:val="28"/>
          <w:szCs w:val="28"/>
        </w:rPr>
        <w:t>соответствия целям</w:t>
      </w:r>
      <w:r w:rsidR="00CE44E7" w:rsidRPr="00A17F3A">
        <w:rPr>
          <w:sz w:val="28"/>
          <w:szCs w:val="28"/>
        </w:rPr>
        <w:t xml:space="preserve">, </w:t>
      </w:r>
      <w:r w:rsidR="009D044B" w:rsidRPr="00A17F3A">
        <w:rPr>
          <w:sz w:val="28"/>
          <w:szCs w:val="28"/>
        </w:rPr>
        <w:t>показывающий, что установленные показатели соответствуют целям социально-экономического развития муниципального образования;</w:t>
      </w:r>
    </w:p>
    <w:p w:rsidR="00930E81" w:rsidRPr="00A17F3A" w:rsidRDefault="00930E81" w:rsidP="00930E81">
      <w:pPr>
        <w:tabs>
          <w:tab w:val="left" w:pos="1134"/>
        </w:tabs>
        <w:ind w:firstLine="709"/>
        <w:jc w:val="both"/>
        <w:rPr>
          <w:sz w:val="28"/>
        </w:rPr>
      </w:pPr>
      <w:r w:rsidRPr="00A17F3A">
        <w:rPr>
          <w:sz w:val="28"/>
          <w:szCs w:val="28"/>
        </w:rPr>
        <w:t xml:space="preserve">- принцип адаптивности, означающий необходимость корректировки </w:t>
      </w:r>
      <w:r w:rsidRPr="00A17F3A">
        <w:rPr>
          <w:bCs/>
          <w:sz w:val="28"/>
          <w:szCs w:val="28"/>
        </w:rPr>
        <w:t xml:space="preserve">целей, приоритетов и механизмов их реализации </w:t>
      </w:r>
      <w:r w:rsidRPr="00A17F3A">
        <w:rPr>
          <w:sz w:val="28"/>
          <w:szCs w:val="28"/>
        </w:rPr>
        <w:t xml:space="preserve"> с учётом возможных изменений </w:t>
      </w:r>
      <w:r w:rsidRPr="00A17F3A">
        <w:rPr>
          <w:bCs/>
          <w:sz w:val="28"/>
          <w:szCs w:val="28"/>
        </w:rPr>
        <w:t>внешней среды;</w:t>
      </w:r>
    </w:p>
    <w:p w:rsidR="0076429F" w:rsidRPr="00A17F3A" w:rsidRDefault="0076429F" w:rsidP="0076429F">
      <w:pPr>
        <w:pStyle w:val="a9"/>
        <w:suppressAutoHyphens w:val="0"/>
        <w:spacing w:before="0" w:after="0"/>
        <w:ind w:firstLine="709"/>
        <w:jc w:val="both"/>
        <w:rPr>
          <w:sz w:val="28"/>
        </w:rPr>
      </w:pPr>
      <w:r w:rsidRPr="00A17F3A">
        <w:rPr>
          <w:sz w:val="28"/>
          <w:szCs w:val="28"/>
        </w:rPr>
        <w:t xml:space="preserve">- принцип реалистичности, </w:t>
      </w:r>
      <w:r w:rsidRPr="00A17F3A">
        <w:rPr>
          <w:sz w:val="28"/>
        </w:rPr>
        <w:t>означающий, что  при определении целей и задач социально-экономического развития необходимо исходить и</w:t>
      </w:r>
      <w:r w:rsidR="00F75BE8" w:rsidRPr="00A17F3A">
        <w:rPr>
          <w:sz w:val="28"/>
        </w:rPr>
        <w:t>з</w:t>
      </w:r>
      <w:r w:rsidRPr="00A17F3A">
        <w:rPr>
          <w:sz w:val="28"/>
        </w:rPr>
        <w:t xml:space="preserve"> возможностей достижения целей в установленные сроки с учетом ресурсных ограничений и рисков;</w:t>
      </w:r>
    </w:p>
    <w:p w:rsidR="00CE44E7" w:rsidRPr="00A17F3A" w:rsidRDefault="009D044B" w:rsidP="00800A6B">
      <w:pPr>
        <w:tabs>
          <w:tab w:val="left" w:pos="1134"/>
        </w:tabs>
        <w:ind w:firstLine="709"/>
        <w:jc w:val="both"/>
        <w:rPr>
          <w:sz w:val="28"/>
          <w:szCs w:val="28"/>
        </w:rPr>
      </w:pPr>
      <w:r w:rsidRPr="00A17F3A">
        <w:rPr>
          <w:sz w:val="28"/>
          <w:szCs w:val="28"/>
        </w:rPr>
        <w:t>- программно-целевой принцип, означающий разработку взаимоувязанных по целям</w:t>
      </w:r>
      <w:r w:rsidR="00F75BE8" w:rsidRPr="00A17F3A">
        <w:rPr>
          <w:sz w:val="28"/>
          <w:szCs w:val="28"/>
        </w:rPr>
        <w:t xml:space="preserve"> и </w:t>
      </w:r>
      <w:r w:rsidRPr="00A17F3A">
        <w:rPr>
          <w:sz w:val="28"/>
          <w:szCs w:val="28"/>
        </w:rPr>
        <w:t xml:space="preserve"> срокам реализации муниципальных программ;</w:t>
      </w:r>
    </w:p>
    <w:p w:rsidR="00800A6B" w:rsidRPr="00A17F3A" w:rsidRDefault="00800A6B" w:rsidP="00396CCF">
      <w:pPr>
        <w:pStyle w:val="a9"/>
        <w:suppressAutoHyphens w:val="0"/>
        <w:spacing w:before="0" w:after="0"/>
        <w:ind w:firstLine="709"/>
        <w:jc w:val="both"/>
        <w:rPr>
          <w:sz w:val="28"/>
        </w:rPr>
      </w:pPr>
      <w:r w:rsidRPr="00A17F3A">
        <w:rPr>
          <w:sz w:val="28"/>
        </w:rPr>
        <w:t>-</w:t>
      </w:r>
      <w:r w:rsidR="00F75BE8" w:rsidRPr="00A17F3A">
        <w:rPr>
          <w:sz w:val="28"/>
        </w:rPr>
        <w:t> </w:t>
      </w:r>
      <w:r w:rsidRPr="00A17F3A">
        <w:rPr>
          <w:sz w:val="28"/>
        </w:rPr>
        <w:t>пр</w:t>
      </w:r>
      <w:r w:rsidR="009D044B" w:rsidRPr="00A17F3A">
        <w:rPr>
          <w:sz w:val="28"/>
        </w:rPr>
        <w:t>инцип прозрачности (открытости), означающий официальное опубликование документа.</w:t>
      </w:r>
    </w:p>
    <w:p w:rsidR="00930E81" w:rsidRPr="00A17F3A" w:rsidRDefault="00930E81" w:rsidP="00930E81">
      <w:pPr>
        <w:ind w:firstLine="709"/>
        <w:jc w:val="both"/>
        <w:rPr>
          <w:sz w:val="28"/>
          <w:szCs w:val="28"/>
        </w:rPr>
      </w:pPr>
      <w:r w:rsidRPr="00A17F3A">
        <w:rPr>
          <w:sz w:val="28"/>
          <w:szCs w:val="28"/>
        </w:rPr>
        <w:t>Стратегия разработана в соответствии с требованиями Федерального закона от 28 июня 2014 года №172-ФЗ «О стратегическом планировании в Российской Федерации»</w:t>
      </w:r>
      <w:r w:rsidR="00F75BE8" w:rsidRPr="00A17F3A">
        <w:rPr>
          <w:sz w:val="28"/>
          <w:szCs w:val="28"/>
        </w:rPr>
        <w:t xml:space="preserve">, </w:t>
      </w:r>
      <w:r w:rsidRPr="00A17F3A">
        <w:rPr>
          <w:sz w:val="28"/>
          <w:szCs w:val="28"/>
        </w:rPr>
        <w:t xml:space="preserve"> с учетом основных положений и целевых ориентиров федеральных и региональных отраслевых документов стратегического планирования, в том числе Стратегии социально-экономического развития Смоленской области.</w:t>
      </w:r>
    </w:p>
    <w:p w:rsidR="00930E81" w:rsidRPr="00A17F3A" w:rsidRDefault="00930E81" w:rsidP="00930E81">
      <w:pPr>
        <w:ind w:firstLine="709"/>
        <w:jc w:val="both"/>
        <w:rPr>
          <w:sz w:val="28"/>
          <w:szCs w:val="28"/>
        </w:rPr>
      </w:pPr>
      <w:r w:rsidRPr="00A17F3A">
        <w:rPr>
          <w:sz w:val="28"/>
          <w:szCs w:val="28"/>
        </w:rPr>
        <w:t xml:space="preserve">Целевые показатели установлены </w:t>
      </w:r>
      <w:r w:rsidR="00DB3ACC" w:rsidRPr="00A17F3A">
        <w:rPr>
          <w:sz w:val="28"/>
          <w:szCs w:val="28"/>
        </w:rPr>
        <w:t xml:space="preserve">в соответствии с направлениями, предусмотренными Указом Президента </w:t>
      </w:r>
      <w:r w:rsidR="00955B01" w:rsidRPr="00A17F3A">
        <w:rPr>
          <w:sz w:val="28"/>
          <w:szCs w:val="28"/>
        </w:rPr>
        <w:t>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FD3E98" w:rsidRPr="007E2572" w:rsidRDefault="00FD3E98" w:rsidP="002B7D65">
      <w:pPr>
        <w:widowControl w:val="0"/>
        <w:autoSpaceDE w:val="0"/>
        <w:autoSpaceDN w:val="0"/>
        <w:adjustRightInd w:val="0"/>
        <w:ind w:firstLine="709"/>
        <w:jc w:val="both"/>
        <w:rPr>
          <w:b/>
          <w:color w:val="0070C0"/>
          <w:sz w:val="28"/>
          <w:szCs w:val="28"/>
        </w:rPr>
      </w:pPr>
    </w:p>
    <w:p w:rsidR="00955B01" w:rsidRPr="007E2572" w:rsidRDefault="00955B01" w:rsidP="002B7D65">
      <w:pPr>
        <w:widowControl w:val="0"/>
        <w:autoSpaceDE w:val="0"/>
        <w:autoSpaceDN w:val="0"/>
        <w:adjustRightInd w:val="0"/>
        <w:ind w:firstLine="709"/>
        <w:jc w:val="both"/>
        <w:rPr>
          <w:b/>
          <w:color w:val="0070C0"/>
          <w:sz w:val="28"/>
          <w:szCs w:val="28"/>
        </w:rPr>
      </w:pPr>
    </w:p>
    <w:p w:rsidR="00955B01" w:rsidRPr="007E2572" w:rsidRDefault="00955B01" w:rsidP="002B7D65">
      <w:pPr>
        <w:widowControl w:val="0"/>
        <w:autoSpaceDE w:val="0"/>
        <w:autoSpaceDN w:val="0"/>
        <w:adjustRightInd w:val="0"/>
        <w:ind w:firstLine="709"/>
        <w:jc w:val="both"/>
        <w:rPr>
          <w:b/>
          <w:color w:val="0070C0"/>
          <w:sz w:val="28"/>
          <w:szCs w:val="28"/>
        </w:rPr>
      </w:pPr>
    </w:p>
    <w:p w:rsidR="00955B01" w:rsidRPr="007E2572" w:rsidRDefault="00955B01" w:rsidP="002B7D65">
      <w:pPr>
        <w:widowControl w:val="0"/>
        <w:autoSpaceDE w:val="0"/>
        <w:autoSpaceDN w:val="0"/>
        <w:adjustRightInd w:val="0"/>
        <w:ind w:firstLine="709"/>
        <w:jc w:val="both"/>
        <w:rPr>
          <w:b/>
          <w:color w:val="0070C0"/>
          <w:sz w:val="28"/>
          <w:szCs w:val="28"/>
        </w:rPr>
      </w:pPr>
    </w:p>
    <w:p w:rsidR="00955B01" w:rsidRPr="007E2572" w:rsidRDefault="00955B01" w:rsidP="002B7D65">
      <w:pPr>
        <w:widowControl w:val="0"/>
        <w:autoSpaceDE w:val="0"/>
        <w:autoSpaceDN w:val="0"/>
        <w:adjustRightInd w:val="0"/>
        <w:ind w:firstLine="709"/>
        <w:jc w:val="both"/>
        <w:rPr>
          <w:b/>
          <w:color w:val="0070C0"/>
          <w:sz w:val="28"/>
          <w:szCs w:val="28"/>
        </w:rPr>
      </w:pPr>
    </w:p>
    <w:p w:rsidR="00955B01" w:rsidRPr="007E2572" w:rsidRDefault="00955B01" w:rsidP="002B7D65">
      <w:pPr>
        <w:widowControl w:val="0"/>
        <w:autoSpaceDE w:val="0"/>
        <w:autoSpaceDN w:val="0"/>
        <w:adjustRightInd w:val="0"/>
        <w:ind w:firstLine="709"/>
        <w:jc w:val="both"/>
        <w:rPr>
          <w:b/>
          <w:color w:val="0070C0"/>
          <w:sz w:val="28"/>
          <w:szCs w:val="28"/>
        </w:rPr>
      </w:pPr>
    </w:p>
    <w:p w:rsidR="00955B01" w:rsidRPr="007E2572" w:rsidRDefault="00955B01" w:rsidP="002B7D65">
      <w:pPr>
        <w:widowControl w:val="0"/>
        <w:autoSpaceDE w:val="0"/>
        <w:autoSpaceDN w:val="0"/>
        <w:adjustRightInd w:val="0"/>
        <w:ind w:firstLine="709"/>
        <w:jc w:val="both"/>
        <w:rPr>
          <w:b/>
          <w:color w:val="0070C0"/>
          <w:sz w:val="28"/>
          <w:szCs w:val="28"/>
        </w:rPr>
      </w:pPr>
    </w:p>
    <w:p w:rsidR="00955B01" w:rsidRPr="007E2572" w:rsidRDefault="00955B01" w:rsidP="002B7D65">
      <w:pPr>
        <w:widowControl w:val="0"/>
        <w:autoSpaceDE w:val="0"/>
        <w:autoSpaceDN w:val="0"/>
        <w:adjustRightInd w:val="0"/>
        <w:ind w:firstLine="709"/>
        <w:jc w:val="both"/>
        <w:rPr>
          <w:b/>
          <w:color w:val="0070C0"/>
          <w:sz w:val="28"/>
          <w:szCs w:val="28"/>
        </w:rPr>
      </w:pPr>
    </w:p>
    <w:p w:rsidR="00955B01" w:rsidRPr="007E2572" w:rsidRDefault="00955B01" w:rsidP="002B7D65">
      <w:pPr>
        <w:widowControl w:val="0"/>
        <w:autoSpaceDE w:val="0"/>
        <w:autoSpaceDN w:val="0"/>
        <w:adjustRightInd w:val="0"/>
        <w:ind w:firstLine="709"/>
        <w:jc w:val="both"/>
        <w:rPr>
          <w:b/>
          <w:color w:val="0070C0"/>
          <w:sz w:val="28"/>
          <w:szCs w:val="28"/>
        </w:rPr>
      </w:pPr>
    </w:p>
    <w:p w:rsidR="00496A3C" w:rsidRPr="00F75BE8" w:rsidRDefault="00887354" w:rsidP="002B7D65">
      <w:pPr>
        <w:widowControl w:val="0"/>
        <w:autoSpaceDE w:val="0"/>
        <w:autoSpaceDN w:val="0"/>
        <w:adjustRightInd w:val="0"/>
        <w:ind w:firstLine="709"/>
        <w:jc w:val="both"/>
        <w:rPr>
          <w:b/>
          <w:sz w:val="28"/>
          <w:szCs w:val="28"/>
        </w:rPr>
      </w:pPr>
      <w:r w:rsidRPr="00F75BE8">
        <w:rPr>
          <w:b/>
          <w:sz w:val="28"/>
          <w:szCs w:val="28"/>
        </w:rPr>
        <w:lastRenderedPageBreak/>
        <w:t>Раздел 1.  Анализ социально-экономического</w:t>
      </w:r>
      <w:r w:rsidR="00FD3E98" w:rsidRPr="00F75BE8">
        <w:rPr>
          <w:b/>
          <w:sz w:val="28"/>
          <w:szCs w:val="28"/>
        </w:rPr>
        <w:t>состояния</w:t>
      </w:r>
      <w:r w:rsidRPr="00F75BE8">
        <w:rPr>
          <w:b/>
          <w:sz w:val="28"/>
          <w:szCs w:val="28"/>
        </w:rPr>
        <w:t xml:space="preserve"> муниципального образования «</w:t>
      </w:r>
      <w:r w:rsidR="00FD3E98" w:rsidRPr="00F75BE8">
        <w:rPr>
          <w:b/>
          <w:sz w:val="28"/>
          <w:szCs w:val="28"/>
        </w:rPr>
        <w:t>Починковский</w:t>
      </w:r>
      <w:r w:rsidRPr="00F75BE8">
        <w:rPr>
          <w:b/>
          <w:sz w:val="28"/>
          <w:szCs w:val="28"/>
        </w:rPr>
        <w:t xml:space="preserve"> район» Смоленской области и оценка его потенциала</w:t>
      </w:r>
    </w:p>
    <w:p w:rsidR="0098499B" w:rsidRPr="00F75BE8" w:rsidRDefault="0098499B" w:rsidP="002B7D65">
      <w:pPr>
        <w:widowControl w:val="0"/>
        <w:autoSpaceDE w:val="0"/>
        <w:autoSpaceDN w:val="0"/>
        <w:adjustRightInd w:val="0"/>
        <w:ind w:firstLine="709"/>
        <w:jc w:val="both"/>
        <w:rPr>
          <w:b/>
          <w:i/>
          <w:sz w:val="28"/>
          <w:szCs w:val="28"/>
        </w:rPr>
      </w:pPr>
    </w:p>
    <w:p w:rsidR="00EC17CB" w:rsidRPr="00F75BE8" w:rsidRDefault="00887354" w:rsidP="00A04FC8">
      <w:pPr>
        <w:widowControl w:val="0"/>
        <w:autoSpaceDE w:val="0"/>
        <w:autoSpaceDN w:val="0"/>
        <w:adjustRightInd w:val="0"/>
        <w:ind w:firstLine="709"/>
        <w:jc w:val="both"/>
        <w:rPr>
          <w:b/>
          <w:sz w:val="28"/>
          <w:szCs w:val="28"/>
        </w:rPr>
      </w:pPr>
      <w:r w:rsidRPr="00F75BE8">
        <w:rPr>
          <w:b/>
          <w:sz w:val="28"/>
          <w:szCs w:val="28"/>
        </w:rPr>
        <w:t xml:space="preserve">1.1. </w:t>
      </w:r>
      <w:r w:rsidR="00EC17CB" w:rsidRPr="00F75BE8">
        <w:rPr>
          <w:b/>
          <w:sz w:val="28"/>
          <w:szCs w:val="28"/>
        </w:rPr>
        <w:t xml:space="preserve"> Географическое положение</w:t>
      </w:r>
      <w:r w:rsidR="00603B6D" w:rsidRPr="00F75BE8">
        <w:rPr>
          <w:b/>
          <w:sz w:val="28"/>
          <w:szCs w:val="28"/>
        </w:rPr>
        <w:t xml:space="preserve"> и а</w:t>
      </w:r>
      <w:r w:rsidR="00A93D80" w:rsidRPr="00F75BE8">
        <w:rPr>
          <w:b/>
          <w:sz w:val="28"/>
          <w:szCs w:val="28"/>
        </w:rPr>
        <w:t>дминистративное деление</w:t>
      </w:r>
    </w:p>
    <w:p w:rsidR="00CE1DE4" w:rsidRPr="00F75BE8" w:rsidRDefault="00CE1DE4" w:rsidP="00CE1DE4"/>
    <w:p w:rsidR="00CE1DE4" w:rsidRPr="00F75BE8" w:rsidRDefault="00F75BE8" w:rsidP="00CE1DE4">
      <w:pPr>
        <w:ind w:firstLine="709"/>
        <w:jc w:val="both"/>
        <w:rPr>
          <w:sz w:val="28"/>
          <w:szCs w:val="28"/>
        </w:rPr>
      </w:pPr>
      <w:r w:rsidRPr="00F75BE8">
        <w:rPr>
          <w:sz w:val="28"/>
          <w:szCs w:val="28"/>
        </w:rPr>
        <w:t xml:space="preserve">Датой образования </w:t>
      </w:r>
      <w:r w:rsidR="00CE1DE4" w:rsidRPr="00F75BE8">
        <w:rPr>
          <w:sz w:val="28"/>
          <w:szCs w:val="28"/>
        </w:rPr>
        <w:t>Починковск</w:t>
      </w:r>
      <w:r w:rsidRPr="00F75BE8">
        <w:rPr>
          <w:sz w:val="28"/>
          <w:szCs w:val="28"/>
        </w:rPr>
        <w:t>ого</w:t>
      </w:r>
      <w:r w:rsidR="00CE1DE4" w:rsidRPr="00F75BE8">
        <w:rPr>
          <w:sz w:val="28"/>
          <w:szCs w:val="28"/>
        </w:rPr>
        <w:t xml:space="preserve"> район</w:t>
      </w:r>
      <w:r w:rsidRPr="00F75BE8">
        <w:rPr>
          <w:sz w:val="28"/>
          <w:szCs w:val="28"/>
        </w:rPr>
        <w:t xml:space="preserve">а считается </w:t>
      </w:r>
      <w:r w:rsidR="00CE1DE4" w:rsidRPr="00F75BE8">
        <w:rPr>
          <w:sz w:val="28"/>
          <w:szCs w:val="28"/>
        </w:rPr>
        <w:t xml:space="preserve"> 9 августа 1926 года. </w:t>
      </w:r>
    </w:p>
    <w:p w:rsidR="00CE1DE4" w:rsidRPr="00F75BE8" w:rsidRDefault="00CE1DE4" w:rsidP="00CE1DE4">
      <w:pPr>
        <w:ind w:firstLine="709"/>
        <w:jc w:val="both"/>
        <w:rPr>
          <w:sz w:val="28"/>
          <w:szCs w:val="28"/>
        </w:rPr>
      </w:pPr>
      <w:r w:rsidRPr="00F75BE8">
        <w:rPr>
          <w:sz w:val="28"/>
          <w:szCs w:val="28"/>
        </w:rPr>
        <w:t xml:space="preserve">Починковский район </w:t>
      </w:r>
      <w:r w:rsidR="00F75BE8" w:rsidRPr="00F75BE8">
        <w:rPr>
          <w:sz w:val="28"/>
          <w:szCs w:val="28"/>
        </w:rPr>
        <w:t xml:space="preserve">располагается </w:t>
      </w:r>
      <w:r w:rsidRPr="00F75BE8">
        <w:rPr>
          <w:sz w:val="28"/>
          <w:szCs w:val="28"/>
        </w:rPr>
        <w:t xml:space="preserve"> в </w:t>
      </w:r>
      <w:r w:rsidR="001949AD" w:rsidRPr="00F75BE8">
        <w:rPr>
          <w:sz w:val="28"/>
          <w:szCs w:val="28"/>
        </w:rPr>
        <w:t xml:space="preserve">центральной </w:t>
      </w:r>
      <w:r w:rsidRPr="00F75BE8">
        <w:rPr>
          <w:sz w:val="28"/>
          <w:szCs w:val="28"/>
        </w:rPr>
        <w:t xml:space="preserve"> части Смоленской области</w:t>
      </w:r>
      <w:r w:rsidR="001949AD" w:rsidRPr="00F75BE8">
        <w:rPr>
          <w:sz w:val="28"/>
          <w:szCs w:val="28"/>
        </w:rPr>
        <w:t xml:space="preserve">. </w:t>
      </w:r>
      <w:r w:rsidR="00541378" w:rsidRPr="00F75BE8">
        <w:rPr>
          <w:sz w:val="28"/>
          <w:szCs w:val="28"/>
        </w:rPr>
        <w:t xml:space="preserve">Протяженность с севера и северо-запада на юг и юго-восток составляет  72 км. </w:t>
      </w:r>
      <w:r w:rsidR="00455BA1" w:rsidRPr="00F75BE8">
        <w:rPr>
          <w:sz w:val="28"/>
          <w:szCs w:val="28"/>
        </w:rPr>
        <w:t xml:space="preserve">Территориально </w:t>
      </w:r>
      <w:r w:rsidRPr="00F75BE8">
        <w:rPr>
          <w:sz w:val="28"/>
          <w:szCs w:val="28"/>
        </w:rPr>
        <w:t xml:space="preserve">район </w:t>
      </w:r>
      <w:r w:rsidR="00455BA1" w:rsidRPr="00F75BE8">
        <w:rPr>
          <w:sz w:val="28"/>
          <w:szCs w:val="28"/>
        </w:rPr>
        <w:t>граничит  на северо-западе со </w:t>
      </w:r>
      <w:hyperlink r:id="rId9" w:tooltip="Смоленский район (Смоленская область)" w:history="1">
        <w:r w:rsidR="00455BA1" w:rsidRPr="00F75BE8">
          <w:rPr>
            <w:sz w:val="28"/>
            <w:szCs w:val="28"/>
          </w:rPr>
          <w:t>Смоленским</w:t>
        </w:r>
      </w:hyperlink>
      <w:r w:rsidR="00455BA1" w:rsidRPr="00F75BE8">
        <w:rPr>
          <w:sz w:val="28"/>
          <w:szCs w:val="28"/>
        </w:rPr>
        <w:t>, на западе с </w:t>
      </w:r>
      <w:hyperlink r:id="rId10" w:tooltip="Монастырщинский район Смоленской области" w:history="1">
        <w:r w:rsidR="00455BA1" w:rsidRPr="00F75BE8">
          <w:rPr>
            <w:sz w:val="28"/>
            <w:szCs w:val="28"/>
          </w:rPr>
          <w:t>Монастырщинским</w:t>
        </w:r>
      </w:hyperlink>
      <w:r w:rsidR="00455BA1" w:rsidRPr="00F75BE8">
        <w:rPr>
          <w:sz w:val="28"/>
          <w:szCs w:val="28"/>
        </w:rPr>
        <w:t>, на юго-западе с </w:t>
      </w:r>
      <w:hyperlink r:id="rId11" w:tooltip="Хиславичский район Смоленской области" w:history="1">
        <w:r w:rsidR="00455BA1" w:rsidRPr="00F75BE8">
          <w:rPr>
            <w:sz w:val="28"/>
            <w:szCs w:val="28"/>
          </w:rPr>
          <w:t>Хиславичским</w:t>
        </w:r>
      </w:hyperlink>
      <w:r w:rsidR="00455BA1" w:rsidRPr="00F75BE8">
        <w:rPr>
          <w:sz w:val="28"/>
          <w:szCs w:val="28"/>
        </w:rPr>
        <w:t>, на юге с </w:t>
      </w:r>
      <w:hyperlink r:id="rId12" w:tooltip="Шумячский район Смоленской области" w:history="1">
        <w:r w:rsidR="00455BA1" w:rsidRPr="00F75BE8">
          <w:rPr>
            <w:sz w:val="28"/>
            <w:szCs w:val="28"/>
          </w:rPr>
          <w:t>Шумячским</w:t>
        </w:r>
      </w:hyperlink>
      <w:r w:rsidR="00455BA1" w:rsidRPr="00F75BE8">
        <w:rPr>
          <w:sz w:val="28"/>
          <w:szCs w:val="28"/>
        </w:rPr>
        <w:t>, на юго-востоке с </w:t>
      </w:r>
      <w:hyperlink r:id="rId13" w:tooltip="Рославльский район Смоленской области" w:history="1">
        <w:r w:rsidR="00455BA1" w:rsidRPr="00F75BE8">
          <w:rPr>
            <w:sz w:val="28"/>
            <w:szCs w:val="28"/>
          </w:rPr>
          <w:t>Рославльским</w:t>
        </w:r>
      </w:hyperlink>
      <w:r w:rsidR="00455BA1" w:rsidRPr="00F75BE8">
        <w:rPr>
          <w:sz w:val="28"/>
          <w:szCs w:val="28"/>
        </w:rPr>
        <w:t>, на востоке с </w:t>
      </w:r>
      <w:hyperlink r:id="rId14" w:tooltip="Ельнинский район Смоленской области" w:history="1">
        <w:r w:rsidR="00455BA1" w:rsidRPr="00F75BE8">
          <w:rPr>
            <w:sz w:val="28"/>
            <w:szCs w:val="28"/>
          </w:rPr>
          <w:t>Ельнинским</w:t>
        </w:r>
      </w:hyperlink>
      <w:r w:rsidR="00455BA1" w:rsidRPr="00F75BE8">
        <w:rPr>
          <w:sz w:val="28"/>
          <w:szCs w:val="28"/>
        </w:rPr>
        <w:t>, на северо-востоке с </w:t>
      </w:r>
      <w:hyperlink r:id="rId15" w:tooltip="Глинковский район Смоленской области" w:history="1">
        <w:r w:rsidR="00455BA1" w:rsidRPr="00F75BE8">
          <w:rPr>
            <w:sz w:val="28"/>
            <w:szCs w:val="28"/>
          </w:rPr>
          <w:t>Глинковским</w:t>
        </w:r>
      </w:hyperlink>
      <w:r w:rsidR="00455BA1" w:rsidRPr="00F75BE8">
        <w:rPr>
          <w:sz w:val="28"/>
          <w:szCs w:val="28"/>
        </w:rPr>
        <w:t>, на севере с </w:t>
      </w:r>
      <w:hyperlink r:id="rId16" w:tooltip="Кардымовский район" w:history="1">
        <w:r w:rsidR="00455BA1" w:rsidRPr="00F75BE8">
          <w:rPr>
            <w:sz w:val="28"/>
            <w:szCs w:val="28"/>
          </w:rPr>
          <w:t>Кардымовским</w:t>
        </w:r>
      </w:hyperlink>
      <w:r w:rsidR="00455BA1" w:rsidRPr="00F75BE8">
        <w:rPr>
          <w:sz w:val="28"/>
          <w:szCs w:val="28"/>
        </w:rPr>
        <w:t> районами Смоленской области.</w:t>
      </w:r>
      <w:r w:rsidRPr="00F75BE8">
        <w:rPr>
          <w:sz w:val="28"/>
          <w:szCs w:val="28"/>
        </w:rPr>
        <w:t xml:space="preserve"> По западной части района протекает река Сож с притоком реки Хмара.</w:t>
      </w:r>
    </w:p>
    <w:p w:rsidR="00CE1DE4" w:rsidRPr="00F75BE8" w:rsidRDefault="00CE1DE4" w:rsidP="00CE1DE4">
      <w:pPr>
        <w:ind w:firstLine="709"/>
        <w:jc w:val="both"/>
        <w:rPr>
          <w:sz w:val="28"/>
          <w:szCs w:val="28"/>
        </w:rPr>
      </w:pPr>
      <w:r w:rsidRPr="00F75BE8">
        <w:rPr>
          <w:sz w:val="28"/>
          <w:szCs w:val="28"/>
        </w:rPr>
        <w:t>Общая площадь составляет 2376 кв.км.</w:t>
      </w:r>
    </w:p>
    <w:p w:rsidR="00CE1DE4" w:rsidRPr="00F75BE8" w:rsidRDefault="00CE1DE4" w:rsidP="00096363">
      <w:pPr>
        <w:ind w:firstLine="709"/>
        <w:jc w:val="both"/>
        <w:rPr>
          <w:rFonts w:eastAsia="Calibri"/>
          <w:sz w:val="28"/>
          <w:szCs w:val="28"/>
          <w:lang w:eastAsia="en-US"/>
        </w:rPr>
      </w:pPr>
      <w:r w:rsidRPr="00F75BE8">
        <w:rPr>
          <w:rFonts w:eastAsia="Calibri"/>
          <w:sz w:val="28"/>
          <w:szCs w:val="28"/>
          <w:lang w:eastAsia="en-US"/>
        </w:rPr>
        <w:t>Административны</w:t>
      </w:r>
      <w:r w:rsidR="00096363" w:rsidRPr="00F75BE8">
        <w:rPr>
          <w:rFonts w:eastAsia="Calibri"/>
          <w:sz w:val="28"/>
          <w:szCs w:val="28"/>
          <w:lang w:eastAsia="en-US"/>
        </w:rPr>
        <w:t xml:space="preserve">й </w:t>
      </w:r>
      <w:r w:rsidRPr="00F75BE8">
        <w:rPr>
          <w:rFonts w:eastAsia="Calibri"/>
          <w:sz w:val="28"/>
          <w:szCs w:val="28"/>
          <w:lang w:eastAsia="en-US"/>
        </w:rPr>
        <w:t xml:space="preserve"> центр района город Починок</w:t>
      </w:r>
      <w:r w:rsidR="00955B01" w:rsidRPr="00F75BE8">
        <w:rPr>
          <w:rFonts w:eastAsia="Calibri"/>
          <w:sz w:val="28"/>
          <w:szCs w:val="28"/>
          <w:lang w:eastAsia="en-US"/>
        </w:rPr>
        <w:t xml:space="preserve">, находится </w:t>
      </w:r>
      <w:r w:rsidR="001949AD" w:rsidRPr="00F75BE8">
        <w:rPr>
          <w:rFonts w:eastAsia="Calibri"/>
          <w:sz w:val="28"/>
          <w:szCs w:val="28"/>
          <w:lang w:eastAsia="en-US"/>
        </w:rPr>
        <w:t xml:space="preserve"> на рас</w:t>
      </w:r>
      <w:r w:rsidR="00955B01" w:rsidRPr="00F75BE8">
        <w:rPr>
          <w:rFonts w:eastAsia="Calibri"/>
          <w:sz w:val="28"/>
          <w:szCs w:val="28"/>
          <w:lang w:eastAsia="en-US"/>
        </w:rPr>
        <w:t>с</w:t>
      </w:r>
      <w:r w:rsidR="001949AD" w:rsidRPr="00F75BE8">
        <w:rPr>
          <w:rFonts w:eastAsia="Calibri"/>
          <w:sz w:val="28"/>
          <w:szCs w:val="28"/>
          <w:lang w:eastAsia="en-US"/>
        </w:rPr>
        <w:t>тоянии 49 км от областного центра.</w:t>
      </w:r>
      <w:r w:rsidR="00096363" w:rsidRPr="00F75BE8">
        <w:rPr>
          <w:rFonts w:eastAsia="Calibri"/>
          <w:sz w:val="28"/>
          <w:szCs w:val="28"/>
          <w:lang w:eastAsia="en-US"/>
        </w:rPr>
        <w:t xml:space="preserve"> На территории района расположен 1 поселок и 227 деревень.</w:t>
      </w:r>
    </w:p>
    <w:p w:rsidR="00096363" w:rsidRPr="00F75BE8" w:rsidRDefault="00CE1DE4" w:rsidP="00096363">
      <w:pPr>
        <w:ind w:firstLine="709"/>
        <w:jc w:val="both"/>
        <w:rPr>
          <w:sz w:val="28"/>
          <w:szCs w:val="28"/>
        </w:rPr>
      </w:pPr>
      <w:r w:rsidRPr="00F75BE8">
        <w:rPr>
          <w:sz w:val="28"/>
          <w:szCs w:val="28"/>
        </w:rPr>
        <w:t xml:space="preserve">В состав района входит 17 поселений: 1 – городское и 16 – сельских. </w:t>
      </w:r>
    </w:p>
    <w:p w:rsidR="00854F72" w:rsidRPr="007E2572" w:rsidRDefault="00854F72" w:rsidP="008B14C9">
      <w:pPr>
        <w:autoSpaceDE w:val="0"/>
        <w:autoSpaceDN w:val="0"/>
        <w:adjustRightInd w:val="0"/>
        <w:ind w:firstLine="709"/>
        <w:jc w:val="both"/>
        <w:rPr>
          <w:b/>
          <w:color w:val="0070C0"/>
          <w:sz w:val="28"/>
          <w:szCs w:val="28"/>
        </w:rPr>
      </w:pPr>
    </w:p>
    <w:p w:rsidR="00632A85" w:rsidRPr="000864C0" w:rsidRDefault="00632A85" w:rsidP="00632A85">
      <w:pPr>
        <w:ind w:firstLine="709"/>
        <w:rPr>
          <w:b/>
          <w:sz w:val="28"/>
          <w:szCs w:val="28"/>
        </w:rPr>
      </w:pPr>
      <w:r w:rsidRPr="000864C0">
        <w:rPr>
          <w:b/>
          <w:sz w:val="28"/>
          <w:szCs w:val="28"/>
        </w:rPr>
        <w:t>1.2.  Транспортная система</w:t>
      </w:r>
      <w:r w:rsidR="008B14C9" w:rsidRPr="000864C0">
        <w:rPr>
          <w:b/>
          <w:sz w:val="28"/>
          <w:szCs w:val="28"/>
        </w:rPr>
        <w:t xml:space="preserve"> и дорожное хозяйство</w:t>
      </w:r>
    </w:p>
    <w:p w:rsidR="008B14C9" w:rsidRPr="000864C0" w:rsidRDefault="008B14C9" w:rsidP="00632A85">
      <w:pPr>
        <w:ind w:firstLine="709"/>
        <w:rPr>
          <w:b/>
          <w:sz w:val="28"/>
          <w:szCs w:val="28"/>
        </w:rPr>
      </w:pPr>
    </w:p>
    <w:p w:rsidR="0031482E" w:rsidRPr="000864C0" w:rsidRDefault="0031482E" w:rsidP="0031482E">
      <w:pPr>
        <w:ind w:firstLine="709"/>
        <w:jc w:val="both"/>
        <w:rPr>
          <w:b/>
          <w:sz w:val="28"/>
          <w:szCs w:val="28"/>
        </w:rPr>
      </w:pPr>
      <w:r w:rsidRPr="000864C0">
        <w:rPr>
          <w:bCs/>
          <w:iCs/>
          <w:sz w:val="28"/>
          <w:szCs w:val="28"/>
        </w:rPr>
        <w:t xml:space="preserve">Починковский район имеет выгодное географическое положение, </w:t>
      </w:r>
      <w:r w:rsidR="00F75BE8" w:rsidRPr="000864C0">
        <w:rPr>
          <w:bCs/>
          <w:iCs/>
          <w:sz w:val="28"/>
          <w:szCs w:val="28"/>
        </w:rPr>
        <w:t xml:space="preserve">в </w:t>
      </w:r>
      <w:r w:rsidRPr="000864C0">
        <w:rPr>
          <w:bCs/>
          <w:iCs/>
          <w:sz w:val="28"/>
          <w:szCs w:val="28"/>
        </w:rPr>
        <w:t>район</w:t>
      </w:r>
      <w:r w:rsidR="00F75BE8" w:rsidRPr="000864C0">
        <w:rPr>
          <w:bCs/>
          <w:iCs/>
          <w:sz w:val="28"/>
          <w:szCs w:val="28"/>
        </w:rPr>
        <w:t>е</w:t>
      </w:r>
      <w:r w:rsidRPr="000864C0">
        <w:rPr>
          <w:bCs/>
          <w:iCs/>
          <w:sz w:val="28"/>
          <w:szCs w:val="28"/>
        </w:rPr>
        <w:t xml:space="preserve"> имеет</w:t>
      </w:r>
      <w:r w:rsidR="00F75BE8" w:rsidRPr="000864C0">
        <w:rPr>
          <w:bCs/>
          <w:iCs/>
          <w:sz w:val="28"/>
          <w:szCs w:val="28"/>
        </w:rPr>
        <w:t>ся</w:t>
      </w:r>
      <w:r w:rsidRPr="000864C0">
        <w:rPr>
          <w:bCs/>
          <w:iCs/>
          <w:sz w:val="28"/>
          <w:szCs w:val="28"/>
        </w:rPr>
        <w:t xml:space="preserve"> как автомобильное, так и железнодорожное сообщение.</w:t>
      </w:r>
      <w:r w:rsidR="00CD5527">
        <w:rPr>
          <w:bCs/>
          <w:iCs/>
          <w:sz w:val="28"/>
          <w:szCs w:val="28"/>
        </w:rPr>
        <w:t xml:space="preserve"> </w:t>
      </w:r>
      <w:r w:rsidR="00027CD2" w:rsidRPr="000864C0">
        <w:rPr>
          <w:bCs/>
          <w:iCs/>
          <w:sz w:val="28"/>
          <w:szCs w:val="28"/>
        </w:rPr>
        <w:t xml:space="preserve">По территории района  проходит однопутная железная дорога Смоленск – Рославль. Протяженность дороги – 68 км. </w:t>
      </w:r>
      <w:r w:rsidR="0006511E" w:rsidRPr="000864C0">
        <w:rPr>
          <w:bCs/>
          <w:iCs/>
          <w:sz w:val="28"/>
          <w:szCs w:val="28"/>
        </w:rPr>
        <w:t>В городе Починке функционирует железнодорожная станция</w:t>
      </w:r>
      <w:r w:rsidR="00027CD2" w:rsidRPr="000864C0">
        <w:rPr>
          <w:bCs/>
          <w:iCs/>
          <w:sz w:val="28"/>
          <w:szCs w:val="28"/>
        </w:rPr>
        <w:t xml:space="preserve">, </w:t>
      </w:r>
      <w:r w:rsidR="0006511E" w:rsidRPr="000864C0">
        <w:rPr>
          <w:bCs/>
          <w:iCs/>
          <w:sz w:val="28"/>
          <w:szCs w:val="28"/>
        </w:rPr>
        <w:t xml:space="preserve"> открытая для грузовой работы.</w:t>
      </w:r>
    </w:p>
    <w:p w:rsidR="008B14C9" w:rsidRPr="00F75744" w:rsidRDefault="00955B01" w:rsidP="00EA4F42">
      <w:pPr>
        <w:ind w:left="62" w:firstLine="567"/>
        <w:jc w:val="both"/>
        <w:rPr>
          <w:bCs/>
          <w:iCs/>
          <w:sz w:val="28"/>
          <w:szCs w:val="28"/>
        </w:rPr>
      </w:pPr>
      <w:r w:rsidRPr="00F75744">
        <w:rPr>
          <w:bCs/>
          <w:iCs/>
          <w:sz w:val="28"/>
          <w:szCs w:val="28"/>
        </w:rPr>
        <w:t xml:space="preserve">По территории Починковского района на протяжении 63 км  проходит трасса федерального значения  Р – 120 </w:t>
      </w:r>
      <w:r w:rsidRPr="00F75744">
        <w:rPr>
          <w:sz w:val="28"/>
          <w:szCs w:val="28"/>
        </w:rPr>
        <w:t xml:space="preserve">Орел - Брянск - Смоленск. </w:t>
      </w:r>
      <w:r w:rsidR="008B14C9" w:rsidRPr="00F75744">
        <w:rPr>
          <w:bCs/>
          <w:iCs/>
          <w:sz w:val="28"/>
          <w:szCs w:val="28"/>
        </w:rPr>
        <w:t xml:space="preserve">Расчетная скорость движения- 90 км/час. Расстояние до города Смоленска по трассе составляет 45 км. </w:t>
      </w:r>
    </w:p>
    <w:p w:rsidR="000864C0" w:rsidRPr="00F75744" w:rsidRDefault="008B14C9" w:rsidP="00EA4F42">
      <w:pPr>
        <w:ind w:left="60" w:firstLine="567"/>
        <w:jc w:val="both"/>
        <w:rPr>
          <w:bCs/>
          <w:iCs/>
          <w:sz w:val="28"/>
          <w:szCs w:val="28"/>
        </w:rPr>
      </w:pPr>
      <w:r w:rsidRPr="00F75744">
        <w:rPr>
          <w:bCs/>
          <w:iCs/>
          <w:sz w:val="28"/>
          <w:szCs w:val="28"/>
        </w:rPr>
        <w:t xml:space="preserve">Автодороги общего пользования регионального значения </w:t>
      </w:r>
      <w:r w:rsidR="000864C0" w:rsidRPr="00F75744">
        <w:rPr>
          <w:bCs/>
          <w:iCs/>
          <w:sz w:val="28"/>
          <w:szCs w:val="28"/>
        </w:rPr>
        <w:t>представлены следующими:</w:t>
      </w:r>
    </w:p>
    <w:p w:rsidR="008B14C9" w:rsidRPr="00F75744" w:rsidRDefault="008B14C9" w:rsidP="00EA4F42">
      <w:pPr>
        <w:ind w:left="60" w:firstLine="567"/>
        <w:jc w:val="both"/>
        <w:rPr>
          <w:sz w:val="28"/>
          <w:szCs w:val="28"/>
        </w:rPr>
      </w:pPr>
      <w:r w:rsidRPr="00F75744">
        <w:rPr>
          <w:bCs/>
          <w:iCs/>
          <w:sz w:val="28"/>
          <w:szCs w:val="28"/>
        </w:rPr>
        <w:t>-</w:t>
      </w:r>
      <w:r w:rsidRPr="00F75744">
        <w:rPr>
          <w:sz w:val="28"/>
          <w:szCs w:val="28"/>
        </w:rPr>
        <w:t xml:space="preserve"> Брянск-Смоленск до границы Республики Беларусь (через Рудню, на     Витебск) - Хиславичи  -   граница Республики Беларусь. Протяженностью -  14,23 км;</w:t>
      </w:r>
    </w:p>
    <w:p w:rsidR="008B14C9" w:rsidRPr="00F75744" w:rsidRDefault="008B14C9" w:rsidP="00EA4F42">
      <w:pPr>
        <w:autoSpaceDE w:val="0"/>
        <w:autoSpaceDN w:val="0"/>
        <w:adjustRightInd w:val="0"/>
        <w:ind w:firstLine="567"/>
        <w:jc w:val="both"/>
        <w:rPr>
          <w:sz w:val="28"/>
          <w:szCs w:val="28"/>
        </w:rPr>
      </w:pPr>
      <w:r w:rsidRPr="00F75744">
        <w:rPr>
          <w:sz w:val="28"/>
          <w:szCs w:val="28"/>
        </w:rPr>
        <w:t xml:space="preserve">- Москва-Малоярославец-Рославль до границы  с Республикой  Беларусь (на Бобруйск,  Слуцк)- Спас-Деменск - Ельня- Починок . Протяженностью – 18,17 км. </w:t>
      </w:r>
    </w:p>
    <w:p w:rsidR="008B14C9" w:rsidRPr="00F75744" w:rsidRDefault="008B14C9" w:rsidP="00EA4F42">
      <w:pPr>
        <w:autoSpaceDE w:val="0"/>
        <w:autoSpaceDN w:val="0"/>
        <w:adjustRightInd w:val="0"/>
        <w:ind w:firstLine="567"/>
        <w:jc w:val="both"/>
        <w:rPr>
          <w:sz w:val="28"/>
          <w:szCs w:val="28"/>
        </w:rPr>
      </w:pPr>
      <w:r w:rsidRPr="00F75744">
        <w:rPr>
          <w:sz w:val="28"/>
          <w:szCs w:val="28"/>
        </w:rPr>
        <w:t xml:space="preserve">Дороги с твердым покрытием, обеспечивают перевозки грузов и пассажиров Починковского, Глинковского, Хиславичского районов, соединяют населенные пункты этих районов с федеральной автомобильной дорогой </w:t>
      </w:r>
      <w:r w:rsidRPr="00F75744">
        <w:rPr>
          <w:bCs/>
          <w:iCs/>
          <w:sz w:val="28"/>
          <w:szCs w:val="28"/>
        </w:rPr>
        <w:t xml:space="preserve">Р– 120 </w:t>
      </w:r>
      <w:r w:rsidRPr="00F75744">
        <w:rPr>
          <w:sz w:val="28"/>
          <w:szCs w:val="28"/>
        </w:rPr>
        <w:t>Орел - Брянск - Смоленск</w:t>
      </w:r>
      <w:r w:rsidRPr="00F75744">
        <w:rPr>
          <w:bCs/>
          <w:iCs/>
          <w:sz w:val="28"/>
          <w:szCs w:val="28"/>
        </w:rPr>
        <w:t>.</w:t>
      </w:r>
    </w:p>
    <w:p w:rsidR="008B14C9" w:rsidRPr="00F75744" w:rsidRDefault="008B14C9" w:rsidP="00EA4F42">
      <w:pPr>
        <w:ind w:left="60" w:firstLine="567"/>
        <w:jc w:val="both"/>
        <w:rPr>
          <w:bCs/>
          <w:sz w:val="28"/>
          <w:szCs w:val="28"/>
        </w:rPr>
      </w:pPr>
      <w:r w:rsidRPr="00F75744">
        <w:rPr>
          <w:bCs/>
          <w:iCs/>
          <w:sz w:val="28"/>
          <w:szCs w:val="28"/>
        </w:rPr>
        <w:t xml:space="preserve">Общая протяженность автомобильных дорог муниципального образования «Починковский район» Смоленской области составляет 755,2 км, в т.ч.: </w:t>
      </w:r>
    </w:p>
    <w:p w:rsidR="008B14C9" w:rsidRPr="00F75744" w:rsidRDefault="008B14C9" w:rsidP="00A86787">
      <w:pPr>
        <w:numPr>
          <w:ilvl w:val="0"/>
          <w:numId w:val="10"/>
        </w:numPr>
        <w:tabs>
          <w:tab w:val="clear" w:pos="1070"/>
          <w:tab w:val="num" w:pos="851"/>
        </w:tabs>
        <w:ind w:left="0" w:firstLine="567"/>
        <w:jc w:val="both"/>
        <w:rPr>
          <w:bCs/>
          <w:sz w:val="28"/>
          <w:szCs w:val="28"/>
        </w:rPr>
      </w:pPr>
      <w:r w:rsidRPr="00F75744">
        <w:rPr>
          <w:bCs/>
          <w:sz w:val="28"/>
          <w:szCs w:val="28"/>
        </w:rPr>
        <w:t>под уличной сетью – 616,5 км (асфальтовым покрытием – 159,1 км, песчано-гравийным покрытием – 457,4 км);</w:t>
      </w:r>
    </w:p>
    <w:p w:rsidR="008B14C9" w:rsidRPr="00F75744" w:rsidRDefault="008B14C9" w:rsidP="00A86787">
      <w:pPr>
        <w:numPr>
          <w:ilvl w:val="0"/>
          <w:numId w:val="10"/>
        </w:numPr>
        <w:tabs>
          <w:tab w:val="clear" w:pos="1070"/>
          <w:tab w:val="num" w:pos="851"/>
        </w:tabs>
        <w:ind w:left="0" w:firstLine="567"/>
        <w:jc w:val="both"/>
        <w:rPr>
          <w:bCs/>
          <w:sz w:val="28"/>
          <w:szCs w:val="28"/>
        </w:rPr>
      </w:pPr>
      <w:r w:rsidRPr="00F75744">
        <w:rPr>
          <w:bCs/>
          <w:sz w:val="28"/>
          <w:szCs w:val="28"/>
        </w:rPr>
        <w:lastRenderedPageBreak/>
        <w:t>автомобильные дороги и подъезды к населенным пунктам – 138,7 км (асфальтовым покрытием – 28,4 км, песчано-гравийным покрытием – 110,3 км).</w:t>
      </w:r>
    </w:p>
    <w:p w:rsidR="00854F72" w:rsidRPr="00F75744" w:rsidRDefault="00C61B6D" w:rsidP="0030059E">
      <w:pPr>
        <w:ind w:firstLine="567"/>
        <w:jc w:val="both"/>
        <w:rPr>
          <w:bCs/>
          <w:sz w:val="28"/>
          <w:szCs w:val="28"/>
        </w:rPr>
      </w:pPr>
      <w:r w:rsidRPr="00F75744">
        <w:rPr>
          <w:bCs/>
          <w:sz w:val="28"/>
          <w:szCs w:val="28"/>
        </w:rPr>
        <w:t>Основным перевозчиком  пассажиров выступает  ОАО «Автоколонна  № 1798»</w:t>
      </w:r>
      <w:r w:rsidR="0030059E" w:rsidRPr="00F75744">
        <w:rPr>
          <w:bCs/>
          <w:sz w:val="28"/>
          <w:szCs w:val="28"/>
        </w:rPr>
        <w:t xml:space="preserve">, </w:t>
      </w:r>
      <w:r w:rsidR="00A17F3A">
        <w:rPr>
          <w:bCs/>
          <w:sz w:val="28"/>
          <w:szCs w:val="28"/>
        </w:rPr>
        <w:t>предприятие осуществляет</w:t>
      </w:r>
      <w:r w:rsidR="00FA405F" w:rsidRPr="00F75744">
        <w:rPr>
          <w:bCs/>
          <w:sz w:val="28"/>
          <w:szCs w:val="28"/>
        </w:rPr>
        <w:t xml:space="preserve">  пассажирские перевозки по </w:t>
      </w:r>
      <w:r w:rsidRPr="00F75744">
        <w:rPr>
          <w:bCs/>
          <w:sz w:val="28"/>
          <w:szCs w:val="28"/>
        </w:rPr>
        <w:t xml:space="preserve"> 11 муниципальны</w:t>
      </w:r>
      <w:r w:rsidR="00FA405F" w:rsidRPr="00F75744">
        <w:rPr>
          <w:bCs/>
          <w:sz w:val="28"/>
          <w:szCs w:val="28"/>
        </w:rPr>
        <w:t>м</w:t>
      </w:r>
      <w:r w:rsidRPr="00F75744">
        <w:rPr>
          <w:bCs/>
          <w:sz w:val="28"/>
          <w:szCs w:val="28"/>
        </w:rPr>
        <w:t xml:space="preserve"> автобусны</w:t>
      </w:r>
      <w:r w:rsidR="00FA405F" w:rsidRPr="00F75744">
        <w:rPr>
          <w:bCs/>
          <w:sz w:val="28"/>
          <w:szCs w:val="28"/>
        </w:rPr>
        <w:t>м</w:t>
      </w:r>
      <w:r w:rsidRPr="00F75744">
        <w:rPr>
          <w:bCs/>
          <w:sz w:val="28"/>
          <w:szCs w:val="28"/>
        </w:rPr>
        <w:t xml:space="preserve"> маршрут</w:t>
      </w:r>
      <w:r w:rsidR="00FA405F" w:rsidRPr="00F75744">
        <w:rPr>
          <w:bCs/>
          <w:sz w:val="28"/>
          <w:szCs w:val="28"/>
        </w:rPr>
        <w:t>ам</w:t>
      </w:r>
      <w:r w:rsidR="0030059E" w:rsidRPr="00F75744">
        <w:rPr>
          <w:bCs/>
          <w:sz w:val="28"/>
          <w:szCs w:val="28"/>
        </w:rPr>
        <w:t xml:space="preserve">. </w:t>
      </w:r>
    </w:p>
    <w:p w:rsidR="0030059E" w:rsidRPr="00F75744" w:rsidRDefault="0030059E" w:rsidP="0030059E">
      <w:pPr>
        <w:ind w:firstLine="567"/>
        <w:jc w:val="both"/>
        <w:rPr>
          <w:b/>
          <w:sz w:val="28"/>
          <w:szCs w:val="28"/>
        </w:rPr>
      </w:pPr>
    </w:p>
    <w:p w:rsidR="00063859" w:rsidRPr="00F75744" w:rsidRDefault="002A5B01" w:rsidP="00A04FC8">
      <w:pPr>
        <w:widowControl w:val="0"/>
        <w:autoSpaceDE w:val="0"/>
        <w:autoSpaceDN w:val="0"/>
        <w:adjustRightInd w:val="0"/>
        <w:ind w:firstLine="709"/>
        <w:jc w:val="both"/>
        <w:rPr>
          <w:b/>
          <w:sz w:val="28"/>
          <w:szCs w:val="28"/>
        </w:rPr>
      </w:pPr>
      <w:r w:rsidRPr="00F75744">
        <w:rPr>
          <w:b/>
          <w:sz w:val="28"/>
          <w:szCs w:val="28"/>
        </w:rPr>
        <w:t>1.</w:t>
      </w:r>
      <w:r w:rsidR="00C06C6E" w:rsidRPr="00F75744">
        <w:rPr>
          <w:b/>
          <w:sz w:val="28"/>
          <w:szCs w:val="28"/>
        </w:rPr>
        <w:t>3</w:t>
      </w:r>
      <w:r w:rsidRPr="00F75744">
        <w:rPr>
          <w:b/>
          <w:sz w:val="28"/>
          <w:szCs w:val="28"/>
        </w:rPr>
        <w:t>. Экономика</w:t>
      </w:r>
    </w:p>
    <w:p w:rsidR="002A5B01" w:rsidRPr="00F75744" w:rsidRDefault="002A5B01" w:rsidP="00A04FC8">
      <w:pPr>
        <w:widowControl w:val="0"/>
        <w:autoSpaceDE w:val="0"/>
        <w:autoSpaceDN w:val="0"/>
        <w:adjustRightInd w:val="0"/>
        <w:ind w:firstLine="709"/>
        <w:jc w:val="both"/>
        <w:rPr>
          <w:b/>
          <w:sz w:val="28"/>
          <w:szCs w:val="28"/>
        </w:rPr>
      </w:pPr>
    </w:p>
    <w:p w:rsidR="00887354" w:rsidRPr="00F75744" w:rsidRDefault="00887354" w:rsidP="00A04FC8">
      <w:pPr>
        <w:widowControl w:val="0"/>
        <w:autoSpaceDE w:val="0"/>
        <w:autoSpaceDN w:val="0"/>
        <w:adjustRightInd w:val="0"/>
        <w:ind w:firstLine="709"/>
        <w:jc w:val="both"/>
        <w:rPr>
          <w:b/>
          <w:sz w:val="28"/>
          <w:szCs w:val="28"/>
        </w:rPr>
      </w:pPr>
      <w:r w:rsidRPr="00F75744">
        <w:rPr>
          <w:b/>
          <w:sz w:val="28"/>
          <w:szCs w:val="28"/>
        </w:rPr>
        <w:t>1.</w:t>
      </w:r>
      <w:r w:rsidR="00C06C6E" w:rsidRPr="00F75744">
        <w:rPr>
          <w:b/>
          <w:sz w:val="28"/>
          <w:szCs w:val="28"/>
        </w:rPr>
        <w:t>3</w:t>
      </w:r>
      <w:r w:rsidRPr="00F75744">
        <w:rPr>
          <w:b/>
          <w:sz w:val="28"/>
          <w:szCs w:val="28"/>
        </w:rPr>
        <w:t>.</w:t>
      </w:r>
      <w:r w:rsidR="009C0B74" w:rsidRPr="00F75744">
        <w:rPr>
          <w:b/>
          <w:sz w:val="28"/>
          <w:szCs w:val="28"/>
        </w:rPr>
        <w:t xml:space="preserve">1. </w:t>
      </w:r>
      <w:r w:rsidRPr="00F75744">
        <w:rPr>
          <w:b/>
          <w:sz w:val="28"/>
          <w:szCs w:val="28"/>
        </w:rPr>
        <w:t xml:space="preserve"> Природн</w:t>
      </w:r>
      <w:r w:rsidR="009C0B74" w:rsidRPr="00F75744">
        <w:rPr>
          <w:b/>
          <w:sz w:val="28"/>
          <w:szCs w:val="28"/>
        </w:rPr>
        <w:t>о-</w:t>
      </w:r>
      <w:r w:rsidRPr="00F75744">
        <w:rPr>
          <w:b/>
          <w:sz w:val="28"/>
          <w:szCs w:val="28"/>
        </w:rPr>
        <w:t>ресурс</w:t>
      </w:r>
      <w:r w:rsidR="009C0B74" w:rsidRPr="00F75744">
        <w:rPr>
          <w:b/>
          <w:sz w:val="28"/>
          <w:szCs w:val="28"/>
        </w:rPr>
        <w:t>ный потенциал</w:t>
      </w:r>
    </w:p>
    <w:p w:rsidR="001949AD" w:rsidRPr="00F75744" w:rsidRDefault="001949AD" w:rsidP="005B51EF">
      <w:pPr>
        <w:shd w:val="clear" w:color="auto" w:fill="FFFFFF"/>
        <w:ind w:firstLine="709"/>
        <w:jc w:val="both"/>
        <w:rPr>
          <w:sz w:val="28"/>
          <w:szCs w:val="28"/>
        </w:rPr>
      </w:pPr>
    </w:p>
    <w:p w:rsidR="0041046A" w:rsidRPr="00F75744" w:rsidRDefault="001949AD" w:rsidP="00381E09">
      <w:pPr>
        <w:shd w:val="clear" w:color="auto" w:fill="FFFFFF"/>
        <w:ind w:firstLine="709"/>
        <w:jc w:val="both"/>
        <w:rPr>
          <w:sz w:val="28"/>
          <w:szCs w:val="28"/>
        </w:rPr>
      </w:pPr>
      <w:r w:rsidRPr="00F75744">
        <w:rPr>
          <w:sz w:val="28"/>
          <w:szCs w:val="28"/>
        </w:rPr>
        <w:t xml:space="preserve">Центральная и восточная часть района лежит на Смоленско-Московской возвышенности, северная и южная в Верхнее-Днепровской и Сожско-остёрской низменностях соответственно. </w:t>
      </w:r>
    </w:p>
    <w:p w:rsidR="0041046A" w:rsidRPr="00F75744" w:rsidRDefault="0041046A" w:rsidP="00381E09">
      <w:pPr>
        <w:ind w:firstLine="709"/>
        <w:jc w:val="both"/>
        <w:rPr>
          <w:sz w:val="28"/>
          <w:szCs w:val="28"/>
        </w:rPr>
      </w:pPr>
      <w:r w:rsidRPr="00F75744">
        <w:rPr>
          <w:sz w:val="28"/>
          <w:szCs w:val="28"/>
        </w:rPr>
        <w:t xml:space="preserve">Климат умеренно-континентальный, характеризующийся сравнительно теплым летом и умеренно холодной зимой. Наиболее холодный месяц – январь. Продолжительность зимнего периода 145-150 дней. Снежный покров - 31-52 см. В целом зимний сезон  отличается преобладанием  пасмурной погоды, со снегопадами, метелями, умеренными морозами, оттепелями и туманами. Лето умеренно теплое и влажное. Самый теплый месяц – июль. Среднемесячная температура +17,60.    </w:t>
      </w:r>
    </w:p>
    <w:p w:rsidR="001A40D1" w:rsidRPr="00F75744" w:rsidRDefault="001A40D1" w:rsidP="00F75744">
      <w:pPr>
        <w:widowControl w:val="0"/>
        <w:autoSpaceDE w:val="0"/>
        <w:autoSpaceDN w:val="0"/>
        <w:adjustRightInd w:val="0"/>
        <w:ind w:firstLine="720"/>
        <w:jc w:val="both"/>
        <w:rPr>
          <w:sz w:val="28"/>
          <w:szCs w:val="28"/>
        </w:rPr>
      </w:pPr>
      <w:r w:rsidRPr="00F75744">
        <w:rPr>
          <w:sz w:val="28"/>
          <w:szCs w:val="28"/>
        </w:rPr>
        <w:t>На территории района преобладают дерново-подзолистые суглинистые и супесчаные почвы, в большинстве случаев подстилаемые лессовидными и моренными суглинками, что благоприятствует сохранение положительных физико-химических свойств и возделыванию различных сельскохозяйственных культур.</w:t>
      </w:r>
      <w:r w:rsidR="00BD23A8">
        <w:rPr>
          <w:sz w:val="28"/>
          <w:szCs w:val="28"/>
        </w:rPr>
        <w:t xml:space="preserve"> </w:t>
      </w:r>
      <w:r w:rsidRPr="00F75744">
        <w:rPr>
          <w:sz w:val="28"/>
          <w:szCs w:val="28"/>
        </w:rPr>
        <w:t>В целях повышения плодородия пахотных угодий главнейшими задачами являются охрана почв от эрозии, водные мелиорации, выравнивание агрохимических свойств весьма пестрого почвенного покрова.</w:t>
      </w:r>
    </w:p>
    <w:p w:rsidR="001949AD" w:rsidRPr="00F75744" w:rsidRDefault="0041046A" w:rsidP="00381E09">
      <w:pPr>
        <w:shd w:val="clear" w:color="auto" w:fill="FFFFFF"/>
        <w:ind w:firstLine="709"/>
        <w:jc w:val="both"/>
        <w:rPr>
          <w:bCs/>
          <w:sz w:val="28"/>
          <w:szCs w:val="28"/>
        </w:rPr>
      </w:pPr>
      <w:r w:rsidRPr="00F75744">
        <w:rPr>
          <w:bCs/>
          <w:sz w:val="28"/>
          <w:szCs w:val="28"/>
        </w:rPr>
        <w:t>По</w:t>
      </w:r>
      <w:r w:rsidR="004F20E5" w:rsidRPr="00F75744">
        <w:rPr>
          <w:bCs/>
          <w:sz w:val="28"/>
          <w:szCs w:val="28"/>
        </w:rPr>
        <w:t xml:space="preserve"> территории Починковского района протекают </w:t>
      </w:r>
      <w:r w:rsidRPr="00F75744">
        <w:rPr>
          <w:bCs/>
          <w:sz w:val="28"/>
          <w:szCs w:val="28"/>
        </w:rPr>
        <w:t xml:space="preserve">четыре реки - </w:t>
      </w:r>
      <w:r w:rsidR="00841C4C" w:rsidRPr="00F75744">
        <w:rPr>
          <w:bCs/>
          <w:sz w:val="28"/>
          <w:szCs w:val="28"/>
        </w:rPr>
        <w:t>Сож, Стомять, Хмара и  Остер. В</w:t>
      </w:r>
      <w:r w:rsidR="004F20E5" w:rsidRPr="00F75744">
        <w:rPr>
          <w:bCs/>
          <w:sz w:val="28"/>
          <w:szCs w:val="28"/>
        </w:rPr>
        <w:t xml:space="preserve"> районе </w:t>
      </w:r>
      <w:r w:rsidRPr="00F75744">
        <w:rPr>
          <w:bCs/>
          <w:sz w:val="28"/>
          <w:szCs w:val="28"/>
        </w:rPr>
        <w:t>имеется</w:t>
      </w:r>
      <w:r w:rsidR="004F20E5" w:rsidRPr="00F75744">
        <w:rPr>
          <w:bCs/>
          <w:sz w:val="28"/>
          <w:szCs w:val="28"/>
        </w:rPr>
        <w:t xml:space="preserve"> р</w:t>
      </w:r>
      <w:r w:rsidRPr="00F75744">
        <w:rPr>
          <w:bCs/>
          <w:sz w:val="28"/>
          <w:szCs w:val="28"/>
        </w:rPr>
        <w:t>я</w:t>
      </w:r>
      <w:r w:rsidR="004F20E5" w:rsidRPr="00F75744">
        <w:rPr>
          <w:bCs/>
          <w:sz w:val="28"/>
          <w:szCs w:val="28"/>
        </w:rPr>
        <w:t xml:space="preserve">д озер и водохранилищ: Шмаково, Прудки, Плоское, </w:t>
      </w:r>
      <w:r w:rsidRPr="00F75744">
        <w:rPr>
          <w:bCs/>
          <w:sz w:val="28"/>
          <w:szCs w:val="28"/>
        </w:rPr>
        <w:t xml:space="preserve">Лысовка, Климщина. </w:t>
      </w:r>
      <w:r w:rsidR="004F20E5" w:rsidRPr="00F75744">
        <w:rPr>
          <w:bCs/>
          <w:sz w:val="28"/>
          <w:szCs w:val="28"/>
        </w:rPr>
        <w:t xml:space="preserve"> Наиболее крупное озеро Починковского района – Лаговское (</w:t>
      </w:r>
      <w:smartTag w:uri="urn:schemas-microsoft-com:office:smarttags" w:element="metricconverter">
        <w:smartTagPr>
          <w:attr w:name="ProductID" w:val="11 га"/>
        </w:smartTagPr>
        <w:r w:rsidR="004F20E5" w:rsidRPr="00F75744">
          <w:rPr>
            <w:bCs/>
            <w:sz w:val="28"/>
            <w:szCs w:val="28"/>
          </w:rPr>
          <w:t>11 га</w:t>
        </w:r>
      </w:smartTag>
      <w:r w:rsidR="004F20E5" w:rsidRPr="00F75744">
        <w:rPr>
          <w:bCs/>
          <w:sz w:val="28"/>
          <w:szCs w:val="28"/>
        </w:rPr>
        <w:t>).</w:t>
      </w:r>
    </w:p>
    <w:p w:rsidR="004F20E5" w:rsidRPr="00F75744" w:rsidRDefault="004F20E5" w:rsidP="00381E09">
      <w:pPr>
        <w:shd w:val="clear" w:color="auto" w:fill="FFFFFF"/>
        <w:ind w:firstLine="709"/>
        <w:jc w:val="both"/>
        <w:rPr>
          <w:bCs/>
          <w:sz w:val="28"/>
          <w:szCs w:val="28"/>
        </w:rPr>
      </w:pPr>
      <w:r w:rsidRPr="00F75744">
        <w:rPr>
          <w:bCs/>
          <w:sz w:val="28"/>
          <w:szCs w:val="28"/>
        </w:rPr>
        <w:t xml:space="preserve">В Починковском районе </w:t>
      </w:r>
      <w:r w:rsidR="00855EFA" w:rsidRPr="00F75744">
        <w:rPr>
          <w:bCs/>
          <w:sz w:val="28"/>
          <w:szCs w:val="28"/>
        </w:rPr>
        <w:t xml:space="preserve">45253 га </w:t>
      </w:r>
      <w:r w:rsidR="00630E8E" w:rsidRPr="00F75744">
        <w:rPr>
          <w:bCs/>
          <w:sz w:val="28"/>
          <w:szCs w:val="28"/>
        </w:rPr>
        <w:t>земель покрыто лесами</w:t>
      </w:r>
      <w:r w:rsidR="003E43FD" w:rsidRPr="00F75744">
        <w:rPr>
          <w:bCs/>
          <w:sz w:val="28"/>
          <w:szCs w:val="28"/>
        </w:rPr>
        <w:t>.</w:t>
      </w:r>
      <w:r w:rsidR="00C84F4D" w:rsidRPr="00F75744">
        <w:rPr>
          <w:bCs/>
          <w:sz w:val="28"/>
          <w:szCs w:val="28"/>
        </w:rPr>
        <w:t xml:space="preserve"> Лесистость района составляет 19% от общей площади территории</w:t>
      </w:r>
      <w:r w:rsidR="00630E8E" w:rsidRPr="00F75744">
        <w:rPr>
          <w:bCs/>
          <w:sz w:val="28"/>
          <w:szCs w:val="28"/>
        </w:rPr>
        <w:t>.</w:t>
      </w:r>
    </w:p>
    <w:p w:rsidR="0027488F" w:rsidRPr="00F75744" w:rsidRDefault="00FF710D" w:rsidP="00381E09">
      <w:pPr>
        <w:widowControl w:val="0"/>
        <w:autoSpaceDE w:val="0"/>
        <w:autoSpaceDN w:val="0"/>
        <w:adjustRightInd w:val="0"/>
        <w:ind w:firstLine="709"/>
        <w:jc w:val="both"/>
        <w:rPr>
          <w:sz w:val="28"/>
          <w:szCs w:val="28"/>
        </w:rPr>
      </w:pPr>
      <w:r w:rsidRPr="00F75744">
        <w:rPr>
          <w:sz w:val="28"/>
          <w:szCs w:val="28"/>
        </w:rPr>
        <w:t>В районе име</w:t>
      </w:r>
      <w:r w:rsidR="00182B0D" w:rsidRPr="00F75744">
        <w:rPr>
          <w:sz w:val="28"/>
          <w:szCs w:val="28"/>
        </w:rPr>
        <w:t>ю</w:t>
      </w:r>
      <w:r w:rsidRPr="00F75744">
        <w:rPr>
          <w:sz w:val="28"/>
          <w:szCs w:val="28"/>
        </w:rPr>
        <w:t xml:space="preserve">тся </w:t>
      </w:r>
      <w:r w:rsidR="0027488F" w:rsidRPr="00F75744">
        <w:rPr>
          <w:sz w:val="28"/>
          <w:szCs w:val="28"/>
        </w:rPr>
        <w:t xml:space="preserve">следующие месторождения </w:t>
      </w:r>
      <w:r w:rsidR="00381E09" w:rsidRPr="00F75744">
        <w:rPr>
          <w:sz w:val="28"/>
          <w:szCs w:val="28"/>
        </w:rPr>
        <w:t xml:space="preserve">полезных </w:t>
      </w:r>
      <w:r w:rsidR="0027488F" w:rsidRPr="00F75744">
        <w:rPr>
          <w:sz w:val="28"/>
          <w:szCs w:val="28"/>
        </w:rPr>
        <w:t xml:space="preserve"> ископаемых:</w:t>
      </w:r>
    </w:p>
    <w:p w:rsidR="00FF710D" w:rsidRPr="00F75744" w:rsidRDefault="00381E09" w:rsidP="00381E09">
      <w:pPr>
        <w:widowControl w:val="0"/>
        <w:autoSpaceDE w:val="0"/>
        <w:autoSpaceDN w:val="0"/>
        <w:adjustRightInd w:val="0"/>
        <w:ind w:firstLine="709"/>
        <w:jc w:val="both"/>
        <w:rPr>
          <w:sz w:val="28"/>
          <w:szCs w:val="28"/>
        </w:rPr>
      </w:pPr>
      <w:r w:rsidRPr="00F75744">
        <w:rPr>
          <w:sz w:val="28"/>
          <w:szCs w:val="28"/>
        </w:rPr>
        <w:t xml:space="preserve">- </w:t>
      </w:r>
      <w:r w:rsidR="00FF710D" w:rsidRPr="00F75744">
        <w:rPr>
          <w:sz w:val="28"/>
          <w:szCs w:val="28"/>
        </w:rPr>
        <w:t>Мурыгинск</w:t>
      </w:r>
      <w:r w:rsidR="0027488F" w:rsidRPr="00F75744">
        <w:rPr>
          <w:sz w:val="28"/>
          <w:szCs w:val="28"/>
        </w:rPr>
        <w:t>ое</w:t>
      </w:r>
      <w:r w:rsidR="00FF710D" w:rsidRPr="00F75744">
        <w:rPr>
          <w:sz w:val="28"/>
          <w:szCs w:val="28"/>
        </w:rPr>
        <w:t xml:space="preserve"> месторождение легкоплавких глин площадью  30га с запасами 790</w:t>
      </w:r>
      <w:r w:rsidR="0027488F" w:rsidRPr="00F75744">
        <w:rPr>
          <w:sz w:val="28"/>
          <w:szCs w:val="28"/>
        </w:rPr>
        <w:t xml:space="preserve">тыс.м3 и </w:t>
      </w:r>
      <w:r w:rsidRPr="00F75744">
        <w:rPr>
          <w:sz w:val="28"/>
          <w:szCs w:val="28"/>
        </w:rPr>
        <w:t>с возможным приростом запасов;</w:t>
      </w:r>
    </w:p>
    <w:p w:rsidR="0027488F" w:rsidRPr="00F75744" w:rsidRDefault="00381E09" w:rsidP="00381E09">
      <w:pPr>
        <w:widowControl w:val="0"/>
        <w:autoSpaceDE w:val="0"/>
        <w:autoSpaceDN w:val="0"/>
        <w:adjustRightInd w:val="0"/>
        <w:ind w:firstLine="709"/>
        <w:jc w:val="both"/>
        <w:rPr>
          <w:sz w:val="28"/>
          <w:szCs w:val="28"/>
        </w:rPr>
      </w:pPr>
      <w:r w:rsidRPr="00F75744">
        <w:rPr>
          <w:sz w:val="28"/>
          <w:szCs w:val="28"/>
        </w:rPr>
        <w:t xml:space="preserve">- </w:t>
      </w:r>
      <w:r w:rsidR="00FF710D" w:rsidRPr="00F75744">
        <w:rPr>
          <w:sz w:val="28"/>
          <w:szCs w:val="28"/>
        </w:rPr>
        <w:t>Рябцевск</w:t>
      </w:r>
      <w:r w:rsidR="0027488F" w:rsidRPr="00F75744">
        <w:rPr>
          <w:sz w:val="28"/>
          <w:szCs w:val="28"/>
        </w:rPr>
        <w:t>ое</w:t>
      </w:r>
      <w:r w:rsidR="00FF710D" w:rsidRPr="00F75744">
        <w:rPr>
          <w:sz w:val="28"/>
          <w:szCs w:val="28"/>
        </w:rPr>
        <w:t xml:space="preserve"> песчано-гравийн</w:t>
      </w:r>
      <w:r w:rsidR="0027488F" w:rsidRPr="00F75744">
        <w:rPr>
          <w:sz w:val="28"/>
          <w:szCs w:val="28"/>
        </w:rPr>
        <w:t>ое</w:t>
      </w:r>
      <w:r w:rsidR="00FF710D" w:rsidRPr="00F75744">
        <w:rPr>
          <w:sz w:val="28"/>
          <w:szCs w:val="28"/>
        </w:rPr>
        <w:t xml:space="preserve"> месторождение – участок Кучино II площадью в 390га с запасом</w:t>
      </w:r>
      <w:r w:rsidRPr="00F75744">
        <w:rPr>
          <w:sz w:val="28"/>
          <w:szCs w:val="28"/>
        </w:rPr>
        <w:t xml:space="preserve"> по категории А+В+С1, 65млн.м3; </w:t>
      </w:r>
      <w:r w:rsidR="00FF710D" w:rsidRPr="00F75744">
        <w:rPr>
          <w:sz w:val="28"/>
          <w:szCs w:val="28"/>
        </w:rPr>
        <w:t xml:space="preserve">более мелкие участки Долгомостье с запасами 296тыс.м3, Белоручье, Глинище запасы А+В 430тыс.м3. Общие запасы всего месторождения составляют около 70млн.м3. </w:t>
      </w:r>
    </w:p>
    <w:p w:rsidR="00FF710D" w:rsidRPr="00F75744" w:rsidRDefault="0027488F" w:rsidP="00381E09">
      <w:pPr>
        <w:widowControl w:val="0"/>
        <w:autoSpaceDE w:val="0"/>
        <w:autoSpaceDN w:val="0"/>
        <w:adjustRightInd w:val="0"/>
        <w:ind w:firstLine="709"/>
        <w:jc w:val="both"/>
        <w:rPr>
          <w:sz w:val="28"/>
          <w:szCs w:val="28"/>
        </w:rPr>
      </w:pPr>
      <w:r w:rsidRPr="00F75744">
        <w:rPr>
          <w:sz w:val="28"/>
          <w:szCs w:val="28"/>
        </w:rPr>
        <w:t>- Стодолищенское м</w:t>
      </w:r>
      <w:r w:rsidR="00FF710D" w:rsidRPr="00F75744">
        <w:rPr>
          <w:sz w:val="28"/>
          <w:szCs w:val="28"/>
        </w:rPr>
        <w:t xml:space="preserve">есторождение строительных песков </w:t>
      </w:r>
      <w:r w:rsidRPr="00F75744">
        <w:rPr>
          <w:sz w:val="28"/>
          <w:szCs w:val="28"/>
        </w:rPr>
        <w:t xml:space="preserve">- </w:t>
      </w:r>
      <w:r w:rsidR="00FF710D" w:rsidRPr="00F75744">
        <w:rPr>
          <w:sz w:val="28"/>
          <w:szCs w:val="28"/>
        </w:rPr>
        <w:t>запасы 300тыс.м3.</w:t>
      </w:r>
    </w:p>
    <w:p w:rsidR="00FF710D" w:rsidRPr="00F75744" w:rsidRDefault="0027488F" w:rsidP="00381E09">
      <w:pPr>
        <w:widowControl w:val="0"/>
        <w:autoSpaceDE w:val="0"/>
        <w:autoSpaceDN w:val="0"/>
        <w:adjustRightInd w:val="0"/>
        <w:ind w:firstLine="709"/>
        <w:jc w:val="both"/>
        <w:rPr>
          <w:sz w:val="28"/>
          <w:szCs w:val="28"/>
        </w:rPr>
      </w:pPr>
      <w:r w:rsidRPr="00F75744">
        <w:rPr>
          <w:sz w:val="28"/>
          <w:szCs w:val="28"/>
        </w:rPr>
        <w:t xml:space="preserve">- Потемкинское </w:t>
      </w:r>
      <w:r w:rsidR="00FF710D" w:rsidRPr="00F75744">
        <w:rPr>
          <w:sz w:val="28"/>
          <w:szCs w:val="28"/>
        </w:rPr>
        <w:t xml:space="preserve"> месторождение минеральных красок с </w:t>
      </w:r>
      <w:r w:rsidR="00381E09" w:rsidRPr="00F75744">
        <w:rPr>
          <w:sz w:val="28"/>
          <w:szCs w:val="28"/>
        </w:rPr>
        <w:t>небольшим запасом.</w:t>
      </w:r>
    </w:p>
    <w:p w:rsidR="00381E09" w:rsidRPr="00F75744" w:rsidRDefault="00FF710D" w:rsidP="00381E09">
      <w:pPr>
        <w:widowControl w:val="0"/>
        <w:autoSpaceDE w:val="0"/>
        <w:autoSpaceDN w:val="0"/>
        <w:adjustRightInd w:val="0"/>
        <w:ind w:firstLine="709"/>
        <w:jc w:val="both"/>
        <w:rPr>
          <w:sz w:val="28"/>
          <w:szCs w:val="28"/>
        </w:rPr>
      </w:pPr>
      <w:r w:rsidRPr="00F75744">
        <w:rPr>
          <w:sz w:val="28"/>
          <w:szCs w:val="28"/>
        </w:rPr>
        <w:t>На восточную окраину района заходит Новоспасская угленосная площадь Подмосковного бас</w:t>
      </w:r>
      <w:r w:rsidR="00425F1F">
        <w:rPr>
          <w:sz w:val="28"/>
          <w:szCs w:val="28"/>
        </w:rPr>
        <w:t xml:space="preserve">сейна. Она состоит из 5 залежей, </w:t>
      </w:r>
      <w:r w:rsidRPr="00F75744">
        <w:rPr>
          <w:sz w:val="28"/>
          <w:szCs w:val="28"/>
        </w:rPr>
        <w:t>пример</w:t>
      </w:r>
      <w:r w:rsidR="00425F1F">
        <w:rPr>
          <w:sz w:val="28"/>
          <w:szCs w:val="28"/>
        </w:rPr>
        <w:t>ные запасы бурых углей составляю</w:t>
      </w:r>
      <w:r w:rsidRPr="00F75744">
        <w:rPr>
          <w:sz w:val="28"/>
          <w:szCs w:val="28"/>
        </w:rPr>
        <w:t xml:space="preserve">т 315 млн. тонн. </w:t>
      </w:r>
    </w:p>
    <w:p w:rsidR="000E4F83" w:rsidRPr="00F75744" w:rsidRDefault="000E4F83" w:rsidP="00381E09">
      <w:pPr>
        <w:widowControl w:val="0"/>
        <w:autoSpaceDE w:val="0"/>
        <w:autoSpaceDN w:val="0"/>
        <w:adjustRightInd w:val="0"/>
        <w:ind w:firstLine="709"/>
        <w:jc w:val="both"/>
        <w:rPr>
          <w:sz w:val="28"/>
          <w:szCs w:val="28"/>
        </w:rPr>
      </w:pPr>
      <w:r w:rsidRPr="00F75744">
        <w:rPr>
          <w:sz w:val="28"/>
          <w:szCs w:val="28"/>
        </w:rPr>
        <w:t xml:space="preserve">Имеется ряд мелких месторождений известковых туфов, а также 87 </w:t>
      </w:r>
      <w:r w:rsidRPr="00F75744">
        <w:rPr>
          <w:sz w:val="28"/>
          <w:szCs w:val="28"/>
        </w:rPr>
        <w:lastRenderedPageBreak/>
        <w:t>месторождений торфа</w:t>
      </w:r>
      <w:r w:rsidR="00381E09" w:rsidRPr="00F75744">
        <w:rPr>
          <w:sz w:val="28"/>
          <w:szCs w:val="28"/>
        </w:rPr>
        <w:t xml:space="preserve">. </w:t>
      </w:r>
    </w:p>
    <w:p w:rsidR="00CF6F80" w:rsidRPr="007E2572" w:rsidRDefault="00CF6F80" w:rsidP="00A04FC8">
      <w:pPr>
        <w:widowControl w:val="0"/>
        <w:autoSpaceDE w:val="0"/>
        <w:autoSpaceDN w:val="0"/>
        <w:adjustRightInd w:val="0"/>
        <w:ind w:firstLine="709"/>
        <w:jc w:val="both"/>
        <w:rPr>
          <w:b/>
          <w:i/>
          <w:color w:val="0070C0"/>
          <w:sz w:val="28"/>
          <w:szCs w:val="28"/>
        </w:rPr>
      </w:pPr>
    </w:p>
    <w:p w:rsidR="009C0B74" w:rsidRPr="00D65253" w:rsidRDefault="009C0B74" w:rsidP="00A04FC8">
      <w:pPr>
        <w:widowControl w:val="0"/>
        <w:autoSpaceDE w:val="0"/>
        <w:autoSpaceDN w:val="0"/>
        <w:adjustRightInd w:val="0"/>
        <w:ind w:firstLine="709"/>
        <w:jc w:val="both"/>
        <w:rPr>
          <w:b/>
          <w:sz w:val="28"/>
          <w:szCs w:val="28"/>
        </w:rPr>
      </w:pPr>
      <w:r w:rsidRPr="00D65253">
        <w:rPr>
          <w:b/>
          <w:sz w:val="28"/>
          <w:szCs w:val="28"/>
        </w:rPr>
        <w:t>1.</w:t>
      </w:r>
      <w:r w:rsidR="00C06C6E" w:rsidRPr="00D65253">
        <w:rPr>
          <w:b/>
          <w:sz w:val="28"/>
          <w:szCs w:val="28"/>
        </w:rPr>
        <w:t>3</w:t>
      </w:r>
      <w:r w:rsidRPr="00D65253">
        <w:rPr>
          <w:b/>
          <w:sz w:val="28"/>
          <w:szCs w:val="28"/>
        </w:rPr>
        <w:t>.2. Трудов</w:t>
      </w:r>
      <w:r w:rsidR="00E97BED" w:rsidRPr="00D65253">
        <w:rPr>
          <w:b/>
          <w:sz w:val="28"/>
          <w:szCs w:val="28"/>
        </w:rPr>
        <w:t>ой</w:t>
      </w:r>
      <w:r w:rsidR="00CD5527">
        <w:rPr>
          <w:b/>
          <w:sz w:val="28"/>
          <w:szCs w:val="28"/>
        </w:rPr>
        <w:t xml:space="preserve"> </w:t>
      </w:r>
      <w:r w:rsidR="00E97BED" w:rsidRPr="00D65253">
        <w:rPr>
          <w:b/>
          <w:sz w:val="28"/>
          <w:szCs w:val="28"/>
        </w:rPr>
        <w:t>потенциал</w:t>
      </w:r>
    </w:p>
    <w:p w:rsidR="00A335E7" w:rsidRPr="00D65253" w:rsidRDefault="00A335E7" w:rsidP="000C69BC">
      <w:pPr>
        <w:ind w:firstLine="720"/>
        <w:jc w:val="both"/>
        <w:rPr>
          <w:spacing w:val="-3"/>
          <w:sz w:val="28"/>
        </w:rPr>
      </w:pPr>
    </w:p>
    <w:p w:rsidR="00CD4673" w:rsidRPr="00D65253" w:rsidRDefault="00DD612B" w:rsidP="00A335E7">
      <w:pPr>
        <w:ind w:firstLine="709"/>
        <w:jc w:val="both"/>
        <w:rPr>
          <w:sz w:val="28"/>
          <w:szCs w:val="28"/>
        </w:rPr>
      </w:pPr>
      <w:r w:rsidRPr="00D65253">
        <w:rPr>
          <w:sz w:val="28"/>
          <w:szCs w:val="28"/>
        </w:rPr>
        <w:t>Среднегодовая ч</w:t>
      </w:r>
      <w:r w:rsidR="00A335E7" w:rsidRPr="00D65253">
        <w:rPr>
          <w:sz w:val="28"/>
          <w:szCs w:val="28"/>
        </w:rPr>
        <w:t>исленность  населения района по состоянию на1 января 201</w:t>
      </w:r>
      <w:r w:rsidR="00035951" w:rsidRPr="00D65253">
        <w:rPr>
          <w:sz w:val="28"/>
          <w:szCs w:val="28"/>
        </w:rPr>
        <w:t xml:space="preserve">8 года составила  30411 человек, из них в сельской местности проживает   </w:t>
      </w:r>
      <w:r w:rsidR="00CD4673" w:rsidRPr="00D65253">
        <w:rPr>
          <w:sz w:val="28"/>
          <w:szCs w:val="28"/>
        </w:rPr>
        <w:t xml:space="preserve">21600 </w:t>
      </w:r>
      <w:r w:rsidR="00035951" w:rsidRPr="00D65253">
        <w:rPr>
          <w:sz w:val="28"/>
          <w:szCs w:val="28"/>
        </w:rPr>
        <w:t xml:space="preserve">человек, в городе </w:t>
      </w:r>
      <w:r w:rsidR="00CD4673" w:rsidRPr="00D65253">
        <w:rPr>
          <w:sz w:val="28"/>
          <w:szCs w:val="28"/>
        </w:rPr>
        <w:t xml:space="preserve">–8811 человек. </w:t>
      </w:r>
    </w:p>
    <w:p w:rsidR="00CD4673" w:rsidRPr="00D65253" w:rsidRDefault="00CD4673" w:rsidP="00CD4673">
      <w:pPr>
        <w:pStyle w:val="a5"/>
        <w:tabs>
          <w:tab w:val="left" w:pos="993"/>
        </w:tabs>
        <w:spacing w:after="0"/>
        <w:ind w:left="0" w:firstLine="709"/>
        <w:jc w:val="both"/>
        <w:rPr>
          <w:sz w:val="28"/>
          <w:szCs w:val="28"/>
        </w:rPr>
      </w:pPr>
      <w:r w:rsidRPr="00D65253">
        <w:rPr>
          <w:sz w:val="28"/>
          <w:szCs w:val="28"/>
        </w:rPr>
        <w:t xml:space="preserve">По сравнению с </w:t>
      </w:r>
      <w:r w:rsidR="00EC67CF" w:rsidRPr="00D65253">
        <w:rPr>
          <w:sz w:val="28"/>
          <w:szCs w:val="28"/>
          <w:lang w:val="ru-RU"/>
        </w:rPr>
        <w:t xml:space="preserve">2016 </w:t>
      </w:r>
      <w:r w:rsidRPr="00D65253">
        <w:rPr>
          <w:sz w:val="28"/>
          <w:szCs w:val="28"/>
        </w:rPr>
        <w:t>годом ч</w:t>
      </w:r>
      <w:r w:rsidR="00A335E7" w:rsidRPr="00D65253">
        <w:rPr>
          <w:sz w:val="28"/>
          <w:szCs w:val="28"/>
        </w:rPr>
        <w:t xml:space="preserve">исленность населения района сократилась на 280 человек. </w:t>
      </w:r>
      <w:r w:rsidRPr="00D65253">
        <w:rPr>
          <w:sz w:val="28"/>
          <w:szCs w:val="28"/>
          <w:lang w:val="ru-RU"/>
        </w:rPr>
        <w:t xml:space="preserve"> Данная </w:t>
      </w:r>
      <w:r w:rsidRPr="00D65253">
        <w:rPr>
          <w:sz w:val="28"/>
          <w:szCs w:val="28"/>
        </w:rPr>
        <w:t xml:space="preserve"> тенденция характерна для Починковского района на протяжении </w:t>
      </w:r>
      <w:r w:rsidR="00EC67CF" w:rsidRPr="00D65253">
        <w:rPr>
          <w:sz w:val="28"/>
          <w:szCs w:val="28"/>
          <w:lang w:val="ru-RU"/>
        </w:rPr>
        <w:t>многих</w:t>
      </w:r>
      <w:r w:rsidRPr="00D65253">
        <w:rPr>
          <w:sz w:val="28"/>
          <w:szCs w:val="28"/>
        </w:rPr>
        <w:t xml:space="preserve"> лет по причине естественн</w:t>
      </w:r>
      <w:r w:rsidRPr="00D65253">
        <w:rPr>
          <w:sz w:val="28"/>
          <w:szCs w:val="28"/>
          <w:lang w:val="ru-RU"/>
        </w:rPr>
        <w:t>ой</w:t>
      </w:r>
      <w:r w:rsidRPr="00D65253">
        <w:rPr>
          <w:sz w:val="28"/>
          <w:szCs w:val="28"/>
        </w:rPr>
        <w:t xml:space="preserve"> убыл</w:t>
      </w:r>
      <w:r w:rsidRPr="00D65253">
        <w:rPr>
          <w:sz w:val="28"/>
          <w:szCs w:val="28"/>
          <w:lang w:val="ru-RU"/>
        </w:rPr>
        <w:t>и</w:t>
      </w:r>
      <w:r w:rsidRPr="00D65253">
        <w:rPr>
          <w:sz w:val="28"/>
          <w:szCs w:val="28"/>
        </w:rPr>
        <w:t xml:space="preserve"> населения при значительном превышении показателя смертности над показателем рождаемости.</w:t>
      </w:r>
    </w:p>
    <w:p w:rsidR="00CD4673" w:rsidRPr="00D65253" w:rsidRDefault="00B24DD8" w:rsidP="00B24DD8">
      <w:pPr>
        <w:pStyle w:val="a5"/>
        <w:tabs>
          <w:tab w:val="left" w:pos="4560"/>
        </w:tabs>
        <w:spacing w:after="0"/>
        <w:ind w:left="0" w:firstLine="709"/>
        <w:jc w:val="both"/>
        <w:rPr>
          <w:sz w:val="28"/>
          <w:szCs w:val="28"/>
        </w:rPr>
      </w:pPr>
      <w:r w:rsidRPr="00D65253">
        <w:rPr>
          <w:sz w:val="28"/>
          <w:szCs w:val="28"/>
        </w:rPr>
        <w:tab/>
      </w:r>
    </w:p>
    <w:p w:rsidR="00B24DD8" w:rsidRPr="00D65253" w:rsidRDefault="00B24DD8" w:rsidP="00B24DD8">
      <w:pPr>
        <w:pStyle w:val="a5"/>
        <w:tabs>
          <w:tab w:val="left" w:pos="4560"/>
        </w:tabs>
        <w:spacing w:after="0"/>
        <w:ind w:left="0" w:firstLine="709"/>
        <w:jc w:val="center"/>
        <w:rPr>
          <w:sz w:val="28"/>
          <w:szCs w:val="28"/>
        </w:rPr>
      </w:pPr>
      <w:r w:rsidRPr="00D65253">
        <w:rPr>
          <w:sz w:val="28"/>
          <w:szCs w:val="28"/>
          <w:lang w:val="ru-RU"/>
        </w:rPr>
        <w:t>Динамика численности населения</w:t>
      </w:r>
    </w:p>
    <w:p w:rsidR="00B24DD8" w:rsidRPr="00B24DD8" w:rsidRDefault="00B24DD8" w:rsidP="00B24DD8">
      <w:pPr>
        <w:pStyle w:val="a5"/>
        <w:tabs>
          <w:tab w:val="left" w:pos="4560"/>
        </w:tabs>
        <w:spacing w:after="0"/>
        <w:ind w:left="0" w:firstLine="709"/>
        <w:jc w:val="both"/>
        <w:rPr>
          <w:sz w:val="28"/>
          <w:szCs w:val="28"/>
        </w:rPr>
      </w:pPr>
    </w:p>
    <w:p w:rsidR="00A335E7" w:rsidRPr="00CD4673" w:rsidRDefault="00B24DD8" w:rsidP="00A335E7">
      <w:pPr>
        <w:ind w:firstLine="709"/>
        <w:jc w:val="both"/>
        <w:rPr>
          <w:sz w:val="28"/>
          <w:szCs w:val="28"/>
        </w:rPr>
      </w:pPr>
      <w:r>
        <w:rPr>
          <w:noProof/>
          <w:sz w:val="28"/>
          <w:szCs w:val="28"/>
        </w:rPr>
        <w:drawing>
          <wp:inline distT="0" distB="0" distL="0" distR="0">
            <wp:extent cx="5181600" cy="27813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35E7" w:rsidRDefault="00A335E7" w:rsidP="000C69BC">
      <w:pPr>
        <w:ind w:firstLine="720"/>
        <w:jc w:val="both"/>
        <w:rPr>
          <w:color w:val="000000"/>
          <w:spacing w:val="-3"/>
          <w:sz w:val="28"/>
        </w:rPr>
      </w:pPr>
    </w:p>
    <w:p w:rsidR="00E33873" w:rsidRPr="00D65253" w:rsidRDefault="00841C4C" w:rsidP="00E33873">
      <w:pPr>
        <w:ind w:firstLine="709"/>
        <w:jc w:val="both"/>
        <w:rPr>
          <w:sz w:val="28"/>
          <w:szCs w:val="28"/>
        </w:rPr>
      </w:pPr>
      <w:r w:rsidRPr="00D65253">
        <w:rPr>
          <w:sz w:val="28"/>
          <w:szCs w:val="28"/>
        </w:rPr>
        <w:t xml:space="preserve">В общей численности постоянного населения района </w:t>
      </w:r>
      <w:r w:rsidR="00C801C8" w:rsidRPr="00D65253">
        <w:rPr>
          <w:sz w:val="28"/>
          <w:szCs w:val="28"/>
        </w:rPr>
        <w:t xml:space="preserve">(30131 чел.) доля трудоспособного населения составляет 57,8% (17422 чел.), доля населения старше трудоспособного возраста </w:t>
      </w:r>
      <w:r w:rsidR="0068094B" w:rsidRPr="00D65253">
        <w:rPr>
          <w:sz w:val="28"/>
          <w:szCs w:val="28"/>
        </w:rPr>
        <w:t xml:space="preserve"> 30,4%  (9157 чел.), </w:t>
      </w:r>
      <w:r w:rsidR="00E33873" w:rsidRPr="00D65253">
        <w:rPr>
          <w:sz w:val="28"/>
          <w:szCs w:val="28"/>
        </w:rPr>
        <w:t xml:space="preserve">моложе трудоспособного возраста – </w:t>
      </w:r>
      <w:r w:rsidR="0068094B" w:rsidRPr="00D65253">
        <w:rPr>
          <w:sz w:val="28"/>
          <w:szCs w:val="28"/>
        </w:rPr>
        <w:t>3552</w:t>
      </w:r>
      <w:r w:rsidR="00E33873" w:rsidRPr="00D65253">
        <w:rPr>
          <w:sz w:val="28"/>
          <w:szCs w:val="28"/>
        </w:rPr>
        <w:t>чел. (</w:t>
      </w:r>
      <w:r w:rsidR="0068094B" w:rsidRPr="00D65253">
        <w:rPr>
          <w:sz w:val="28"/>
          <w:szCs w:val="28"/>
        </w:rPr>
        <w:t>11,8%).</w:t>
      </w:r>
    </w:p>
    <w:p w:rsidR="00F978B7" w:rsidRPr="00D65253" w:rsidRDefault="00F978B7" w:rsidP="00F978B7">
      <w:pPr>
        <w:ind w:firstLine="709"/>
        <w:jc w:val="both"/>
        <w:rPr>
          <w:sz w:val="28"/>
          <w:szCs w:val="28"/>
        </w:rPr>
      </w:pPr>
      <w:r w:rsidRPr="00D65253">
        <w:rPr>
          <w:sz w:val="28"/>
          <w:szCs w:val="28"/>
        </w:rPr>
        <w:t>Численность экономически активного населения района на</w:t>
      </w:r>
      <w:r w:rsidR="00EC67CF" w:rsidRPr="00D65253">
        <w:rPr>
          <w:sz w:val="28"/>
          <w:szCs w:val="28"/>
        </w:rPr>
        <w:t xml:space="preserve"> 1 января </w:t>
      </w:r>
      <w:r w:rsidRPr="00D65253">
        <w:rPr>
          <w:sz w:val="28"/>
          <w:szCs w:val="28"/>
        </w:rPr>
        <w:t xml:space="preserve">2018 года составила </w:t>
      </w:r>
      <w:r w:rsidR="003E5944" w:rsidRPr="00D65253">
        <w:rPr>
          <w:sz w:val="28"/>
          <w:szCs w:val="28"/>
        </w:rPr>
        <w:t>17422</w:t>
      </w:r>
      <w:r w:rsidRPr="00D65253">
        <w:rPr>
          <w:sz w:val="28"/>
          <w:szCs w:val="28"/>
        </w:rPr>
        <w:t xml:space="preserve"> человека</w:t>
      </w:r>
      <w:r w:rsidR="003E5944" w:rsidRPr="00D65253">
        <w:rPr>
          <w:sz w:val="28"/>
          <w:szCs w:val="28"/>
        </w:rPr>
        <w:t xml:space="preserve">, среднегодовая численность занятых в экономике района составила 16249 человек </w:t>
      </w:r>
      <w:r w:rsidRPr="00D65253">
        <w:rPr>
          <w:sz w:val="28"/>
          <w:szCs w:val="28"/>
        </w:rPr>
        <w:t xml:space="preserve"> (</w:t>
      </w:r>
      <w:r w:rsidR="003E5944" w:rsidRPr="00D65253">
        <w:rPr>
          <w:sz w:val="28"/>
          <w:szCs w:val="28"/>
        </w:rPr>
        <w:t>9</w:t>
      </w:r>
      <w:r w:rsidRPr="00D65253">
        <w:rPr>
          <w:sz w:val="28"/>
          <w:szCs w:val="28"/>
        </w:rPr>
        <w:t xml:space="preserve">3,3% от </w:t>
      </w:r>
      <w:r w:rsidR="003E5944" w:rsidRPr="00D65253">
        <w:rPr>
          <w:sz w:val="28"/>
          <w:szCs w:val="28"/>
        </w:rPr>
        <w:t xml:space="preserve">экономически активного </w:t>
      </w:r>
      <w:r w:rsidRPr="00D65253">
        <w:rPr>
          <w:sz w:val="28"/>
          <w:szCs w:val="28"/>
        </w:rPr>
        <w:t xml:space="preserve"> населения). </w:t>
      </w:r>
    </w:p>
    <w:p w:rsidR="00E97BED" w:rsidRPr="00D65253" w:rsidRDefault="00E97BED" w:rsidP="00E97BED">
      <w:pPr>
        <w:ind w:firstLine="709"/>
        <w:jc w:val="both"/>
        <w:rPr>
          <w:sz w:val="28"/>
          <w:szCs w:val="28"/>
        </w:rPr>
      </w:pPr>
      <w:r w:rsidRPr="00D65253">
        <w:rPr>
          <w:sz w:val="28"/>
          <w:szCs w:val="28"/>
        </w:rPr>
        <w:t>Ситуаци</w:t>
      </w:r>
      <w:r w:rsidR="00B70C62" w:rsidRPr="00D65253">
        <w:rPr>
          <w:sz w:val="28"/>
          <w:szCs w:val="28"/>
        </w:rPr>
        <w:t>я</w:t>
      </w:r>
      <w:r w:rsidRPr="00D65253">
        <w:rPr>
          <w:sz w:val="28"/>
          <w:szCs w:val="28"/>
        </w:rPr>
        <w:t xml:space="preserve"> на рынке труда в целом </w:t>
      </w:r>
      <w:r w:rsidR="003E5944" w:rsidRPr="00D65253">
        <w:rPr>
          <w:sz w:val="28"/>
          <w:szCs w:val="28"/>
        </w:rPr>
        <w:t xml:space="preserve">характеризуется </w:t>
      </w:r>
      <w:r w:rsidRPr="00D65253">
        <w:rPr>
          <w:sz w:val="28"/>
          <w:szCs w:val="28"/>
        </w:rPr>
        <w:t xml:space="preserve"> как положительн</w:t>
      </w:r>
      <w:r w:rsidR="003E5944" w:rsidRPr="00D65253">
        <w:rPr>
          <w:sz w:val="28"/>
          <w:szCs w:val="28"/>
        </w:rPr>
        <w:t>ая</w:t>
      </w:r>
      <w:r w:rsidRPr="00D65253">
        <w:rPr>
          <w:sz w:val="28"/>
          <w:szCs w:val="28"/>
        </w:rPr>
        <w:t>.</w:t>
      </w:r>
      <w:r w:rsidR="003E5944" w:rsidRPr="00D65253">
        <w:rPr>
          <w:sz w:val="28"/>
          <w:szCs w:val="28"/>
        </w:rPr>
        <w:t xml:space="preserve"> По состоянию на </w:t>
      </w:r>
      <w:r w:rsidR="00EC67CF" w:rsidRPr="00D65253">
        <w:rPr>
          <w:sz w:val="28"/>
          <w:szCs w:val="28"/>
        </w:rPr>
        <w:t xml:space="preserve">1 января </w:t>
      </w:r>
      <w:r w:rsidR="003E5944" w:rsidRPr="00D65253">
        <w:rPr>
          <w:sz w:val="28"/>
          <w:szCs w:val="28"/>
        </w:rPr>
        <w:t xml:space="preserve">2018 года </w:t>
      </w:r>
      <w:r w:rsidR="00B70C62" w:rsidRPr="00D65253">
        <w:rPr>
          <w:sz w:val="28"/>
          <w:szCs w:val="28"/>
        </w:rPr>
        <w:t xml:space="preserve">в центре занятости зарегистрировано 309 безработных, что на 15 человек меньше показателя предыдущего года. </w:t>
      </w:r>
      <w:r w:rsidRPr="00D65253">
        <w:rPr>
          <w:sz w:val="28"/>
          <w:szCs w:val="28"/>
        </w:rPr>
        <w:t xml:space="preserve">Уровень безработицы в 2017 году составил </w:t>
      </w:r>
      <w:r w:rsidR="0068094B" w:rsidRPr="00D65253">
        <w:rPr>
          <w:sz w:val="28"/>
          <w:szCs w:val="28"/>
        </w:rPr>
        <w:t>1,78</w:t>
      </w:r>
      <w:r w:rsidRPr="00D65253">
        <w:rPr>
          <w:sz w:val="28"/>
          <w:szCs w:val="28"/>
        </w:rPr>
        <w:t xml:space="preserve">%, что на </w:t>
      </w:r>
      <w:r w:rsidR="0068094B" w:rsidRPr="00D65253">
        <w:rPr>
          <w:sz w:val="28"/>
          <w:szCs w:val="28"/>
        </w:rPr>
        <w:t>2,7%</w:t>
      </w:r>
      <w:r w:rsidRPr="00D65253">
        <w:rPr>
          <w:sz w:val="28"/>
          <w:szCs w:val="28"/>
        </w:rPr>
        <w:t xml:space="preserve"> ниже уровня 2016 года.</w:t>
      </w:r>
    </w:p>
    <w:p w:rsidR="00F978B7" w:rsidRPr="00D65253" w:rsidRDefault="00F978B7" w:rsidP="00E97BED">
      <w:pPr>
        <w:ind w:firstLine="709"/>
        <w:jc w:val="both"/>
        <w:rPr>
          <w:sz w:val="28"/>
          <w:szCs w:val="28"/>
        </w:rPr>
      </w:pPr>
    </w:p>
    <w:p w:rsidR="00EC67CF" w:rsidRPr="00D65253" w:rsidRDefault="00EC67CF" w:rsidP="00E33873">
      <w:pPr>
        <w:ind w:firstLine="709"/>
        <w:jc w:val="center"/>
        <w:rPr>
          <w:b/>
          <w:sz w:val="28"/>
          <w:szCs w:val="28"/>
        </w:rPr>
      </w:pPr>
    </w:p>
    <w:p w:rsidR="00E67D74" w:rsidRDefault="00E67D74" w:rsidP="00E33873">
      <w:pPr>
        <w:ind w:firstLine="709"/>
        <w:jc w:val="center"/>
        <w:rPr>
          <w:b/>
          <w:sz w:val="28"/>
          <w:szCs w:val="28"/>
        </w:rPr>
      </w:pPr>
    </w:p>
    <w:p w:rsidR="00425F1F" w:rsidRDefault="00425F1F" w:rsidP="00E33873">
      <w:pPr>
        <w:ind w:firstLine="709"/>
        <w:jc w:val="center"/>
        <w:rPr>
          <w:b/>
          <w:sz w:val="28"/>
          <w:szCs w:val="28"/>
        </w:rPr>
      </w:pPr>
    </w:p>
    <w:p w:rsidR="00E67D74" w:rsidRDefault="00E67D74" w:rsidP="00E33873">
      <w:pPr>
        <w:ind w:firstLine="709"/>
        <w:jc w:val="center"/>
        <w:rPr>
          <w:b/>
          <w:sz w:val="28"/>
          <w:szCs w:val="28"/>
        </w:rPr>
      </w:pPr>
    </w:p>
    <w:p w:rsidR="005D2FE9" w:rsidRPr="00D65253" w:rsidRDefault="00E33873" w:rsidP="00E33873">
      <w:pPr>
        <w:ind w:firstLine="709"/>
        <w:jc w:val="center"/>
        <w:rPr>
          <w:b/>
          <w:sz w:val="28"/>
          <w:szCs w:val="28"/>
        </w:rPr>
      </w:pPr>
      <w:r w:rsidRPr="00D65253">
        <w:rPr>
          <w:b/>
          <w:sz w:val="28"/>
          <w:szCs w:val="28"/>
        </w:rPr>
        <w:lastRenderedPageBreak/>
        <w:t>Основные показатели, характеризующие трудовой потенциал</w:t>
      </w:r>
    </w:p>
    <w:p w:rsidR="00E33873" w:rsidRPr="00D65253" w:rsidRDefault="00E33873" w:rsidP="00E97BED">
      <w:pPr>
        <w:ind w:firstLine="709"/>
        <w:jc w:val="both"/>
        <w:rPr>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2552"/>
        <w:gridCol w:w="1134"/>
        <w:gridCol w:w="1276"/>
      </w:tblGrid>
      <w:tr w:rsidR="00170D1F" w:rsidRPr="00D65253" w:rsidTr="00170D1F">
        <w:trPr>
          <w:trHeight w:val="171"/>
        </w:trPr>
        <w:tc>
          <w:tcPr>
            <w:tcW w:w="5103" w:type="dxa"/>
          </w:tcPr>
          <w:p w:rsidR="00170D1F" w:rsidRPr="00D65253" w:rsidRDefault="00170D1F" w:rsidP="00A7317A">
            <w:pPr>
              <w:ind w:left="34"/>
              <w:contextualSpacing/>
              <w:jc w:val="center"/>
              <w:rPr>
                <w:rFonts w:eastAsia="Calibri"/>
                <w:b/>
                <w:sz w:val="26"/>
                <w:szCs w:val="26"/>
              </w:rPr>
            </w:pPr>
            <w:r w:rsidRPr="00D65253">
              <w:rPr>
                <w:rFonts w:eastAsia="Calibri"/>
                <w:b/>
                <w:sz w:val="26"/>
                <w:szCs w:val="26"/>
              </w:rPr>
              <w:t>Показатели</w:t>
            </w:r>
          </w:p>
        </w:tc>
        <w:tc>
          <w:tcPr>
            <w:tcW w:w="2552" w:type="dxa"/>
          </w:tcPr>
          <w:p w:rsidR="00170D1F" w:rsidRPr="00D65253" w:rsidRDefault="00170D1F" w:rsidP="00F978B7">
            <w:pPr>
              <w:ind w:left="34" w:right="-108"/>
              <w:contextualSpacing/>
              <w:jc w:val="center"/>
              <w:rPr>
                <w:rFonts w:eastAsia="Calibri"/>
                <w:b/>
                <w:sz w:val="26"/>
                <w:szCs w:val="26"/>
              </w:rPr>
            </w:pPr>
            <w:r w:rsidRPr="00D65253">
              <w:rPr>
                <w:rFonts w:eastAsia="Calibri"/>
                <w:b/>
                <w:sz w:val="26"/>
                <w:szCs w:val="26"/>
              </w:rPr>
              <w:t>Ед.измерения</w:t>
            </w:r>
          </w:p>
        </w:tc>
        <w:tc>
          <w:tcPr>
            <w:tcW w:w="1134" w:type="dxa"/>
          </w:tcPr>
          <w:p w:rsidR="00170D1F" w:rsidRPr="00D65253" w:rsidRDefault="00170D1F" w:rsidP="005D2FE9">
            <w:pPr>
              <w:ind w:left="34"/>
              <w:contextualSpacing/>
              <w:jc w:val="center"/>
              <w:rPr>
                <w:rFonts w:eastAsia="Calibri"/>
                <w:b/>
                <w:sz w:val="26"/>
                <w:szCs w:val="26"/>
              </w:rPr>
            </w:pPr>
            <w:r w:rsidRPr="00D65253">
              <w:rPr>
                <w:rFonts w:eastAsia="Calibri"/>
                <w:b/>
                <w:sz w:val="26"/>
                <w:szCs w:val="26"/>
              </w:rPr>
              <w:t xml:space="preserve">2016 </w:t>
            </w:r>
          </w:p>
        </w:tc>
        <w:tc>
          <w:tcPr>
            <w:tcW w:w="1276" w:type="dxa"/>
          </w:tcPr>
          <w:p w:rsidR="00170D1F" w:rsidRPr="00D65253" w:rsidRDefault="00170D1F" w:rsidP="005D2FE9">
            <w:pPr>
              <w:ind w:left="34"/>
              <w:contextualSpacing/>
              <w:jc w:val="center"/>
              <w:rPr>
                <w:rFonts w:eastAsia="Calibri"/>
                <w:b/>
                <w:sz w:val="26"/>
                <w:szCs w:val="26"/>
              </w:rPr>
            </w:pPr>
            <w:r w:rsidRPr="00D65253">
              <w:rPr>
                <w:rFonts w:eastAsia="Calibri"/>
                <w:b/>
                <w:sz w:val="26"/>
                <w:szCs w:val="26"/>
              </w:rPr>
              <w:t xml:space="preserve">2017 </w:t>
            </w:r>
          </w:p>
        </w:tc>
      </w:tr>
      <w:tr w:rsidR="00170D1F" w:rsidRPr="00D65253" w:rsidTr="00170D1F">
        <w:trPr>
          <w:trHeight w:val="560"/>
        </w:trPr>
        <w:tc>
          <w:tcPr>
            <w:tcW w:w="5103" w:type="dxa"/>
          </w:tcPr>
          <w:p w:rsidR="00170D1F" w:rsidRPr="00D65253" w:rsidRDefault="00170D1F" w:rsidP="000C143E">
            <w:pPr>
              <w:ind w:left="34"/>
              <w:contextualSpacing/>
              <w:rPr>
                <w:rFonts w:eastAsia="Calibri"/>
                <w:sz w:val="26"/>
                <w:szCs w:val="26"/>
              </w:rPr>
            </w:pPr>
            <w:r w:rsidRPr="00D65253">
              <w:rPr>
                <w:rFonts w:eastAsia="Calibri"/>
                <w:sz w:val="26"/>
                <w:szCs w:val="26"/>
              </w:rPr>
              <w:t>Численность экономически активного населения в трудоспособном возрасте</w:t>
            </w:r>
          </w:p>
        </w:tc>
        <w:tc>
          <w:tcPr>
            <w:tcW w:w="2552" w:type="dxa"/>
          </w:tcPr>
          <w:p w:rsidR="00170D1F" w:rsidRPr="00D65253" w:rsidRDefault="00170D1F" w:rsidP="00A7317A">
            <w:pPr>
              <w:ind w:left="34"/>
              <w:contextualSpacing/>
              <w:jc w:val="center"/>
              <w:rPr>
                <w:rFonts w:eastAsia="Calibri"/>
                <w:sz w:val="26"/>
                <w:szCs w:val="26"/>
              </w:rPr>
            </w:pPr>
            <w:r w:rsidRPr="00D65253">
              <w:rPr>
                <w:rFonts w:eastAsia="Calibri"/>
                <w:sz w:val="26"/>
                <w:szCs w:val="26"/>
              </w:rPr>
              <w:t>человек</w:t>
            </w:r>
          </w:p>
        </w:tc>
        <w:tc>
          <w:tcPr>
            <w:tcW w:w="1134" w:type="dxa"/>
          </w:tcPr>
          <w:p w:rsidR="00170D1F" w:rsidRPr="00D65253" w:rsidRDefault="00170D1F" w:rsidP="00A7317A">
            <w:pPr>
              <w:ind w:left="34"/>
              <w:contextualSpacing/>
              <w:jc w:val="center"/>
              <w:rPr>
                <w:rFonts w:eastAsia="Calibri"/>
                <w:sz w:val="26"/>
                <w:szCs w:val="26"/>
              </w:rPr>
            </w:pPr>
            <w:r w:rsidRPr="00D65253">
              <w:rPr>
                <w:rFonts w:eastAsia="Calibri"/>
                <w:sz w:val="26"/>
                <w:szCs w:val="26"/>
              </w:rPr>
              <w:t>17363</w:t>
            </w:r>
          </w:p>
        </w:tc>
        <w:tc>
          <w:tcPr>
            <w:tcW w:w="1276" w:type="dxa"/>
          </w:tcPr>
          <w:p w:rsidR="00170D1F" w:rsidRPr="00D65253" w:rsidRDefault="00170D1F" w:rsidP="00A7317A">
            <w:pPr>
              <w:ind w:left="34"/>
              <w:contextualSpacing/>
              <w:jc w:val="center"/>
              <w:rPr>
                <w:rFonts w:eastAsia="Calibri"/>
                <w:sz w:val="26"/>
                <w:szCs w:val="26"/>
              </w:rPr>
            </w:pPr>
            <w:r w:rsidRPr="00D65253">
              <w:rPr>
                <w:rFonts w:eastAsia="Calibri"/>
                <w:sz w:val="26"/>
                <w:szCs w:val="26"/>
              </w:rPr>
              <w:t>17422</w:t>
            </w:r>
          </w:p>
        </w:tc>
      </w:tr>
      <w:tr w:rsidR="00170D1F" w:rsidRPr="00D65253" w:rsidTr="00170D1F">
        <w:trPr>
          <w:trHeight w:val="669"/>
        </w:trPr>
        <w:tc>
          <w:tcPr>
            <w:tcW w:w="5103" w:type="dxa"/>
          </w:tcPr>
          <w:p w:rsidR="00170D1F" w:rsidRPr="00D65253" w:rsidRDefault="00170D1F" w:rsidP="00EC67CF">
            <w:pPr>
              <w:ind w:left="34"/>
              <w:contextualSpacing/>
              <w:rPr>
                <w:rFonts w:eastAsia="Calibri"/>
                <w:sz w:val="26"/>
                <w:szCs w:val="26"/>
              </w:rPr>
            </w:pPr>
            <w:r w:rsidRPr="00D65253">
              <w:rPr>
                <w:rFonts w:eastAsia="Calibri"/>
                <w:sz w:val="26"/>
                <w:szCs w:val="26"/>
              </w:rPr>
              <w:t>Численность безработных</w:t>
            </w:r>
            <w:r w:rsidR="00EC67CF" w:rsidRPr="00D65253">
              <w:rPr>
                <w:rFonts w:eastAsia="Calibri"/>
                <w:sz w:val="26"/>
                <w:szCs w:val="26"/>
              </w:rPr>
              <w:t xml:space="preserve"> граждан</w:t>
            </w:r>
            <w:r w:rsidRPr="00D65253">
              <w:rPr>
                <w:rFonts w:eastAsia="Calibri"/>
                <w:sz w:val="26"/>
                <w:szCs w:val="26"/>
              </w:rPr>
              <w:t xml:space="preserve">, зарегистрированных в </w:t>
            </w:r>
            <w:r w:rsidR="00EC67CF" w:rsidRPr="00D65253">
              <w:rPr>
                <w:rFonts w:eastAsia="Calibri"/>
                <w:sz w:val="26"/>
                <w:szCs w:val="26"/>
              </w:rPr>
              <w:t xml:space="preserve">центре </w:t>
            </w:r>
            <w:r w:rsidRPr="00D65253">
              <w:rPr>
                <w:rFonts w:eastAsia="Calibri"/>
                <w:sz w:val="26"/>
                <w:szCs w:val="26"/>
              </w:rPr>
              <w:t xml:space="preserve"> занятости на конец года</w:t>
            </w:r>
          </w:p>
        </w:tc>
        <w:tc>
          <w:tcPr>
            <w:tcW w:w="2552" w:type="dxa"/>
          </w:tcPr>
          <w:p w:rsidR="00170D1F" w:rsidRPr="00D65253" w:rsidRDefault="00170D1F" w:rsidP="00A7317A">
            <w:pPr>
              <w:ind w:left="34"/>
              <w:contextualSpacing/>
              <w:jc w:val="center"/>
              <w:rPr>
                <w:rFonts w:eastAsia="Calibri"/>
                <w:sz w:val="26"/>
                <w:szCs w:val="26"/>
              </w:rPr>
            </w:pPr>
            <w:r w:rsidRPr="00D65253">
              <w:rPr>
                <w:rFonts w:eastAsia="Calibri"/>
                <w:sz w:val="26"/>
                <w:szCs w:val="26"/>
              </w:rPr>
              <w:t>человек</w:t>
            </w:r>
          </w:p>
        </w:tc>
        <w:tc>
          <w:tcPr>
            <w:tcW w:w="1134" w:type="dxa"/>
          </w:tcPr>
          <w:p w:rsidR="00170D1F" w:rsidRPr="00D65253" w:rsidRDefault="00170D1F" w:rsidP="00A7317A">
            <w:pPr>
              <w:ind w:left="34"/>
              <w:contextualSpacing/>
              <w:jc w:val="center"/>
              <w:rPr>
                <w:rFonts w:eastAsia="Calibri"/>
                <w:sz w:val="26"/>
                <w:szCs w:val="26"/>
              </w:rPr>
            </w:pPr>
            <w:r w:rsidRPr="00D65253">
              <w:rPr>
                <w:rFonts w:eastAsia="Calibri"/>
                <w:sz w:val="26"/>
                <w:szCs w:val="26"/>
              </w:rPr>
              <w:t>324</w:t>
            </w:r>
          </w:p>
        </w:tc>
        <w:tc>
          <w:tcPr>
            <w:tcW w:w="1276" w:type="dxa"/>
          </w:tcPr>
          <w:p w:rsidR="00170D1F" w:rsidRPr="00D65253" w:rsidRDefault="00170D1F" w:rsidP="00A7317A">
            <w:pPr>
              <w:ind w:left="34"/>
              <w:contextualSpacing/>
              <w:jc w:val="center"/>
              <w:rPr>
                <w:rFonts w:eastAsia="Calibri"/>
                <w:sz w:val="26"/>
                <w:szCs w:val="26"/>
              </w:rPr>
            </w:pPr>
            <w:r w:rsidRPr="00D65253">
              <w:rPr>
                <w:rFonts w:eastAsia="Calibri"/>
                <w:sz w:val="26"/>
                <w:szCs w:val="26"/>
              </w:rPr>
              <w:t>309</w:t>
            </w:r>
          </w:p>
        </w:tc>
      </w:tr>
      <w:tr w:rsidR="00170D1F" w:rsidRPr="00D65253" w:rsidTr="00170D1F">
        <w:tc>
          <w:tcPr>
            <w:tcW w:w="5103" w:type="dxa"/>
          </w:tcPr>
          <w:p w:rsidR="00170D1F" w:rsidRPr="00D65253" w:rsidRDefault="00170D1F" w:rsidP="00F978B7">
            <w:pPr>
              <w:ind w:left="34"/>
              <w:contextualSpacing/>
              <w:rPr>
                <w:rFonts w:eastAsia="Calibri"/>
                <w:sz w:val="26"/>
                <w:szCs w:val="26"/>
              </w:rPr>
            </w:pPr>
            <w:r w:rsidRPr="00D65253">
              <w:rPr>
                <w:rFonts w:eastAsia="Calibri"/>
                <w:sz w:val="26"/>
                <w:szCs w:val="26"/>
              </w:rPr>
              <w:t xml:space="preserve">Уровень регистрируемой безработицы </w:t>
            </w:r>
          </w:p>
        </w:tc>
        <w:tc>
          <w:tcPr>
            <w:tcW w:w="2552" w:type="dxa"/>
          </w:tcPr>
          <w:p w:rsidR="00170D1F" w:rsidRPr="00D65253" w:rsidRDefault="00170D1F" w:rsidP="00A7317A">
            <w:pPr>
              <w:ind w:left="34"/>
              <w:contextualSpacing/>
              <w:jc w:val="center"/>
              <w:rPr>
                <w:rFonts w:eastAsia="Calibri"/>
                <w:sz w:val="26"/>
                <w:szCs w:val="26"/>
              </w:rPr>
            </w:pPr>
            <w:r w:rsidRPr="00D65253">
              <w:rPr>
                <w:rFonts w:eastAsia="Calibri"/>
                <w:sz w:val="26"/>
                <w:szCs w:val="26"/>
              </w:rPr>
              <w:t>%</w:t>
            </w:r>
          </w:p>
        </w:tc>
        <w:tc>
          <w:tcPr>
            <w:tcW w:w="1134" w:type="dxa"/>
          </w:tcPr>
          <w:p w:rsidR="00170D1F" w:rsidRPr="00D65253" w:rsidRDefault="00170D1F" w:rsidP="00A7317A">
            <w:pPr>
              <w:ind w:left="34"/>
              <w:contextualSpacing/>
              <w:jc w:val="center"/>
              <w:rPr>
                <w:rFonts w:eastAsia="Calibri"/>
                <w:sz w:val="26"/>
                <w:szCs w:val="26"/>
              </w:rPr>
            </w:pPr>
            <w:r w:rsidRPr="00D65253">
              <w:rPr>
                <w:rFonts w:eastAsia="Calibri"/>
                <w:sz w:val="26"/>
                <w:szCs w:val="26"/>
              </w:rPr>
              <w:t>1,83</w:t>
            </w:r>
          </w:p>
        </w:tc>
        <w:tc>
          <w:tcPr>
            <w:tcW w:w="1276" w:type="dxa"/>
          </w:tcPr>
          <w:p w:rsidR="00170D1F" w:rsidRPr="00D65253" w:rsidRDefault="00170D1F" w:rsidP="00A7317A">
            <w:pPr>
              <w:ind w:left="34"/>
              <w:contextualSpacing/>
              <w:jc w:val="center"/>
              <w:rPr>
                <w:rFonts w:eastAsia="Calibri"/>
                <w:sz w:val="26"/>
                <w:szCs w:val="26"/>
              </w:rPr>
            </w:pPr>
            <w:r w:rsidRPr="00D65253">
              <w:rPr>
                <w:rFonts w:eastAsia="Calibri"/>
                <w:sz w:val="26"/>
                <w:szCs w:val="26"/>
              </w:rPr>
              <w:t>1,78</w:t>
            </w:r>
          </w:p>
        </w:tc>
      </w:tr>
      <w:tr w:rsidR="00170D1F" w:rsidRPr="00D65253" w:rsidTr="00170D1F">
        <w:tc>
          <w:tcPr>
            <w:tcW w:w="5103" w:type="dxa"/>
          </w:tcPr>
          <w:p w:rsidR="00170D1F" w:rsidRPr="00D65253" w:rsidRDefault="00170D1F" w:rsidP="00A7317A">
            <w:pPr>
              <w:ind w:left="34"/>
              <w:contextualSpacing/>
              <w:jc w:val="both"/>
              <w:rPr>
                <w:rFonts w:eastAsia="Calibri"/>
                <w:sz w:val="26"/>
                <w:szCs w:val="26"/>
              </w:rPr>
            </w:pPr>
            <w:r w:rsidRPr="00D65253">
              <w:rPr>
                <w:rFonts w:eastAsia="Calibri"/>
                <w:sz w:val="26"/>
                <w:szCs w:val="26"/>
              </w:rPr>
              <w:t>Коэффициент напряженности</w:t>
            </w:r>
          </w:p>
        </w:tc>
        <w:tc>
          <w:tcPr>
            <w:tcW w:w="2552" w:type="dxa"/>
          </w:tcPr>
          <w:p w:rsidR="00170D1F" w:rsidRPr="00D65253" w:rsidRDefault="00170D1F" w:rsidP="00F978B7">
            <w:pPr>
              <w:ind w:left="34" w:right="-108"/>
              <w:contextualSpacing/>
              <w:jc w:val="center"/>
              <w:rPr>
                <w:rFonts w:eastAsia="Calibri"/>
                <w:sz w:val="26"/>
                <w:szCs w:val="26"/>
              </w:rPr>
            </w:pPr>
            <w:r w:rsidRPr="00D65253">
              <w:rPr>
                <w:rFonts w:eastAsia="Calibri"/>
                <w:sz w:val="26"/>
                <w:szCs w:val="26"/>
              </w:rPr>
              <w:t>чел. на вакансию</w:t>
            </w:r>
          </w:p>
        </w:tc>
        <w:tc>
          <w:tcPr>
            <w:tcW w:w="1134" w:type="dxa"/>
          </w:tcPr>
          <w:p w:rsidR="00170D1F" w:rsidRPr="00D65253" w:rsidRDefault="00170D1F" w:rsidP="00A7317A">
            <w:pPr>
              <w:ind w:left="34"/>
              <w:contextualSpacing/>
              <w:jc w:val="center"/>
              <w:rPr>
                <w:rFonts w:eastAsia="Calibri"/>
                <w:sz w:val="26"/>
                <w:szCs w:val="26"/>
              </w:rPr>
            </w:pPr>
            <w:r w:rsidRPr="00D65253">
              <w:rPr>
                <w:rFonts w:eastAsia="Calibri"/>
                <w:sz w:val="26"/>
                <w:szCs w:val="26"/>
              </w:rPr>
              <w:t>1,4</w:t>
            </w:r>
          </w:p>
        </w:tc>
        <w:tc>
          <w:tcPr>
            <w:tcW w:w="1276" w:type="dxa"/>
          </w:tcPr>
          <w:p w:rsidR="00170D1F" w:rsidRPr="00D65253" w:rsidRDefault="00170D1F" w:rsidP="00A7317A">
            <w:pPr>
              <w:ind w:left="34"/>
              <w:contextualSpacing/>
              <w:jc w:val="center"/>
              <w:rPr>
                <w:rFonts w:eastAsia="Calibri"/>
                <w:sz w:val="26"/>
                <w:szCs w:val="26"/>
              </w:rPr>
            </w:pPr>
            <w:r w:rsidRPr="00D65253">
              <w:rPr>
                <w:rFonts w:eastAsia="Calibri"/>
                <w:sz w:val="26"/>
                <w:szCs w:val="26"/>
              </w:rPr>
              <w:t>3,7</w:t>
            </w:r>
          </w:p>
        </w:tc>
      </w:tr>
    </w:tbl>
    <w:p w:rsidR="000734E5" w:rsidRPr="00D65253" w:rsidRDefault="000734E5" w:rsidP="00E97BED">
      <w:pPr>
        <w:ind w:firstLine="709"/>
        <w:jc w:val="both"/>
        <w:rPr>
          <w:sz w:val="28"/>
          <w:szCs w:val="28"/>
        </w:rPr>
      </w:pPr>
    </w:p>
    <w:p w:rsidR="00E97BED" w:rsidRPr="00D65253" w:rsidRDefault="00A7317A" w:rsidP="00E97BED">
      <w:pPr>
        <w:ind w:firstLine="709"/>
        <w:jc w:val="both"/>
        <w:rPr>
          <w:sz w:val="28"/>
          <w:szCs w:val="28"/>
        </w:rPr>
      </w:pPr>
      <w:r w:rsidRPr="00D65253">
        <w:rPr>
          <w:sz w:val="28"/>
          <w:szCs w:val="28"/>
        </w:rPr>
        <w:t>Н</w:t>
      </w:r>
      <w:r w:rsidR="00E97BED" w:rsidRPr="00D65253">
        <w:rPr>
          <w:sz w:val="28"/>
          <w:szCs w:val="28"/>
        </w:rPr>
        <w:t>аибольш</w:t>
      </w:r>
      <w:r w:rsidR="00BC2C7A" w:rsidRPr="00D65253">
        <w:rPr>
          <w:sz w:val="28"/>
          <w:szCs w:val="28"/>
        </w:rPr>
        <w:t>ую</w:t>
      </w:r>
      <w:r w:rsidR="00E97BED" w:rsidRPr="00D65253">
        <w:rPr>
          <w:sz w:val="28"/>
          <w:szCs w:val="28"/>
        </w:rPr>
        <w:t xml:space="preserve"> потребность в работниках </w:t>
      </w:r>
      <w:r w:rsidR="00BC2C7A" w:rsidRPr="00D65253">
        <w:rPr>
          <w:sz w:val="28"/>
          <w:szCs w:val="28"/>
        </w:rPr>
        <w:t xml:space="preserve">испытывают учреждения  здравоохранения и образования, предприятия по оказанию </w:t>
      </w:r>
      <w:r w:rsidR="00903E20" w:rsidRPr="00D65253">
        <w:rPr>
          <w:sz w:val="28"/>
          <w:szCs w:val="28"/>
        </w:rPr>
        <w:t xml:space="preserve">пассажирских перевозок, предприятия </w:t>
      </w:r>
      <w:r w:rsidR="00E97BED" w:rsidRPr="00D65253">
        <w:rPr>
          <w:sz w:val="28"/>
          <w:szCs w:val="28"/>
        </w:rPr>
        <w:t xml:space="preserve"> обрабатывающих  производствах.  </w:t>
      </w:r>
    </w:p>
    <w:p w:rsidR="00F0066B" w:rsidRPr="00D65253" w:rsidRDefault="006160AC" w:rsidP="006160AC">
      <w:pPr>
        <w:pStyle w:val="1b"/>
        <w:rPr>
          <w:color w:val="auto"/>
        </w:rPr>
      </w:pPr>
      <w:r w:rsidRPr="00D65253">
        <w:rPr>
          <w:color w:val="auto"/>
        </w:rPr>
        <w:t xml:space="preserve">Миграционные процессы, происходящие в районе, </w:t>
      </w:r>
      <w:r w:rsidR="00EC67CF" w:rsidRPr="00D65253">
        <w:rPr>
          <w:color w:val="auto"/>
        </w:rPr>
        <w:t xml:space="preserve">влияют на </w:t>
      </w:r>
      <w:r w:rsidRPr="00D65253">
        <w:rPr>
          <w:color w:val="auto"/>
        </w:rPr>
        <w:t xml:space="preserve"> сокращение численности населения,  как в целом, так и </w:t>
      </w:r>
      <w:r w:rsidR="00EC67CF" w:rsidRPr="00D65253">
        <w:rPr>
          <w:color w:val="auto"/>
        </w:rPr>
        <w:t xml:space="preserve">на сокращение </w:t>
      </w:r>
      <w:r w:rsidRPr="00D65253">
        <w:rPr>
          <w:color w:val="auto"/>
        </w:rPr>
        <w:t xml:space="preserve"> трудоспособного населения района.  Так,  в 2017 году в результате миграции убыль населения составила – 226 человек. </w:t>
      </w:r>
    </w:p>
    <w:p w:rsidR="006160AC" w:rsidRPr="00D65253" w:rsidRDefault="006160AC" w:rsidP="006160AC">
      <w:pPr>
        <w:pStyle w:val="1b"/>
        <w:rPr>
          <w:color w:val="auto"/>
        </w:rPr>
      </w:pPr>
      <w:r w:rsidRPr="00D65253">
        <w:rPr>
          <w:color w:val="auto"/>
        </w:rPr>
        <w:t xml:space="preserve">Основными причинами оттока трудовых ресурсов можно назвать </w:t>
      </w:r>
      <w:r w:rsidR="00CF0EC2" w:rsidRPr="00D65253">
        <w:rPr>
          <w:color w:val="auto"/>
        </w:rPr>
        <w:t>низкий уровень заработной платы по сравнению с областным центром (в среднем ниже на 23%) и московским регионом, отсутствие вакансий квалифицированных рабочих мест.</w:t>
      </w:r>
    </w:p>
    <w:p w:rsidR="00670AA7" w:rsidRPr="00D65253" w:rsidRDefault="00A77855" w:rsidP="00A04FC8">
      <w:pPr>
        <w:autoSpaceDE w:val="0"/>
        <w:autoSpaceDN w:val="0"/>
        <w:adjustRightInd w:val="0"/>
        <w:ind w:firstLine="709"/>
        <w:jc w:val="both"/>
        <w:rPr>
          <w:sz w:val="28"/>
          <w:szCs w:val="28"/>
        </w:rPr>
      </w:pPr>
      <w:r w:rsidRPr="00D65253">
        <w:rPr>
          <w:iCs/>
          <w:sz w:val="28"/>
          <w:szCs w:val="28"/>
        </w:rPr>
        <w:t xml:space="preserve">Таким образом, исходя из анализа </w:t>
      </w:r>
      <w:r w:rsidR="00670AA7" w:rsidRPr="00D65253">
        <w:rPr>
          <w:iCs/>
          <w:sz w:val="28"/>
          <w:szCs w:val="28"/>
        </w:rPr>
        <w:t xml:space="preserve"> обеспеченности района трудовыми ресурсами</w:t>
      </w:r>
      <w:r w:rsidRPr="00D65253">
        <w:rPr>
          <w:iCs/>
          <w:sz w:val="28"/>
          <w:szCs w:val="28"/>
        </w:rPr>
        <w:t>,</w:t>
      </w:r>
      <w:r w:rsidR="00670AA7" w:rsidRPr="00D65253">
        <w:rPr>
          <w:iCs/>
          <w:sz w:val="28"/>
          <w:szCs w:val="28"/>
        </w:rPr>
        <w:t xml:space="preserve"> наблюдаются следующие общие тенденции: </w:t>
      </w:r>
    </w:p>
    <w:p w:rsidR="00670AA7" w:rsidRPr="00D65253" w:rsidRDefault="00A04FC8" w:rsidP="00A04FC8">
      <w:pPr>
        <w:autoSpaceDE w:val="0"/>
        <w:autoSpaceDN w:val="0"/>
        <w:adjustRightInd w:val="0"/>
        <w:ind w:firstLine="709"/>
        <w:jc w:val="both"/>
        <w:rPr>
          <w:sz w:val="28"/>
          <w:szCs w:val="28"/>
        </w:rPr>
      </w:pPr>
      <w:r w:rsidRPr="00D65253">
        <w:rPr>
          <w:sz w:val="28"/>
          <w:szCs w:val="28"/>
        </w:rPr>
        <w:t>-</w:t>
      </w:r>
      <w:r w:rsidR="00670AA7" w:rsidRPr="00D65253">
        <w:rPr>
          <w:iCs/>
          <w:sz w:val="28"/>
          <w:szCs w:val="28"/>
        </w:rPr>
        <w:t xml:space="preserve">происходит отток экономически активной части населения </w:t>
      </w:r>
      <w:r w:rsidRPr="00D65253">
        <w:rPr>
          <w:iCs/>
          <w:sz w:val="28"/>
          <w:szCs w:val="28"/>
        </w:rPr>
        <w:t>района</w:t>
      </w:r>
      <w:r w:rsidR="00670AA7" w:rsidRPr="00D65253">
        <w:rPr>
          <w:iCs/>
          <w:sz w:val="28"/>
          <w:szCs w:val="28"/>
        </w:rPr>
        <w:t xml:space="preserve"> с целью поиска работы</w:t>
      </w:r>
      <w:r w:rsidR="00B34CDA" w:rsidRPr="00D65253">
        <w:rPr>
          <w:iCs/>
          <w:sz w:val="28"/>
          <w:szCs w:val="28"/>
        </w:rPr>
        <w:t xml:space="preserve"> в города Смоленск и Москва;</w:t>
      </w:r>
    </w:p>
    <w:p w:rsidR="00670AA7" w:rsidRPr="00D65253" w:rsidRDefault="00A04FC8" w:rsidP="00A04FC8">
      <w:pPr>
        <w:autoSpaceDE w:val="0"/>
        <w:autoSpaceDN w:val="0"/>
        <w:adjustRightInd w:val="0"/>
        <w:ind w:firstLine="709"/>
        <w:jc w:val="both"/>
        <w:rPr>
          <w:sz w:val="28"/>
          <w:szCs w:val="28"/>
        </w:rPr>
      </w:pPr>
      <w:r w:rsidRPr="00D65253">
        <w:rPr>
          <w:sz w:val="28"/>
          <w:szCs w:val="28"/>
        </w:rPr>
        <w:t>-</w:t>
      </w:r>
      <w:r w:rsidR="00D65253" w:rsidRPr="00D65253">
        <w:rPr>
          <w:sz w:val="28"/>
          <w:szCs w:val="28"/>
        </w:rPr>
        <w:t> </w:t>
      </w:r>
      <w:r w:rsidR="00211B02" w:rsidRPr="00D65253">
        <w:rPr>
          <w:sz w:val="28"/>
          <w:szCs w:val="28"/>
        </w:rPr>
        <w:t xml:space="preserve">наблюдается  острый дефицит квалифицированных кадров </w:t>
      </w:r>
      <w:r w:rsidR="00211B02" w:rsidRPr="00D65253">
        <w:rPr>
          <w:iCs/>
          <w:sz w:val="28"/>
          <w:szCs w:val="28"/>
        </w:rPr>
        <w:t xml:space="preserve">в </w:t>
      </w:r>
      <w:r w:rsidR="008311A4" w:rsidRPr="00D65253">
        <w:rPr>
          <w:iCs/>
          <w:sz w:val="28"/>
          <w:szCs w:val="28"/>
        </w:rPr>
        <w:t>производственной сфере, в сфере здравоохранения и образования.</w:t>
      </w:r>
    </w:p>
    <w:p w:rsidR="00670AA7" w:rsidRPr="00D2490E" w:rsidRDefault="00670AA7" w:rsidP="00A04FC8">
      <w:pPr>
        <w:widowControl w:val="0"/>
        <w:autoSpaceDE w:val="0"/>
        <w:autoSpaceDN w:val="0"/>
        <w:adjustRightInd w:val="0"/>
        <w:ind w:firstLine="709"/>
        <w:jc w:val="both"/>
        <w:rPr>
          <w:b/>
          <w:sz w:val="28"/>
          <w:szCs w:val="28"/>
        </w:rPr>
      </w:pPr>
    </w:p>
    <w:p w:rsidR="009C0B74" w:rsidRPr="005924A2" w:rsidRDefault="009C0B74" w:rsidP="00A04FC8">
      <w:pPr>
        <w:widowControl w:val="0"/>
        <w:autoSpaceDE w:val="0"/>
        <w:autoSpaceDN w:val="0"/>
        <w:adjustRightInd w:val="0"/>
        <w:ind w:firstLine="709"/>
        <w:jc w:val="both"/>
        <w:rPr>
          <w:b/>
          <w:sz w:val="28"/>
          <w:szCs w:val="28"/>
        </w:rPr>
      </w:pPr>
      <w:r w:rsidRPr="005924A2">
        <w:rPr>
          <w:b/>
          <w:sz w:val="28"/>
          <w:szCs w:val="28"/>
        </w:rPr>
        <w:t>1.</w:t>
      </w:r>
      <w:r w:rsidR="00C06C6E" w:rsidRPr="005924A2">
        <w:rPr>
          <w:b/>
          <w:sz w:val="28"/>
          <w:szCs w:val="28"/>
        </w:rPr>
        <w:t>3</w:t>
      </w:r>
      <w:r w:rsidRPr="005924A2">
        <w:rPr>
          <w:b/>
          <w:sz w:val="28"/>
          <w:szCs w:val="28"/>
        </w:rPr>
        <w:t>.3. Бюджетная обеспеченность</w:t>
      </w:r>
    </w:p>
    <w:p w:rsidR="005A00DB" w:rsidRPr="005924A2" w:rsidRDefault="00CD2879" w:rsidP="00CD2879">
      <w:pPr>
        <w:jc w:val="both"/>
        <w:rPr>
          <w:sz w:val="28"/>
          <w:szCs w:val="28"/>
        </w:rPr>
      </w:pPr>
      <w:r w:rsidRPr="005924A2">
        <w:rPr>
          <w:sz w:val="28"/>
          <w:szCs w:val="28"/>
        </w:rPr>
        <w:tab/>
      </w:r>
    </w:p>
    <w:p w:rsidR="00CD2879" w:rsidRPr="005924A2" w:rsidRDefault="00CD2879" w:rsidP="00E67D74">
      <w:pPr>
        <w:ind w:firstLine="709"/>
        <w:jc w:val="both"/>
        <w:rPr>
          <w:sz w:val="28"/>
          <w:szCs w:val="28"/>
        </w:rPr>
      </w:pPr>
      <w:r w:rsidRPr="005924A2">
        <w:rPr>
          <w:sz w:val="28"/>
          <w:szCs w:val="28"/>
        </w:rPr>
        <w:t>Консолидированный бюджет муниципального образования «Починковский район» Смоленской области в 2017 году по доходам составил 596 598,9 тыс. руб. или   99,0% к плановым назначениям.</w:t>
      </w:r>
    </w:p>
    <w:p w:rsidR="00CD2879" w:rsidRPr="005924A2" w:rsidRDefault="00CD2879" w:rsidP="00CD2879">
      <w:pPr>
        <w:jc w:val="both"/>
        <w:rPr>
          <w:sz w:val="28"/>
          <w:szCs w:val="28"/>
        </w:rPr>
      </w:pPr>
      <w:r w:rsidRPr="005924A2">
        <w:rPr>
          <w:sz w:val="28"/>
          <w:szCs w:val="28"/>
        </w:rPr>
        <w:tab/>
        <w:t xml:space="preserve">Собственных доходов поступило 230 180,9 тыс. руб. или 100,4% к плану. По сравнению с прошлым годом собственные доходы возросли на 47 421,1 тыс. рублей или на 26,0%. </w:t>
      </w:r>
    </w:p>
    <w:p w:rsidR="00CD2879" w:rsidRPr="00170D1F" w:rsidRDefault="00CD2879" w:rsidP="00CD2879">
      <w:pPr>
        <w:jc w:val="both"/>
        <w:rPr>
          <w:color w:val="0070C0"/>
          <w:sz w:val="28"/>
          <w:szCs w:val="28"/>
        </w:rPr>
      </w:pPr>
    </w:p>
    <w:p w:rsidR="00E67D74" w:rsidRDefault="00E67D74" w:rsidP="00CD2879">
      <w:pPr>
        <w:jc w:val="center"/>
        <w:rPr>
          <w:b/>
          <w:color w:val="0070C0"/>
          <w:sz w:val="28"/>
          <w:szCs w:val="28"/>
        </w:rPr>
      </w:pPr>
    </w:p>
    <w:p w:rsidR="00E67D74" w:rsidRDefault="00E67D74" w:rsidP="00CD2879">
      <w:pPr>
        <w:jc w:val="center"/>
        <w:rPr>
          <w:b/>
          <w:color w:val="0070C0"/>
          <w:sz w:val="28"/>
          <w:szCs w:val="28"/>
        </w:rPr>
      </w:pPr>
    </w:p>
    <w:p w:rsidR="00E67D74" w:rsidRDefault="00E67D74" w:rsidP="00CD2879">
      <w:pPr>
        <w:jc w:val="center"/>
        <w:rPr>
          <w:b/>
          <w:color w:val="0070C0"/>
          <w:sz w:val="28"/>
          <w:szCs w:val="28"/>
        </w:rPr>
      </w:pPr>
    </w:p>
    <w:p w:rsidR="00E67D74" w:rsidRDefault="00E67D74" w:rsidP="00CD2879">
      <w:pPr>
        <w:jc w:val="center"/>
        <w:rPr>
          <w:b/>
          <w:color w:val="0070C0"/>
          <w:sz w:val="28"/>
          <w:szCs w:val="28"/>
        </w:rPr>
      </w:pPr>
    </w:p>
    <w:p w:rsidR="00E67D74" w:rsidRDefault="00E67D74" w:rsidP="00CD2879">
      <w:pPr>
        <w:jc w:val="center"/>
        <w:rPr>
          <w:b/>
          <w:color w:val="0070C0"/>
          <w:sz w:val="28"/>
          <w:szCs w:val="28"/>
        </w:rPr>
      </w:pPr>
    </w:p>
    <w:p w:rsidR="00E67D74" w:rsidRDefault="00E67D74" w:rsidP="00CD2879">
      <w:pPr>
        <w:jc w:val="center"/>
        <w:rPr>
          <w:b/>
          <w:color w:val="0070C0"/>
          <w:sz w:val="28"/>
          <w:szCs w:val="28"/>
        </w:rPr>
      </w:pPr>
    </w:p>
    <w:p w:rsidR="00E67D74" w:rsidRDefault="00E67D74" w:rsidP="00CD2879">
      <w:pPr>
        <w:jc w:val="center"/>
        <w:rPr>
          <w:b/>
          <w:color w:val="0070C0"/>
          <w:sz w:val="28"/>
          <w:szCs w:val="28"/>
        </w:rPr>
      </w:pPr>
    </w:p>
    <w:p w:rsidR="00E67D74" w:rsidRDefault="00E67D74" w:rsidP="00CD2879">
      <w:pPr>
        <w:jc w:val="center"/>
        <w:rPr>
          <w:b/>
          <w:color w:val="0070C0"/>
          <w:sz w:val="28"/>
          <w:szCs w:val="28"/>
        </w:rPr>
      </w:pPr>
    </w:p>
    <w:p w:rsidR="00CD2879" w:rsidRPr="005924A2" w:rsidRDefault="00CD2879" w:rsidP="00CD2879">
      <w:pPr>
        <w:jc w:val="center"/>
        <w:rPr>
          <w:b/>
          <w:sz w:val="28"/>
          <w:szCs w:val="28"/>
        </w:rPr>
      </w:pPr>
      <w:r w:rsidRPr="005924A2">
        <w:rPr>
          <w:b/>
          <w:sz w:val="28"/>
          <w:szCs w:val="28"/>
        </w:rPr>
        <w:lastRenderedPageBreak/>
        <w:t>Структура доходов бюджета за 2017 год (тыс. руб.)</w:t>
      </w:r>
    </w:p>
    <w:p w:rsidR="00E67D74" w:rsidRDefault="00E67D74" w:rsidP="00CD2879">
      <w:pPr>
        <w:jc w:val="center"/>
        <w:rPr>
          <w:b/>
          <w:color w:val="0070C0"/>
          <w:sz w:val="28"/>
          <w:szCs w:val="28"/>
        </w:rPr>
      </w:pPr>
    </w:p>
    <w:p w:rsidR="00E67D74" w:rsidRDefault="00E67D74" w:rsidP="00CD2879">
      <w:pPr>
        <w:jc w:val="center"/>
        <w:rPr>
          <w:b/>
          <w:color w:val="0070C0"/>
          <w:sz w:val="28"/>
          <w:szCs w:val="28"/>
        </w:rPr>
      </w:pPr>
      <w:r>
        <w:rPr>
          <w:b/>
          <w:noProof/>
          <w:color w:val="0070C0"/>
          <w:sz w:val="28"/>
          <w:szCs w:val="28"/>
        </w:rPr>
        <w:drawing>
          <wp:inline distT="0" distB="0" distL="0" distR="0">
            <wp:extent cx="5848350" cy="29813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8468" cy="2986483"/>
                    </a:xfrm>
                    <a:prstGeom prst="rect">
                      <a:avLst/>
                    </a:prstGeom>
                    <a:noFill/>
                  </pic:spPr>
                </pic:pic>
              </a:graphicData>
            </a:graphic>
          </wp:inline>
        </w:drawing>
      </w:r>
    </w:p>
    <w:p w:rsidR="00E67D74" w:rsidRDefault="00E67D74" w:rsidP="00CD2879">
      <w:pPr>
        <w:jc w:val="center"/>
        <w:rPr>
          <w:b/>
          <w:color w:val="0070C0"/>
          <w:sz w:val="28"/>
          <w:szCs w:val="28"/>
        </w:rPr>
      </w:pPr>
    </w:p>
    <w:p w:rsidR="00CD2879" w:rsidRPr="005924A2" w:rsidRDefault="00CD2879" w:rsidP="00CD2879">
      <w:pPr>
        <w:ind w:firstLine="708"/>
        <w:jc w:val="both"/>
        <w:rPr>
          <w:sz w:val="28"/>
          <w:szCs w:val="28"/>
        </w:rPr>
      </w:pPr>
      <w:r w:rsidRPr="005924A2">
        <w:rPr>
          <w:sz w:val="28"/>
          <w:szCs w:val="28"/>
        </w:rPr>
        <w:t xml:space="preserve">Налоговых доходов поступило  141 062,6 тыс.руб. или  99,4%. По сравнению с 2016 годом снижение составило 3 139,6 тыс. рублей или почти 2,2%. </w:t>
      </w:r>
    </w:p>
    <w:p w:rsidR="00CD2879" w:rsidRPr="005924A2" w:rsidRDefault="00CD2879" w:rsidP="00CD2879">
      <w:pPr>
        <w:ind w:firstLine="708"/>
        <w:jc w:val="both"/>
        <w:rPr>
          <w:sz w:val="28"/>
          <w:szCs w:val="28"/>
        </w:rPr>
      </w:pPr>
      <w:r w:rsidRPr="005924A2">
        <w:rPr>
          <w:sz w:val="28"/>
          <w:szCs w:val="28"/>
        </w:rPr>
        <w:t xml:space="preserve">Основным источником налоговых доходов является налог на доходы физических лиц. Удельный вес налога в общем объеме налоговых доходов в отчетном году составил 77,6 процента, к плановым назначениям  по налогу бюджет исполнен на 98,3%, поступило 109 481,1 тыс. рублей. На невыполнение плана повлияло уменьшение выплат по денежному довольствию военнослужащим Войсковой части. Это повлекло уменьшение поступлений налога от этого плательщика на 2,7 млн. рублей, на 3,6 млн. рублей  уменьшились поступления в результате того, что прибыль, полученная от депозитных вкладов ООО «Починок – Агро» частично направлена в 2017 году на развитие бизнеса, а не на выплату дивидентов участникам уставного капитала организации. </w:t>
      </w:r>
    </w:p>
    <w:p w:rsidR="00CD2879" w:rsidRPr="005924A2" w:rsidRDefault="00CD2879" w:rsidP="00CD2879">
      <w:pPr>
        <w:ind w:firstLine="708"/>
        <w:jc w:val="both"/>
        <w:rPr>
          <w:sz w:val="28"/>
          <w:szCs w:val="28"/>
        </w:rPr>
      </w:pPr>
      <w:r w:rsidRPr="005924A2">
        <w:rPr>
          <w:sz w:val="28"/>
          <w:szCs w:val="28"/>
        </w:rPr>
        <w:t>Вторым по объему поступлений является земельный налог, поступило 12 100,9 тыс. рублей или 105,3%  годовых плановых назначений. Поступления налога остались на уровне прошлого года.</w:t>
      </w:r>
    </w:p>
    <w:p w:rsidR="00CD2879" w:rsidRPr="005924A2" w:rsidRDefault="00CD2879" w:rsidP="00CD2879">
      <w:pPr>
        <w:ind w:firstLine="709"/>
        <w:jc w:val="both"/>
        <w:rPr>
          <w:sz w:val="28"/>
          <w:szCs w:val="28"/>
        </w:rPr>
      </w:pPr>
      <w:r w:rsidRPr="005924A2">
        <w:rPr>
          <w:sz w:val="28"/>
          <w:szCs w:val="28"/>
        </w:rPr>
        <w:t xml:space="preserve">Единый налог на вмененный доход  поступил в сумме 6 489,4 тыс. руб. или 99,8% к плану.  По сравнению с аналогичным периодом 2016 года поступления снизились на 1 275,3 тыс. рублей или на 16,5 процента. Ежегодное снижение сумм налога объясняется в первую очередь  переходом индивидуальных предпринимателей на другой специальный налоговый режим – патентную систему налогообложения. </w:t>
      </w:r>
    </w:p>
    <w:p w:rsidR="00CD2879" w:rsidRPr="005924A2" w:rsidRDefault="00CD2879" w:rsidP="00CD2879">
      <w:pPr>
        <w:ind w:firstLine="708"/>
        <w:jc w:val="both"/>
        <w:rPr>
          <w:sz w:val="28"/>
          <w:szCs w:val="28"/>
        </w:rPr>
      </w:pPr>
      <w:r w:rsidRPr="005924A2">
        <w:rPr>
          <w:sz w:val="28"/>
          <w:szCs w:val="28"/>
        </w:rPr>
        <w:t>Починковский район является одним из самых крупных сельскохозяйственных районов области. В структуре экономики района производство сельскохозяйственной продукции занимает 82,7 процента. В рамках мероприятий по устойчивому развитию экономики района, а также для поддержки отрасли экономики - сельское хозяйство, проводились мероприятия</w:t>
      </w:r>
    </w:p>
    <w:p w:rsidR="00CD2879" w:rsidRPr="005924A2" w:rsidRDefault="00CD2879" w:rsidP="00CD2879">
      <w:pPr>
        <w:jc w:val="both"/>
        <w:rPr>
          <w:sz w:val="28"/>
          <w:szCs w:val="28"/>
        </w:rPr>
      </w:pPr>
      <w:r w:rsidRPr="005924A2">
        <w:rPr>
          <w:sz w:val="28"/>
          <w:szCs w:val="28"/>
        </w:rPr>
        <w:t xml:space="preserve">в целях продвижения продукции отечественных производителей и обеспечения населения основными видами продовольствия за счет отечественного производства, </w:t>
      </w:r>
      <w:r w:rsidRPr="005924A2">
        <w:rPr>
          <w:sz w:val="28"/>
          <w:szCs w:val="28"/>
        </w:rPr>
        <w:lastRenderedPageBreak/>
        <w:t>проводились ярмарки сельскохозяйственных производителей с предоставлением бесплатных торговых мест,  велась работа по вовлечению в оборот необрабатываемых земель сельскохозяйственного назначения.</w:t>
      </w:r>
    </w:p>
    <w:p w:rsidR="00E67D74" w:rsidRPr="005924A2" w:rsidRDefault="00CD2879" w:rsidP="00E67D74">
      <w:pPr>
        <w:ind w:firstLine="708"/>
        <w:jc w:val="both"/>
        <w:rPr>
          <w:sz w:val="28"/>
          <w:szCs w:val="28"/>
        </w:rPr>
      </w:pPr>
      <w:r w:rsidRPr="005924A2">
        <w:rPr>
          <w:sz w:val="28"/>
          <w:szCs w:val="28"/>
        </w:rPr>
        <w:t xml:space="preserve">В муниципальных образованиях Главами поселений проводится работа по оформлению в муниципальную собственность невостребованных земельных долей для последующей их продажи. </w:t>
      </w:r>
    </w:p>
    <w:p w:rsidR="00CD5527" w:rsidRDefault="00CD2879" w:rsidP="00E67D74">
      <w:pPr>
        <w:ind w:firstLine="708"/>
        <w:jc w:val="both"/>
        <w:rPr>
          <w:sz w:val="28"/>
          <w:szCs w:val="28"/>
        </w:rPr>
      </w:pPr>
      <w:r w:rsidRPr="005924A2">
        <w:rPr>
          <w:sz w:val="28"/>
          <w:szCs w:val="28"/>
        </w:rPr>
        <w:t>С сельхозпроизводителями заключались муниципальные контракты на произведенную продукцию для нужд бюджетных учреждений.</w:t>
      </w:r>
      <w:r w:rsidRPr="005924A2">
        <w:rPr>
          <w:sz w:val="28"/>
          <w:szCs w:val="28"/>
        </w:rPr>
        <w:tab/>
      </w:r>
      <w:r w:rsidRPr="005924A2">
        <w:rPr>
          <w:sz w:val="28"/>
          <w:szCs w:val="28"/>
        </w:rPr>
        <w:tab/>
      </w:r>
    </w:p>
    <w:p w:rsidR="00CD2879" w:rsidRPr="005924A2" w:rsidRDefault="00CD2879" w:rsidP="00E67D74">
      <w:pPr>
        <w:ind w:firstLine="708"/>
        <w:jc w:val="both"/>
        <w:rPr>
          <w:sz w:val="28"/>
          <w:szCs w:val="28"/>
        </w:rPr>
      </w:pPr>
      <w:r w:rsidRPr="005924A2">
        <w:rPr>
          <w:sz w:val="28"/>
          <w:szCs w:val="28"/>
        </w:rPr>
        <w:t xml:space="preserve">Единый сельскохозяйственный налог поступил в сумме  4 128,4 тыс. руб. или 108,6% к годовым назначениям. Рост налога по сравнению с 2016 годом (+ 2 307,8 тыс. рублей)  связан с ликвидацией одного из крупных плательщиков.  </w:t>
      </w:r>
    </w:p>
    <w:p w:rsidR="00CD2879" w:rsidRPr="005924A2" w:rsidRDefault="00CD2879" w:rsidP="00CD2879">
      <w:pPr>
        <w:jc w:val="both"/>
        <w:rPr>
          <w:sz w:val="28"/>
          <w:szCs w:val="28"/>
        </w:rPr>
      </w:pPr>
      <w:r w:rsidRPr="005924A2">
        <w:rPr>
          <w:sz w:val="28"/>
          <w:szCs w:val="28"/>
        </w:rPr>
        <w:t>Неналоговых доходов поступило 71 365,6 тыс.руб. или 100,8%.</w:t>
      </w:r>
    </w:p>
    <w:p w:rsidR="00CD2879" w:rsidRPr="005924A2" w:rsidRDefault="00CD2879" w:rsidP="00CD2879">
      <w:pPr>
        <w:jc w:val="both"/>
        <w:rPr>
          <w:sz w:val="28"/>
          <w:szCs w:val="28"/>
        </w:rPr>
      </w:pPr>
    </w:p>
    <w:p w:rsidR="00CD2879" w:rsidRPr="005924A2" w:rsidRDefault="00CD2879" w:rsidP="00CD2879">
      <w:pPr>
        <w:jc w:val="center"/>
        <w:rPr>
          <w:b/>
          <w:sz w:val="28"/>
          <w:szCs w:val="28"/>
        </w:rPr>
      </w:pPr>
      <w:r w:rsidRPr="005924A2">
        <w:rPr>
          <w:b/>
          <w:sz w:val="28"/>
          <w:szCs w:val="28"/>
        </w:rPr>
        <w:t>Сведения по исполнению налоговых доходов бюджета за 2017 год (тыс. руб.)</w:t>
      </w:r>
    </w:p>
    <w:p w:rsidR="00CD2879" w:rsidRPr="00170D1F" w:rsidRDefault="00CD2879" w:rsidP="00CD2879">
      <w:pPr>
        <w:jc w:val="both"/>
        <w:rPr>
          <w:color w:val="0070C0"/>
          <w:sz w:val="28"/>
          <w:szCs w:val="28"/>
        </w:rPr>
      </w:pPr>
    </w:p>
    <w:p w:rsidR="00CD2879" w:rsidRPr="00170D1F" w:rsidRDefault="00E67D74" w:rsidP="00CD2879">
      <w:pPr>
        <w:jc w:val="both"/>
        <w:rPr>
          <w:color w:val="0070C0"/>
          <w:sz w:val="28"/>
          <w:szCs w:val="28"/>
        </w:rPr>
      </w:pPr>
      <w:r>
        <w:rPr>
          <w:noProof/>
          <w:color w:val="0070C0"/>
          <w:sz w:val="28"/>
          <w:szCs w:val="28"/>
        </w:rPr>
        <w:drawing>
          <wp:inline distT="0" distB="0" distL="0" distR="0">
            <wp:extent cx="6171565" cy="3047365"/>
            <wp:effectExtent l="0" t="0" r="635"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1565" cy="3047365"/>
                    </a:xfrm>
                    <a:prstGeom prst="rect">
                      <a:avLst/>
                    </a:prstGeom>
                    <a:noFill/>
                  </pic:spPr>
                </pic:pic>
              </a:graphicData>
            </a:graphic>
          </wp:inline>
        </w:drawing>
      </w:r>
    </w:p>
    <w:p w:rsidR="00CD2879" w:rsidRPr="00170D1F" w:rsidRDefault="00CD2879" w:rsidP="00CD2879">
      <w:pPr>
        <w:ind w:firstLine="708"/>
        <w:jc w:val="both"/>
        <w:rPr>
          <w:color w:val="0070C0"/>
          <w:sz w:val="28"/>
          <w:szCs w:val="28"/>
        </w:rPr>
      </w:pPr>
    </w:p>
    <w:p w:rsidR="00CD2879" w:rsidRPr="005924A2" w:rsidRDefault="00CD2879" w:rsidP="00CD2879">
      <w:pPr>
        <w:ind w:firstLine="708"/>
        <w:jc w:val="both"/>
        <w:rPr>
          <w:sz w:val="28"/>
          <w:szCs w:val="28"/>
        </w:rPr>
      </w:pPr>
      <w:r w:rsidRPr="005924A2">
        <w:rPr>
          <w:sz w:val="28"/>
          <w:szCs w:val="28"/>
        </w:rPr>
        <w:t>По сравнению с прошлым годом произошел значительный рост неналоговых доходов в размере 54 689,8 тыс. рублей или более чем в 3 раза в связи с увеличением доходов от продажи более чем в 8 раз, в том числе: продажи земли 51 439,0 тыс. рублей, продажи имущества –2 781,2 тыс. рублей. Акцизов, зачисляемых в дорожные фонды, поступило 17 752,7     тыс. рублей при уточненном плане 16 526,7 тыс. рублей, что составляет 107,4% годовых назначений.</w:t>
      </w:r>
    </w:p>
    <w:p w:rsidR="00CD2879" w:rsidRPr="005924A2" w:rsidRDefault="00CD2879" w:rsidP="00CD2879">
      <w:pPr>
        <w:ind w:firstLine="708"/>
        <w:jc w:val="both"/>
        <w:rPr>
          <w:sz w:val="28"/>
          <w:szCs w:val="28"/>
        </w:rPr>
      </w:pPr>
      <w:r w:rsidRPr="005924A2">
        <w:rPr>
          <w:sz w:val="28"/>
          <w:szCs w:val="28"/>
        </w:rPr>
        <w:t xml:space="preserve">Основным неналоговым доходом  в 2017 году является доход от продажи земли, которого поступило 51 439,0 тыс.руб. Количество невостребованных земельных долей составляет 4% от площади земель коллективно-долевой собственности. Проданы земельные участки, государственная собственность на которые разграничена, в Стригинском сельском поселении на сумму 15 364,0 тыс. рублей, в Ленинском сельском поселении на сумму 21 728,4 тыс. рублей, в Шмаковском сельском поселении 11 584,0 тыс. рублей. </w:t>
      </w:r>
    </w:p>
    <w:p w:rsidR="00CD2879" w:rsidRPr="005924A2" w:rsidRDefault="00CD2879" w:rsidP="00CD2879">
      <w:pPr>
        <w:jc w:val="both"/>
        <w:rPr>
          <w:sz w:val="28"/>
          <w:szCs w:val="28"/>
        </w:rPr>
      </w:pPr>
      <w:r w:rsidRPr="005924A2">
        <w:rPr>
          <w:b/>
          <w:sz w:val="28"/>
          <w:szCs w:val="28"/>
        </w:rPr>
        <w:tab/>
      </w:r>
      <w:r w:rsidRPr="005924A2">
        <w:rPr>
          <w:sz w:val="28"/>
          <w:szCs w:val="28"/>
        </w:rPr>
        <w:t>Арендной платы за земли</w:t>
      </w:r>
      <w:r w:rsidR="00CD5527">
        <w:rPr>
          <w:sz w:val="28"/>
          <w:szCs w:val="28"/>
        </w:rPr>
        <w:t xml:space="preserve"> </w:t>
      </w:r>
      <w:r w:rsidRPr="005924A2">
        <w:rPr>
          <w:sz w:val="28"/>
          <w:szCs w:val="28"/>
        </w:rPr>
        <w:t xml:space="preserve">поступило 8 665,6 тыс.руб. или 99,0% к годовым назначениям. По сравнению с прошлым годом поступило больше   на 3 429,3 тыс. </w:t>
      </w:r>
      <w:r w:rsidRPr="005924A2">
        <w:rPr>
          <w:sz w:val="28"/>
          <w:szCs w:val="28"/>
        </w:rPr>
        <w:lastRenderedPageBreak/>
        <w:t>рублей (+ 67,0%). В  течение года велась активная работа по взысканию задолженности прошлых лет. В связи с этим в бюджет поступило долгов на сумму 3 836,4 тыс. рублей. В 2017 году на заседание Межведомственной Комиссии по налогам пригашались 26  арендаторов, имеющих задолженность. По результатам проведенной работы в бюджет поступило 2 307,0 тыс. рублей.</w:t>
      </w:r>
    </w:p>
    <w:p w:rsidR="00CD2879" w:rsidRPr="005924A2" w:rsidRDefault="00CD2879" w:rsidP="00CD2879">
      <w:pPr>
        <w:ind w:firstLine="708"/>
        <w:jc w:val="both"/>
        <w:rPr>
          <w:sz w:val="28"/>
          <w:szCs w:val="28"/>
        </w:rPr>
      </w:pPr>
      <w:r w:rsidRPr="005924A2">
        <w:rPr>
          <w:sz w:val="28"/>
          <w:szCs w:val="28"/>
        </w:rPr>
        <w:t xml:space="preserve">За 2017 год собственные доходы на 1 жителя составили 3,8 тыс. рублей в год, с учетом безвозмездных поступлений доходы  на 1 жителя составили 15,3 тыс. рублей. </w:t>
      </w:r>
    </w:p>
    <w:p w:rsidR="00CD5527" w:rsidRDefault="00CD5527" w:rsidP="00CD2879">
      <w:pPr>
        <w:ind w:firstLine="708"/>
        <w:jc w:val="center"/>
        <w:rPr>
          <w:b/>
          <w:sz w:val="28"/>
          <w:szCs w:val="28"/>
        </w:rPr>
      </w:pPr>
    </w:p>
    <w:p w:rsidR="00CD2879" w:rsidRPr="005924A2" w:rsidRDefault="00CD2879" w:rsidP="00CD2879">
      <w:pPr>
        <w:ind w:firstLine="708"/>
        <w:jc w:val="center"/>
        <w:rPr>
          <w:b/>
          <w:sz w:val="28"/>
          <w:szCs w:val="28"/>
        </w:rPr>
      </w:pPr>
      <w:r w:rsidRPr="005924A2">
        <w:rPr>
          <w:b/>
          <w:sz w:val="28"/>
          <w:szCs w:val="28"/>
        </w:rPr>
        <w:t>Сведения по исполнению неналоговых доходов за 2017 год (тыс. руб.)</w:t>
      </w:r>
    </w:p>
    <w:p w:rsidR="00CD2879" w:rsidRDefault="00CD2879" w:rsidP="00CD2879">
      <w:pPr>
        <w:ind w:firstLine="708"/>
        <w:jc w:val="both"/>
        <w:rPr>
          <w:color w:val="0070C0"/>
          <w:sz w:val="28"/>
          <w:szCs w:val="28"/>
        </w:rPr>
      </w:pPr>
    </w:p>
    <w:p w:rsidR="00E67D74" w:rsidRDefault="00E67D74" w:rsidP="00CD2879">
      <w:pPr>
        <w:ind w:firstLine="708"/>
        <w:jc w:val="both"/>
        <w:rPr>
          <w:color w:val="0070C0"/>
          <w:sz w:val="28"/>
          <w:szCs w:val="28"/>
        </w:rPr>
      </w:pPr>
      <w:r>
        <w:rPr>
          <w:noProof/>
          <w:color w:val="0070C0"/>
          <w:sz w:val="28"/>
          <w:szCs w:val="28"/>
        </w:rPr>
        <w:drawing>
          <wp:inline distT="0" distB="0" distL="0" distR="0">
            <wp:extent cx="5704840" cy="3333115"/>
            <wp:effectExtent l="0" t="0" r="0"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4840" cy="3333115"/>
                    </a:xfrm>
                    <a:prstGeom prst="rect">
                      <a:avLst/>
                    </a:prstGeom>
                    <a:noFill/>
                  </pic:spPr>
                </pic:pic>
              </a:graphicData>
            </a:graphic>
          </wp:inline>
        </w:drawing>
      </w:r>
    </w:p>
    <w:p w:rsidR="00E67D74" w:rsidRPr="00170D1F" w:rsidRDefault="00E67D74" w:rsidP="00CD2879">
      <w:pPr>
        <w:ind w:firstLine="708"/>
        <w:jc w:val="both"/>
        <w:rPr>
          <w:color w:val="0070C0"/>
          <w:sz w:val="28"/>
          <w:szCs w:val="28"/>
        </w:rPr>
      </w:pPr>
    </w:p>
    <w:p w:rsidR="00CD2879" w:rsidRPr="00170D1F" w:rsidRDefault="00CD2879" w:rsidP="00CD2879">
      <w:pPr>
        <w:ind w:firstLine="708"/>
        <w:jc w:val="both"/>
        <w:rPr>
          <w:color w:val="0070C0"/>
          <w:sz w:val="28"/>
          <w:szCs w:val="28"/>
        </w:rPr>
      </w:pPr>
    </w:p>
    <w:p w:rsidR="00CD2879" w:rsidRPr="005924A2" w:rsidRDefault="00CD2879" w:rsidP="00CD2879">
      <w:pPr>
        <w:ind w:firstLine="708"/>
        <w:jc w:val="both"/>
        <w:rPr>
          <w:sz w:val="28"/>
          <w:szCs w:val="28"/>
        </w:rPr>
      </w:pPr>
      <w:r w:rsidRPr="005924A2">
        <w:rPr>
          <w:sz w:val="28"/>
          <w:szCs w:val="28"/>
        </w:rPr>
        <w:t xml:space="preserve">Получены безвозмездные поступления  из средств областного бюджета 400 563,3 тыс.руб., в том числе: дотации – 97 467,4 тыс. руб., субсидии – 64 720,6 тыс.руб.,  субвенции – 238 375,3 тыс. руб. </w:t>
      </w:r>
    </w:p>
    <w:p w:rsidR="00CD2879" w:rsidRPr="005924A2" w:rsidRDefault="00CD2879" w:rsidP="00CD2879">
      <w:pPr>
        <w:ind w:firstLine="708"/>
        <w:jc w:val="both"/>
        <w:rPr>
          <w:sz w:val="28"/>
          <w:szCs w:val="28"/>
        </w:rPr>
      </w:pPr>
      <w:r w:rsidRPr="005924A2">
        <w:rPr>
          <w:sz w:val="28"/>
          <w:szCs w:val="28"/>
        </w:rPr>
        <w:t xml:space="preserve">Прочие безвозмездные поступления в сумме 50,0 тыс.рублей поступили в виде материальной помощи от ООО «ТРАНСНЕФТЬ-БАЛТИКА». </w:t>
      </w:r>
    </w:p>
    <w:p w:rsidR="00CD2879" w:rsidRPr="00170D1F" w:rsidRDefault="00CD2879" w:rsidP="00CD2879">
      <w:pPr>
        <w:ind w:firstLine="708"/>
        <w:jc w:val="both"/>
        <w:rPr>
          <w:color w:val="0070C0"/>
          <w:sz w:val="28"/>
          <w:szCs w:val="28"/>
        </w:rPr>
      </w:pPr>
    </w:p>
    <w:p w:rsidR="00E67D74" w:rsidRDefault="00E67D74" w:rsidP="00CD2879">
      <w:pPr>
        <w:ind w:firstLine="708"/>
        <w:jc w:val="both"/>
        <w:rPr>
          <w:b/>
          <w:color w:val="0070C0"/>
          <w:sz w:val="28"/>
          <w:szCs w:val="28"/>
        </w:rPr>
      </w:pPr>
    </w:p>
    <w:p w:rsidR="00E67D74" w:rsidRDefault="00E67D74" w:rsidP="00CD2879">
      <w:pPr>
        <w:ind w:firstLine="708"/>
        <w:jc w:val="both"/>
        <w:rPr>
          <w:b/>
          <w:color w:val="0070C0"/>
          <w:sz w:val="28"/>
          <w:szCs w:val="28"/>
        </w:rPr>
      </w:pPr>
    </w:p>
    <w:p w:rsidR="00E67D74" w:rsidRDefault="00E67D74" w:rsidP="00CD2879">
      <w:pPr>
        <w:ind w:firstLine="708"/>
        <w:jc w:val="both"/>
        <w:rPr>
          <w:b/>
          <w:color w:val="0070C0"/>
          <w:sz w:val="28"/>
          <w:szCs w:val="28"/>
        </w:rPr>
      </w:pPr>
    </w:p>
    <w:p w:rsidR="00E67D74" w:rsidRDefault="00E67D74" w:rsidP="00CD2879">
      <w:pPr>
        <w:ind w:firstLine="708"/>
        <w:jc w:val="both"/>
        <w:rPr>
          <w:b/>
          <w:color w:val="0070C0"/>
          <w:sz w:val="28"/>
          <w:szCs w:val="28"/>
        </w:rPr>
      </w:pPr>
    </w:p>
    <w:p w:rsidR="00E67D74" w:rsidRDefault="00E67D74" w:rsidP="00CD2879">
      <w:pPr>
        <w:ind w:firstLine="708"/>
        <w:jc w:val="both"/>
        <w:rPr>
          <w:b/>
          <w:color w:val="0070C0"/>
          <w:sz w:val="28"/>
          <w:szCs w:val="28"/>
        </w:rPr>
      </w:pPr>
    </w:p>
    <w:p w:rsidR="00E67D74" w:rsidRDefault="00E67D74" w:rsidP="00CD2879">
      <w:pPr>
        <w:ind w:firstLine="708"/>
        <w:jc w:val="both"/>
        <w:rPr>
          <w:b/>
          <w:color w:val="0070C0"/>
          <w:sz w:val="28"/>
          <w:szCs w:val="28"/>
        </w:rPr>
      </w:pPr>
    </w:p>
    <w:p w:rsidR="00E67D74" w:rsidRDefault="00E67D74" w:rsidP="00CD2879">
      <w:pPr>
        <w:ind w:firstLine="708"/>
        <w:jc w:val="both"/>
        <w:rPr>
          <w:b/>
          <w:color w:val="0070C0"/>
          <w:sz w:val="28"/>
          <w:szCs w:val="28"/>
        </w:rPr>
      </w:pPr>
    </w:p>
    <w:p w:rsidR="00E67D74" w:rsidRDefault="00E67D74" w:rsidP="00CD2879">
      <w:pPr>
        <w:ind w:firstLine="708"/>
        <w:jc w:val="both"/>
        <w:rPr>
          <w:b/>
          <w:color w:val="0070C0"/>
          <w:sz w:val="28"/>
          <w:szCs w:val="28"/>
        </w:rPr>
      </w:pPr>
    </w:p>
    <w:p w:rsidR="00E67D74" w:rsidRDefault="00E67D74" w:rsidP="00CD2879">
      <w:pPr>
        <w:ind w:firstLine="708"/>
        <w:jc w:val="both"/>
        <w:rPr>
          <w:b/>
          <w:color w:val="0070C0"/>
          <w:sz w:val="28"/>
          <w:szCs w:val="28"/>
        </w:rPr>
      </w:pPr>
    </w:p>
    <w:p w:rsidR="00E67D74" w:rsidRDefault="00E67D74" w:rsidP="00CD2879">
      <w:pPr>
        <w:ind w:firstLine="708"/>
        <w:jc w:val="both"/>
        <w:rPr>
          <w:b/>
          <w:color w:val="0070C0"/>
          <w:sz w:val="28"/>
          <w:szCs w:val="28"/>
        </w:rPr>
      </w:pPr>
    </w:p>
    <w:p w:rsidR="00E67D74" w:rsidRDefault="00E67D74" w:rsidP="00CD2879">
      <w:pPr>
        <w:ind w:firstLine="708"/>
        <w:jc w:val="both"/>
        <w:rPr>
          <w:b/>
          <w:color w:val="0070C0"/>
          <w:sz w:val="28"/>
          <w:szCs w:val="28"/>
        </w:rPr>
      </w:pPr>
    </w:p>
    <w:p w:rsidR="00CD2879" w:rsidRPr="00425F1F" w:rsidRDefault="00CD2879" w:rsidP="00CD2879">
      <w:pPr>
        <w:ind w:firstLine="708"/>
        <w:jc w:val="both"/>
        <w:rPr>
          <w:b/>
          <w:sz w:val="28"/>
          <w:szCs w:val="28"/>
        </w:rPr>
      </w:pPr>
      <w:r w:rsidRPr="00425F1F">
        <w:rPr>
          <w:b/>
          <w:sz w:val="28"/>
          <w:szCs w:val="28"/>
        </w:rPr>
        <w:t>Виды безвозмездных поступлений в бюджет за 2017 год (тыс. руб.)</w:t>
      </w:r>
    </w:p>
    <w:p w:rsidR="00CD2879" w:rsidRPr="00170D1F" w:rsidRDefault="00CD2879" w:rsidP="00CD2879">
      <w:pPr>
        <w:ind w:firstLine="708"/>
        <w:jc w:val="both"/>
        <w:rPr>
          <w:b/>
          <w:color w:val="0070C0"/>
          <w:sz w:val="28"/>
          <w:szCs w:val="28"/>
        </w:rPr>
      </w:pPr>
    </w:p>
    <w:p w:rsidR="00CD2879" w:rsidRPr="00170D1F" w:rsidRDefault="00E67D74" w:rsidP="00CD2879">
      <w:pPr>
        <w:ind w:firstLine="708"/>
        <w:jc w:val="both"/>
        <w:rPr>
          <w:color w:val="0070C0"/>
          <w:sz w:val="28"/>
          <w:szCs w:val="28"/>
        </w:rPr>
      </w:pPr>
      <w:r>
        <w:rPr>
          <w:noProof/>
          <w:color w:val="0070C0"/>
          <w:sz w:val="28"/>
          <w:szCs w:val="28"/>
        </w:rPr>
        <w:drawing>
          <wp:inline distT="0" distB="0" distL="0" distR="0">
            <wp:extent cx="5314950" cy="3183563"/>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3571" cy="3182737"/>
                    </a:xfrm>
                    <a:prstGeom prst="rect">
                      <a:avLst/>
                    </a:prstGeom>
                    <a:noFill/>
                  </pic:spPr>
                </pic:pic>
              </a:graphicData>
            </a:graphic>
          </wp:inline>
        </w:drawing>
      </w:r>
    </w:p>
    <w:p w:rsidR="00CD2879" w:rsidRPr="00170D1F" w:rsidRDefault="00CD2879" w:rsidP="00CD2879">
      <w:pPr>
        <w:rPr>
          <w:color w:val="0070C0"/>
          <w:sz w:val="28"/>
          <w:szCs w:val="28"/>
        </w:rPr>
      </w:pPr>
    </w:p>
    <w:p w:rsidR="00CD2879" w:rsidRPr="005924A2" w:rsidRDefault="00CD2879" w:rsidP="00CD2879">
      <w:pPr>
        <w:jc w:val="both"/>
        <w:rPr>
          <w:sz w:val="28"/>
          <w:szCs w:val="28"/>
        </w:rPr>
      </w:pPr>
      <w:r w:rsidRPr="00170D1F">
        <w:rPr>
          <w:color w:val="0070C0"/>
          <w:sz w:val="28"/>
          <w:szCs w:val="28"/>
        </w:rPr>
        <w:tab/>
      </w:r>
      <w:r w:rsidRPr="005924A2">
        <w:rPr>
          <w:sz w:val="28"/>
          <w:szCs w:val="28"/>
        </w:rPr>
        <w:t>Консолидированный бюджет района за 2017 год исполнен с профицитом, размер которого составил  325,3 тыс. руб.</w:t>
      </w:r>
    </w:p>
    <w:p w:rsidR="00CD2879" w:rsidRPr="005924A2" w:rsidRDefault="00CD2879" w:rsidP="00CD2879">
      <w:pPr>
        <w:jc w:val="both"/>
        <w:rPr>
          <w:sz w:val="28"/>
          <w:szCs w:val="28"/>
        </w:rPr>
      </w:pPr>
      <w:r w:rsidRPr="005924A2">
        <w:rPr>
          <w:sz w:val="28"/>
          <w:szCs w:val="28"/>
        </w:rPr>
        <w:tab/>
        <w:t xml:space="preserve">Доля расходов бюджета муниципального района, сформированных в рамках муниципальных программ, в общем объеме расходов по исполнению составила за 2017 год   </w:t>
      </w:r>
      <w:r w:rsidRPr="00425F1F">
        <w:rPr>
          <w:sz w:val="28"/>
          <w:szCs w:val="28"/>
        </w:rPr>
        <w:t>98,6</w:t>
      </w:r>
      <w:r w:rsidRPr="005924A2">
        <w:rPr>
          <w:sz w:val="28"/>
          <w:szCs w:val="28"/>
        </w:rPr>
        <w:t xml:space="preserve"> %</w:t>
      </w:r>
      <w:r w:rsidR="00425F1F">
        <w:rPr>
          <w:sz w:val="28"/>
          <w:szCs w:val="28"/>
        </w:rPr>
        <w:t>.</w:t>
      </w:r>
    </w:p>
    <w:p w:rsidR="00CD2879" w:rsidRPr="005924A2" w:rsidRDefault="00CD2879" w:rsidP="00CD2879">
      <w:pPr>
        <w:ind w:firstLine="709"/>
        <w:jc w:val="both"/>
        <w:rPr>
          <w:spacing w:val="2"/>
          <w:sz w:val="28"/>
          <w:szCs w:val="28"/>
        </w:rPr>
      </w:pPr>
      <w:r w:rsidRPr="005924A2">
        <w:rPr>
          <w:sz w:val="28"/>
          <w:szCs w:val="28"/>
        </w:rPr>
        <w:t>Наибольший удельный вес в структуре расходов бюджета района занимает отрасль «</w:t>
      </w:r>
      <w:r w:rsidRPr="00425F1F">
        <w:rPr>
          <w:sz w:val="28"/>
          <w:szCs w:val="28"/>
        </w:rPr>
        <w:t>Образование</w:t>
      </w:r>
      <w:r w:rsidRPr="005924A2">
        <w:rPr>
          <w:sz w:val="28"/>
          <w:szCs w:val="28"/>
        </w:rPr>
        <w:t xml:space="preserve">»,  на которое направлено 303 400,3 тыс. руб.,  или 63,5 % всех бюджетных расходов, </w:t>
      </w:r>
      <w:r w:rsidRPr="005924A2">
        <w:rPr>
          <w:spacing w:val="2"/>
          <w:sz w:val="28"/>
          <w:szCs w:val="28"/>
        </w:rPr>
        <w:t>«Общегосударственные вопросы» - 10,7%; «Культура» - 9,5%; «Межбюджетные трансферты» - 7,3%; «Социальная политика» - 7,4%; «Национальная экономика» - 1,2%; «Физическая культура и спорт» - 0,4%.</w:t>
      </w:r>
    </w:p>
    <w:p w:rsidR="00E67D74" w:rsidRPr="00170D1F" w:rsidRDefault="00E67D74" w:rsidP="00CD2879">
      <w:pPr>
        <w:ind w:firstLine="709"/>
        <w:jc w:val="both"/>
        <w:rPr>
          <w:color w:val="0070C0"/>
          <w:spacing w:val="2"/>
          <w:sz w:val="28"/>
          <w:szCs w:val="28"/>
        </w:rPr>
      </w:pPr>
      <w:r>
        <w:rPr>
          <w:noProof/>
          <w:sz w:val="28"/>
          <w:szCs w:val="28"/>
        </w:rPr>
        <w:lastRenderedPageBreak/>
        <w:drawing>
          <wp:inline distT="0" distB="0" distL="0" distR="0">
            <wp:extent cx="6067425" cy="3876675"/>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D2879" w:rsidRPr="00170D1F" w:rsidRDefault="00CD2879" w:rsidP="00E67D74">
      <w:pPr>
        <w:spacing w:line="360" w:lineRule="auto"/>
        <w:jc w:val="both"/>
        <w:rPr>
          <w:color w:val="0070C0"/>
          <w:sz w:val="28"/>
          <w:szCs w:val="28"/>
        </w:rPr>
      </w:pPr>
    </w:p>
    <w:p w:rsidR="00CD2879" w:rsidRPr="005924A2" w:rsidRDefault="00CD2879" w:rsidP="005924A2">
      <w:pPr>
        <w:tabs>
          <w:tab w:val="left" w:pos="991"/>
        </w:tabs>
        <w:ind w:firstLine="851"/>
        <w:jc w:val="both"/>
        <w:rPr>
          <w:sz w:val="28"/>
          <w:szCs w:val="28"/>
        </w:rPr>
      </w:pPr>
      <w:r w:rsidRPr="005924A2">
        <w:rPr>
          <w:sz w:val="28"/>
          <w:szCs w:val="28"/>
        </w:rPr>
        <w:t>69,2%всех произведенных расходов по бюджету составляет заработная плата с начислениями  на выплаты по оплате труда- 330 805,0 тыс. руб., в том числе за счет средств местного бюджета 126 297,4 тыс. руб., что составляет 68,4% от уточненного плана на 01.01.2018 г.</w:t>
      </w:r>
    </w:p>
    <w:p w:rsidR="00CD2879" w:rsidRPr="005924A2" w:rsidRDefault="00CD2879" w:rsidP="00CD2879">
      <w:pPr>
        <w:tabs>
          <w:tab w:val="left" w:pos="991"/>
        </w:tabs>
        <w:jc w:val="both"/>
        <w:rPr>
          <w:sz w:val="28"/>
          <w:szCs w:val="28"/>
        </w:rPr>
      </w:pPr>
      <w:r w:rsidRPr="005924A2">
        <w:rPr>
          <w:sz w:val="28"/>
          <w:szCs w:val="28"/>
        </w:rPr>
        <w:tab/>
        <w:t>Коммунальные услуги профинансированы в объеме 32 990,3 тыс. руб.,  что составило 6,9 %всех произведенных расходов.</w:t>
      </w:r>
    </w:p>
    <w:p w:rsidR="00CD2879" w:rsidRPr="005924A2" w:rsidRDefault="00CD2879" w:rsidP="00CD2879">
      <w:pPr>
        <w:tabs>
          <w:tab w:val="left" w:pos="991"/>
        </w:tabs>
        <w:jc w:val="both"/>
        <w:rPr>
          <w:sz w:val="28"/>
          <w:szCs w:val="28"/>
        </w:rPr>
      </w:pPr>
      <w:r w:rsidRPr="005924A2">
        <w:rPr>
          <w:sz w:val="28"/>
          <w:szCs w:val="28"/>
        </w:rPr>
        <w:tab/>
        <w:t xml:space="preserve">Расходы </w:t>
      </w:r>
      <w:r w:rsidR="00CD5527">
        <w:rPr>
          <w:sz w:val="28"/>
          <w:szCs w:val="28"/>
        </w:rPr>
        <w:t>д</w:t>
      </w:r>
      <w:r w:rsidRPr="005924A2">
        <w:rPr>
          <w:sz w:val="28"/>
          <w:szCs w:val="28"/>
        </w:rPr>
        <w:t>ля осуществления мер социальной поддержки по предоставлению компенсации расходов на оплату жилых помещений, отопления и освещения педагогическим работникам направлено 9 950,4 тыс. руб., что ниже прошлого года на 3 194,8 тыс. руб. Уменьшение произошло в связи с принятым  нормативом  расходов на одного педагогического работника.</w:t>
      </w:r>
    </w:p>
    <w:p w:rsidR="00CD2879" w:rsidRPr="005924A2" w:rsidRDefault="00CD2879" w:rsidP="00CD2879">
      <w:pPr>
        <w:tabs>
          <w:tab w:val="left" w:pos="991"/>
        </w:tabs>
        <w:jc w:val="both"/>
        <w:rPr>
          <w:sz w:val="28"/>
          <w:szCs w:val="28"/>
        </w:rPr>
      </w:pPr>
      <w:r w:rsidRPr="005924A2">
        <w:rPr>
          <w:sz w:val="28"/>
          <w:szCs w:val="28"/>
        </w:rPr>
        <w:tab/>
        <w:t>На доплату к пенсиям муниципальных служащих направлено 4 760,9 тыс. руб., что выше уровня прошлого года на 758,8 тыс. руб., в связи со значительным увеличением количества  получателей пенсии на 5 человек, а так же ростом размера среднемесячной выплаты всем получателям.</w:t>
      </w:r>
    </w:p>
    <w:p w:rsidR="00CD2879" w:rsidRPr="005924A2" w:rsidRDefault="00CD2879" w:rsidP="00CD2879">
      <w:pPr>
        <w:tabs>
          <w:tab w:val="left" w:pos="991"/>
        </w:tabs>
        <w:jc w:val="both"/>
        <w:rPr>
          <w:sz w:val="28"/>
          <w:szCs w:val="28"/>
        </w:rPr>
      </w:pPr>
      <w:r w:rsidRPr="005924A2">
        <w:rPr>
          <w:sz w:val="28"/>
          <w:szCs w:val="28"/>
        </w:rPr>
        <w:tab/>
        <w:t xml:space="preserve">На материальную помощь гражданам, проживающим на территории муниципального образования «Починковский район» Смоленской области израсходовано 235,0 тыс. руб. </w:t>
      </w:r>
    </w:p>
    <w:p w:rsidR="00CD2879" w:rsidRPr="005924A2" w:rsidRDefault="00CD2879" w:rsidP="00CD2879">
      <w:pPr>
        <w:tabs>
          <w:tab w:val="left" w:pos="991"/>
        </w:tabs>
        <w:jc w:val="both"/>
        <w:rPr>
          <w:sz w:val="28"/>
          <w:szCs w:val="28"/>
        </w:rPr>
      </w:pPr>
      <w:r w:rsidRPr="005924A2">
        <w:rPr>
          <w:sz w:val="28"/>
          <w:szCs w:val="28"/>
        </w:rPr>
        <w:tab/>
        <w:t xml:space="preserve">По результатам мониторинга и оценки качества управления муниципальными финансами муниципальных образований Смоленской области за 2017 год муниципальное образование « Починковский район» Смоленской области получило комплексную оценку качества  89,18 баллов (3 место в рейтинге из 26 муниципальных образований и города Смоленска). Максимально возможная величина оценки составила 92,92 баллов. </w:t>
      </w:r>
    </w:p>
    <w:p w:rsidR="00CD2879" w:rsidRPr="005924A2" w:rsidRDefault="00CD2879" w:rsidP="00CD2879">
      <w:pPr>
        <w:jc w:val="both"/>
      </w:pPr>
      <w:r w:rsidRPr="00170D1F">
        <w:rPr>
          <w:color w:val="0070C0"/>
          <w:sz w:val="28"/>
          <w:szCs w:val="28"/>
        </w:rPr>
        <w:lastRenderedPageBreak/>
        <w:tab/>
      </w:r>
      <w:r w:rsidRPr="005924A2">
        <w:rPr>
          <w:sz w:val="28"/>
          <w:szCs w:val="28"/>
        </w:rPr>
        <w:t xml:space="preserve">Результат мониторинга показал, что качество управления муниципальными финансами в муниципальном образовании «Починковский район» Смоленской области находится на высоком уровне (присвоена  </w:t>
      </w:r>
      <w:r w:rsidRPr="005924A2">
        <w:t>I степень качества).</w:t>
      </w:r>
    </w:p>
    <w:p w:rsidR="00CD2879" w:rsidRPr="005924A2" w:rsidRDefault="00CD2879" w:rsidP="00CD2879">
      <w:pPr>
        <w:tabs>
          <w:tab w:val="left" w:pos="0"/>
        </w:tabs>
        <w:ind w:firstLine="360"/>
        <w:jc w:val="both"/>
        <w:rPr>
          <w:sz w:val="28"/>
          <w:szCs w:val="28"/>
        </w:rPr>
      </w:pPr>
      <w:r w:rsidRPr="005924A2">
        <w:tab/>
      </w:r>
      <w:r w:rsidRPr="005924A2">
        <w:rPr>
          <w:sz w:val="28"/>
          <w:szCs w:val="28"/>
        </w:rPr>
        <w:t xml:space="preserve">По итогам областного конкурса среди муниципальных образований Смоленской области на лучшую брошюру «Бюджет для граждан», на протяжении последних двух лет,  Финансовое управление Администрации муниципального образования «Починковский район» Смоленской области занимало  первые места. </w:t>
      </w:r>
    </w:p>
    <w:p w:rsidR="00CD2879" w:rsidRPr="00170D1F" w:rsidRDefault="00CD2879" w:rsidP="00CD2879">
      <w:pPr>
        <w:jc w:val="both"/>
        <w:rPr>
          <w:color w:val="0070C0"/>
        </w:rPr>
      </w:pPr>
    </w:p>
    <w:p w:rsidR="00887354" w:rsidRPr="00A04FC8" w:rsidRDefault="00887354" w:rsidP="00A04FC8">
      <w:pPr>
        <w:widowControl w:val="0"/>
        <w:autoSpaceDE w:val="0"/>
        <w:autoSpaceDN w:val="0"/>
        <w:adjustRightInd w:val="0"/>
        <w:ind w:firstLine="709"/>
        <w:jc w:val="both"/>
        <w:rPr>
          <w:b/>
          <w:i/>
          <w:sz w:val="28"/>
          <w:szCs w:val="28"/>
        </w:rPr>
      </w:pPr>
    </w:p>
    <w:p w:rsidR="00887354" w:rsidRPr="00425F1F" w:rsidRDefault="00887354" w:rsidP="00A04FC8">
      <w:pPr>
        <w:widowControl w:val="0"/>
        <w:autoSpaceDE w:val="0"/>
        <w:autoSpaceDN w:val="0"/>
        <w:adjustRightInd w:val="0"/>
        <w:ind w:firstLine="709"/>
        <w:jc w:val="both"/>
        <w:rPr>
          <w:b/>
          <w:bCs/>
          <w:sz w:val="28"/>
          <w:szCs w:val="28"/>
        </w:rPr>
      </w:pPr>
      <w:r w:rsidRPr="00425F1F">
        <w:rPr>
          <w:b/>
          <w:bCs/>
          <w:sz w:val="28"/>
          <w:szCs w:val="28"/>
        </w:rPr>
        <w:t>1.</w:t>
      </w:r>
      <w:r w:rsidR="00C06C6E" w:rsidRPr="00425F1F">
        <w:rPr>
          <w:b/>
          <w:bCs/>
          <w:sz w:val="28"/>
          <w:szCs w:val="28"/>
        </w:rPr>
        <w:t>3</w:t>
      </w:r>
      <w:r w:rsidRPr="00425F1F">
        <w:rPr>
          <w:b/>
          <w:bCs/>
          <w:sz w:val="28"/>
          <w:szCs w:val="28"/>
        </w:rPr>
        <w:t>.</w:t>
      </w:r>
      <w:r w:rsidR="009C0B74" w:rsidRPr="00425F1F">
        <w:rPr>
          <w:b/>
          <w:bCs/>
          <w:sz w:val="28"/>
          <w:szCs w:val="28"/>
        </w:rPr>
        <w:t>4. Структура экономики</w:t>
      </w:r>
    </w:p>
    <w:p w:rsidR="00170D1F" w:rsidRPr="00425F1F" w:rsidRDefault="00170D1F" w:rsidP="000E7EE7">
      <w:pPr>
        <w:ind w:firstLine="709"/>
        <w:jc w:val="both"/>
        <w:rPr>
          <w:iCs/>
          <w:sz w:val="28"/>
          <w:szCs w:val="28"/>
        </w:rPr>
      </w:pPr>
    </w:p>
    <w:p w:rsidR="00856266" w:rsidRPr="00425F1F" w:rsidRDefault="00F2045E" w:rsidP="000E7EE7">
      <w:pPr>
        <w:ind w:firstLine="709"/>
        <w:jc w:val="both"/>
        <w:rPr>
          <w:iCs/>
          <w:sz w:val="28"/>
          <w:szCs w:val="28"/>
        </w:rPr>
      </w:pPr>
      <w:r w:rsidRPr="00425F1F">
        <w:rPr>
          <w:iCs/>
          <w:sz w:val="28"/>
          <w:szCs w:val="28"/>
        </w:rPr>
        <w:t xml:space="preserve">В 2017 году предприятиями района произведено и отгружено продукции, выполнено работ и оказано услуг на сумму </w:t>
      </w:r>
      <w:r w:rsidR="00FA513C" w:rsidRPr="00425F1F">
        <w:rPr>
          <w:iCs/>
          <w:sz w:val="28"/>
          <w:szCs w:val="28"/>
        </w:rPr>
        <w:t>6</w:t>
      </w:r>
      <w:r w:rsidRPr="00425F1F">
        <w:rPr>
          <w:iCs/>
          <w:sz w:val="28"/>
          <w:szCs w:val="28"/>
        </w:rPr>
        <w:t>,</w:t>
      </w:r>
      <w:r w:rsidR="00FA513C" w:rsidRPr="00425F1F">
        <w:rPr>
          <w:iCs/>
          <w:sz w:val="28"/>
          <w:szCs w:val="28"/>
        </w:rPr>
        <w:t>7</w:t>
      </w:r>
      <w:r w:rsidR="00425F1F" w:rsidRPr="00425F1F">
        <w:rPr>
          <w:iCs/>
          <w:sz w:val="28"/>
          <w:szCs w:val="28"/>
        </w:rPr>
        <w:t xml:space="preserve"> </w:t>
      </w:r>
      <w:r w:rsidRPr="00425F1F">
        <w:rPr>
          <w:iCs/>
          <w:sz w:val="28"/>
          <w:szCs w:val="28"/>
        </w:rPr>
        <w:t xml:space="preserve">млрд.рублей. что на 15,4% больше уровня 2016 года. </w:t>
      </w:r>
    </w:p>
    <w:p w:rsidR="000E7EE7" w:rsidRPr="00425F1F" w:rsidRDefault="000E7EE7" w:rsidP="000E7EE7">
      <w:pPr>
        <w:ind w:firstLine="709"/>
        <w:jc w:val="both"/>
        <w:rPr>
          <w:sz w:val="28"/>
          <w:szCs w:val="28"/>
        </w:rPr>
      </w:pPr>
      <w:r w:rsidRPr="00425F1F">
        <w:rPr>
          <w:sz w:val="28"/>
          <w:szCs w:val="28"/>
        </w:rPr>
        <w:t xml:space="preserve">В структуре  </w:t>
      </w:r>
      <w:r w:rsidR="005C1005" w:rsidRPr="00425F1F">
        <w:rPr>
          <w:sz w:val="28"/>
          <w:szCs w:val="28"/>
        </w:rPr>
        <w:t>общего объема</w:t>
      </w:r>
      <w:r w:rsidR="00425F1F" w:rsidRPr="00425F1F">
        <w:rPr>
          <w:sz w:val="28"/>
          <w:szCs w:val="28"/>
        </w:rPr>
        <w:t xml:space="preserve"> </w:t>
      </w:r>
      <w:r w:rsidR="005C1005" w:rsidRPr="00425F1F">
        <w:rPr>
          <w:iCs/>
          <w:sz w:val="28"/>
          <w:szCs w:val="28"/>
        </w:rPr>
        <w:t xml:space="preserve">произведенной продукции, выполненных работ и услуг </w:t>
      </w:r>
      <w:r w:rsidRPr="00425F1F">
        <w:rPr>
          <w:sz w:val="28"/>
          <w:szCs w:val="28"/>
        </w:rPr>
        <w:t>основн</w:t>
      </w:r>
      <w:r w:rsidR="00856266" w:rsidRPr="00425F1F">
        <w:rPr>
          <w:sz w:val="28"/>
          <w:szCs w:val="28"/>
        </w:rPr>
        <w:t>ая</w:t>
      </w:r>
      <w:r w:rsidRPr="00425F1F">
        <w:rPr>
          <w:sz w:val="28"/>
          <w:szCs w:val="28"/>
        </w:rPr>
        <w:t xml:space="preserve"> дол</w:t>
      </w:r>
      <w:r w:rsidR="00856266" w:rsidRPr="00425F1F">
        <w:rPr>
          <w:sz w:val="28"/>
          <w:szCs w:val="28"/>
        </w:rPr>
        <w:t>я</w:t>
      </w:r>
      <w:r w:rsidR="00425F1F" w:rsidRPr="00425F1F">
        <w:rPr>
          <w:sz w:val="28"/>
          <w:szCs w:val="28"/>
        </w:rPr>
        <w:t xml:space="preserve"> - </w:t>
      </w:r>
      <w:r w:rsidR="00FA513C" w:rsidRPr="00425F1F">
        <w:rPr>
          <w:sz w:val="28"/>
          <w:szCs w:val="28"/>
        </w:rPr>
        <w:t>79,1</w:t>
      </w:r>
      <w:r w:rsidRPr="00425F1F">
        <w:rPr>
          <w:sz w:val="28"/>
          <w:szCs w:val="28"/>
        </w:rPr>
        <w:t xml:space="preserve"> % </w:t>
      </w:r>
      <w:r w:rsidR="00FA513C" w:rsidRPr="00425F1F">
        <w:rPr>
          <w:sz w:val="28"/>
          <w:szCs w:val="28"/>
        </w:rPr>
        <w:t>приходится на сельскохозяйственное производство</w:t>
      </w:r>
      <w:r w:rsidRPr="00425F1F">
        <w:rPr>
          <w:sz w:val="28"/>
          <w:szCs w:val="28"/>
        </w:rPr>
        <w:t xml:space="preserve">,   </w:t>
      </w:r>
      <w:r w:rsidR="00FA513C" w:rsidRPr="00425F1F">
        <w:rPr>
          <w:sz w:val="28"/>
          <w:szCs w:val="28"/>
        </w:rPr>
        <w:t>12,5</w:t>
      </w:r>
      <w:r w:rsidRPr="00425F1F">
        <w:rPr>
          <w:sz w:val="28"/>
          <w:szCs w:val="28"/>
        </w:rPr>
        <w:t xml:space="preserve">% </w:t>
      </w:r>
      <w:r w:rsidR="00FA513C" w:rsidRPr="00425F1F">
        <w:rPr>
          <w:sz w:val="28"/>
          <w:szCs w:val="28"/>
        </w:rPr>
        <w:t xml:space="preserve">занимает </w:t>
      </w:r>
      <w:r w:rsidRPr="00425F1F">
        <w:rPr>
          <w:sz w:val="28"/>
          <w:szCs w:val="28"/>
        </w:rPr>
        <w:t xml:space="preserve">  розничн</w:t>
      </w:r>
      <w:r w:rsidR="00FA513C" w:rsidRPr="00425F1F">
        <w:rPr>
          <w:sz w:val="28"/>
          <w:szCs w:val="28"/>
        </w:rPr>
        <w:t>ая</w:t>
      </w:r>
      <w:r w:rsidR="00425F1F" w:rsidRPr="00425F1F">
        <w:rPr>
          <w:sz w:val="28"/>
          <w:szCs w:val="28"/>
        </w:rPr>
        <w:t xml:space="preserve"> </w:t>
      </w:r>
      <w:r w:rsidR="00FA513C" w:rsidRPr="00425F1F">
        <w:rPr>
          <w:sz w:val="28"/>
          <w:szCs w:val="28"/>
        </w:rPr>
        <w:t xml:space="preserve">торговля </w:t>
      </w:r>
      <w:r w:rsidRPr="00425F1F">
        <w:rPr>
          <w:sz w:val="28"/>
          <w:szCs w:val="28"/>
        </w:rPr>
        <w:t xml:space="preserve">и общественное питание, </w:t>
      </w:r>
      <w:r w:rsidR="00FA513C" w:rsidRPr="00425F1F">
        <w:rPr>
          <w:sz w:val="28"/>
          <w:szCs w:val="28"/>
        </w:rPr>
        <w:t>4,5</w:t>
      </w:r>
      <w:r w:rsidRPr="00425F1F">
        <w:rPr>
          <w:sz w:val="28"/>
          <w:szCs w:val="28"/>
        </w:rPr>
        <w:t xml:space="preserve">% </w:t>
      </w:r>
      <w:r w:rsidR="003C2B57" w:rsidRPr="00425F1F">
        <w:rPr>
          <w:sz w:val="28"/>
          <w:szCs w:val="28"/>
        </w:rPr>
        <w:t xml:space="preserve">приходится </w:t>
      </w:r>
      <w:r w:rsidRPr="00425F1F">
        <w:rPr>
          <w:sz w:val="28"/>
          <w:szCs w:val="28"/>
        </w:rPr>
        <w:t xml:space="preserve">на </w:t>
      </w:r>
      <w:r w:rsidR="00FA513C" w:rsidRPr="00425F1F">
        <w:rPr>
          <w:sz w:val="28"/>
          <w:szCs w:val="28"/>
        </w:rPr>
        <w:t>промышленное производство</w:t>
      </w:r>
      <w:r w:rsidRPr="00425F1F">
        <w:rPr>
          <w:sz w:val="28"/>
          <w:szCs w:val="28"/>
        </w:rPr>
        <w:t xml:space="preserve">, </w:t>
      </w:r>
      <w:r w:rsidR="00FA513C" w:rsidRPr="00425F1F">
        <w:rPr>
          <w:sz w:val="28"/>
          <w:szCs w:val="28"/>
        </w:rPr>
        <w:t xml:space="preserve">4,5% приходится на прочие (услуги, аренда). </w:t>
      </w:r>
    </w:p>
    <w:p w:rsidR="00724C15" w:rsidRPr="00425F1F" w:rsidRDefault="00724C15" w:rsidP="00D63F01">
      <w:pPr>
        <w:autoSpaceDE w:val="0"/>
        <w:autoSpaceDN w:val="0"/>
        <w:adjustRightInd w:val="0"/>
        <w:ind w:firstLine="709"/>
        <w:jc w:val="center"/>
        <w:rPr>
          <w:b/>
          <w:sz w:val="28"/>
          <w:szCs w:val="28"/>
        </w:rPr>
      </w:pPr>
    </w:p>
    <w:p w:rsidR="00D63F01" w:rsidRPr="00425F1F" w:rsidRDefault="00D63F01" w:rsidP="00D63F01">
      <w:pPr>
        <w:autoSpaceDE w:val="0"/>
        <w:autoSpaceDN w:val="0"/>
        <w:adjustRightInd w:val="0"/>
        <w:ind w:firstLine="709"/>
        <w:jc w:val="center"/>
        <w:rPr>
          <w:b/>
          <w:sz w:val="28"/>
          <w:szCs w:val="28"/>
        </w:rPr>
      </w:pPr>
      <w:r w:rsidRPr="00425F1F">
        <w:rPr>
          <w:b/>
          <w:sz w:val="28"/>
          <w:szCs w:val="28"/>
        </w:rPr>
        <w:t>Структура экономики, %</w:t>
      </w:r>
    </w:p>
    <w:p w:rsidR="00EE7589" w:rsidRPr="00D63F01" w:rsidRDefault="00EE7589" w:rsidP="00D63F01">
      <w:pPr>
        <w:autoSpaceDE w:val="0"/>
        <w:autoSpaceDN w:val="0"/>
        <w:adjustRightInd w:val="0"/>
        <w:ind w:firstLine="709"/>
        <w:jc w:val="center"/>
        <w:rPr>
          <w:b/>
          <w:sz w:val="28"/>
          <w:szCs w:val="28"/>
        </w:rPr>
      </w:pPr>
    </w:p>
    <w:p w:rsidR="00413A00" w:rsidRDefault="00F271F5" w:rsidP="00FC3C45">
      <w:pPr>
        <w:autoSpaceDE w:val="0"/>
        <w:autoSpaceDN w:val="0"/>
        <w:adjustRightInd w:val="0"/>
        <w:jc w:val="both"/>
      </w:pPr>
      <w:r>
        <w:rPr>
          <w:noProof/>
          <w:color w:val="0070C0"/>
        </w:rPr>
        <w:drawing>
          <wp:inline distT="0" distB="0" distL="0" distR="0">
            <wp:extent cx="6686550" cy="2857500"/>
            <wp:effectExtent l="1905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43E6A" w:rsidRDefault="00E43E6A" w:rsidP="000E7EE7">
      <w:pPr>
        <w:ind w:firstLine="709"/>
        <w:rPr>
          <w:b/>
          <w:i/>
          <w:sz w:val="28"/>
          <w:szCs w:val="28"/>
        </w:rPr>
      </w:pPr>
    </w:p>
    <w:p w:rsidR="003D070D" w:rsidRPr="00425F1F" w:rsidRDefault="003D070D" w:rsidP="000E7EE7">
      <w:pPr>
        <w:ind w:firstLine="709"/>
        <w:rPr>
          <w:b/>
          <w:i/>
          <w:sz w:val="28"/>
          <w:szCs w:val="28"/>
        </w:rPr>
      </w:pPr>
      <w:r w:rsidRPr="00425F1F">
        <w:rPr>
          <w:b/>
          <w:i/>
          <w:sz w:val="28"/>
          <w:szCs w:val="28"/>
        </w:rPr>
        <w:t>Промышленность</w:t>
      </w:r>
    </w:p>
    <w:p w:rsidR="00CE6520" w:rsidRPr="00425F1F" w:rsidRDefault="00CE6520" w:rsidP="003D070D">
      <w:pPr>
        <w:ind w:firstLine="709"/>
        <w:jc w:val="both"/>
        <w:rPr>
          <w:sz w:val="28"/>
          <w:szCs w:val="28"/>
        </w:rPr>
      </w:pPr>
    </w:p>
    <w:p w:rsidR="00295EBF" w:rsidRPr="00425F1F" w:rsidRDefault="00CE6520" w:rsidP="003D070D">
      <w:pPr>
        <w:ind w:firstLine="709"/>
        <w:jc w:val="both"/>
        <w:rPr>
          <w:sz w:val="28"/>
          <w:szCs w:val="28"/>
        </w:rPr>
      </w:pPr>
      <w:r w:rsidRPr="00425F1F">
        <w:rPr>
          <w:sz w:val="28"/>
          <w:szCs w:val="28"/>
        </w:rPr>
        <w:t xml:space="preserve">Промышленность играет существенную роль в экономике Починковского района, от ее развития зависит наполняемость бюджета и решение многих социальных проблем. В промышленном секторе занято почти </w:t>
      </w:r>
      <w:r w:rsidR="003E1512" w:rsidRPr="00425F1F">
        <w:rPr>
          <w:sz w:val="28"/>
          <w:szCs w:val="28"/>
        </w:rPr>
        <w:t xml:space="preserve">18%  работающего в районе населения. </w:t>
      </w:r>
      <w:r w:rsidR="002D608B" w:rsidRPr="00425F1F">
        <w:rPr>
          <w:sz w:val="28"/>
          <w:szCs w:val="28"/>
        </w:rPr>
        <w:t xml:space="preserve">Промышленный сектор экономики района представлен предприятиями добывающей, швейной и  пищевой промышленности, производством строительных материалов.  </w:t>
      </w:r>
    </w:p>
    <w:p w:rsidR="003D070D" w:rsidRPr="00425F1F" w:rsidRDefault="003D070D" w:rsidP="003D070D">
      <w:pPr>
        <w:ind w:firstLine="709"/>
        <w:jc w:val="both"/>
        <w:rPr>
          <w:sz w:val="28"/>
          <w:szCs w:val="28"/>
        </w:rPr>
      </w:pPr>
      <w:r w:rsidRPr="00425F1F">
        <w:rPr>
          <w:sz w:val="28"/>
          <w:szCs w:val="28"/>
        </w:rPr>
        <w:lastRenderedPageBreak/>
        <w:t xml:space="preserve">В промышленности района </w:t>
      </w:r>
      <w:r w:rsidR="002D608B" w:rsidRPr="00425F1F">
        <w:rPr>
          <w:sz w:val="28"/>
          <w:szCs w:val="28"/>
        </w:rPr>
        <w:t xml:space="preserve">лидирующее место занимают </w:t>
      </w:r>
      <w:r w:rsidRPr="00425F1F">
        <w:rPr>
          <w:sz w:val="28"/>
          <w:szCs w:val="28"/>
        </w:rPr>
        <w:t xml:space="preserve"> «обрабатывающие производства», на </w:t>
      </w:r>
      <w:r w:rsidR="002D608B" w:rsidRPr="00425F1F">
        <w:rPr>
          <w:sz w:val="28"/>
          <w:szCs w:val="28"/>
        </w:rPr>
        <w:t xml:space="preserve">их </w:t>
      </w:r>
      <w:r w:rsidRPr="00425F1F">
        <w:rPr>
          <w:sz w:val="28"/>
          <w:szCs w:val="28"/>
        </w:rPr>
        <w:t xml:space="preserve">долю приходится </w:t>
      </w:r>
      <w:r w:rsidR="002D608B" w:rsidRPr="00425F1F">
        <w:rPr>
          <w:sz w:val="28"/>
          <w:szCs w:val="28"/>
        </w:rPr>
        <w:t>87</w:t>
      </w:r>
      <w:r w:rsidRPr="00425F1F">
        <w:rPr>
          <w:sz w:val="28"/>
          <w:szCs w:val="28"/>
        </w:rPr>
        <w:t>%</w:t>
      </w:r>
      <w:r w:rsidR="002D608B" w:rsidRPr="00425F1F">
        <w:rPr>
          <w:sz w:val="28"/>
          <w:szCs w:val="28"/>
        </w:rPr>
        <w:t xml:space="preserve"> всей производимой промышленной продукции</w:t>
      </w:r>
      <w:r w:rsidRPr="00425F1F">
        <w:rPr>
          <w:sz w:val="28"/>
          <w:szCs w:val="28"/>
        </w:rPr>
        <w:t>.</w:t>
      </w:r>
    </w:p>
    <w:p w:rsidR="00413A00" w:rsidRPr="00425F1F" w:rsidRDefault="00413A00" w:rsidP="003D070D">
      <w:pPr>
        <w:ind w:firstLine="709"/>
        <w:jc w:val="both"/>
        <w:rPr>
          <w:sz w:val="28"/>
          <w:szCs w:val="28"/>
        </w:rPr>
      </w:pPr>
    </w:p>
    <w:p w:rsidR="00413A00" w:rsidRPr="00425F1F" w:rsidRDefault="00413A00" w:rsidP="00413A00">
      <w:pPr>
        <w:keepNext/>
        <w:autoSpaceDE w:val="0"/>
        <w:autoSpaceDN w:val="0"/>
        <w:adjustRightInd w:val="0"/>
        <w:jc w:val="center"/>
        <w:rPr>
          <w:b/>
          <w:bCs/>
          <w:sz w:val="28"/>
          <w:szCs w:val="28"/>
        </w:rPr>
      </w:pPr>
      <w:r w:rsidRPr="00425F1F">
        <w:rPr>
          <w:b/>
          <w:bCs/>
          <w:sz w:val="28"/>
          <w:szCs w:val="28"/>
        </w:rPr>
        <w:t>Структура промышленного производства, %</w:t>
      </w:r>
    </w:p>
    <w:p w:rsidR="00413A00" w:rsidRPr="00425F1F" w:rsidRDefault="00413A00" w:rsidP="003D070D">
      <w:pPr>
        <w:ind w:firstLine="709"/>
        <w:jc w:val="both"/>
        <w:rPr>
          <w:sz w:val="28"/>
          <w:szCs w:val="28"/>
        </w:rPr>
      </w:pPr>
    </w:p>
    <w:p w:rsidR="00E341F0" w:rsidRDefault="00E341F0" w:rsidP="003D070D">
      <w:pPr>
        <w:ind w:firstLine="709"/>
        <w:jc w:val="both"/>
        <w:rPr>
          <w:sz w:val="28"/>
          <w:szCs w:val="28"/>
        </w:rPr>
      </w:pPr>
      <w:r>
        <w:rPr>
          <w:noProof/>
          <w:sz w:val="28"/>
          <w:szCs w:val="28"/>
        </w:rPr>
        <w:drawing>
          <wp:inline distT="0" distB="0" distL="0" distR="0">
            <wp:extent cx="5486400" cy="3200400"/>
            <wp:effectExtent l="1905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13A00" w:rsidRPr="00DF0D6A" w:rsidRDefault="00DF0D6A" w:rsidP="00413A00">
      <w:pPr>
        <w:ind w:firstLine="709"/>
        <w:jc w:val="both"/>
        <w:rPr>
          <w:sz w:val="28"/>
          <w:szCs w:val="28"/>
        </w:rPr>
      </w:pPr>
      <w:r w:rsidRPr="00DF0D6A">
        <w:rPr>
          <w:sz w:val="28"/>
          <w:szCs w:val="28"/>
        </w:rPr>
        <w:t>П</w:t>
      </w:r>
      <w:r w:rsidR="00063C81" w:rsidRPr="00DF0D6A">
        <w:rPr>
          <w:sz w:val="28"/>
          <w:szCs w:val="28"/>
        </w:rPr>
        <w:t xml:space="preserve">ромышленными предприятиями района в </w:t>
      </w:r>
      <w:r w:rsidR="00413A00" w:rsidRPr="00DF0D6A">
        <w:rPr>
          <w:sz w:val="28"/>
          <w:szCs w:val="28"/>
        </w:rPr>
        <w:t xml:space="preserve">2017 году отгружено промышленной продукции на сумму </w:t>
      </w:r>
      <w:r w:rsidR="00063C81" w:rsidRPr="00DF0D6A">
        <w:rPr>
          <w:sz w:val="28"/>
          <w:szCs w:val="28"/>
        </w:rPr>
        <w:t>414,1 млн.</w:t>
      </w:r>
      <w:r w:rsidR="00413A00" w:rsidRPr="00DF0D6A">
        <w:rPr>
          <w:sz w:val="28"/>
          <w:szCs w:val="28"/>
        </w:rPr>
        <w:t xml:space="preserve">рублей, </w:t>
      </w:r>
      <w:r w:rsidR="00063C81" w:rsidRPr="00DF0D6A">
        <w:rPr>
          <w:sz w:val="28"/>
          <w:szCs w:val="28"/>
        </w:rPr>
        <w:t xml:space="preserve">рост к уровню прошлого года составил 101,3%. </w:t>
      </w:r>
    </w:p>
    <w:p w:rsidR="001D5561" w:rsidRPr="00DF0D6A" w:rsidRDefault="00EB7FEF" w:rsidP="00DF0D6A">
      <w:pPr>
        <w:ind w:firstLine="709"/>
        <w:jc w:val="both"/>
        <w:rPr>
          <w:iCs/>
          <w:sz w:val="28"/>
          <w:szCs w:val="28"/>
        </w:rPr>
      </w:pPr>
      <w:r w:rsidRPr="00DF0D6A">
        <w:rPr>
          <w:iCs/>
          <w:sz w:val="28"/>
          <w:szCs w:val="28"/>
        </w:rPr>
        <w:t>Промышленность района представлена следующими предприятиями</w:t>
      </w:r>
      <w:r w:rsidR="001D5561" w:rsidRPr="00DF0D6A">
        <w:rPr>
          <w:iCs/>
          <w:sz w:val="28"/>
          <w:szCs w:val="28"/>
        </w:rPr>
        <w:t>:</w:t>
      </w:r>
    </w:p>
    <w:p w:rsidR="00DF0D6A" w:rsidRPr="00DF0D6A" w:rsidRDefault="00DF0D6A" w:rsidP="00DF0D6A">
      <w:pPr>
        <w:pStyle w:val="a9"/>
        <w:shd w:val="clear" w:color="auto" w:fill="FFFFFF"/>
        <w:spacing w:before="0" w:after="0"/>
        <w:ind w:firstLine="709"/>
        <w:jc w:val="both"/>
        <w:rPr>
          <w:b/>
          <w:sz w:val="28"/>
          <w:szCs w:val="28"/>
        </w:rPr>
      </w:pPr>
    </w:p>
    <w:p w:rsidR="00E16B80" w:rsidRPr="00DF0D6A" w:rsidRDefault="00E16B80" w:rsidP="00DF0D6A">
      <w:pPr>
        <w:pStyle w:val="a9"/>
        <w:shd w:val="clear" w:color="auto" w:fill="FFFFFF"/>
        <w:spacing w:before="0" w:after="0"/>
        <w:ind w:firstLine="709"/>
        <w:jc w:val="both"/>
        <w:rPr>
          <w:sz w:val="28"/>
          <w:szCs w:val="28"/>
        </w:rPr>
      </w:pPr>
      <w:r w:rsidRPr="00DF0D6A">
        <w:rPr>
          <w:b/>
          <w:sz w:val="28"/>
          <w:szCs w:val="28"/>
        </w:rPr>
        <w:t>ООО «Починковская швейная фабрика»</w:t>
      </w:r>
      <w:r w:rsidRPr="00DF0D6A">
        <w:rPr>
          <w:sz w:val="28"/>
          <w:szCs w:val="28"/>
        </w:rPr>
        <w:t>- предприятию в 2016 году исполнилось 90 лет.</w:t>
      </w:r>
      <w:r w:rsidR="00DF0D6A" w:rsidRPr="00DF0D6A">
        <w:rPr>
          <w:sz w:val="28"/>
          <w:szCs w:val="28"/>
        </w:rPr>
        <w:t xml:space="preserve"> </w:t>
      </w:r>
      <w:r w:rsidRPr="00DF0D6A">
        <w:rPr>
          <w:sz w:val="28"/>
          <w:szCs w:val="28"/>
          <w:lang w:eastAsia="ru-RU"/>
        </w:rPr>
        <w:t xml:space="preserve">Фабрика входит в пятерку крупнейших в стране. Здесь действует 13 швейных поточных линий и трудится порядка 600 человек.  Есть два филиала - в </w:t>
      </w:r>
      <w:r w:rsidR="00DF0D6A" w:rsidRPr="00DF0D6A">
        <w:rPr>
          <w:sz w:val="28"/>
          <w:szCs w:val="28"/>
          <w:lang w:eastAsia="ru-RU"/>
        </w:rPr>
        <w:t>г.</w:t>
      </w:r>
      <w:r w:rsidRPr="00DF0D6A">
        <w:rPr>
          <w:sz w:val="28"/>
          <w:szCs w:val="28"/>
          <w:lang w:eastAsia="ru-RU"/>
        </w:rPr>
        <w:t xml:space="preserve">Ельне и </w:t>
      </w:r>
      <w:r w:rsidR="00DF0D6A" w:rsidRPr="00DF0D6A">
        <w:rPr>
          <w:sz w:val="28"/>
          <w:szCs w:val="28"/>
          <w:lang w:eastAsia="ru-RU"/>
        </w:rPr>
        <w:t>п.</w:t>
      </w:r>
      <w:r w:rsidRPr="00DF0D6A">
        <w:rPr>
          <w:sz w:val="28"/>
          <w:szCs w:val="28"/>
          <w:lang w:eastAsia="ru-RU"/>
        </w:rPr>
        <w:t>Стодолище. Починковская швейная фабрика работает на заказы и производит более 170 моделей специальной и защитной одежды для различных отраслей экономики, в том числе для крупных компаний и корпораций: Лукойл, Газпром, Норникел, Руснефт</w:t>
      </w:r>
      <w:r w:rsidR="00DF0D6A" w:rsidRPr="00DF0D6A">
        <w:rPr>
          <w:sz w:val="28"/>
          <w:szCs w:val="28"/>
          <w:lang w:eastAsia="ru-RU"/>
        </w:rPr>
        <w:t>ь</w:t>
      </w:r>
      <w:r w:rsidRPr="00DF0D6A">
        <w:rPr>
          <w:sz w:val="28"/>
          <w:szCs w:val="28"/>
          <w:lang w:eastAsia="ru-RU"/>
        </w:rPr>
        <w:t>, Росавиаци</w:t>
      </w:r>
      <w:r w:rsidR="00DF0D6A" w:rsidRPr="00DF0D6A">
        <w:rPr>
          <w:sz w:val="28"/>
          <w:szCs w:val="28"/>
          <w:lang w:eastAsia="ru-RU"/>
        </w:rPr>
        <w:t>я</w:t>
      </w:r>
      <w:r w:rsidRPr="00DF0D6A">
        <w:rPr>
          <w:sz w:val="28"/>
          <w:szCs w:val="28"/>
          <w:lang w:eastAsia="ru-RU"/>
        </w:rPr>
        <w:t xml:space="preserve">.  В 2016 году предприятие расширило ассортимент </w:t>
      </w:r>
      <w:r w:rsidR="0058693B" w:rsidRPr="00DF0D6A">
        <w:rPr>
          <w:sz w:val="28"/>
          <w:szCs w:val="28"/>
          <w:lang w:eastAsia="ru-RU"/>
        </w:rPr>
        <w:t>производимой продукции</w:t>
      </w:r>
      <w:r w:rsidR="00DF0D6A" w:rsidRPr="00DF0D6A">
        <w:rPr>
          <w:sz w:val="28"/>
          <w:szCs w:val="28"/>
          <w:lang w:eastAsia="ru-RU"/>
        </w:rPr>
        <w:t xml:space="preserve">, </w:t>
      </w:r>
      <w:r w:rsidRPr="00DF0D6A">
        <w:rPr>
          <w:sz w:val="28"/>
          <w:szCs w:val="28"/>
          <w:lang w:eastAsia="ru-RU"/>
        </w:rPr>
        <w:t xml:space="preserve"> освоив новую технологию, здесь начали изготавливать изделия из ПВХ – костюмы ликвидаторов чрезвычайных ситуаций, плащи, рыбацкие комбинезоны. </w:t>
      </w:r>
      <w:r w:rsidRPr="00DF0D6A">
        <w:rPr>
          <w:sz w:val="28"/>
          <w:szCs w:val="28"/>
        </w:rPr>
        <w:t xml:space="preserve"> Продукция фабрики востребована не только на российском рынке, но и за рубежом. Об этом говорит тот факт, что теперь ее изделия закупают Чехия и Арабские Эмираты.</w:t>
      </w:r>
    </w:p>
    <w:p w:rsidR="00DF0D6A" w:rsidRPr="00DF0D6A" w:rsidRDefault="00DF0D6A" w:rsidP="00DF0D6A">
      <w:pPr>
        <w:pStyle w:val="a9"/>
        <w:shd w:val="clear" w:color="auto" w:fill="FFFFFF"/>
        <w:spacing w:before="0" w:after="0"/>
        <w:ind w:firstLine="709"/>
        <w:jc w:val="both"/>
        <w:rPr>
          <w:b/>
          <w:sz w:val="28"/>
          <w:szCs w:val="28"/>
        </w:rPr>
      </w:pPr>
    </w:p>
    <w:p w:rsidR="00183DA9" w:rsidRPr="00DF0D6A" w:rsidRDefault="00183DA9" w:rsidP="00DF0D6A">
      <w:pPr>
        <w:pStyle w:val="a9"/>
        <w:shd w:val="clear" w:color="auto" w:fill="FFFFFF"/>
        <w:spacing w:before="0" w:after="0"/>
        <w:ind w:firstLine="709"/>
        <w:jc w:val="both"/>
        <w:rPr>
          <w:sz w:val="28"/>
          <w:szCs w:val="28"/>
        </w:rPr>
      </w:pPr>
      <w:r w:rsidRPr="00DF0D6A">
        <w:rPr>
          <w:b/>
          <w:sz w:val="28"/>
          <w:szCs w:val="28"/>
        </w:rPr>
        <w:t xml:space="preserve">ООО «Починокмолоко» - </w:t>
      </w:r>
      <w:r w:rsidR="00D519CC" w:rsidRPr="00DF0D6A">
        <w:rPr>
          <w:sz w:val="28"/>
          <w:szCs w:val="28"/>
        </w:rPr>
        <w:t xml:space="preserve">предприятию уже более 60 лет. Специализируется предприятие на производстве твердых сыров, масла животного, цельномолочной продукции. Удельный вес сыра в объеме выпускаемой продукции составляет 76%. Среднесписочная численность работников </w:t>
      </w:r>
      <w:r w:rsidR="00385B8D" w:rsidRPr="00DF0D6A">
        <w:rPr>
          <w:sz w:val="28"/>
          <w:szCs w:val="28"/>
        </w:rPr>
        <w:t>–36 человек</w:t>
      </w:r>
      <w:r w:rsidR="00D519CC" w:rsidRPr="00DF0D6A">
        <w:rPr>
          <w:sz w:val="28"/>
          <w:szCs w:val="28"/>
        </w:rPr>
        <w:t xml:space="preserve">. </w:t>
      </w:r>
    </w:p>
    <w:p w:rsidR="00DF0D6A" w:rsidRPr="00DF0D6A" w:rsidRDefault="00DF0D6A" w:rsidP="00DF0D6A">
      <w:pPr>
        <w:pStyle w:val="a9"/>
        <w:shd w:val="clear" w:color="auto" w:fill="FFFFFF"/>
        <w:spacing w:before="0" w:after="0"/>
        <w:ind w:firstLine="709"/>
        <w:jc w:val="both"/>
        <w:rPr>
          <w:sz w:val="28"/>
          <w:szCs w:val="28"/>
        </w:rPr>
      </w:pPr>
    </w:p>
    <w:p w:rsidR="0056692F" w:rsidRPr="00DF0D6A" w:rsidRDefault="00385B8D" w:rsidP="00DF0D6A">
      <w:pPr>
        <w:pStyle w:val="a9"/>
        <w:shd w:val="clear" w:color="auto" w:fill="FFFFFF"/>
        <w:spacing w:before="0" w:after="0"/>
        <w:ind w:firstLine="709"/>
        <w:jc w:val="both"/>
        <w:rPr>
          <w:sz w:val="28"/>
          <w:szCs w:val="28"/>
        </w:rPr>
      </w:pPr>
      <w:r w:rsidRPr="00DF0D6A">
        <w:rPr>
          <w:b/>
          <w:sz w:val="28"/>
          <w:szCs w:val="28"/>
        </w:rPr>
        <w:lastRenderedPageBreak/>
        <w:t>СППК «Васьковский»</w:t>
      </w:r>
      <w:r w:rsidR="00413A00" w:rsidRPr="00DF0D6A">
        <w:rPr>
          <w:i/>
          <w:sz w:val="28"/>
          <w:szCs w:val="28"/>
        </w:rPr>
        <w:t xml:space="preserve"> </w:t>
      </w:r>
      <w:r w:rsidR="00413A00" w:rsidRPr="00DF0D6A">
        <w:rPr>
          <w:sz w:val="28"/>
          <w:szCs w:val="28"/>
        </w:rPr>
        <w:t>-</w:t>
      </w:r>
      <w:r w:rsidR="00DF0D6A" w:rsidRPr="00DF0D6A">
        <w:rPr>
          <w:i/>
          <w:sz w:val="28"/>
          <w:szCs w:val="28"/>
        </w:rPr>
        <w:t xml:space="preserve"> </w:t>
      </w:r>
      <w:r w:rsidR="0056692F" w:rsidRPr="00DF0D6A">
        <w:rPr>
          <w:sz w:val="28"/>
          <w:szCs w:val="28"/>
          <w:shd w:val="clear" w:color="auto" w:fill="FFFFFF"/>
        </w:rPr>
        <w:t>осуществляет свою деятельность с 2012 года. Предприятие выпускает традиционную молочную и кисломолочную продукцию: молоко, сметану, творог, сыр, ряженку, кефир, йогурт питьевой, масло. Продукция изготавливается традиционными, старинными способами, отличается высоким качеством и отличным вкусом.</w:t>
      </w:r>
      <w:r w:rsidR="00DF0D6A" w:rsidRPr="00DF0D6A">
        <w:rPr>
          <w:sz w:val="28"/>
          <w:szCs w:val="28"/>
          <w:shd w:val="clear" w:color="auto" w:fill="FFFFFF"/>
        </w:rPr>
        <w:t xml:space="preserve"> </w:t>
      </w:r>
      <w:r w:rsidR="0056692F" w:rsidRPr="00DF0D6A">
        <w:rPr>
          <w:sz w:val="28"/>
          <w:szCs w:val="28"/>
        </w:rPr>
        <w:t xml:space="preserve">Среднесписочная численность работников – 16 человек. </w:t>
      </w:r>
    </w:p>
    <w:p w:rsidR="00DF0D6A" w:rsidRPr="00DF0D6A" w:rsidRDefault="00DF0D6A" w:rsidP="00DF0D6A">
      <w:pPr>
        <w:pStyle w:val="a9"/>
        <w:shd w:val="clear" w:color="auto" w:fill="FFFFFF"/>
        <w:spacing w:before="0" w:after="0"/>
        <w:ind w:firstLine="709"/>
        <w:jc w:val="both"/>
        <w:rPr>
          <w:sz w:val="28"/>
          <w:szCs w:val="28"/>
        </w:rPr>
      </w:pPr>
    </w:p>
    <w:p w:rsidR="00A93E9A" w:rsidRPr="00DF0D6A" w:rsidRDefault="0056692F" w:rsidP="00DF0D6A">
      <w:pPr>
        <w:pStyle w:val="a9"/>
        <w:shd w:val="clear" w:color="auto" w:fill="FFFFFF"/>
        <w:spacing w:before="0" w:after="0"/>
        <w:ind w:firstLine="709"/>
        <w:jc w:val="both"/>
        <w:rPr>
          <w:sz w:val="28"/>
          <w:szCs w:val="28"/>
        </w:rPr>
      </w:pPr>
      <w:r w:rsidRPr="00DF0D6A">
        <w:rPr>
          <w:rStyle w:val="af4"/>
          <w:color w:val="auto"/>
          <w:sz w:val="28"/>
          <w:szCs w:val="28"/>
        </w:rPr>
        <w:t>ПО «Стодолищехлебопек»</w:t>
      </w:r>
      <w:r w:rsidR="00413A00" w:rsidRPr="00DF0D6A">
        <w:rPr>
          <w:rStyle w:val="af4"/>
          <w:color w:val="auto"/>
          <w:sz w:val="28"/>
          <w:szCs w:val="28"/>
        </w:rPr>
        <w:t xml:space="preserve"> -</w:t>
      </w:r>
      <w:r w:rsidR="00DF0D6A" w:rsidRPr="00DF0D6A">
        <w:rPr>
          <w:rStyle w:val="af4"/>
          <w:color w:val="auto"/>
          <w:sz w:val="28"/>
          <w:szCs w:val="28"/>
        </w:rPr>
        <w:t xml:space="preserve"> </w:t>
      </w:r>
      <w:r w:rsidR="00413A00" w:rsidRPr="00DF0D6A">
        <w:rPr>
          <w:sz w:val="28"/>
          <w:szCs w:val="28"/>
        </w:rPr>
        <w:t xml:space="preserve">производит </w:t>
      </w:r>
      <w:r w:rsidR="00A93E9A" w:rsidRPr="00DF0D6A">
        <w:rPr>
          <w:sz w:val="28"/>
          <w:szCs w:val="28"/>
        </w:rPr>
        <w:t xml:space="preserve">хлебобулочные и кондитерские изделия, пользующиеся спросом на местном рынке. Среднесписочная численность работников – 20 человек. </w:t>
      </w:r>
    </w:p>
    <w:p w:rsidR="00DF0D6A" w:rsidRPr="00DF0D6A" w:rsidRDefault="00DF0D6A" w:rsidP="00DF0D6A">
      <w:pPr>
        <w:pStyle w:val="a9"/>
        <w:shd w:val="clear" w:color="auto" w:fill="FFFFFF"/>
        <w:spacing w:before="0" w:after="0"/>
        <w:ind w:firstLine="709"/>
        <w:jc w:val="both"/>
        <w:rPr>
          <w:b/>
          <w:sz w:val="28"/>
          <w:szCs w:val="28"/>
        </w:rPr>
      </w:pPr>
    </w:p>
    <w:p w:rsidR="00EB7FEF" w:rsidRPr="00DF0D6A" w:rsidRDefault="00A93E9A" w:rsidP="00DF0D6A">
      <w:pPr>
        <w:pStyle w:val="a9"/>
        <w:shd w:val="clear" w:color="auto" w:fill="FFFFFF"/>
        <w:spacing w:before="0" w:after="0"/>
        <w:ind w:firstLine="709"/>
        <w:jc w:val="both"/>
        <w:rPr>
          <w:sz w:val="28"/>
          <w:szCs w:val="28"/>
        </w:rPr>
      </w:pPr>
      <w:r w:rsidRPr="00DF0D6A">
        <w:rPr>
          <w:b/>
          <w:sz w:val="28"/>
          <w:szCs w:val="28"/>
        </w:rPr>
        <w:t>ООО «СмолЖБИКомплект»</w:t>
      </w:r>
      <w:r w:rsidRPr="00DF0D6A">
        <w:rPr>
          <w:sz w:val="28"/>
          <w:szCs w:val="28"/>
        </w:rPr>
        <w:t xml:space="preserve"> - предприятие осуществляет добычу полезных ископаемых на территории района</w:t>
      </w:r>
      <w:r w:rsidR="00EB7FEF" w:rsidRPr="00DF0D6A">
        <w:rPr>
          <w:sz w:val="28"/>
          <w:szCs w:val="28"/>
        </w:rPr>
        <w:t xml:space="preserve"> (песок, щебень, гравий)</w:t>
      </w:r>
      <w:r w:rsidRPr="00DF0D6A">
        <w:rPr>
          <w:sz w:val="28"/>
          <w:szCs w:val="28"/>
        </w:rPr>
        <w:t xml:space="preserve">, </w:t>
      </w:r>
      <w:r w:rsidR="00EB7FEF" w:rsidRPr="00DF0D6A">
        <w:rPr>
          <w:sz w:val="28"/>
          <w:szCs w:val="28"/>
        </w:rPr>
        <w:t>специализируется на и</w:t>
      </w:r>
      <w:r w:rsidR="00EB7FEF" w:rsidRPr="00DF0D6A">
        <w:rPr>
          <w:sz w:val="28"/>
          <w:szCs w:val="28"/>
          <w:shd w:val="clear" w:color="auto" w:fill="FEFEFE"/>
        </w:rPr>
        <w:t xml:space="preserve">зготовлении железобетонных изделий,  бетона любой марки и  в любых объёмах,  производстве теплоизоляционных плит,  производстве современных строительных материалов из экструдированного полистирола. </w:t>
      </w:r>
      <w:r w:rsidR="00EB7FEF" w:rsidRPr="00DF0D6A">
        <w:rPr>
          <w:sz w:val="28"/>
          <w:szCs w:val="28"/>
        </w:rPr>
        <w:t xml:space="preserve">Среднесписочная численность работников – 46 человек. </w:t>
      </w:r>
    </w:p>
    <w:p w:rsidR="00DF0D6A" w:rsidRDefault="00DF0D6A" w:rsidP="005C1005">
      <w:pPr>
        <w:ind w:firstLine="709"/>
        <w:rPr>
          <w:b/>
          <w:i/>
          <w:color w:val="0070C0"/>
          <w:sz w:val="28"/>
          <w:szCs w:val="28"/>
        </w:rPr>
      </w:pPr>
    </w:p>
    <w:p w:rsidR="00F318D2" w:rsidRPr="001E2507" w:rsidRDefault="00061A79" w:rsidP="005C1005">
      <w:pPr>
        <w:ind w:firstLine="709"/>
        <w:rPr>
          <w:b/>
          <w:i/>
          <w:sz w:val="28"/>
          <w:szCs w:val="28"/>
        </w:rPr>
      </w:pPr>
      <w:r w:rsidRPr="001E2507">
        <w:rPr>
          <w:b/>
          <w:i/>
          <w:sz w:val="28"/>
          <w:szCs w:val="28"/>
        </w:rPr>
        <w:t>Сельскохозяйственное производство</w:t>
      </w:r>
    </w:p>
    <w:p w:rsidR="00E35CDE" w:rsidRPr="001E2507" w:rsidRDefault="00E35CDE" w:rsidP="00F318D2">
      <w:pPr>
        <w:ind w:firstLine="709"/>
        <w:jc w:val="both"/>
        <w:rPr>
          <w:sz w:val="28"/>
          <w:szCs w:val="28"/>
        </w:rPr>
      </w:pPr>
    </w:p>
    <w:p w:rsidR="00E35CDE" w:rsidRPr="001E2507" w:rsidRDefault="00E35CDE" w:rsidP="00E35CDE">
      <w:pPr>
        <w:ind w:firstLine="567"/>
        <w:jc w:val="both"/>
        <w:rPr>
          <w:sz w:val="28"/>
          <w:szCs w:val="28"/>
        </w:rPr>
      </w:pPr>
      <w:r w:rsidRPr="001E2507">
        <w:rPr>
          <w:sz w:val="28"/>
          <w:szCs w:val="28"/>
        </w:rPr>
        <w:t xml:space="preserve">Важным сектором экономики </w:t>
      </w:r>
      <w:r w:rsidR="001E2507" w:rsidRPr="001E2507">
        <w:rPr>
          <w:sz w:val="28"/>
          <w:szCs w:val="28"/>
        </w:rPr>
        <w:t>Почин</w:t>
      </w:r>
      <w:r w:rsidR="00CD5527">
        <w:rPr>
          <w:sz w:val="28"/>
          <w:szCs w:val="28"/>
        </w:rPr>
        <w:t>ковского</w:t>
      </w:r>
      <w:r w:rsidR="001E2507" w:rsidRPr="001E2507">
        <w:rPr>
          <w:sz w:val="28"/>
          <w:szCs w:val="28"/>
        </w:rPr>
        <w:t xml:space="preserve"> района </w:t>
      </w:r>
      <w:r w:rsidRPr="001E2507">
        <w:rPr>
          <w:sz w:val="28"/>
          <w:szCs w:val="28"/>
        </w:rPr>
        <w:t xml:space="preserve"> является сельское хозяйство, специализи</w:t>
      </w:r>
      <w:r w:rsidR="001E2507" w:rsidRPr="001E2507">
        <w:rPr>
          <w:sz w:val="28"/>
          <w:szCs w:val="28"/>
        </w:rPr>
        <w:t xml:space="preserve">рующееся </w:t>
      </w:r>
      <w:r w:rsidRPr="001E2507">
        <w:rPr>
          <w:sz w:val="28"/>
          <w:szCs w:val="28"/>
        </w:rPr>
        <w:t>на производстве продукции животноводства, кормопроизводстве и производстве зерна.</w:t>
      </w:r>
    </w:p>
    <w:p w:rsidR="00016625" w:rsidRPr="001E2507" w:rsidRDefault="00016625" w:rsidP="00016625">
      <w:pPr>
        <w:autoSpaceDE w:val="0"/>
        <w:autoSpaceDN w:val="0"/>
        <w:adjustRightInd w:val="0"/>
        <w:ind w:firstLine="709"/>
        <w:jc w:val="both"/>
        <w:rPr>
          <w:rFonts w:eastAsia="Calibri"/>
          <w:sz w:val="28"/>
          <w:szCs w:val="28"/>
        </w:rPr>
      </w:pPr>
      <w:r w:rsidRPr="001E2507">
        <w:rPr>
          <w:rFonts w:eastAsia="Calibri"/>
          <w:sz w:val="28"/>
          <w:szCs w:val="28"/>
        </w:rPr>
        <w:t xml:space="preserve">По производству продукции сельского хозяйства район занимает лидирующее положение среди районов области. </w:t>
      </w:r>
    </w:p>
    <w:p w:rsidR="00016625" w:rsidRPr="001E2507" w:rsidRDefault="00016625" w:rsidP="00016625">
      <w:pPr>
        <w:autoSpaceDE w:val="0"/>
        <w:autoSpaceDN w:val="0"/>
        <w:adjustRightInd w:val="0"/>
        <w:ind w:firstLine="709"/>
        <w:jc w:val="both"/>
        <w:rPr>
          <w:rFonts w:eastAsia="Calibri"/>
          <w:sz w:val="28"/>
          <w:szCs w:val="28"/>
        </w:rPr>
      </w:pPr>
      <w:r w:rsidRPr="001E2507">
        <w:rPr>
          <w:rFonts w:eastAsia="Calibri"/>
          <w:sz w:val="28"/>
          <w:szCs w:val="28"/>
        </w:rPr>
        <w:t xml:space="preserve">В 2017 году произведено с/х продукции на сумму 5,4 млрд.рублей, что больше уровня прошлого года на 4% и составляет 21% от всего объема производимой в области продукции. </w:t>
      </w:r>
    </w:p>
    <w:p w:rsidR="00016625" w:rsidRPr="001E2507" w:rsidRDefault="00016625" w:rsidP="00016625">
      <w:pPr>
        <w:autoSpaceDE w:val="0"/>
        <w:autoSpaceDN w:val="0"/>
        <w:adjustRightInd w:val="0"/>
        <w:ind w:firstLine="709"/>
        <w:jc w:val="both"/>
        <w:rPr>
          <w:rFonts w:eastAsia="Calibri"/>
          <w:sz w:val="28"/>
          <w:szCs w:val="28"/>
        </w:rPr>
      </w:pPr>
      <w:r w:rsidRPr="001E2507">
        <w:rPr>
          <w:rFonts w:eastAsia="Calibri"/>
          <w:sz w:val="28"/>
          <w:szCs w:val="28"/>
        </w:rPr>
        <w:t>Район занимает первую позицию в области по производству зерна. В 2017 году произведено  69,6 тыс.тонн, что составляет  30% всего производимого в области зерна.</w:t>
      </w:r>
    </w:p>
    <w:p w:rsidR="00016625" w:rsidRPr="001E2507" w:rsidRDefault="00016625" w:rsidP="00016625">
      <w:pPr>
        <w:autoSpaceDE w:val="0"/>
        <w:autoSpaceDN w:val="0"/>
        <w:adjustRightInd w:val="0"/>
        <w:ind w:firstLine="709"/>
        <w:jc w:val="both"/>
        <w:rPr>
          <w:rFonts w:eastAsia="Calibri"/>
          <w:sz w:val="28"/>
          <w:szCs w:val="28"/>
        </w:rPr>
      </w:pPr>
      <w:r w:rsidRPr="001E2507">
        <w:rPr>
          <w:rFonts w:eastAsia="Calibri"/>
          <w:sz w:val="28"/>
          <w:szCs w:val="28"/>
        </w:rPr>
        <w:t>В районе произведено 40,7 тыс.тонн мяса, 48% от всего объема произведенного мяса в области.</w:t>
      </w:r>
    </w:p>
    <w:p w:rsidR="00E35CDE" w:rsidRPr="001E2507" w:rsidRDefault="00E35CDE" w:rsidP="00E35CDE">
      <w:pPr>
        <w:ind w:firstLine="709"/>
        <w:jc w:val="both"/>
        <w:rPr>
          <w:sz w:val="28"/>
          <w:szCs w:val="28"/>
        </w:rPr>
      </w:pPr>
      <w:r w:rsidRPr="001E2507">
        <w:rPr>
          <w:sz w:val="28"/>
          <w:szCs w:val="28"/>
        </w:rPr>
        <w:t xml:space="preserve">В животноводстве  в 2017 году  увеличены объемы производства мяса на убой в живом весе на 16,1%  по сравнению с уровнем 2016 года за счет роста поголовья свиней и увеличения их продуктивности на свиноводческих комплексах ООО «Смоленское поле»  и  ООО «Славянский продукт». </w:t>
      </w:r>
    </w:p>
    <w:p w:rsidR="00E35CDE" w:rsidRPr="001E2507" w:rsidRDefault="00E35CDE" w:rsidP="00E35CDE">
      <w:pPr>
        <w:ind w:firstLine="567"/>
        <w:jc w:val="both"/>
        <w:rPr>
          <w:sz w:val="28"/>
          <w:szCs w:val="28"/>
        </w:rPr>
      </w:pPr>
    </w:p>
    <w:p w:rsidR="00E35CDE" w:rsidRPr="00C52AF7" w:rsidRDefault="00E35CDE" w:rsidP="00E35CDE">
      <w:pPr>
        <w:ind w:firstLine="567"/>
        <w:jc w:val="both"/>
        <w:rPr>
          <w:color w:val="0070C0"/>
          <w:sz w:val="28"/>
          <w:szCs w:val="28"/>
        </w:rPr>
      </w:pPr>
    </w:p>
    <w:p w:rsidR="00E35CDE" w:rsidRDefault="00E35CDE" w:rsidP="00E35CDE">
      <w:pPr>
        <w:ind w:firstLine="567"/>
        <w:jc w:val="both"/>
        <w:rPr>
          <w:color w:val="0070C0"/>
          <w:sz w:val="28"/>
          <w:szCs w:val="28"/>
        </w:rPr>
      </w:pPr>
    </w:p>
    <w:p w:rsidR="001E2507" w:rsidRDefault="001E2507" w:rsidP="00E35CDE">
      <w:pPr>
        <w:ind w:firstLine="567"/>
        <w:jc w:val="both"/>
        <w:rPr>
          <w:color w:val="0070C0"/>
          <w:sz w:val="28"/>
          <w:szCs w:val="28"/>
        </w:rPr>
      </w:pPr>
    </w:p>
    <w:p w:rsidR="001E2507" w:rsidRDefault="001E2507" w:rsidP="00E35CDE">
      <w:pPr>
        <w:ind w:firstLine="567"/>
        <w:jc w:val="both"/>
        <w:rPr>
          <w:color w:val="0070C0"/>
          <w:sz w:val="28"/>
          <w:szCs w:val="28"/>
        </w:rPr>
      </w:pPr>
    </w:p>
    <w:p w:rsidR="001E2507" w:rsidRPr="00C52AF7" w:rsidRDefault="001E2507" w:rsidP="00E35CDE">
      <w:pPr>
        <w:ind w:firstLine="567"/>
        <w:jc w:val="both"/>
        <w:rPr>
          <w:color w:val="0070C0"/>
          <w:sz w:val="28"/>
          <w:szCs w:val="28"/>
        </w:rPr>
      </w:pPr>
    </w:p>
    <w:p w:rsidR="00E35CDE" w:rsidRPr="00C52AF7" w:rsidRDefault="00E35CDE" w:rsidP="00E35CDE">
      <w:pPr>
        <w:ind w:firstLine="567"/>
        <w:jc w:val="both"/>
        <w:rPr>
          <w:color w:val="0070C0"/>
          <w:sz w:val="28"/>
          <w:szCs w:val="28"/>
        </w:rPr>
      </w:pPr>
    </w:p>
    <w:p w:rsidR="00E35CDE" w:rsidRDefault="00E35CDE" w:rsidP="00E35CDE">
      <w:pPr>
        <w:ind w:firstLine="567"/>
        <w:jc w:val="both"/>
        <w:rPr>
          <w:sz w:val="28"/>
          <w:szCs w:val="28"/>
        </w:rPr>
      </w:pPr>
    </w:p>
    <w:p w:rsidR="00E35CDE" w:rsidRPr="001E2507" w:rsidRDefault="00E35CDE" w:rsidP="00016625">
      <w:pPr>
        <w:ind w:firstLine="567"/>
        <w:jc w:val="center"/>
        <w:rPr>
          <w:sz w:val="28"/>
          <w:szCs w:val="28"/>
        </w:rPr>
      </w:pPr>
      <w:r w:rsidRPr="001E2507">
        <w:rPr>
          <w:sz w:val="28"/>
          <w:szCs w:val="28"/>
        </w:rPr>
        <w:lastRenderedPageBreak/>
        <w:t>Динамика производства продукции  сельского хозяйства Починковского района за 2015-2017 г.г., в млн. руб.</w:t>
      </w:r>
    </w:p>
    <w:p w:rsidR="00016625" w:rsidRPr="00C52AF7" w:rsidRDefault="00016625" w:rsidP="00016625">
      <w:pPr>
        <w:ind w:firstLine="567"/>
        <w:jc w:val="center"/>
        <w:rPr>
          <w:color w:val="0070C0"/>
          <w:sz w:val="28"/>
          <w:szCs w:val="28"/>
        </w:rPr>
      </w:pPr>
    </w:p>
    <w:p w:rsidR="00E35CDE" w:rsidRDefault="00E35CDE" w:rsidP="00E35CDE">
      <w:pPr>
        <w:keepNext/>
        <w:jc w:val="both"/>
        <w:rPr>
          <w:sz w:val="28"/>
        </w:rPr>
      </w:pPr>
      <w:r>
        <w:rPr>
          <w:noProof/>
        </w:rPr>
        <w:drawing>
          <wp:inline distT="0" distB="0" distL="0" distR="0">
            <wp:extent cx="5629275" cy="2705100"/>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35CDE" w:rsidRDefault="00E35CDE" w:rsidP="00E35CDE">
      <w:pPr>
        <w:keepNext/>
        <w:jc w:val="both"/>
        <w:rPr>
          <w:sz w:val="28"/>
        </w:rPr>
      </w:pPr>
    </w:p>
    <w:p w:rsidR="00E35CDE" w:rsidRPr="00841315" w:rsidRDefault="00E35CDE" w:rsidP="00E35CDE">
      <w:pPr>
        <w:keepNext/>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275"/>
        <w:gridCol w:w="1134"/>
        <w:gridCol w:w="1134"/>
      </w:tblGrid>
      <w:tr w:rsidR="00E35CDE" w:rsidRPr="00DE61BC" w:rsidTr="00DE61BC">
        <w:tc>
          <w:tcPr>
            <w:tcW w:w="6771" w:type="dxa"/>
            <w:tcBorders>
              <w:top w:val="single" w:sz="4" w:space="0" w:color="auto"/>
              <w:left w:val="single" w:sz="4" w:space="0" w:color="auto"/>
              <w:bottom w:val="single" w:sz="4" w:space="0" w:color="auto"/>
              <w:right w:val="single" w:sz="4" w:space="0" w:color="auto"/>
            </w:tcBorders>
          </w:tcPr>
          <w:p w:rsidR="00E35CDE" w:rsidRPr="00DE61BC" w:rsidRDefault="00E35CDE" w:rsidP="0056662C">
            <w:pPr>
              <w:ind w:firstLine="709"/>
              <w:jc w:val="both"/>
              <w:rPr>
                <w:sz w:val="28"/>
                <w:szCs w:val="28"/>
              </w:rPr>
            </w:pPr>
            <w:r w:rsidRPr="00DE61BC">
              <w:rPr>
                <w:sz w:val="28"/>
                <w:szCs w:val="28"/>
              </w:rPr>
              <w:t>Наименование показателей</w:t>
            </w:r>
          </w:p>
        </w:tc>
        <w:tc>
          <w:tcPr>
            <w:tcW w:w="1275" w:type="dxa"/>
            <w:tcBorders>
              <w:top w:val="single" w:sz="4" w:space="0" w:color="auto"/>
              <w:left w:val="single" w:sz="4" w:space="0" w:color="auto"/>
              <w:bottom w:val="single" w:sz="4" w:space="0" w:color="auto"/>
              <w:right w:val="single" w:sz="4" w:space="0" w:color="auto"/>
            </w:tcBorders>
          </w:tcPr>
          <w:p w:rsidR="00E35CDE" w:rsidRPr="00DE61BC" w:rsidRDefault="00E35CDE" w:rsidP="0056662C">
            <w:pPr>
              <w:jc w:val="both"/>
              <w:rPr>
                <w:sz w:val="28"/>
                <w:szCs w:val="28"/>
              </w:rPr>
            </w:pPr>
          </w:p>
          <w:p w:rsidR="00E35CDE" w:rsidRPr="00DE61BC" w:rsidRDefault="00E35CDE" w:rsidP="0056662C">
            <w:pPr>
              <w:jc w:val="both"/>
              <w:rPr>
                <w:sz w:val="28"/>
                <w:szCs w:val="28"/>
              </w:rPr>
            </w:pPr>
            <w:r w:rsidRPr="00DE61BC">
              <w:rPr>
                <w:sz w:val="28"/>
                <w:szCs w:val="28"/>
              </w:rPr>
              <w:t>2015 год</w:t>
            </w:r>
          </w:p>
        </w:tc>
        <w:tc>
          <w:tcPr>
            <w:tcW w:w="1134" w:type="dxa"/>
            <w:tcBorders>
              <w:top w:val="single" w:sz="4" w:space="0" w:color="auto"/>
              <w:left w:val="single" w:sz="4" w:space="0" w:color="auto"/>
              <w:bottom w:val="single" w:sz="4" w:space="0" w:color="auto"/>
              <w:right w:val="single" w:sz="4" w:space="0" w:color="auto"/>
            </w:tcBorders>
          </w:tcPr>
          <w:p w:rsidR="00E35CDE" w:rsidRPr="00DE61BC" w:rsidRDefault="00E35CDE" w:rsidP="0056662C">
            <w:pPr>
              <w:jc w:val="both"/>
              <w:rPr>
                <w:sz w:val="28"/>
                <w:szCs w:val="28"/>
              </w:rPr>
            </w:pPr>
          </w:p>
          <w:p w:rsidR="00E35CDE" w:rsidRPr="00DE61BC" w:rsidRDefault="00E35CDE" w:rsidP="0056662C">
            <w:pPr>
              <w:jc w:val="both"/>
              <w:rPr>
                <w:sz w:val="28"/>
                <w:szCs w:val="28"/>
              </w:rPr>
            </w:pPr>
            <w:r w:rsidRPr="00DE61BC">
              <w:rPr>
                <w:sz w:val="28"/>
                <w:szCs w:val="28"/>
              </w:rPr>
              <w:t>2016 год</w:t>
            </w:r>
          </w:p>
        </w:tc>
        <w:tc>
          <w:tcPr>
            <w:tcW w:w="1134" w:type="dxa"/>
            <w:tcBorders>
              <w:top w:val="single" w:sz="4" w:space="0" w:color="auto"/>
              <w:left w:val="single" w:sz="4" w:space="0" w:color="auto"/>
              <w:bottom w:val="single" w:sz="4" w:space="0" w:color="auto"/>
              <w:right w:val="single" w:sz="4" w:space="0" w:color="auto"/>
            </w:tcBorders>
          </w:tcPr>
          <w:p w:rsidR="00E35CDE" w:rsidRPr="00DE61BC" w:rsidRDefault="00E35CDE" w:rsidP="0056662C">
            <w:pPr>
              <w:jc w:val="both"/>
              <w:rPr>
                <w:sz w:val="28"/>
                <w:szCs w:val="28"/>
              </w:rPr>
            </w:pPr>
          </w:p>
          <w:p w:rsidR="00E35CDE" w:rsidRPr="00DE61BC" w:rsidRDefault="00E35CDE" w:rsidP="0056662C">
            <w:pPr>
              <w:jc w:val="both"/>
              <w:rPr>
                <w:sz w:val="28"/>
                <w:szCs w:val="28"/>
              </w:rPr>
            </w:pPr>
            <w:r w:rsidRPr="00DE61BC">
              <w:rPr>
                <w:sz w:val="28"/>
                <w:szCs w:val="28"/>
              </w:rPr>
              <w:t>2017 год</w:t>
            </w:r>
          </w:p>
        </w:tc>
      </w:tr>
      <w:tr w:rsidR="00E35CDE" w:rsidRPr="00DE61BC" w:rsidTr="00DE61BC">
        <w:trPr>
          <w:trHeight w:val="669"/>
        </w:trPr>
        <w:tc>
          <w:tcPr>
            <w:tcW w:w="6771" w:type="dxa"/>
            <w:tcBorders>
              <w:top w:val="single" w:sz="4" w:space="0" w:color="auto"/>
              <w:left w:val="single" w:sz="4" w:space="0" w:color="auto"/>
              <w:bottom w:val="single" w:sz="4" w:space="0" w:color="auto"/>
              <w:right w:val="single" w:sz="4" w:space="0" w:color="auto"/>
            </w:tcBorders>
          </w:tcPr>
          <w:p w:rsidR="00E35CDE" w:rsidRPr="00DE61BC" w:rsidRDefault="00E35CDE" w:rsidP="0056662C">
            <w:pPr>
              <w:jc w:val="both"/>
              <w:rPr>
                <w:sz w:val="28"/>
                <w:szCs w:val="28"/>
              </w:rPr>
            </w:pPr>
            <w:r w:rsidRPr="00DE61BC">
              <w:rPr>
                <w:sz w:val="28"/>
                <w:szCs w:val="28"/>
              </w:rPr>
              <w:t>Объем производства валовой продукции сельского хозяйства в хозяйствах всех категорий, млн. рублей</w:t>
            </w:r>
          </w:p>
        </w:tc>
        <w:tc>
          <w:tcPr>
            <w:tcW w:w="1275" w:type="dxa"/>
            <w:tcBorders>
              <w:top w:val="single" w:sz="4" w:space="0" w:color="auto"/>
              <w:left w:val="single" w:sz="4" w:space="0" w:color="auto"/>
              <w:bottom w:val="single" w:sz="4" w:space="0" w:color="auto"/>
              <w:right w:val="single" w:sz="4" w:space="0" w:color="auto"/>
            </w:tcBorders>
          </w:tcPr>
          <w:p w:rsidR="00E35CDE" w:rsidRPr="00DE61BC" w:rsidRDefault="00E35CDE" w:rsidP="0056662C">
            <w:pPr>
              <w:jc w:val="both"/>
              <w:rPr>
                <w:sz w:val="28"/>
                <w:szCs w:val="28"/>
              </w:rPr>
            </w:pPr>
          </w:p>
          <w:p w:rsidR="00E35CDE" w:rsidRPr="00DE61BC" w:rsidRDefault="00E35CDE" w:rsidP="0056662C">
            <w:pPr>
              <w:jc w:val="both"/>
              <w:rPr>
                <w:sz w:val="28"/>
                <w:szCs w:val="28"/>
              </w:rPr>
            </w:pPr>
            <w:r w:rsidRPr="00DE61BC">
              <w:rPr>
                <w:sz w:val="28"/>
                <w:szCs w:val="28"/>
              </w:rPr>
              <w:t>4648,1</w:t>
            </w:r>
          </w:p>
        </w:tc>
        <w:tc>
          <w:tcPr>
            <w:tcW w:w="1134" w:type="dxa"/>
            <w:tcBorders>
              <w:top w:val="single" w:sz="4" w:space="0" w:color="auto"/>
              <w:left w:val="single" w:sz="4" w:space="0" w:color="auto"/>
              <w:bottom w:val="single" w:sz="4" w:space="0" w:color="auto"/>
              <w:right w:val="single" w:sz="4" w:space="0" w:color="auto"/>
            </w:tcBorders>
          </w:tcPr>
          <w:p w:rsidR="00016625" w:rsidRPr="00DE61BC" w:rsidRDefault="00016625" w:rsidP="0056662C">
            <w:pPr>
              <w:jc w:val="both"/>
              <w:rPr>
                <w:sz w:val="28"/>
                <w:szCs w:val="28"/>
              </w:rPr>
            </w:pPr>
          </w:p>
          <w:p w:rsidR="00E35CDE" w:rsidRPr="00DE61BC" w:rsidRDefault="00E35CDE" w:rsidP="0056662C">
            <w:pPr>
              <w:jc w:val="both"/>
              <w:rPr>
                <w:sz w:val="28"/>
                <w:szCs w:val="28"/>
              </w:rPr>
            </w:pPr>
            <w:r w:rsidRPr="00DE61BC">
              <w:rPr>
                <w:sz w:val="28"/>
                <w:szCs w:val="28"/>
              </w:rPr>
              <w:t>5148,4</w:t>
            </w:r>
          </w:p>
        </w:tc>
        <w:tc>
          <w:tcPr>
            <w:tcW w:w="1134" w:type="dxa"/>
            <w:tcBorders>
              <w:top w:val="single" w:sz="4" w:space="0" w:color="auto"/>
              <w:left w:val="single" w:sz="4" w:space="0" w:color="auto"/>
              <w:bottom w:val="single" w:sz="4" w:space="0" w:color="auto"/>
              <w:right w:val="single" w:sz="4" w:space="0" w:color="auto"/>
            </w:tcBorders>
          </w:tcPr>
          <w:p w:rsidR="00016625" w:rsidRPr="00DE61BC" w:rsidRDefault="00016625" w:rsidP="0056662C">
            <w:pPr>
              <w:jc w:val="both"/>
              <w:rPr>
                <w:sz w:val="28"/>
                <w:szCs w:val="28"/>
              </w:rPr>
            </w:pPr>
          </w:p>
          <w:p w:rsidR="00E35CDE" w:rsidRPr="00DE61BC" w:rsidRDefault="00E35CDE" w:rsidP="0056662C">
            <w:pPr>
              <w:jc w:val="both"/>
              <w:rPr>
                <w:sz w:val="28"/>
                <w:szCs w:val="28"/>
              </w:rPr>
            </w:pPr>
            <w:r w:rsidRPr="00DE61BC">
              <w:rPr>
                <w:sz w:val="28"/>
                <w:szCs w:val="28"/>
              </w:rPr>
              <w:t>5354,9</w:t>
            </w:r>
          </w:p>
        </w:tc>
      </w:tr>
      <w:tr w:rsidR="00E35CDE" w:rsidRPr="00DE61BC" w:rsidTr="00DE61BC">
        <w:tc>
          <w:tcPr>
            <w:tcW w:w="6771" w:type="dxa"/>
            <w:tcBorders>
              <w:top w:val="single" w:sz="4" w:space="0" w:color="auto"/>
              <w:left w:val="single" w:sz="4" w:space="0" w:color="auto"/>
              <w:bottom w:val="single" w:sz="4" w:space="0" w:color="auto"/>
              <w:right w:val="single" w:sz="4" w:space="0" w:color="auto"/>
            </w:tcBorders>
          </w:tcPr>
          <w:p w:rsidR="00E35CDE" w:rsidRPr="00DE61BC" w:rsidRDefault="00E35CDE" w:rsidP="0056662C">
            <w:pPr>
              <w:jc w:val="both"/>
              <w:rPr>
                <w:sz w:val="28"/>
                <w:szCs w:val="28"/>
              </w:rPr>
            </w:pPr>
            <w:r w:rsidRPr="00DE61BC">
              <w:rPr>
                <w:sz w:val="28"/>
                <w:szCs w:val="28"/>
              </w:rPr>
              <w:t>Индекс производства продукции сельского хозяйства в хозяйствах всех категорий (в сопоставимых ценах), процентов к предыдущему году</w:t>
            </w:r>
          </w:p>
        </w:tc>
        <w:tc>
          <w:tcPr>
            <w:tcW w:w="1275" w:type="dxa"/>
            <w:tcBorders>
              <w:top w:val="single" w:sz="4" w:space="0" w:color="auto"/>
              <w:left w:val="single" w:sz="4" w:space="0" w:color="auto"/>
              <w:bottom w:val="single" w:sz="4" w:space="0" w:color="auto"/>
              <w:right w:val="single" w:sz="4" w:space="0" w:color="auto"/>
            </w:tcBorders>
          </w:tcPr>
          <w:p w:rsidR="00016625" w:rsidRPr="00DE61BC" w:rsidRDefault="00016625" w:rsidP="0056662C">
            <w:pPr>
              <w:jc w:val="both"/>
              <w:rPr>
                <w:sz w:val="28"/>
                <w:szCs w:val="28"/>
              </w:rPr>
            </w:pPr>
          </w:p>
          <w:p w:rsidR="00E35CDE" w:rsidRPr="00DE61BC" w:rsidRDefault="00E35CDE" w:rsidP="0056662C">
            <w:pPr>
              <w:jc w:val="both"/>
              <w:rPr>
                <w:sz w:val="28"/>
                <w:szCs w:val="28"/>
              </w:rPr>
            </w:pPr>
            <w:r w:rsidRPr="00DE61BC">
              <w:rPr>
                <w:sz w:val="28"/>
                <w:szCs w:val="28"/>
              </w:rPr>
              <w:t>96,6</w:t>
            </w:r>
          </w:p>
        </w:tc>
        <w:tc>
          <w:tcPr>
            <w:tcW w:w="1134" w:type="dxa"/>
            <w:tcBorders>
              <w:top w:val="single" w:sz="4" w:space="0" w:color="auto"/>
              <w:left w:val="single" w:sz="4" w:space="0" w:color="auto"/>
              <w:bottom w:val="single" w:sz="4" w:space="0" w:color="auto"/>
              <w:right w:val="single" w:sz="4" w:space="0" w:color="auto"/>
            </w:tcBorders>
          </w:tcPr>
          <w:p w:rsidR="00016625" w:rsidRPr="00DE61BC" w:rsidRDefault="00016625" w:rsidP="0056662C">
            <w:pPr>
              <w:jc w:val="both"/>
              <w:rPr>
                <w:sz w:val="28"/>
                <w:szCs w:val="28"/>
              </w:rPr>
            </w:pPr>
          </w:p>
          <w:p w:rsidR="00E35CDE" w:rsidRPr="00DE61BC" w:rsidRDefault="00E35CDE" w:rsidP="0056662C">
            <w:pPr>
              <w:jc w:val="both"/>
              <w:rPr>
                <w:sz w:val="28"/>
                <w:szCs w:val="28"/>
              </w:rPr>
            </w:pPr>
            <w:r w:rsidRPr="00DE61BC">
              <w:rPr>
                <w:sz w:val="28"/>
                <w:szCs w:val="28"/>
              </w:rPr>
              <w:t>98,8</w:t>
            </w:r>
          </w:p>
        </w:tc>
        <w:tc>
          <w:tcPr>
            <w:tcW w:w="1134" w:type="dxa"/>
            <w:tcBorders>
              <w:top w:val="single" w:sz="4" w:space="0" w:color="auto"/>
              <w:left w:val="single" w:sz="4" w:space="0" w:color="auto"/>
              <w:bottom w:val="single" w:sz="4" w:space="0" w:color="auto"/>
              <w:right w:val="single" w:sz="4" w:space="0" w:color="auto"/>
            </w:tcBorders>
          </w:tcPr>
          <w:p w:rsidR="00016625" w:rsidRPr="00DE61BC" w:rsidRDefault="00016625" w:rsidP="0056662C">
            <w:pPr>
              <w:jc w:val="both"/>
              <w:rPr>
                <w:sz w:val="28"/>
                <w:szCs w:val="28"/>
              </w:rPr>
            </w:pPr>
          </w:p>
          <w:p w:rsidR="00E35CDE" w:rsidRPr="00DE61BC" w:rsidRDefault="00E35CDE" w:rsidP="0056662C">
            <w:pPr>
              <w:jc w:val="both"/>
              <w:rPr>
                <w:sz w:val="28"/>
                <w:szCs w:val="28"/>
              </w:rPr>
            </w:pPr>
            <w:r w:rsidRPr="00DE61BC">
              <w:rPr>
                <w:sz w:val="28"/>
                <w:szCs w:val="28"/>
              </w:rPr>
              <w:t>101,2</w:t>
            </w:r>
          </w:p>
        </w:tc>
      </w:tr>
    </w:tbl>
    <w:p w:rsidR="00E35CDE" w:rsidRDefault="00E35CDE" w:rsidP="00E35CDE">
      <w:pPr>
        <w:ind w:firstLine="567"/>
        <w:jc w:val="both"/>
        <w:rPr>
          <w:sz w:val="28"/>
          <w:szCs w:val="28"/>
        </w:rPr>
      </w:pPr>
    </w:p>
    <w:p w:rsidR="00E35CDE" w:rsidRPr="00DE61BC" w:rsidRDefault="00E35CDE" w:rsidP="00E35CDE">
      <w:pPr>
        <w:ind w:firstLine="567"/>
        <w:jc w:val="both"/>
        <w:rPr>
          <w:sz w:val="28"/>
          <w:szCs w:val="28"/>
        </w:rPr>
      </w:pPr>
      <w:r w:rsidRPr="00DE61BC">
        <w:rPr>
          <w:sz w:val="28"/>
          <w:szCs w:val="28"/>
        </w:rPr>
        <w:t xml:space="preserve">В сфере производства и переработки  сельскохозяйственной продукции </w:t>
      </w:r>
      <w:r w:rsidR="0056662C" w:rsidRPr="00DE61BC">
        <w:rPr>
          <w:sz w:val="28"/>
          <w:szCs w:val="28"/>
        </w:rPr>
        <w:t xml:space="preserve">работают </w:t>
      </w:r>
      <w:r w:rsidRPr="00DE61BC">
        <w:rPr>
          <w:sz w:val="28"/>
          <w:szCs w:val="28"/>
        </w:rPr>
        <w:t xml:space="preserve"> 11 сельскохозяйственных организаций, 16 крестьянских (фермерских) хозяйств, 7388 личных подсобных хозяйств и 4 перерабатывающих предприятия.</w:t>
      </w:r>
    </w:p>
    <w:p w:rsidR="00E35CDE" w:rsidRPr="00C52AF7" w:rsidRDefault="00E35CDE" w:rsidP="00E35CDE">
      <w:pPr>
        <w:ind w:firstLine="567"/>
        <w:jc w:val="both"/>
        <w:rPr>
          <w:b/>
          <w:color w:val="0070C0"/>
          <w:sz w:val="28"/>
          <w:szCs w:val="28"/>
        </w:rPr>
      </w:pPr>
    </w:p>
    <w:p w:rsidR="00E35CDE" w:rsidRPr="00DE61BC" w:rsidRDefault="00E35CDE" w:rsidP="00E35CDE">
      <w:pPr>
        <w:ind w:firstLine="567"/>
        <w:jc w:val="center"/>
        <w:rPr>
          <w:b/>
          <w:sz w:val="28"/>
          <w:szCs w:val="28"/>
        </w:rPr>
      </w:pPr>
      <w:r w:rsidRPr="00DE61BC">
        <w:rPr>
          <w:b/>
          <w:sz w:val="28"/>
          <w:szCs w:val="28"/>
        </w:rPr>
        <w:t>Производство продукции сельского хозяйства района в 2017 году</w:t>
      </w:r>
    </w:p>
    <w:p w:rsidR="00E35CDE" w:rsidRPr="00DE61BC" w:rsidRDefault="00E35CDE" w:rsidP="00E35CDE">
      <w:pPr>
        <w:ind w:firstLine="567"/>
        <w:jc w:val="center"/>
        <w:rPr>
          <w:b/>
          <w:sz w:val="28"/>
          <w:szCs w:val="28"/>
        </w:rPr>
      </w:pPr>
      <w:r w:rsidRPr="00DE61BC">
        <w:rPr>
          <w:b/>
          <w:sz w:val="28"/>
          <w:szCs w:val="28"/>
        </w:rPr>
        <w:t>(млн.руб.)</w:t>
      </w:r>
    </w:p>
    <w:p w:rsidR="00E35CDE" w:rsidRDefault="00E35CDE" w:rsidP="00E35CDE">
      <w:pPr>
        <w:ind w:firstLine="567"/>
        <w:jc w:val="center"/>
        <w:rPr>
          <w:b/>
          <w:sz w:val="28"/>
          <w:szCs w:val="28"/>
        </w:rPr>
      </w:pPr>
    </w:p>
    <w:p w:rsidR="00E35CDE" w:rsidRDefault="00E35CDE" w:rsidP="00E35CDE">
      <w:pPr>
        <w:ind w:firstLine="567"/>
        <w:jc w:val="center"/>
        <w:rPr>
          <w:b/>
          <w:sz w:val="28"/>
          <w:szCs w:val="28"/>
        </w:rPr>
      </w:pPr>
    </w:p>
    <w:p w:rsidR="00E35CDE" w:rsidRDefault="00DE61BC" w:rsidP="00E35CDE">
      <w:pPr>
        <w:ind w:firstLine="567"/>
        <w:jc w:val="both"/>
        <w:rPr>
          <w:b/>
          <w:sz w:val="28"/>
          <w:szCs w:val="28"/>
        </w:rPr>
      </w:pPr>
      <w:r>
        <w:rPr>
          <w:b/>
          <w:noProof/>
          <w:sz w:val="28"/>
          <w:szCs w:val="28"/>
        </w:rPr>
        <w:drawing>
          <wp:inline distT="0" distB="0" distL="0" distR="0">
            <wp:extent cx="6067425" cy="2124075"/>
            <wp:effectExtent l="19050" t="0" r="0" b="0"/>
            <wp:docPr id="2"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35CDE" w:rsidRDefault="00E35CDE" w:rsidP="00E35CDE">
      <w:pPr>
        <w:ind w:firstLine="567"/>
        <w:jc w:val="both"/>
        <w:rPr>
          <w:b/>
          <w:sz w:val="28"/>
          <w:szCs w:val="28"/>
        </w:rPr>
      </w:pPr>
    </w:p>
    <w:p w:rsidR="00E35CDE" w:rsidRPr="00DE61BC" w:rsidRDefault="00E35CDE" w:rsidP="00E35CDE">
      <w:pPr>
        <w:ind w:firstLine="567"/>
        <w:jc w:val="center"/>
        <w:rPr>
          <w:b/>
          <w:sz w:val="28"/>
          <w:szCs w:val="28"/>
        </w:rPr>
      </w:pPr>
      <w:r w:rsidRPr="00DE61BC">
        <w:rPr>
          <w:b/>
          <w:sz w:val="28"/>
          <w:szCs w:val="28"/>
        </w:rPr>
        <w:t>Крупные и средние предприятия АПК Починковского района</w:t>
      </w:r>
    </w:p>
    <w:p w:rsidR="00E35CDE" w:rsidRPr="00C52AF7" w:rsidRDefault="00E35CDE" w:rsidP="00E35CDE">
      <w:pPr>
        <w:ind w:firstLine="567"/>
        <w:jc w:val="center"/>
        <w:rPr>
          <w:b/>
          <w:color w:val="0070C0"/>
          <w:sz w:val="28"/>
          <w:szCs w:val="28"/>
        </w:rPr>
      </w:pPr>
    </w:p>
    <w:tbl>
      <w:tblPr>
        <w:tblW w:w="10065" w:type="dxa"/>
        <w:tblLayout w:type="fixed"/>
        <w:tblCellMar>
          <w:left w:w="0" w:type="dxa"/>
          <w:right w:w="0" w:type="dxa"/>
        </w:tblCellMar>
        <w:tblLook w:val="0000" w:firstRow="0" w:lastRow="0" w:firstColumn="0" w:lastColumn="0" w:noHBand="0" w:noVBand="0"/>
      </w:tblPr>
      <w:tblGrid>
        <w:gridCol w:w="648"/>
        <w:gridCol w:w="3180"/>
        <w:gridCol w:w="1417"/>
        <w:gridCol w:w="1134"/>
        <w:gridCol w:w="1564"/>
        <w:gridCol w:w="2122"/>
      </w:tblGrid>
      <w:tr w:rsidR="00E35CDE" w:rsidRPr="00DE61BC" w:rsidTr="00DE61BC">
        <w:trPr>
          <w:cantSplit/>
          <w:trHeight w:val="1375"/>
        </w:trPr>
        <w:tc>
          <w:tcPr>
            <w:tcW w:w="648"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 п/п</w:t>
            </w:r>
          </w:p>
        </w:tc>
        <w:tc>
          <w:tcPr>
            <w:tcW w:w="318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Наименование предприятия</w:t>
            </w:r>
          </w:p>
        </w:tc>
        <w:tc>
          <w:tcPr>
            <w:tcW w:w="255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 xml:space="preserve">Объем отгруженных товаров собственного производства, </w:t>
            </w:r>
            <w:r w:rsidR="00DE61BC" w:rsidRPr="00DE61BC">
              <w:rPr>
                <w:kern w:val="2"/>
              </w:rPr>
              <w:t>в</w:t>
            </w:r>
            <w:r w:rsidRPr="00DE61BC">
              <w:rPr>
                <w:kern w:val="2"/>
              </w:rPr>
              <w:t>ыполненных работ, услуг, млн. руб.</w:t>
            </w:r>
          </w:p>
        </w:tc>
        <w:tc>
          <w:tcPr>
            <w:tcW w:w="1564"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35CDE" w:rsidRDefault="00E35CDE" w:rsidP="00DE61BC">
            <w:pPr>
              <w:ind w:right="-108"/>
              <w:jc w:val="center"/>
              <w:rPr>
                <w:kern w:val="2"/>
              </w:rPr>
            </w:pPr>
            <w:r w:rsidRPr="00DE61BC">
              <w:rPr>
                <w:kern w:val="2"/>
              </w:rPr>
              <w:t>Численность работающих</w:t>
            </w:r>
          </w:p>
          <w:p w:rsidR="00DE61BC" w:rsidRPr="00DE61BC" w:rsidRDefault="00DE61BC" w:rsidP="00DE61BC">
            <w:pPr>
              <w:ind w:right="-108"/>
              <w:jc w:val="center"/>
              <w:rPr>
                <w:kern w:val="2"/>
              </w:rPr>
            </w:pPr>
            <w:r>
              <w:rPr>
                <w:kern w:val="2"/>
              </w:rPr>
              <w:t>(чел.)</w:t>
            </w:r>
          </w:p>
        </w:tc>
        <w:tc>
          <w:tcPr>
            <w:tcW w:w="2122"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Основные виды продукции</w:t>
            </w:r>
          </w:p>
        </w:tc>
      </w:tr>
      <w:tr w:rsidR="00E35CDE" w:rsidRPr="00DE61BC" w:rsidTr="00DE61BC">
        <w:trPr>
          <w:cantSplit/>
          <w:trHeight w:val="275"/>
        </w:trPr>
        <w:tc>
          <w:tcPr>
            <w:tcW w:w="648" w:type="dxa"/>
            <w:vMerge/>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56662C">
            <w:pPr>
              <w:jc w:val="both"/>
              <w:rPr>
                <w:kern w:val="2"/>
              </w:rPr>
            </w:pPr>
          </w:p>
        </w:tc>
        <w:tc>
          <w:tcPr>
            <w:tcW w:w="3180" w:type="dxa"/>
            <w:vMerge/>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56662C">
            <w:pPr>
              <w:jc w:val="both"/>
              <w:rPr>
                <w:kern w:val="2"/>
              </w:rPr>
            </w:pP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56662C">
            <w:pPr>
              <w:jc w:val="center"/>
              <w:rPr>
                <w:kern w:val="2"/>
              </w:rPr>
            </w:pPr>
            <w:r w:rsidRPr="00DE61BC">
              <w:rPr>
                <w:kern w:val="2"/>
              </w:rPr>
              <w:t>2016</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56662C">
            <w:pPr>
              <w:jc w:val="center"/>
              <w:rPr>
                <w:kern w:val="2"/>
              </w:rPr>
            </w:pPr>
            <w:r w:rsidRPr="00DE61BC">
              <w:rPr>
                <w:kern w:val="2"/>
              </w:rPr>
              <w:t>2017</w:t>
            </w:r>
          </w:p>
        </w:tc>
        <w:tc>
          <w:tcPr>
            <w:tcW w:w="1564" w:type="dxa"/>
            <w:vMerge/>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56662C">
            <w:pPr>
              <w:jc w:val="both"/>
              <w:rPr>
                <w:kern w:val="2"/>
              </w:rPr>
            </w:pPr>
          </w:p>
        </w:tc>
        <w:tc>
          <w:tcPr>
            <w:tcW w:w="2122" w:type="dxa"/>
            <w:vMerge/>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56662C">
            <w:pPr>
              <w:jc w:val="both"/>
              <w:rPr>
                <w:kern w:val="2"/>
              </w:rPr>
            </w:pPr>
          </w:p>
        </w:tc>
      </w:tr>
      <w:tr w:rsidR="00E35CDE" w:rsidRPr="00DE61BC" w:rsidTr="00DE61BC">
        <w:trPr>
          <w:cantSplit/>
          <w:trHeight w:val="275"/>
        </w:trPr>
        <w:tc>
          <w:tcPr>
            <w:tcW w:w="648"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1</w:t>
            </w:r>
          </w:p>
        </w:tc>
        <w:tc>
          <w:tcPr>
            <w:tcW w:w="3180"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СПК «Дружба»</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119,438</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140,568</w:t>
            </w:r>
          </w:p>
        </w:tc>
        <w:tc>
          <w:tcPr>
            <w:tcW w:w="1564"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114</w:t>
            </w:r>
          </w:p>
        </w:tc>
        <w:tc>
          <w:tcPr>
            <w:tcW w:w="2122"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Зерно,мясо,молоко</w:t>
            </w:r>
          </w:p>
        </w:tc>
      </w:tr>
      <w:tr w:rsidR="00E35CDE" w:rsidRPr="00DE61BC" w:rsidTr="00DE61BC">
        <w:trPr>
          <w:cantSplit/>
          <w:trHeight w:val="275"/>
        </w:trPr>
        <w:tc>
          <w:tcPr>
            <w:tcW w:w="648"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2</w:t>
            </w:r>
          </w:p>
        </w:tc>
        <w:tc>
          <w:tcPr>
            <w:tcW w:w="3180"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СПК «Клемятино»</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22,434</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24,781</w:t>
            </w:r>
          </w:p>
        </w:tc>
        <w:tc>
          <w:tcPr>
            <w:tcW w:w="1564"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45</w:t>
            </w:r>
          </w:p>
        </w:tc>
        <w:tc>
          <w:tcPr>
            <w:tcW w:w="2122"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Зерно,мясо,молоко</w:t>
            </w:r>
          </w:p>
        </w:tc>
      </w:tr>
      <w:tr w:rsidR="00E35CDE" w:rsidRPr="00DE61BC" w:rsidTr="00DE61BC">
        <w:trPr>
          <w:cantSplit/>
          <w:trHeight w:val="275"/>
        </w:trPr>
        <w:tc>
          <w:tcPr>
            <w:tcW w:w="648"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3</w:t>
            </w:r>
          </w:p>
        </w:tc>
        <w:tc>
          <w:tcPr>
            <w:tcW w:w="3180"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ОАО «Васьково»</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31,117</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26,094</w:t>
            </w:r>
          </w:p>
        </w:tc>
        <w:tc>
          <w:tcPr>
            <w:tcW w:w="1564"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50</w:t>
            </w:r>
          </w:p>
        </w:tc>
        <w:tc>
          <w:tcPr>
            <w:tcW w:w="2122"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Зерно,мясо,молоко</w:t>
            </w:r>
          </w:p>
        </w:tc>
      </w:tr>
      <w:tr w:rsidR="00E35CDE" w:rsidRPr="00DE61BC" w:rsidTr="00DE61BC">
        <w:trPr>
          <w:cantSplit/>
          <w:trHeight w:val="275"/>
        </w:trPr>
        <w:tc>
          <w:tcPr>
            <w:tcW w:w="648"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4</w:t>
            </w:r>
          </w:p>
        </w:tc>
        <w:tc>
          <w:tcPr>
            <w:tcW w:w="3180"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ООО  «Смоленское поле»</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2439,709</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2991,088</w:t>
            </w:r>
          </w:p>
        </w:tc>
        <w:tc>
          <w:tcPr>
            <w:tcW w:w="1564"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394</w:t>
            </w:r>
          </w:p>
        </w:tc>
        <w:tc>
          <w:tcPr>
            <w:tcW w:w="2122"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Мясо</w:t>
            </w:r>
          </w:p>
        </w:tc>
      </w:tr>
      <w:tr w:rsidR="00E35CDE" w:rsidRPr="00DE61BC" w:rsidTr="00DE61BC">
        <w:trPr>
          <w:cantSplit/>
          <w:trHeight w:val="275"/>
        </w:trPr>
        <w:tc>
          <w:tcPr>
            <w:tcW w:w="648"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5</w:t>
            </w:r>
          </w:p>
        </w:tc>
        <w:tc>
          <w:tcPr>
            <w:tcW w:w="3180"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ООО «Славянский продукт»</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627,933</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643,173</w:t>
            </w:r>
          </w:p>
        </w:tc>
        <w:tc>
          <w:tcPr>
            <w:tcW w:w="1564"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154</w:t>
            </w:r>
          </w:p>
        </w:tc>
        <w:tc>
          <w:tcPr>
            <w:tcW w:w="2122" w:type="dxa"/>
            <w:tcBorders>
              <w:top w:val="single" w:sz="4" w:space="0" w:color="auto"/>
              <w:left w:val="single" w:sz="4" w:space="0" w:color="auto"/>
              <w:bottom w:val="single" w:sz="4" w:space="0" w:color="auto"/>
              <w:right w:val="single" w:sz="4" w:space="0" w:color="auto"/>
            </w:tcBorders>
            <w:tcMar>
              <w:left w:w="0" w:type="dxa"/>
              <w:right w:w="0" w:type="dxa"/>
            </w:tcMar>
          </w:tcPr>
          <w:p w:rsidR="00E35CDE" w:rsidRPr="00DE61BC" w:rsidRDefault="00E35CDE" w:rsidP="00DE61BC">
            <w:pPr>
              <w:jc w:val="center"/>
              <w:rPr>
                <w:kern w:val="2"/>
              </w:rPr>
            </w:pPr>
            <w:r w:rsidRPr="00DE61BC">
              <w:rPr>
                <w:kern w:val="2"/>
              </w:rPr>
              <w:t>Мясо</w:t>
            </w:r>
          </w:p>
        </w:tc>
      </w:tr>
    </w:tbl>
    <w:p w:rsidR="00E35CDE" w:rsidRPr="00C52AF7" w:rsidRDefault="00E35CDE" w:rsidP="00E35CDE">
      <w:pPr>
        <w:rPr>
          <w:b/>
          <w:color w:val="0070C0"/>
        </w:rPr>
      </w:pPr>
    </w:p>
    <w:p w:rsidR="00E35CDE" w:rsidRPr="00C52AF7" w:rsidRDefault="00E35CDE" w:rsidP="00E35CDE">
      <w:pPr>
        <w:rPr>
          <w:b/>
          <w:color w:val="0070C0"/>
        </w:rPr>
      </w:pPr>
    </w:p>
    <w:p w:rsidR="00E35CDE" w:rsidRPr="00DE61BC" w:rsidRDefault="00DE61BC" w:rsidP="00DE61BC">
      <w:pPr>
        <w:jc w:val="center"/>
        <w:rPr>
          <w:b/>
          <w:sz w:val="28"/>
          <w:szCs w:val="28"/>
        </w:rPr>
      </w:pPr>
      <w:r w:rsidRPr="00DE61BC">
        <w:rPr>
          <w:b/>
          <w:sz w:val="28"/>
          <w:szCs w:val="28"/>
        </w:rPr>
        <w:t>Основные производственные показатели отрасли «Сельское хозяйство»</w:t>
      </w:r>
    </w:p>
    <w:p w:rsidR="00DE61BC" w:rsidRPr="00C52AF7" w:rsidRDefault="00DE61BC" w:rsidP="00E35CDE">
      <w:pPr>
        <w:rPr>
          <w:b/>
          <w:color w:val="0070C0"/>
        </w:rPr>
      </w:pPr>
    </w:p>
    <w:tbl>
      <w:tblPr>
        <w:tblW w:w="10080" w:type="dxa"/>
        <w:tblInd w:w="-10" w:type="dxa"/>
        <w:tblLayout w:type="fixed"/>
        <w:tblCellMar>
          <w:left w:w="0" w:type="dxa"/>
          <w:right w:w="0" w:type="dxa"/>
        </w:tblCellMar>
        <w:tblLook w:val="04A0" w:firstRow="1" w:lastRow="0" w:firstColumn="1" w:lastColumn="0" w:noHBand="0" w:noVBand="1"/>
      </w:tblPr>
      <w:tblGrid>
        <w:gridCol w:w="627"/>
        <w:gridCol w:w="5484"/>
        <w:gridCol w:w="1984"/>
        <w:gridCol w:w="1985"/>
      </w:tblGrid>
      <w:tr w:rsidR="00E35CDE" w:rsidRPr="00DE61BC" w:rsidTr="00DE61BC">
        <w:trPr>
          <w:trHeight w:val="550"/>
        </w:trPr>
        <w:tc>
          <w:tcPr>
            <w:tcW w:w="627"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b/>
              </w:rPr>
            </w:pPr>
            <w:r w:rsidRPr="00DE61BC">
              <w:rPr>
                <w:b/>
              </w:rPr>
              <w:t>№</w:t>
            </w:r>
          </w:p>
          <w:p w:rsidR="00E35CDE" w:rsidRPr="00DE61BC" w:rsidRDefault="00E35CDE" w:rsidP="0056662C">
            <w:pPr>
              <w:jc w:val="center"/>
              <w:rPr>
                <w:rFonts w:eastAsia="Arial Unicode MSሢ"/>
                <w:b/>
              </w:rPr>
            </w:pPr>
            <w:r w:rsidRPr="00DE61BC">
              <w:rPr>
                <w:b/>
              </w:rPr>
              <w:t xml:space="preserve"> п/п</w:t>
            </w: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b/>
              </w:rPr>
            </w:pPr>
            <w:r w:rsidRPr="00DE61BC">
              <w:rPr>
                <w:b/>
              </w:rPr>
              <w:t>Показатели</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b/>
              </w:rPr>
            </w:pPr>
            <w:r w:rsidRPr="00DE61BC">
              <w:rPr>
                <w:b/>
              </w:rPr>
              <w:t>Ед. измерения</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b/>
              </w:rPr>
            </w:pPr>
            <w:r w:rsidRPr="00DE61BC">
              <w:rPr>
                <w:rFonts w:eastAsia="Arial Unicode MSሢ"/>
                <w:b/>
              </w:rPr>
              <w:t>2017 г.</w:t>
            </w:r>
          </w:p>
        </w:tc>
      </w:tr>
      <w:tr w:rsidR="00E35CDE" w:rsidRPr="00DE61BC" w:rsidTr="00DE61BC">
        <w:trPr>
          <w:cantSplit/>
          <w:trHeight w:val="429"/>
        </w:trPr>
        <w:tc>
          <w:tcPr>
            <w:tcW w:w="627" w:type="dxa"/>
            <w:vMerge w:val="restart"/>
            <w:tcBorders>
              <w:top w:val="single" w:sz="4" w:space="0" w:color="auto"/>
              <w:left w:val="single" w:sz="4" w:space="0" w:color="auto"/>
              <w:bottom w:val="single" w:sz="4" w:space="0" w:color="auto"/>
              <w:right w:val="single" w:sz="4" w:space="0" w:color="auto"/>
            </w:tcBorders>
          </w:tcPr>
          <w:p w:rsidR="00E35CDE" w:rsidRPr="00DE61BC" w:rsidRDefault="00E35CDE" w:rsidP="0056662C">
            <w:pPr>
              <w:jc w:val="center"/>
              <w:rPr>
                <w:rFonts w:eastAsia="Arial Unicode MSሢ"/>
                <w:b/>
              </w:rPr>
            </w:pPr>
            <w:r w:rsidRPr="00DE61BC">
              <w:rPr>
                <w:b/>
              </w:rPr>
              <w:t>1</w:t>
            </w:r>
          </w:p>
          <w:p w:rsidR="00E35CDE" w:rsidRPr="00DE61BC" w:rsidRDefault="00E35CDE" w:rsidP="0056662C">
            <w:pPr>
              <w:jc w:val="center"/>
              <w:rPr>
                <w:rFonts w:eastAsia="Arial Unicode MSሢ"/>
              </w:rPr>
            </w:pPr>
          </w:p>
          <w:p w:rsidR="00E35CDE" w:rsidRPr="00DE61BC" w:rsidRDefault="00E35CDE" w:rsidP="0056662C">
            <w:pPr>
              <w:jc w:val="center"/>
              <w:rPr>
                <w:rFonts w:eastAsia="Arial Unicode MSሢ"/>
              </w:rPr>
            </w:pPr>
          </w:p>
          <w:p w:rsidR="00E35CDE" w:rsidRPr="00DE61BC" w:rsidRDefault="00E35CDE" w:rsidP="0056662C">
            <w:pPr>
              <w:jc w:val="center"/>
              <w:rPr>
                <w:rFonts w:eastAsia="Arial Unicode MSሢ"/>
              </w:rPr>
            </w:pPr>
          </w:p>
          <w:p w:rsidR="00E35CDE" w:rsidRPr="00DE61BC" w:rsidRDefault="00E35CDE" w:rsidP="0056662C">
            <w:pPr>
              <w:jc w:val="center"/>
              <w:rPr>
                <w:rFonts w:eastAsia="Arial Unicode MSሢ"/>
              </w:rPr>
            </w:pPr>
          </w:p>
          <w:p w:rsidR="00E35CDE" w:rsidRPr="00DE61BC" w:rsidRDefault="00E35CDE" w:rsidP="0056662C">
            <w:pPr>
              <w:jc w:val="cente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b/>
              </w:rPr>
            </w:pPr>
            <w:r w:rsidRPr="00DE61BC">
              <w:rPr>
                <w:b/>
              </w:rPr>
              <w:t>Посевная площадь</w:t>
            </w:r>
          </w:p>
          <w:p w:rsidR="00E35CDE" w:rsidRPr="00DE61BC" w:rsidRDefault="00E35CDE" w:rsidP="0056662C">
            <w:pPr>
              <w:rPr>
                <w:rFonts w:eastAsia="Arial Unicode MSሢ"/>
                <w:b/>
              </w:rPr>
            </w:pPr>
            <w:r w:rsidRPr="00DE61BC">
              <w:rPr>
                <w:i/>
              </w:rPr>
              <w:t>в том числе:</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b/>
              </w:rPr>
            </w:pPr>
            <w:r w:rsidRPr="00DE61BC">
              <w:rPr>
                <w:b/>
              </w:rPr>
              <w:t>га</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36648</w:t>
            </w:r>
          </w:p>
        </w:tc>
      </w:tr>
      <w:tr w:rsidR="00E35CDE" w:rsidRPr="00DE61BC" w:rsidTr="00DE61BC">
        <w:trPr>
          <w:cantSplit/>
          <w:trHeight w:val="275"/>
        </w:trPr>
        <w:tc>
          <w:tcPr>
            <w:tcW w:w="627" w:type="dxa"/>
            <w:vMerge/>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t>зерновые культуры</w:t>
            </w:r>
          </w:p>
        </w:tc>
        <w:tc>
          <w:tcPr>
            <w:tcW w:w="1984" w:type="dxa"/>
            <w:tcBorders>
              <w:top w:val="single" w:sz="4" w:space="0" w:color="auto"/>
              <w:left w:val="single" w:sz="4" w:space="0" w:color="auto"/>
              <w:bottom w:val="single" w:sz="4" w:space="0" w:color="auto"/>
              <w:right w:val="single" w:sz="4" w:space="0" w:color="auto"/>
            </w:tcBorders>
          </w:tcPr>
          <w:p w:rsidR="00E35CDE" w:rsidRPr="00DE61BC" w:rsidRDefault="00E35CDE" w:rsidP="0056662C">
            <w:pPr>
              <w:jc w:val="center"/>
            </w:pPr>
            <w:r w:rsidRPr="00DE61BC">
              <w:t>га</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23467</w:t>
            </w:r>
          </w:p>
        </w:tc>
      </w:tr>
      <w:tr w:rsidR="00E35CDE" w:rsidRPr="00DE61BC" w:rsidTr="00DE61BC">
        <w:trPr>
          <w:cantSplit/>
          <w:trHeight w:val="275"/>
        </w:trPr>
        <w:tc>
          <w:tcPr>
            <w:tcW w:w="627" w:type="dxa"/>
            <w:vMerge/>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t>картофель</w:t>
            </w:r>
          </w:p>
        </w:tc>
        <w:tc>
          <w:tcPr>
            <w:tcW w:w="1984" w:type="dxa"/>
            <w:tcBorders>
              <w:top w:val="single" w:sz="4" w:space="0" w:color="auto"/>
              <w:left w:val="single" w:sz="4" w:space="0" w:color="auto"/>
              <w:bottom w:val="single" w:sz="4" w:space="0" w:color="auto"/>
              <w:right w:val="single" w:sz="4" w:space="0" w:color="auto"/>
            </w:tcBorders>
          </w:tcPr>
          <w:p w:rsidR="00E35CDE" w:rsidRPr="00DE61BC" w:rsidRDefault="00E35CDE" w:rsidP="0056662C">
            <w:pPr>
              <w:jc w:val="center"/>
            </w:pPr>
            <w:r w:rsidRPr="00DE61BC">
              <w:t>га</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589</w:t>
            </w:r>
          </w:p>
        </w:tc>
      </w:tr>
      <w:tr w:rsidR="00E35CDE" w:rsidRPr="00DE61BC" w:rsidTr="00DE61BC">
        <w:trPr>
          <w:cantSplit/>
          <w:trHeight w:val="275"/>
        </w:trPr>
        <w:tc>
          <w:tcPr>
            <w:tcW w:w="627" w:type="dxa"/>
            <w:vMerge/>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t>лен</w:t>
            </w:r>
          </w:p>
        </w:tc>
        <w:tc>
          <w:tcPr>
            <w:tcW w:w="1984" w:type="dxa"/>
            <w:tcBorders>
              <w:top w:val="single" w:sz="4" w:space="0" w:color="auto"/>
              <w:left w:val="single" w:sz="4" w:space="0" w:color="auto"/>
              <w:bottom w:val="single" w:sz="4" w:space="0" w:color="auto"/>
              <w:right w:val="single" w:sz="4" w:space="0" w:color="auto"/>
            </w:tcBorders>
          </w:tcPr>
          <w:p w:rsidR="00E35CDE" w:rsidRPr="00DE61BC" w:rsidRDefault="00E35CDE" w:rsidP="0056662C">
            <w:pPr>
              <w:jc w:val="center"/>
            </w:pPr>
            <w:r w:rsidRPr="00DE61BC">
              <w:t>га</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122</w:t>
            </w:r>
          </w:p>
        </w:tc>
      </w:tr>
      <w:tr w:rsidR="00E35CDE" w:rsidRPr="00DE61BC" w:rsidTr="00DE61BC">
        <w:trPr>
          <w:cantSplit/>
          <w:trHeight w:val="284"/>
        </w:trPr>
        <w:tc>
          <w:tcPr>
            <w:tcW w:w="627" w:type="dxa"/>
            <w:vMerge/>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t>Прочие (овощи)</w:t>
            </w:r>
          </w:p>
        </w:tc>
        <w:tc>
          <w:tcPr>
            <w:tcW w:w="1984" w:type="dxa"/>
            <w:tcBorders>
              <w:top w:val="single" w:sz="4" w:space="0" w:color="auto"/>
              <w:left w:val="single" w:sz="4" w:space="0" w:color="auto"/>
              <w:bottom w:val="single" w:sz="4" w:space="0" w:color="auto"/>
              <w:right w:val="single" w:sz="4" w:space="0" w:color="auto"/>
            </w:tcBorders>
          </w:tcPr>
          <w:p w:rsidR="00E35CDE" w:rsidRPr="00DE61BC" w:rsidRDefault="00E35CDE" w:rsidP="0056662C">
            <w:pPr>
              <w:jc w:val="center"/>
            </w:pPr>
            <w:r w:rsidRPr="00DE61BC">
              <w:t>га</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113</w:t>
            </w:r>
          </w:p>
        </w:tc>
      </w:tr>
      <w:tr w:rsidR="00E35CDE" w:rsidRPr="00DE61BC" w:rsidTr="00DE61BC">
        <w:trPr>
          <w:cantSplit/>
          <w:trHeight w:val="283"/>
        </w:trPr>
        <w:tc>
          <w:tcPr>
            <w:tcW w:w="627" w:type="dxa"/>
            <w:vMerge w:val="restart"/>
            <w:tcBorders>
              <w:top w:val="single" w:sz="4" w:space="0" w:color="auto"/>
              <w:left w:val="single" w:sz="4" w:space="0" w:color="auto"/>
              <w:right w:val="single" w:sz="4" w:space="0" w:color="auto"/>
            </w:tcBorders>
          </w:tcPr>
          <w:p w:rsidR="00E35CDE" w:rsidRPr="00DE61BC" w:rsidRDefault="00E35CDE" w:rsidP="0056662C">
            <w:pPr>
              <w:jc w:val="center"/>
              <w:rPr>
                <w:rFonts w:eastAsia="Arial Unicode MSሢ"/>
                <w:b/>
                <w:i/>
              </w:rPr>
            </w:pPr>
            <w:r w:rsidRPr="00DE61BC">
              <w:rPr>
                <w:b/>
                <w:i/>
              </w:rPr>
              <w:t>2</w:t>
            </w:r>
          </w:p>
          <w:p w:rsidR="00E35CDE" w:rsidRPr="00DE61BC" w:rsidRDefault="00E35CDE" w:rsidP="0056662C">
            <w:pPr>
              <w:jc w:val="center"/>
              <w:rPr>
                <w:rFonts w:eastAsia="Arial Unicode MSሢ"/>
                <w:i/>
              </w:rPr>
            </w:pPr>
          </w:p>
          <w:p w:rsidR="00E35CDE" w:rsidRPr="00DE61BC" w:rsidRDefault="00E35CDE" w:rsidP="0056662C">
            <w:pPr>
              <w:jc w:val="center"/>
              <w:rPr>
                <w:rFonts w:eastAsia="Arial Unicode MSሢ"/>
                <w:i/>
              </w:rPr>
            </w:pPr>
          </w:p>
          <w:p w:rsidR="00E35CDE" w:rsidRPr="00DE61BC" w:rsidRDefault="00E35CDE" w:rsidP="0056662C">
            <w:pPr>
              <w:jc w:val="center"/>
              <w:rPr>
                <w:rFonts w:eastAsia="Arial Unicode MSሢ"/>
                <w:i/>
              </w:rPr>
            </w:pPr>
          </w:p>
          <w:p w:rsidR="00E35CDE" w:rsidRPr="00DE61BC" w:rsidRDefault="00E35CDE" w:rsidP="0056662C">
            <w:pPr>
              <w:jc w:val="center"/>
              <w:rPr>
                <w:rFonts w:eastAsia="Arial Unicode MSሢ"/>
                <w:b/>
                <w:i/>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b/>
                <w:i/>
              </w:rPr>
            </w:pPr>
            <w:r w:rsidRPr="00DE61BC">
              <w:rPr>
                <w:b/>
                <w:i/>
              </w:rPr>
              <w:t>Поголовье скота в хозяйствах всех категорий:</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b/>
                <w:i/>
              </w:rPr>
            </w:pP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i/>
              </w:rPr>
            </w:pPr>
          </w:p>
        </w:tc>
      </w:tr>
      <w:tr w:rsidR="00E35CDE" w:rsidRPr="00DE61BC" w:rsidTr="00DE61BC">
        <w:trPr>
          <w:cantSplit/>
          <w:trHeight w:val="275"/>
        </w:trPr>
        <w:tc>
          <w:tcPr>
            <w:tcW w:w="627" w:type="dxa"/>
            <w:vMerge/>
            <w:tcBorders>
              <w:left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rPr>
                <w:rFonts w:eastAsia="Arial Unicode MSሢ"/>
              </w:rPr>
              <w:t>КРС</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голов</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5909</w:t>
            </w:r>
          </w:p>
        </w:tc>
      </w:tr>
      <w:tr w:rsidR="00E35CDE" w:rsidRPr="00DE61BC" w:rsidTr="00DE61BC">
        <w:trPr>
          <w:cantSplit/>
          <w:trHeight w:val="275"/>
        </w:trPr>
        <w:tc>
          <w:tcPr>
            <w:tcW w:w="627" w:type="dxa"/>
            <w:vMerge/>
            <w:tcBorders>
              <w:left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rPr>
                <w:rFonts w:eastAsia="Arial Unicode MSሢ"/>
              </w:rPr>
              <w:t>Коровы</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голов</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2594</w:t>
            </w:r>
          </w:p>
        </w:tc>
      </w:tr>
      <w:tr w:rsidR="00E35CDE" w:rsidRPr="00DE61BC" w:rsidTr="00DE61BC">
        <w:trPr>
          <w:cantSplit/>
          <w:trHeight w:val="198"/>
        </w:trPr>
        <w:tc>
          <w:tcPr>
            <w:tcW w:w="627" w:type="dxa"/>
            <w:vMerge/>
            <w:tcBorders>
              <w:left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rPr>
                <w:rFonts w:eastAsia="Arial Unicode MSሢ"/>
              </w:rPr>
              <w:t>Свиньи</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голов</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192934</w:t>
            </w:r>
          </w:p>
        </w:tc>
      </w:tr>
      <w:tr w:rsidR="00E35CDE" w:rsidRPr="00DE61BC" w:rsidTr="00DE61BC">
        <w:trPr>
          <w:cantSplit/>
          <w:trHeight w:val="187"/>
        </w:trPr>
        <w:tc>
          <w:tcPr>
            <w:tcW w:w="627" w:type="dxa"/>
            <w:vMerge/>
            <w:tcBorders>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rPr>
                <w:rFonts w:eastAsia="Arial Unicode MSሢ"/>
              </w:rPr>
              <w:t>Овцы и козы</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голов</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1399</w:t>
            </w:r>
          </w:p>
        </w:tc>
      </w:tr>
      <w:tr w:rsidR="00E35CDE" w:rsidRPr="00DE61BC" w:rsidTr="00DE61BC">
        <w:trPr>
          <w:trHeight w:val="550"/>
        </w:trPr>
        <w:tc>
          <w:tcPr>
            <w:tcW w:w="627" w:type="dxa"/>
            <w:tcBorders>
              <w:top w:val="single" w:sz="4" w:space="0" w:color="auto"/>
              <w:left w:val="single" w:sz="4" w:space="0" w:color="auto"/>
              <w:bottom w:val="single" w:sz="4" w:space="0" w:color="auto"/>
              <w:right w:val="single" w:sz="4" w:space="0" w:color="auto"/>
            </w:tcBorders>
          </w:tcPr>
          <w:p w:rsidR="00E35CDE" w:rsidRPr="00DE61BC" w:rsidRDefault="00E35CDE" w:rsidP="0056662C">
            <w:pPr>
              <w:jc w:val="center"/>
              <w:rPr>
                <w:rFonts w:eastAsia="Arial Unicode MSሢ"/>
                <w:b/>
              </w:rPr>
            </w:pPr>
            <w:r w:rsidRPr="00DE61BC">
              <w:rPr>
                <w:b/>
              </w:rPr>
              <w:t>3</w:t>
            </w: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r w:rsidRPr="00DE61BC">
              <w:rPr>
                <w:b/>
              </w:rPr>
              <w:t>Надой молока в расчете на одну корову в сельхоз. предприятиях</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b/>
              </w:rPr>
            </w:pPr>
            <w:r w:rsidRPr="00DE61BC">
              <w:rPr>
                <w:b/>
              </w:rPr>
              <w:t>кг</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4061</w:t>
            </w:r>
          </w:p>
        </w:tc>
      </w:tr>
      <w:tr w:rsidR="00E35CDE" w:rsidRPr="00DE61BC" w:rsidTr="00DE61BC">
        <w:trPr>
          <w:cantSplit/>
          <w:trHeight w:val="533"/>
        </w:trPr>
        <w:tc>
          <w:tcPr>
            <w:tcW w:w="627" w:type="dxa"/>
            <w:vMerge w:val="restart"/>
            <w:tcBorders>
              <w:top w:val="single" w:sz="4" w:space="0" w:color="auto"/>
              <w:left w:val="single" w:sz="4" w:space="0" w:color="auto"/>
              <w:bottom w:val="single" w:sz="4" w:space="0" w:color="auto"/>
              <w:right w:val="single" w:sz="4" w:space="0" w:color="auto"/>
            </w:tcBorders>
          </w:tcPr>
          <w:p w:rsidR="00E35CDE" w:rsidRPr="00DE61BC" w:rsidRDefault="00E35CDE" w:rsidP="0056662C">
            <w:pPr>
              <w:jc w:val="center"/>
              <w:rPr>
                <w:rFonts w:eastAsia="Arial Unicode MSሢ"/>
                <w:b/>
              </w:rPr>
            </w:pPr>
            <w:r w:rsidRPr="00DE61BC">
              <w:rPr>
                <w:b/>
              </w:rPr>
              <w:t>5</w:t>
            </w:r>
          </w:p>
          <w:p w:rsidR="00E35CDE" w:rsidRPr="00DE61BC" w:rsidRDefault="00E35CDE" w:rsidP="0056662C">
            <w:pPr>
              <w:jc w:val="center"/>
              <w:rPr>
                <w:rFonts w:eastAsia="Arial Unicode MSሢ"/>
              </w:rPr>
            </w:pPr>
          </w:p>
          <w:p w:rsidR="00E35CDE" w:rsidRPr="00DE61BC" w:rsidRDefault="00E35CDE" w:rsidP="0056662C">
            <w:pPr>
              <w:jc w:val="center"/>
              <w:rPr>
                <w:rFonts w:eastAsia="Arial Unicode MSሢ"/>
              </w:rPr>
            </w:pPr>
          </w:p>
          <w:p w:rsidR="00E35CDE" w:rsidRPr="00DE61BC" w:rsidRDefault="00E35CDE" w:rsidP="0056662C">
            <w:pPr>
              <w:jc w:val="center"/>
              <w:rPr>
                <w:rFonts w:eastAsia="Arial Unicode MSሢ"/>
              </w:rPr>
            </w:pPr>
          </w:p>
          <w:p w:rsidR="00E35CDE" w:rsidRPr="00DE61BC" w:rsidRDefault="00E35CDE" w:rsidP="0056662C">
            <w:pPr>
              <w:jc w:val="center"/>
              <w:rPr>
                <w:rFonts w:eastAsia="Arial Unicode MSሢ"/>
              </w:rPr>
            </w:pPr>
          </w:p>
          <w:p w:rsidR="00E35CDE" w:rsidRPr="00DE61BC" w:rsidRDefault="00E35CDE" w:rsidP="0056662C">
            <w:pPr>
              <w:jc w:val="center"/>
              <w:rPr>
                <w:rFonts w:eastAsia="Arial Unicode MSሢ"/>
              </w:rPr>
            </w:pPr>
          </w:p>
          <w:p w:rsidR="00E35CDE" w:rsidRPr="00DE61BC" w:rsidRDefault="00E35CDE" w:rsidP="0056662C">
            <w:pPr>
              <w:jc w:val="cente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r w:rsidRPr="00DE61BC">
              <w:rPr>
                <w:b/>
              </w:rPr>
              <w:t>Производство основных видов продукции АПК во всех категориях хозяйств:</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b/>
              </w:rPr>
            </w:pP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p>
        </w:tc>
      </w:tr>
      <w:tr w:rsidR="00E35CDE" w:rsidRPr="00DE61BC" w:rsidTr="00DE61BC">
        <w:trPr>
          <w:cantSplit/>
          <w:trHeight w:val="275"/>
        </w:trPr>
        <w:tc>
          <w:tcPr>
            <w:tcW w:w="627" w:type="dxa"/>
            <w:vMerge/>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t xml:space="preserve">Зерно </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t>тыс. тонн</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69,6</w:t>
            </w:r>
          </w:p>
        </w:tc>
      </w:tr>
      <w:tr w:rsidR="00E35CDE" w:rsidRPr="00DE61BC" w:rsidTr="00DE61BC">
        <w:trPr>
          <w:cantSplit/>
          <w:trHeight w:val="275"/>
        </w:trPr>
        <w:tc>
          <w:tcPr>
            <w:tcW w:w="627" w:type="dxa"/>
            <w:vMerge/>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t>Картофель</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t>тыс. тонн</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6,7</w:t>
            </w:r>
          </w:p>
        </w:tc>
      </w:tr>
      <w:tr w:rsidR="00E35CDE" w:rsidRPr="00DE61BC" w:rsidTr="00DE61BC">
        <w:trPr>
          <w:cantSplit/>
          <w:trHeight w:val="275"/>
        </w:trPr>
        <w:tc>
          <w:tcPr>
            <w:tcW w:w="627" w:type="dxa"/>
            <w:vMerge/>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t>Льноволокно</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тонн</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82,2</w:t>
            </w:r>
          </w:p>
        </w:tc>
      </w:tr>
      <w:tr w:rsidR="00E35CDE" w:rsidRPr="00DE61BC" w:rsidTr="00DE61BC">
        <w:trPr>
          <w:cantSplit/>
          <w:trHeight w:val="275"/>
        </w:trPr>
        <w:tc>
          <w:tcPr>
            <w:tcW w:w="627" w:type="dxa"/>
            <w:vMerge/>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t>Овощи</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t>тыс. тонн</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2,3</w:t>
            </w:r>
          </w:p>
        </w:tc>
      </w:tr>
      <w:tr w:rsidR="00E35CDE" w:rsidRPr="00DE61BC" w:rsidTr="00DE61BC">
        <w:trPr>
          <w:cantSplit/>
          <w:trHeight w:val="275"/>
        </w:trPr>
        <w:tc>
          <w:tcPr>
            <w:tcW w:w="627" w:type="dxa"/>
            <w:vMerge/>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t>Мясо</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t>тыс. тонн</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40,7</w:t>
            </w:r>
          </w:p>
        </w:tc>
      </w:tr>
      <w:tr w:rsidR="00E35CDE" w:rsidRPr="00DE61BC" w:rsidTr="00DE61BC">
        <w:trPr>
          <w:cantSplit/>
          <w:trHeight w:val="275"/>
        </w:trPr>
        <w:tc>
          <w:tcPr>
            <w:tcW w:w="627" w:type="dxa"/>
            <w:vMerge/>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t>Яйцо</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6,6</w:t>
            </w:r>
          </w:p>
        </w:tc>
      </w:tr>
      <w:tr w:rsidR="00E35CDE" w:rsidRPr="00DE61BC" w:rsidTr="00DE61BC">
        <w:trPr>
          <w:cantSplit/>
          <w:trHeight w:val="275"/>
        </w:trPr>
        <w:tc>
          <w:tcPr>
            <w:tcW w:w="627" w:type="dxa"/>
            <w:vMerge/>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r w:rsidRPr="00DE61BC">
              <w:t>Молоко</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pPr>
            <w:r w:rsidRPr="00DE61BC">
              <w:t>11,4</w:t>
            </w:r>
          </w:p>
        </w:tc>
      </w:tr>
      <w:tr w:rsidR="00E35CDE" w:rsidRPr="00DE61BC" w:rsidTr="00DE61BC">
        <w:trPr>
          <w:cantSplit/>
          <w:trHeight w:val="341"/>
        </w:trPr>
        <w:tc>
          <w:tcPr>
            <w:tcW w:w="627" w:type="dxa"/>
            <w:vMerge w:val="restart"/>
            <w:tcBorders>
              <w:top w:val="single" w:sz="4" w:space="0" w:color="auto"/>
              <w:left w:val="single" w:sz="4" w:space="0" w:color="auto"/>
              <w:bottom w:val="single" w:sz="4" w:space="0" w:color="auto"/>
              <w:right w:val="single" w:sz="4" w:space="0" w:color="auto"/>
            </w:tcBorders>
          </w:tcPr>
          <w:p w:rsidR="00E35CDE" w:rsidRPr="00DE61BC" w:rsidRDefault="00E35CDE" w:rsidP="0056662C">
            <w:pPr>
              <w:jc w:val="center"/>
              <w:rPr>
                <w:rFonts w:eastAsia="Arial Unicode MSሢ"/>
                <w:b/>
              </w:rPr>
            </w:pPr>
            <w:r w:rsidRPr="00DE61BC">
              <w:rPr>
                <w:b/>
              </w:rPr>
              <w:t>4</w:t>
            </w:r>
          </w:p>
          <w:p w:rsidR="00E35CDE" w:rsidRPr="00DE61BC" w:rsidRDefault="00E35CDE" w:rsidP="0056662C">
            <w:pPr>
              <w:jc w:val="center"/>
              <w:rPr>
                <w:rFonts w:eastAsia="Arial Unicode MSሢ"/>
              </w:rPr>
            </w:pPr>
          </w:p>
          <w:p w:rsidR="00E35CDE" w:rsidRPr="00DE61BC" w:rsidRDefault="00E35CDE" w:rsidP="0056662C">
            <w:pPr>
              <w:jc w:val="center"/>
              <w:rPr>
                <w:rFonts w:eastAsia="Arial Unicode MSሢ"/>
              </w:rPr>
            </w:pPr>
          </w:p>
          <w:p w:rsidR="00E35CDE" w:rsidRPr="00DE61BC" w:rsidRDefault="00E35CDE" w:rsidP="0056662C">
            <w:pPr>
              <w:jc w:val="center"/>
              <w:rPr>
                <w:rFonts w:eastAsia="Arial Unicode MSሢ"/>
              </w:rPr>
            </w:pPr>
          </w:p>
          <w:p w:rsidR="00E35CDE" w:rsidRPr="00DE61BC" w:rsidRDefault="00E35CDE" w:rsidP="0056662C">
            <w:pPr>
              <w:jc w:val="center"/>
              <w:rPr>
                <w:rFonts w:eastAsia="Arial Unicode MSሢ"/>
              </w:rPr>
            </w:pPr>
          </w:p>
          <w:p w:rsidR="00E35CDE" w:rsidRPr="00DE61BC" w:rsidRDefault="00E35CDE" w:rsidP="0056662C">
            <w:pPr>
              <w:jc w:val="center"/>
              <w:rPr>
                <w:rFonts w:eastAsia="Arial Unicode MSሢ"/>
              </w:rPr>
            </w:pPr>
          </w:p>
          <w:p w:rsidR="00E35CDE" w:rsidRPr="00DE61BC" w:rsidRDefault="00E35CDE" w:rsidP="0056662C">
            <w:pPr>
              <w:jc w:val="center"/>
              <w:rPr>
                <w:rFonts w:eastAsia="Arial Unicode MSሢ"/>
              </w:rPr>
            </w:pPr>
          </w:p>
          <w:p w:rsidR="00E35CDE" w:rsidRPr="00DE61BC" w:rsidRDefault="00E35CDE" w:rsidP="0056662C">
            <w:pPr>
              <w:jc w:val="cente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r w:rsidRPr="00DE61BC">
              <w:rPr>
                <w:b/>
              </w:rPr>
              <w:t>Продукция сельского хозяйства</w:t>
            </w:r>
          </w:p>
        </w:tc>
        <w:tc>
          <w:tcPr>
            <w:tcW w:w="1984" w:type="dxa"/>
            <w:tcBorders>
              <w:top w:val="single" w:sz="4" w:space="0" w:color="auto"/>
              <w:left w:val="single" w:sz="4" w:space="0" w:color="auto"/>
              <w:bottom w:val="single" w:sz="4" w:space="0" w:color="auto"/>
              <w:right w:val="single" w:sz="4" w:space="0" w:color="auto"/>
            </w:tcBorders>
            <w:vAlign w:val="bottom"/>
          </w:tcPr>
          <w:p w:rsidR="00E35CDE" w:rsidRPr="00DE61BC" w:rsidRDefault="00E35CDE" w:rsidP="0056662C">
            <w:pPr>
              <w:jc w:val="center"/>
              <w:rPr>
                <w:rFonts w:eastAsia="Arial Unicode MSሢ"/>
                <w:b/>
              </w:rPr>
            </w:pPr>
            <w:r w:rsidRPr="00DE61BC">
              <w:rPr>
                <w:b/>
              </w:rPr>
              <w:t>млн. руб.</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p>
        </w:tc>
      </w:tr>
      <w:tr w:rsidR="00E35CDE" w:rsidRPr="00DE61BC" w:rsidTr="00DE61BC">
        <w:trPr>
          <w:cantSplit/>
          <w:trHeight w:val="275"/>
        </w:trPr>
        <w:tc>
          <w:tcPr>
            <w:tcW w:w="627" w:type="dxa"/>
            <w:vMerge/>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i/>
              </w:rPr>
            </w:pPr>
            <w:r w:rsidRPr="00DE61BC">
              <w:rPr>
                <w:i/>
              </w:rPr>
              <w:t>в том числе:</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p>
        </w:tc>
      </w:tr>
      <w:tr w:rsidR="00E35CDE" w:rsidRPr="00DE61BC" w:rsidTr="00DE61BC">
        <w:trPr>
          <w:cantSplit/>
          <w:trHeight w:val="355"/>
        </w:trPr>
        <w:tc>
          <w:tcPr>
            <w:tcW w:w="627" w:type="dxa"/>
            <w:vMerge/>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t>Продукция сельскохозяйственных организаций</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млн. руб.</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4739,8</w:t>
            </w:r>
          </w:p>
        </w:tc>
      </w:tr>
      <w:tr w:rsidR="00E35CDE" w:rsidRPr="00DE61BC" w:rsidTr="00DE61BC">
        <w:trPr>
          <w:cantSplit/>
          <w:trHeight w:val="337"/>
        </w:trPr>
        <w:tc>
          <w:tcPr>
            <w:tcW w:w="627" w:type="dxa"/>
            <w:vMerge/>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t>Продукция крестьянских (фермерских) хозяйств</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млн. руб.</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107,3</w:t>
            </w:r>
          </w:p>
        </w:tc>
      </w:tr>
      <w:tr w:rsidR="00E35CDE" w:rsidRPr="00DE61BC" w:rsidTr="00DE61BC">
        <w:trPr>
          <w:cantSplit/>
          <w:trHeight w:val="295"/>
        </w:trPr>
        <w:tc>
          <w:tcPr>
            <w:tcW w:w="627" w:type="dxa"/>
            <w:vMerge/>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t>Продукция в хозяйствах населения</w:t>
            </w:r>
          </w:p>
        </w:tc>
        <w:tc>
          <w:tcPr>
            <w:tcW w:w="1984" w:type="dxa"/>
            <w:tcBorders>
              <w:top w:val="single" w:sz="4" w:space="0" w:color="auto"/>
              <w:left w:val="single" w:sz="4" w:space="0" w:color="auto"/>
              <w:bottom w:val="single" w:sz="4" w:space="0" w:color="auto"/>
              <w:right w:val="single" w:sz="4" w:space="0" w:color="auto"/>
            </w:tcBorders>
          </w:tcPr>
          <w:p w:rsidR="00E35CDE" w:rsidRPr="00DE61BC" w:rsidRDefault="00E35CDE" w:rsidP="0056662C">
            <w:pPr>
              <w:jc w:val="center"/>
              <w:rPr>
                <w:rFonts w:eastAsia="Arial Unicode MSሢ"/>
              </w:rPr>
            </w:pPr>
            <w:r w:rsidRPr="00DE61BC">
              <w:rPr>
                <w:rFonts w:eastAsia="Arial Unicode MSሢ"/>
              </w:rPr>
              <w:t>млн. руб.</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507,8</w:t>
            </w:r>
          </w:p>
        </w:tc>
      </w:tr>
      <w:tr w:rsidR="00E35CDE" w:rsidRPr="00DE61BC" w:rsidTr="00DE61BC">
        <w:trPr>
          <w:cantSplit/>
          <w:trHeight w:val="275"/>
        </w:trPr>
        <w:tc>
          <w:tcPr>
            <w:tcW w:w="627" w:type="dxa"/>
            <w:vMerge/>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b/>
                <w:i/>
              </w:rPr>
            </w:pPr>
            <w:r w:rsidRPr="00DE61BC">
              <w:rPr>
                <w:b/>
                <w:i/>
              </w:rPr>
              <w:t>по направлениям:</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p>
        </w:tc>
      </w:tr>
      <w:tr w:rsidR="00E35CDE" w:rsidRPr="00DE61BC" w:rsidTr="00DE61BC">
        <w:trPr>
          <w:cantSplit/>
          <w:trHeight w:val="295"/>
        </w:trPr>
        <w:tc>
          <w:tcPr>
            <w:tcW w:w="627" w:type="dxa"/>
            <w:vMerge/>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t>Растениеводство</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млн. руб.</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1205,9</w:t>
            </w:r>
          </w:p>
        </w:tc>
      </w:tr>
      <w:tr w:rsidR="00E35CDE" w:rsidRPr="00DE61BC" w:rsidTr="00DE61BC">
        <w:trPr>
          <w:cantSplit/>
          <w:trHeight w:val="310"/>
        </w:trPr>
        <w:tc>
          <w:tcPr>
            <w:tcW w:w="627" w:type="dxa"/>
            <w:vMerge/>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b/>
              </w:rPr>
            </w:pPr>
          </w:p>
        </w:tc>
        <w:tc>
          <w:tcPr>
            <w:tcW w:w="54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rPr>
                <w:rFonts w:eastAsia="Arial Unicode MSሢ"/>
              </w:rPr>
            </w:pPr>
            <w:r w:rsidRPr="00DE61BC">
              <w:t>Животноводство</w:t>
            </w:r>
          </w:p>
        </w:tc>
        <w:tc>
          <w:tcPr>
            <w:tcW w:w="1984"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млн. руб.</w:t>
            </w:r>
          </w:p>
        </w:tc>
        <w:tc>
          <w:tcPr>
            <w:tcW w:w="1985" w:type="dxa"/>
            <w:tcBorders>
              <w:top w:val="single" w:sz="4" w:space="0" w:color="auto"/>
              <w:left w:val="single" w:sz="4" w:space="0" w:color="auto"/>
              <w:bottom w:val="single" w:sz="4" w:space="0" w:color="auto"/>
              <w:right w:val="single" w:sz="4" w:space="0" w:color="auto"/>
            </w:tcBorders>
            <w:vAlign w:val="center"/>
          </w:tcPr>
          <w:p w:rsidR="00E35CDE" w:rsidRPr="00DE61BC" w:rsidRDefault="00E35CDE" w:rsidP="0056662C">
            <w:pPr>
              <w:jc w:val="center"/>
              <w:rPr>
                <w:rFonts w:eastAsia="Arial Unicode MSሢ"/>
              </w:rPr>
            </w:pPr>
            <w:r w:rsidRPr="00DE61BC">
              <w:rPr>
                <w:rFonts w:eastAsia="Arial Unicode MSሢ"/>
              </w:rPr>
              <w:t>4149</w:t>
            </w:r>
          </w:p>
        </w:tc>
      </w:tr>
    </w:tbl>
    <w:p w:rsidR="00E35CDE" w:rsidRPr="00F17BDB" w:rsidRDefault="00E35CDE" w:rsidP="00B23F66">
      <w:pPr>
        <w:pStyle w:val="2a"/>
        <w:shd w:val="clear" w:color="auto" w:fill="auto"/>
        <w:spacing w:before="0" w:line="240" w:lineRule="auto"/>
        <w:ind w:firstLine="709"/>
        <w:rPr>
          <w:sz w:val="28"/>
          <w:szCs w:val="28"/>
        </w:rPr>
      </w:pPr>
      <w:r w:rsidRPr="00F17BDB">
        <w:rPr>
          <w:sz w:val="28"/>
          <w:szCs w:val="28"/>
        </w:rPr>
        <w:lastRenderedPageBreak/>
        <w:t xml:space="preserve"> В </w:t>
      </w:r>
      <w:r w:rsidR="005A00DB" w:rsidRPr="00F17BDB">
        <w:rPr>
          <w:sz w:val="28"/>
          <w:szCs w:val="28"/>
        </w:rPr>
        <w:t xml:space="preserve">районе </w:t>
      </w:r>
      <w:r w:rsidRPr="00F17BDB">
        <w:rPr>
          <w:sz w:val="28"/>
          <w:szCs w:val="28"/>
        </w:rPr>
        <w:t xml:space="preserve"> </w:t>
      </w:r>
      <w:r w:rsidR="00DE61BC" w:rsidRPr="00F17BDB">
        <w:rPr>
          <w:sz w:val="28"/>
          <w:szCs w:val="28"/>
        </w:rPr>
        <w:t xml:space="preserve">для </w:t>
      </w:r>
      <w:r w:rsidRPr="00F17BDB">
        <w:rPr>
          <w:sz w:val="28"/>
          <w:szCs w:val="28"/>
        </w:rPr>
        <w:t xml:space="preserve"> обеспечения сельхозтоваропроизводителей землями сельскохозяйственного назначения  активно проводится работа по выявлению невостребованных земельных долей и признания на них права муниципальной собственности. Так, по состоянию на 1 января 2018 года всего в целом по району выявлено 2959 невостребованных земельных долей общей площадью 21337 тыс.га, что составляет 38,9% от общей площади земель, находящихся в коллективно-долевой</w:t>
      </w:r>
      <w:r w:rsidR="00DE61BC" w:rsidRPr="00F17BDB">
        <w:rPr>
          <w:sz w:val="28"/>
          <w:szCs w:val="28"/>
        </w:rPr>
        <w:t> </w:t>
      </w:r>
      <w:r w:rsidRPr="00F17BDB">
        <w:rPr>
          <w:sz w:val="28"/>
          <w:szCs w:val="28"/>
        </w:rPr>
        <w:t>собственности. Признано через суд право муниципальной собственности на 1734 земельных доли общей площадью 12794,7 тыс.га, что составляет 60 % от общей площади всех выявленных невостребованных земельных долей.</w:t>
      </w:r>
    </w:p>
    <w:p w:rsidR="00E35CDE" w:rsidRPr="00F17BDB" w:rsidRDefault="00F17BDB" w:rsidP="00B23F66">
      <w:pPr>
        <w:pStyle w:val="2a"/>
        <w:shd w:val="clear" w:color="auto" w:fill="auto"/>
        <w:spacing w:before="0" w:line="240" w:lineRule="auto"/>
        <w:ind w:firstLine="709"/>
        <w:rPr>
          <w:sz w:val="28"/>
          <w:szCs w:val="28"/>
        </w:rPr>
      </w:pPr>
      <w:r w:rsidRPr="00F17BDB">
        <w:rPr>
          <w:sz w:val="28"/>
          <w:szCs w:val="28"/>
        </w:rPr>
        <w:t xml:space="preserve">В районе проводятся мероприятия по муниципальному земельному контролю. Целью которых, является выявление неиспользуемых земель и используемых земель без оформления соответствующих документов. </w:t>
      </w:r>
    </w:p>
    <w:p w:rsidR="00E35CDE" w:rsidRPr="00F17BDB" w:rsidRDefault="00E35CDE" w:rsidP="00B23F66">
      <w:pPr>
        <w:pStyle w:val="2a"/>
        <w:shd w:val="clear" w:color="auto" w:fill="auto"/>
        <w:spacing w:before="0" w:line="240" w:lineRule="auto"/>
        <w:ind w:firstLine="709"/>
        <w:rPr>
          <w:sz w:val="28"/>
          <w:szCs w:val="28"/>
        </w:rPr>
      </w:pPr>
      <w:r w:rsidRPr="00F17BDB">
        <w:rPr>
          <w:sz w:val="28"/>
          <w:szCs w:val="28"/>
        </w:rPr>
        <w:t xml:space="preserve">За 2017 год фермерами и сельхозпредприятиями дополнительно вовлечено в сельскохозяйственный оборот 13,3 тыс. га, включая земельные участки, выделенные в счет невостребованных земельных долей. </w:t>
      </w:r>
      <w:r w:rsidR="00F17BDB" w:rsidRPr="00F17BDB">
        <w:rPr>
          <w:sz w:val="28"/>
          <w:szCs w:val="28"/>
        </w:rPr>
        <w:t>С</w:t>
      </w:r>
      <w:r w:rsidRPr="00F17BDB">
        <w:rPr>
          <w:sz w:val="28"/>
          <w:szCs w:val="28"/>
        </w:rPr>
        <w:t>держивающим фактором в данном вопросе является наличие значительного количества неиспользуемых земель, требующих рекультивации, и соответственно больших финансовых вложений.</w:t>
      </w:r>
    </w:p>
    <w:p w:rsidR="00E35CDE" w:rsidRPr="00F17BDB" w:rsidRDefault="00E35CDE" w:rsidP="00B23F66">
      <w:pPr>
        <w:pStyle w:val="2a"/>
        <w:shd w:val="clear" w:color="auto" w:fill="auto"/>
        <w:spacing w:before="0" w:line="240" w:lineRule="auto"/>
        <w:ind w:firstLine="709"/>
        <w:rPr>
          <w:sz w:val="28"/>
          <w:szCs w:val="28"/>
        </w:rPr>
      </w:pPr>
      <w:r w:rsidRPr="00F17BDB">
        <w:rPr>
          <w:sz w:val="28"/>
          <w:szCs w:val="28"/>
        </w:rPr>
        <w:t xml:space="preserve">           Работа растениеводческой отрасли зависит от состояния машин</w:t>
      </w:r>
      <w:r w:rsidR="00F17BDB" w:rsidRPr="00F17BDB">
        <w:rPr>
          <w:sz w:val="28"/>
          <w:szCs w:val="28"/>
        </w:rPr>
        <w:t>н</w:t>
      </w:r>
      <w:r w:rsidRPr="00F17BDB">
        <w:rPr>
          <w:sz w:val="28"/>
          <w:szCs w:val="28"/>
        </w:rPr>
        <w:t>о- тракторного парка, однако большая половина имеющ</w:t>
      </w:r>
      <w:r w:rsidR="00C52AF7" w:rsidRPr="00F17BDB">
        <w:rPr>
          <w:sz w:val="28"/>
          <w:szCs w:val="28"/>
        </w:rPr>
        <w:t>ей</w:t>
      </w:r>
      <w:r w:rsidRPr="00F17BDB">
        <w:rPr>
          <w:sz w:val="28"/>
          <w:szCs w:val="28"/>
        </w:rPr>
        <w:t>ся в хозяйствах района сельскохозяйственн</w:t>
      </w:r>
      <w:r w:rsidR="00C52AF7" w:rsidRPr="00F17BDB">
        <w:rPr>
          <w:sz w:val="28"/>
          <w:szCs w:val="28"/>
        </w:rPr>
        <w:t>ой</w:t>
      </w:r>
      <w:r w:rsidRPr="00F17BDB">
        <w:rPr>
          <w:sz w:val="28"/>
          <w:szCs w:val="28"/>
        </w:rPr>
        <w:t xml:space="preserve"> техник</w:t>
      </w:r>
      <w:r w:rsidR="00C52AF7" w:rsidRPr="00F17BDB">
        <w:rPr>
          <w:sz w:val="28"/>
          <w:szCs w:val="28"/>
        </w:rPr>
        <w:t>и</w:t>
      </w:r>
      <w:r w:rsidRPr="00F17BDB">
        <w:rPr>
          <w:sz w:val="28"/>
          <w:szCs w:val="28"/>
        </w:rPr>
        <w:t xml:space="preserve"> имеет высокий процент износа</w:t>
      </w:r>
      <w:r w:rsidR="00C52AF7" w:rsidRPr="00F17BDB">
        <w:rPr>
          <w:sz w:val="28"/>
          <w:szCs w:val="28"/>
        </w:rPr>
        <w:t>.</w:t>
      </w:r>
    </w:p>
    <w:p w:rsidR="00E35CDE" w:rsidRPr="00F17BDB" w:rsidRDefault="00E35CDE" w:rsidP="00B23F66">
      <w:pPr>
        <w:pStyle w:val="2a"/>
        <w:shd w:val="clear" w:color="auto" w:fill="auto"/>
        <w:spacing w:before="0" w:line="240" w:lineRule="auto"/>
        <w:ind w:firstLine="709"/>
        <w:rPr>
          <w:sz w:val="28"/>
          <w:szCs w:val="28"/>
        </w:rPr>
      </w:pPr>
      <w:r w:rsidRPr="00F17BDB">
        <w:rPr>
          <w:sz w:val="28"/>
          <w:szCs w:val="28"/>
        </w:rPr>
        <w:t xml:space="preserve">В настоящее время в сельскохозяйственных предприятиях и фермерских хозяйствах в наличии числится (без ОП Тропарево-Починок) </w:t>
      </w:r>
      <w:r w:rsidR="00CD5527">
        <w:rPr>
          <w:sz w:val="28"/>
          <w:szCs w:val="28"/>
        </w:rPr>
        <w:t xml:space="preserve"> </w:t>
      </w:r>
      <w:r w:rsidRPr="00F17BDB">
        <w:rPr>
          <w:sz w:val="28"/>
          <w:szCs w:val="28"/>
        </w:rPr>
        <w:t>141 ед</w:t>
      </w:r>
      <w:r w:rsidR="00CD5527">
        <w:rPr>
          <w:sz w:val="28"/>
          <w:szCs w:val="28"/>
        </w:rPr>
        <w:t>.</w:t>
      </w:r>
      <w:r w:rsidRPr="00F17BDB">
        <w:rPr>
          <w:sz w:val="28"/>
          <w:szCs w:val="28"/>
        </w:rPr>
        <w:t xml:space="preserve"> тракторов всех марок, 43 плуга, 37 культиваторов и комбинированных машин, 13 дисковых борон, 27 сеялок и  4 посевных комплекса, 23 зерноуборочных комбайн</w:t>
      </w:r>
      <w:r w:rsidR="00F17BDB" w:rsidRPr="00F17BDB">
        <w:rPr>
          <w:sz w:val="28"/>
          <w:szCs w:val="28"/>
        </w:rPr>
        <w:t>а</w:t>
      </w:r>
      <w:r w:rsidRPr="00F17BDB">
        <w:rPr>
          <w:sz w:val="28"/>
          <w:szCs w:val="28"/>
        </w:rPr>
        <w:t>, 43 косилки, 22 граблей, 26 пресс-подборщиков.</w:t>
      </w:r>
    </w:p>
    <w:p w:rsidR="00E35CDE" w:rsidRPr="00F17BDB" w:rsidRDefault="00E35CDE" w:rsidP="00B23F66">
      <w:pPr>
        <w:pStyle w:val="2a"/>
        <w:shd w:val="clear" w:color="auto" w:fill="auto"/>
        <w:spacing w:before="0" w:line="240" w:lineRule="auto"/>
        <w:ind w:firstLine="709"/>
        <w:rPr>
          <w:sz w:val="28"/>
          <w:szCs w:val="28"/>
        </w:rPr>
      </w:pPr>
      <w:r w:rsidRPr="00F17BDB">
        <w:rPr>
          <w:sz w:val="28"/>
          <w:szCs w:val="28"/>
        </w:rPr>
        <w:t>В последние годы сельхозтоваропроизводители активно стали приобретать сельскохозяйственную технику. Только за 2015-2017 годы приобретено 91 ед. сельскохозяйственной техники на сумму 227,3 млн. руб.</w:t>
      </w:r>
    </w:p>
    <w:p w:rsidR="00E35CDE" w:rsidRPr="00F17BDB" w:rsidRDefault="00E35CDE" w:rsidP="00B23F66">
      <w:pPr>
        <w:pStyle w:val="2a"/>
        <w:shd w:val="clear" w:color="auto" w:fill="auto"/>
        <w:spacing w:before="0" w:line="240" w:lineRule="auto"/>
        <w:ind w:firstLine="709"/>
        <w:rPr>
          <w:sz w:val="28"/>
          <w:szCs w:val="28"/>
        </w:rPr>
      </w:pPr>
      <w:r w:rsidRPr="00F17BDB">
        <w:rPr>
          <w:sz w:val="28"/>
          <w:szCs w:val="28"/>
        </w:rPr>
        <w:t>Ежегодно Починковские аграрии принимают участие в программах по поддержке начинающих фермеров, развитию семейных животноводческих ферм, приросту поголовья молочных коров.</w:t>
      </w:r>
    </w:p>
    <w:p w:rsidR="00E35CDE" w:rsidRPr="00F17BDB" w:rsidRDefault="00E35CDE" w:rsidP="00B23F66">
      <w:pPr>
        <w:pStyle w:val="2a"/>
        <w:shd w:val="clear" w:color="auto" w:fill="auto"/>
        <w:spacing w:before="0" w:line="240" w:lineRule="auto"/>
        <w:ind w:firstLine="851"/>
        <w:rPr>
          <w:sz w:val="28"/>
          <w:szCs w:val="28"/>
        </w:rPr>
      </w:pPr>
      <w:r w:rsidRPr="00F17BDB">
        <w:rPr>
          <w:sz w:val="28"/>
          <w:szCs w:val="28"/>
        </w:rPr>
        <w:t>Несмотря на положительную динамику роста показателей растениеводства и животноводства, роста объема производства всей сельскохозяйственной продукции, имеются сдерживающие факторы  развития сельского хозяйства</w:t>
      </w:r>
      <w:r w:rsidR="0091435F" w:rsidRPr="00F17BDB">
        <w:rPr>
          <w:sz w:val="28"/>
          <w:szCs w:val="28"/>
        </w:rPr>
        <w:t>.</w:t>
      </w:r>
    </w:p>
    <w:p w:rsidR="00E35CDE" w:rsidRPr="00F17BDB" w:rsidRDefault="00E35CDE" w:rsidP="00B23F66">
      <w:pPr>
        <w:pStyle w:val="2a"/>
        <w:shd w:val="clear" w:color="auto" w:fill="auto"/>
        <w:spacing w:before="0" w:line="240" w:lineRule="auto"/>
        <w:ind w:left="580"/>
        <w:rPr>
          <w:sz w:val="28"/>
          <w:szCs w:val="28"/>
        </w:rPr>
      </w:pPr>
      <w:r w:rsidRPr="00F17BDB">
        <w:rPr>
          <w:sz w:val="28"/>
          <w:szCs w:val="28"/>
        </w:rPr>
        <w:t>Основными сдерживающими факторами развития сельского хозяйства являются:</w:t>
      </w:r>
    </w:p>
    <w:p w:rsidR="00E35CDE" w:rsidRPr="00F17BDB" w:rsidRDefault="00E35CDE" w:rsidP="00B23F66">
      <w:pPr>
        <w:pStyle w:val="2a"/>
        <w:shd w:val="clear" w:color="auto" w:fill="auto"/>
        <w:spacing w:before="0" w:line="240" w:lineRule="auto"/>
        <w:ind w:firstLine="709"/>
        <w:rPr>
          <w:sz w:val="28"/>
          <w:szCs w:val="28"/>
        </w:rPr>
      </w:pPr>
      <w:r w:rsidRPr="00F17BDB">
        <w:rPr>
          <w:sz w:val="28"/>
          <w:szCs w:val="28"/>
        </w:rPr>
        <w:t>-</w:t>
      </w:r>
      <w:r w:rsidR="00B23F66">
        <w:rPr>
          <w:sz w:val="28"/>
          <w:szCs w:val="28"/>
        </w:rPr>
        <w:t> </w:t>
      </w:r>
      <w:r w:rsidRPr="00F17BDB">
        <w:rPr>
          <w:sz w:val="28"/>
          <w:szCs w:val="28"/>
        </w:rPr>
        <w:t>неудовлетворительное техническое и технологическое обеспечение сельскохозяйственных организаций района, высокая степень износа материально- технической базы;</w:t>
      </w:r>
    </w:p>
    <w:p w:rsidR="00E35CDE" w:rsidRPr="00F17BDB" w:rsidRDefault="00B23F66" w:rsidP="00B23F66">
      <w:pPr>
        <w:pStyle w:val="2a"/>
        <w:shd w:val="clear" w:color="auto" w:fill="auto"/>
        <w:tabs>
          <w:tab w:val="left" w:pos="1477"/>
        </w:tabs>
        <w:spacing w:before="0" w:line="240" w:lineRule="auto"/>
        <w:ind w:firstLine="709"/>
        <w:rPr>
          <w:sz w:val="28"/>
          <w:szCs w:val="28"/>
        </w:rPr>
      </w:pPr>
      <w:r>
        <w:rPr>
          <w:sz w:val="28"/>
          <w:szCs w:val="28"/>
        </w:rPr>
        <w:t xml:space="preserve">- </w:t>
      </w:r>
      <w:r w:rsidR="00E35CDE" w:rsidRPr="00F17BDB">
        <w:rPr>
          <w:sz w:val="28"/>
          <w:szCs w:val="28"/>
        </w:rPr>
        <w:t>сельское хозяйство испытывают нехватку квалифицированных кадров: агрономов, зоотехников. Остро стоит вопрос обеспечения сельхозпредприятий кадрами рабочих профессий - не хватает м</w:t>
      </w:r>
      <w:r w:rsidR="00F17BDB" w:rsidRPr="00F17BDB">
        <w:rPr>
          <w:sz w:val="28"/>
          <w:szCs w:val="28"/>
        </w:rPr>
        <w:t>еханизаторов, доярок, скотников;</w:t>
      </w:r>
    </w:p>
    <w:p w:rsidR="00E35CDE" w:rsidRPr="00F17BDB" w:rsidRDefault="00B23F66" w:rsidP="00B23F66">
      <w:pPr>
        <w:pStyle w:val="2a"/>
        <w:shd w:val="clear" w:color="auto" w:fill="auto"/>
        <w:tabs>
          <w:tab w:val="left" w:pos="1467"/>
        </w:tabs>
        <w:spacing w:before="0" w:line="240" w:lineRule="auto"/>
        <w:rPr>
          <w:sz w:val="28"/>
          <w:szCs w:val="28"/>
        </w:rPr>
      </w:pPr>
      <w:r>
        <w:rPr>
          <w:sz w:val="28"/>
          <w:szCs w:val="28"/>
        </w:rPr>
        <w:t xml:space="preserve">         - </w:t>
      </w:r>
      <w:r w:rsidR="00E35CDE" w:rsidRPr="00F17BDB">
        <w:rPr>
          <w:sz w:val="28"/>
          <w:szCs w:val="28"/>
        </w:rPr>
        <w:t>отток рабочей силы из отрасли, вызванный низким уровнем доходов и качеством жизни в сельской местности;</w:t>
      </w:r>
    </w:p>
    <w:p w:rsidR="00E35CDE" w:rsidRPr="00F17BDB" w:rsidRDefault="00F17BDB" w:rsidP="00F17BDB">
      <w:pPr>
        <w:pStyle w:val="2a"/>
        <w:shd w:val="clear" w:color="auto" w:fill="auto"/>
        <w:tabs>
          <w:tab w:val="left" w:pos="1467"/>
        </w:tabs>
        <w:spacing w:before="0" w:line="240" w:lineRule="auto"/>
        <w:ind w:firstLine="709"/>
        <w:rPr>
          <w:sz w:val="28"/>
          <w:szCs w:val="28"/>
        </w:rPr>
      </w:pPr>
      <w:r>
        <w:rPr>
          <w:sz w:val="28"/>
          <w:szCs w:val="28"/>
        </w:rPr>
        <w:t>- </w:t>
      </w:r>
      <w:r w:rsidR="00E35CDE" w:rsidRPr="00F17BDB">
        <w:rPr>
          <w:sz w:val="28"/>
          <w:szCs w:val="28"/>
        </w:rPr>
        <w:t>проблемы, связанные с вовлечением</w:t>
      </w:r>
      <w:r>
        <w:rPr>
          <w:sz w:val="28"/>
          <w:szCs w:val="28"/>
        </w:rPr>
        <w:t xml:space="preserve"> в сельхозоборот неиспользуемых </w:t>
      </w:r>
      <w:r w:rsidR="00E35CDE" w:rsidRPr="00F17BDB">
        <w:rPr>
          <w:sz w:val="28"/>
          <w:szCs w:val="28"/>
        </w:rPr>
        <w:t>сельскохозяйственных земель, требующих проведения рекультивации.</w:t>
      </w:r>
    </w:p>
    <w:p w:rsidR="003D070D" w:rsidRPr="00F2417C" w:rsidRDefault="003D070D" w:rsidP="00E12494">
      <w:pPr>
        <w:ind w:firstLine="709"/>
        <w:rPr>
          <w:b/>
          <w:i/>
          <w:sz w:val="28"/>
          <w:szCs w:val="28"/>
        </w:rPr>
      </w:pPr>
      <w:r w:rsidRPr="00F2417C">
        <w:rPr>
          <w:b/>
          <w:i/>
          <w:sz w:val="28"/>
          <w:szCs w:val="28"/>
        </w:rPr>
        <w:lastRenderedPageBreak/>
        <w:t>Потребительский рынок</w:t>
      </w:r>
    </w:p>
    <w:p w:rsidR="00061A79" w:rsidRPr="00F2417C" w:rsidRDefault="00061A79" w:rsidP="00963BD7">
      <w:pPr>
        <w:ind w:firstLine="709"/>
        <w:jc w:val="both"/>
        <w:rPr>
          <w:sz w:val="28"/>
          <w:szCs w:val="28"/>
        </w:rPr>
      </w:pPr>
    </w:p>
    <w:p w:rsidR="00963BD7" w:rsidRPr="00F2417C" w:rsidRDefault="00963BD7" w:rsidP="00963BD7">
      <w:pPr>
        <w:ind w:firstLine="709"/>
        <w:jc w:val="both"/>
        <w:rPr>
          <w:sz w:val="28"/>
          <w:szCs w:val="28"/>
        </w:rPr>
      </w:pPr>
      <w:r w:rsidRPr="00F2417C">
        <w:rPr>
          <w:sz w:val="28"/>
          <w:szCs w:val="28"/>
        </w:rPr>
        <w:t xml:space="preserve">Анализируя состояние и развитие потребительского рынка за 2017 год, следует отметить, что  по состоянию на 01.01.2018 года в районе осуществляют  деятельность 271  предприятие розничной торговли с торговой площадью  1526,1 кв.м. </w:t>
      </w:r>
      <w:r w:rsidR="00F2417C" w:rsidRPr="00F2417C">
        <w:rPr>
          <w:sz w:val="28"/>
          <w:szCs w:val="28"/>
        </w:rPr>
        <w:t xml:space="preserve"> </w:t>
      </w:r>
      <w:r w:rsidRPr="00F2417C">
        <w:rPr>
          <w:sz w:val="28"/>
          <w:szCs w:val="28"/>
        </w:rPr>
        <w:t>Развивается сетевая торговля. На территории Починковского района открыты магазины федеральных  сетей – 12 единиц, регионального значения – 4 единицы, местного значения – 62 единицы. Сетевые магазины сконцентрированы</w:t>
      </w:r>
      <w:r w:rsidR="00F2417C" w:rsidRPr="00F2417C">
        <w:rPr>
          <w:sz w:val="28"/>
          <w:szCs w:val="28"/>
        </w:rPr>
        <w:t xml:space="preserve"> в г. Починок, дер. Шаталово и п. Стодолище.</w:t>
      </w:r>
      <w:r w:rsidRPr="00F2417C">
        <w:rPr>
          <w:sz w:val="28"/>
          <w:szCs w:val="28"/>
        </w:rPr>
        <w:t xml:space="preserve"> </w:t>
      </w:r>
    </w:p>
    <w:p w:rsidR="00963BD7" w:rsidRPr="00F2417C" w:rsidRDefault="00963BD7" w:rsidP="005A00DB">
      <w:pPr>
        <w:ind w:firstLine="851"/>
        <w:jc w:val="both"/>
        <w:rPr>
          <w:sz w:val="28"/>
          <w:szCs w:val="28"/>
        </w:rPr>
      </w:pPr>
      <w:r w:rsidRPr="00F2417C">
        <w:rPr>
          <w:sz w:val="28"/>
          <w:szCs w:val="28"/>
        </w:rPr>
        <w:t xml:space="preserve">В населенных пунктах, где отсутствует стационарная торговая сеть, </w:t>
      </w:r>
      <w:r w:rsidR="00F2417C" w:rsidRPr="00F2417C">
        <w:rPr>
          <w:sz w:val="28"/>
          <w:szCs w:val="28"/>
        </w:rPr>
        <w:t xml:space="preserve">обслуживание население </w:t>
      </w:r>
      <w:r w:rsidRPr="00F2417C">
        <w:rPr>
          <w:sz w:val="28"/>
          <w:szCs w:val="28"/>
        </w:rPr>
        <w:t>осуществляет</w:t>
      </w:r>
      <w:r w:rsidR="00F2417C" w:rsidRPr="00F2417C">
        <w:rPr>
          <w:sz w:val="28"/>
          <w:szCs w:val="28"/>
        </w:rPr>
        <w:t xml:space="preserve">ся </w:t>
      </w:r>
      <w:r w:rsidRPr="00F2417C">
        <w:rPr>
          <w:sz w:val="28"/>
          <w:szCs w:val="28"/>
        </w:rPr>
        <w:t xml:space="preserve"> автолавк</w:t>
      </w:r>
      <w:r w:rsidR="00F2417C" w:rsidRPr="00F2417C">
        <w:rPr>
          <w:sz w:val="28"/>
          <w:szCs w:val="28"/>
        </w:rPr>
        <w:t>ами</w:t>
      </w:r>
      <w:r w:rsidRPr="00F2417C">
        <w:rPr>
          <w:sz w:val="28"/>
          <w:szCs w:val="28"/>
        </w:rPr>
        <w:t>.  Починковское  РАЙПО  использует 3 автомагазина, ПО «Колос»  1 автомагазин, ИП Данилова Е.В. 1 автомагазин, ИП Борисова П.Ю. 1 автомагазин.</w:t>
      </w:r>
    </w:p>
    <w:p w:rsidR="005A00DB" w:rsidRPr="00F2417C" w:rsidRDefault="005A00DB" w:rsidP="00963BD7">
      <w:pPr>
        <w:jc w:val="center"/>
        <w:rPr>
          <w:b/>
          <w:sz w:val="28"/>
          <w:szCs w:val="28"/>
        </w:rPr>
      </w:pPr>
    </w:p>
    <w:p w:rsidR="00963BD7" w:rsidRPr="00F2417C" w:rsidRDefault="00963BD7" w:rsidP="00963BD7">
      <w:pPr>
        <w:jc w:val="center"/>
        <w:rPr>
          <w:b/>
          <w:sz w:val="28"/>
          <w:szCs w:val="28"/>
        </w:rPr>
      </w:pPr>
      <w:r w:rsidRPr="00F2417C">
        <w:rPr>
          <w:b/>
          <w:sz w:val="28"/>
          <w:szCs w:val="28"/>
        </w:rPr>
        <w:t>Основные показатели развития потребительского рынка</w:t>
      </w:r>
    </w:p>
    <w:p w:rsidR="00963BD7" w:rsidRPr="00F2417C" w:rsidRDefault="00963BD7" w:rsidP="00963BD7">
      <w:pPr>
        <w:jc w:val="center"/>
        <w:rPr>
          <w:b/>
          <w:sz w:val="28"/>
          <w:szCs w:val="28"/>
        </w:rPr>
      </w:pPr>
    </w:p>
    <w:tbl>
      <w:tblPr>
        <w:tblStyle w:val="ac"/>
        <w:tblW w:w="0" w:type="auto"/>
        <w:tblInd w:w="108" w:type="dxa"/>
        <w:tblLook w:val="04A0" w:firstRow="1" w:lastRow="0" w:firstColumn="1" w:lastColumn="0" w:noHBand="0" w:noVBand="1"/>
      </w:tblPr>
      <w:tblGrid>
        <w:gridCol w:w="5387"/>
        <w:gridCol w:w="1701"/>
        <w:gridCol w:w="1559"/>
        <w:gridCol w:w="1559"/>
      </w:tblGrid>
      <w:tr w:rsidR="00963BD7" w:rsidRPr="00F2417C" w:rsidTr="00963BD7">
        <w:tc>
          <w:tcPr>
            <w:tcW w:w="5387" w:type="dxa"/>
            <w:vMerge w:val="restart"/>
          </w:tcPr>
          <w:p w:rsidR="00963BD7" w:rsidRPr="00F2417C" w:rsidRDefault="00963BD7" w:rsidP="00963BD7">
            <w:pPr>
              <w:jc w:val="center"/>
              <w:rPr>
                <w:sz w:val="28"/>
                <w:szCs w:val="28"/>
              </w:rPr>
            </w:pPr>
            <w:r w:rsidRPr="00F2417C">
              <w:rPr>
                <w:sz w:val="28"/>
                <w:szCs w:val="28"/>
              </w:rPr>
              <w:t>Показатели</w:t>
            </w:r>
          </w:p>
        </w:tc>
        <w:tc>
          <w:tcPr>
            <w:tcW w:w="4819" w:type="dxa"/>
            <w:gridSpan w:val="3"/>
          </w:tcPr>
          <w:p w:rsidR="00963BD7" w:rsidRPr="00F2417C" w:rsidRDefault="00963BD7" w:rsidP="00963BD7">
            <w:pPr>
              <w:jc w:val="center"/>
              <w:rPr>
                <w:sz w:val="28"/>
                <w:szCs w:val="28"/>
              </w:rPr>
            </w:pPr>
            <w:r w:rsidRPr="00F2417C">
              <w:rPr>
                <w:sz w:val="28"/>
                <w:szCs w:val="28"/>
              </w:rPr>
              <w:t>годы</w:t>
            </w:r>
          </w:p>
        </w:tc>
      </w:tr>
      <w:tr w:rsidR="00963BD7" w:rsidRPr="00F2417C" w:rsidTr="00963BD7">
        <w:tc>
          <w:tcPr>
            <w:tcW w:w="5387" w:type="dxa"/>
            <w:vMerge/>
          </w:tcPr>
          <w:p w:rsidR="00963BD7" w:rsidRPr="00F2417C" w:rsidRDefault="00963BD7" w:rsidP="00963BD7">
            <w:pPr>
              <w:jc w:val="center"/>
              <w:rPr>
                <w:sz w:val="28"/>
                <w:szCs w:val="28"/>
              </w:rPr>
            </w:pPr>
          </w:p>
        </w:tc>
        <w:tc>
          <w:tcPr>
            <w:tcW w:w="1701" w:type="dxa"/>
          </w:tcPr>
          <w:p w:rsidR="00963BD7" w:rsidRPr="00F2417C" w:rsidRDefault="00963BD7" w:rsidP="00963BD7">
            <w:pPr>
              <w:jc w:val="center"/>
              <w:rPr>
                <w:sz w:val="28"/>
                <w:szCs w:val="28"/>
              </w:rPr>
            </w:pPr>
            <w:r w:rsidRPr="00F2417C">
              <w:rPr>
                <w:sz w:val="28"/>
                <w:szCs w:val="28"/>
              </w:rPr>
              <w:t>2015</w:t>
            </w:r>
          </w:p>
        </w:tc>
        <w:tc>
          <w:tcPr>
            <w:tcW w:w="1559" w:type="dxa"/>
          </w:tcPr>
          <w:p w:rsidR="00963BD7" w:rsidRPr="00F2417C" w:rsidRDefault="00963BD7" w:rsidP="00963BD7">
            <w:pPr>
              <w:jc w:val="center"/>
              <w:rPr>
                <w:sz w:val="28"/>
                <w:szCs w:val="28"/>
              </w:rPr>
            </w:pPr>
            <w:r w:rsidRPr="00F2417C">
              <w:rPr>
                <w:sz w:val="28"/>
                <w:szCs w:val="28"/>
              </w:rPr>
              <w:t>2016</w:t>
            </w:r>
          </w:p>
        </w:tc>
        <w:tc>
          <w:tcPr>
            <w:tcW w:w="1559" w:type="dxa"/>
          </w:tcPr>
          <w:p w:rsidR="00963BD7" w:rsidRPr="00F2417C" w:rsidRDefault="00963BD7" w:rsidP="00963BD7">
            <w:pPr>
              <w:jc w:val="center"/>
              <w:rPr>
                <w:sz w:val="28"/>
                <w:szCs w:val="28"/>
              </w:rPr>
            </w:pPr>
            <w:r w:rsidRPr="00F2417C">
              <w:rPr>
                <w:sz w:val="28"/>
                <w:szCs w:val="28"/>
              </w:rPr>
              <w:t>2017</w:t>
            </w:r>
          </w:p>
        </w:tc>
      </w:tr>
      <w:tr w:rsidR="00963BD7" w:rsidRPr="00F2417C" w:rsidTr="00963BD7">
        <w:tc>
          <w:tcPr>
            <w:tcW w:w="5387" w:type="dxa"/>
          </w:tcPr>
          <w:p w:rsidR="00963BD7" w:rsidRPr="00F2417C" w:rsidRDefault="00963BD7" w:rsidP="00963BD7">
            <w:pPr>
              <w:rPr>
                <w:sz w:val="28"/>
                <w:szCs w:val="28"/>
              </w:rPr>
            </w:pPr>
            <w:r w:rsidRPr="00F2417C">
              <w:rPr>
                <w:sz w:val="28"/>
                <w:szCs w:val="28"/>
              </w:rPr>
              <w:t>Оборот розничной торговли, млн.руб</w:t>
            </w:r>
          </w:p>
        </w:tc>
        <w:tc>
          <w:tcPr>
            <w:tcW w:w="1701" w:type="dxa"/>
          </w:tcPr>
          <w:p w:rsidR="00963BD7" w:rsidRPr="00F2417C" w:rsidRDefault="00963BD7" w:rsidP="00963BD7">
            <w:pPr>
              <w:jc w:val="center"/>
              <w:rPr>
                <w:sz w:val="28"/>
                <w:szCs w:val="28"/>
              </w:rPr>
            </w:pPr>
            <w:r w:rsidRPr="00F2417C">
              <w:rPr>
                <w:sz w:val="28"/>
                <w:szCs w:val="28"/>
              </w:rPr>
              <w:t>830,2</w:t>
            </w:r>
          </w:p>
        </w:tc>
        <w:tc>
          <w:tcPr>
            <w:tcW w:w="1559" w:type="dxa"/>
          </w:tcPr>
          <w:p w:rsidR="00963BD7" w:rsidRPr="00F2417C" w:rsidRDefault="00963BD7" w:rsidP="00963BD7">
            <w:pPr>
              <w:jc w:val="center"/>
              <w:rPr>
                <w:sz w:val="28"/>
                <w:szCs w:val="28"/>
              </w:rPr>
            </w:pPr>
            <w:r w:rsidRPr="00F2417C">
              <w:rPr>
                <w:sz w:val="28"/>
                <w:szCs w:val="28"/>
              </w:rPr>
              <w:t>837,3</w:t>
            </w:r>
          </w:p>
        </w:tc>
        <w:tc>
          <w:tcPr>
            <w:tcW w:w="1559" w:type="dxa"/>
          </w:tcPr>
          <w:p w:rsidR="00963BD7" w:rsidRPr="00F2417C" w:rsidRDefault="00963BD7" w:rsidP="00963BD7">
            <w:pPr>
              <w:jc w:val="center"/>
              <w:rPr>
                <w:sz w:val="28"/>
                <w:szCs w:val="28"/>
              </w:rPr>
            </w:pPr>
            <w:r w:rsidRPr="00F2417C">
              <w:rPr>
                <w:sz w:val="28"/>
                <w:szCs w:val="28"/>
              </w:rPr>
              <w:t>840,0</w:t>
            </w:r>
          </w:p>
        </w:tc>
      </w:tr>
      <w:tr w:rsidR="00963BD7" w:rsidRPr="00F2417C" w:rsidTr="00963BD7">
        <w:tc>
          <w:tcPr>
            <w:tcW w:w="5387" w:type="dxa"/>
          </w:tcPr>
          <w:p w:rsidR="00963BD7" w:rsidRPr="00F2417C" w:rsidRDefault="00963BD7" w:rsidP="00F2417C">
            <w:pPr>
              <w:rPr>
                <w:sz w:val="28"/>
                <w:szCs w:val="28"/>
              </w:rPr>
            </w:pPr>
            <w:r w:rsidRPr="00F2417C">
              <w:rPr>
                <w:sz w:val="28"/>
                <w:szCs w:val="28"/>
              </w:rPr>
              <w:t>Оборот розничной торговли, % к пред</w:t>
            </w:r>
            <w:r w:rsidR="00F2417C" w:rsidRPr="00F2417C">
              <w:rPr>
                <w:sz w:val="28"/>
                <w:szCs w:val="28"/>
              </w:rPr>
              <w:t xml:space="preserve">ыдушему </w:t>
            </w:r>
            <w:r w:rsidRPr="00F2417C">
              <w:rPr>
                <w:sz w:val="28"/>
                <w:szCs w:val="28"/>
              </w:rPr>
              <w:t>году в сопоставимых ценах</w:t>
            </w:r>
          </w:p>
        </w:tc>
        <w:tc>
          <w:tcPr>
            <w:tcW w:w="1701" w:type="dxa"/>
          </w:tcPr>
          <w:p w:rsidR="00963BD7" w:rsidRPr="00F2417C" w:rsidRDefault="00963BD7" w:rsidP="00963BD7">
            <w:pPr>
              <w:jc w:val="center"/>
              <w:rPr>
                <w:sz w:val="28"/>
                <w:szCs w:val="28"/>
              </w:rPr>
            </w:pPr>
            <w:r w:rsidRPr="00F2417C">
              <w:rPr>
                <w:sz w:val="28"/>
                <w:szCs w:val="28"/>
              </w:rPr>
              <w:t>94,9</w:t>
            </w:r>
          </w:p>
        </w:tc>
        <w:tc>
          <w:tcPr>
            <w:tcW w:w="1559" w:type="dxa"/>
          </w:tcPr>
          <w:p w:rsidR="00963BD7" w:rsidRPr="00F2417C" w:rsidRDefault="00963BD7" w:rsidP="00963BD7">
            <w:pPr>
              <w:jc w:val="center"/>
              <w:rPr>
                <w:sz w:val="28"/>
                <w:szCs w:val="28"/>
              </w:rPr>
            </w:pPr>
            <w:r w:rsidRPr="00F2417C">
              <w:rPr>
                <w:sz w:val="28"/>
                <w:szCs w:val="28"/>
              </w:rPr>
              <w:t>94,8</w:t>
            </w:r>
          </w:p>
        </w:tc>
        <w:tc>
          <w:tcPr>
            <w:tcW w:w="1559" w:type="dxa"/>
          </w:tcPr>
          <w:p w:rsidR="00963BD7" w:rsidRPr="00F2417C" w:rsidRDefault="00963BD7" w:rsidP="00963BD7">
            <w:pPr>
              <w:jc w:val="center"/>
              <w:rPr>
                <w:sz w:val="28"/>
                <w:szCs w:val="28"/>
              </w:rPr>
            </w:pPr>
            <w:r w:rsidRPr="00F2417C">
              <w:rPr>
                <w:sz w:val="28"/>
                <w:szCs w:val="28"/>
              </w:rPr>
              <w:t>96,9</w:t>
            </w:r>
          </w:p>
        </w:tc>
      </w:tr>
      <w:tr w:rsidR="00963BD7" w:rsidRPr="00F2417C" w:rsidTr="00963BD7">
        <w:tc>
          <w:tcPr>
            <w:tcW w:w="5387" w:type="dxa"/>
          </w:tcPr>
          <w:p w:rsidR="00963BD7" w:rsidRPr="00F2417C" w:rsidRDefault="00963BD7" w:rsidP="00963BD7">
            <w:pPr>
              <w:rPr>
                <w:sz w:val="28"/>
                <w:szCs w:val="28"/>
              </w:rPr>
            </w:pPr>
            <w:r w:rsidRPr="00F2417C">
              <w:rPr>
                <w:sz w:val="28"/>
                <w:szCs w:val="28"/>
              </w:rPr>
              <w:t>Оборот общественного питания, млн.руб.</w:t>
            </w:r>
          </w:p>
        </w:tc>
        <w:tc>
          <w:tcPr>
            <w:tcW w:w="1701" w:type="dxa"/>
          </w:tcPr>
          <w:p w:rsidR="00963BD7" w:rsidRPr="00F2417C" w:rsidRDefault="00963BD7" w:rsidP="00963BD7">
            <w:pPr>
              <w:jc w:val="center"/>
              <w:rPr>
                <w:sz w:val="28"/>
                <w:szCs w:val="28"/>
              </w:rPr>
            </w:pPr>
            <w:r w:rsidRPr="00F2417C">
              <w:rPr>
                <w:sz w:val="28"/>
                <w:szCs w:val="28"/>
              </w:rPr>
              <w:t>51,1</w:t>
            </w:r>
          </w:p>
        </w:tc>
        <w:tc>
          <w:tcPr>
            <w:tcW w:w="1559" w:type="dxa"/>
          </w:tcPr>
          <w:p w:rsidR="00963BD7" w:rsidRPr="00F2417C" w:rsidRDefault="00963BD7" w:rsidP="00963BD7">
            <w:pPr>
              <w:jc w:val="center"/>
              <w:rPr>
                <w:sz w:val="28"/>
                <w:szCs w:val="28"/>
              </w:rPr>
            </w:pPr>
            <w:r w:rsidRPr="00F2417C">
              <w:rPr>
                <w:sz w:val="28"/>
                <w:szCs w:val="28"/>
              </w:rPr>
              <w:t>50,7</w:t>
            </w:r>
          </w:p>
        </w:tc>
        <w:tc>
          <w:tcPr>
            <w:tcW w:w="1559" w:type="dxa"/>
          </w:tcPr>
          <w:p w:rsidR="00963BD7" w:rsidRPr="00F2417C" w:rsidRDefault="00963BD7" w:rsidP="00963BD7">
            <w:pPr>
              <w:jc w:val="center"/>
              <w:rPr>
                <w:sz w:val="28"/>
                <w:szCs w:val="28"/>
              </w:rPr>
            </w:pPr>
            <w:r w:rsidRPr="00F2417C">
              <w:rPr>
                <w:sz w:val="28"/>
                <w:szCs w:val="28"/>
              </w:rPr>
              <w:t>45,4</w:t>
            </w:r>
          </w:p>
        </w:tc>
      </w:tr>
      <w:tr w:rsidR="00963BD7" w:rsidRPr="00F2417C" w:rsidTr="00963BD7">
        <w:tc>
          <w:tcPr>
            <w:tcW w:w="5387" w:type="dxa"/>
          </w:tcPr>
          <w:p w:rsidR="00963BD7" w:rsidRPr="00F2417C" w:rsidRDefault="00963BD7" w:rsidP="00963BD7">
            <w:pPr>
              <w:rPr>
                <w:sz w:val="28"/>
                <w:szCs w:val="28"/>
              </w:rPr>
            </w:pPr>
            <w:r w:rsidRPr="00F2417C">
              <w:rPr>
                <w:sz w:val="28"/>
                <w:szCs w:val="28"/>
              </w:rPr>
              <w:t xml:space="preserve">Оборот общественного питания, % к </w:t>
            </w:r>
            <w:r w:rsidR="00F2417C" w:rsidRPr="00F2417C">
              <w:rPr>
                <w:sz w:val="28"/>
                <w:szCs w:val="28"/>
              </w:rPr>
              <w:t>предыдушему году в сопоставимых ценах</w:t>
            </w:r>
          </w:p>
        </w:tc>
        <w:tc>
          <w:tcPr>
            <w:tcW w:w="1701" w:type="dxa"/>
          </w:tcPr>
          <w:p w:rsidR="00963BD7" w:rsidRPr="00F2417C" w:rsidRDefault="00963BD7" w:rsidP="00963BD7">
            <w:pPr>
              <w:jc w:val="center"/>
              <w:rPr>
                <w:sz w:val="28"/>
                <w:szCs w:val="28"/>
              </w:rPr>
            </w:pPr>
            <w:r w:rsidRPr="00F2417C">
              <w:rPr>
                <w:sz w:val="28"/>
                <w:szCs w:val="28"/>
              </w:rPr>
              <w:t>87,4</w:t>
            </w:r>
          </w:p>
        </w:tc>
        <w:tc>
          <w:tcPr>
            <w:tcW w:w="1559" w:type="dxa"/>
          </w:tcPr>
          <w:p w:rsidR="00963BD7" w:rsidRPr="00F2417C" w:rsidRDefault="00963BD7" w:rsidP="00963BD7">
            <w:pPr>
              <w:jc w:val="center"/>
              <w:rPr>
                <w:sz w:val="28"/>
                <w:szCs w:val="28"/>
              </w:rPr>
            </w:pPr>
            <w:r w:rsidRPr="00F2417C">
              <w:rPr>
                <w:sz w:val="28"/>
                <w:szCs w:val="28"/>
              </w:rPr>
              <w:t>93,7</w:t>
            </w:r>
          </w:p>
        </w:tc>
        <w:tc>
          <w:tcPr>
            <w:tcW w:w="1559" w:type="dxa"/>
          </w:tcPr>
          <w:p w:rsidR="00963BD7" w:rsidRPr="00F2417C" w:rsidRDefault="00963BD7" w:rsidP="00963BD7">
            <w:pPr>
              <w:jc w:val="center"/>
              <w:rPr>
                <w:sz w:val="28"/>
                <w:szCs w:val="28"/>
              </w:rPr>
            </w:pPr>
            <w:r w:rsidRPr="00F2417C">
              <w:rPr>
                <w:sz w:val="28"/>
                <w:szCs w:val="28"/>
              </w:rPr>
              <w:t>86,9</w:t>
            </w:r>
          </w:p>
        </w:tc>
      </w:tr>
      <w:tr w:rsidR="00963BD7" w:rsidRPr="00F2417C" w:rsidTr="00963BD7">
        <w:tc>
          <w:tcPr>
            <w:tcW w:w="5387" w:type="dxa"/>
          </w:tcPr>
          <w:p w:rsidR="00963BD7" w:rsidRPr="00F2417C" w:rsidRDefault="00963BD7" w:rsidP="00963BD7">
            <w:pPr>
              <w:rPr>
                <w:sz w:val="28"/>
                <w:szCs w:val="28"/>
              </w:rPr>
            </w:pPr>
            <w:r w:rsidRPr="00F2417C">
              <w:rPr>
                <w:sz w:val="28"/>
                <w:szCs w:val="28"/>
              </w:rPr>
              <w:t>Объем платных услуг населению, млн.руб.</w:t>
            </w:r>
          </w:p>
        </w:tc>
        <w:tc>
          <w:tcPr>
            <w:tcW w:w="1701" w:type="dxa"/>
          </w:tcPr>
          <w:p w:rsidR="00963BD7" w:rsidRPr="00F2417C" w:rsidRDefault="00963BD7" w:rsidP="00963BD7">
            <w:pPr>
              <w:jc w:val="center"/>
              <w:rPr>
                <w:sz w:val="28"/>
                <w:szCs w:val="28"/>
              </w:rPr>
            </w:pPr>
            <w:r w:rsidRPr="00F2417C">
              <w:rPr>
                <w:sz w:val="28"/>
                <w:szCs w:val="28"/>
              </w:rPr>
              <w:t>66,9</w:t>
            </w:r>
          </w:p>
        </w:tc>
        <w:tc>
          <w:tcPr>
            <w:tcW w:w="1559" w:type="dxa"/>
          </w:tcPr>
          <w:p w:rsidR="00963BD7" w:rsidRPr="00F2417C" w:rsidRDefault="00963BD7" w:rsidP="00963BD7">
            <w:pPr>
              <w:jc w:val="center"/>
              <w:rPr>
                <w:sz w:val="28"/>
                <w:szCs w:val="28"/>
              </w:rPr>
            </w:pPr>
            <w:r w:rsidRPr="00F2417C">
              <w:rPr>
                <w:sz w:val="28"/>
                <w:szCs w:val="28"/>
              </w:rPr>
              <w:t>57,4</w:t>
            </w:r>
          </w:p>
        </w:tc>
        <w:tc>
          <w:tcPr>
            <w:tcW w:w="1559" w:type="dxa"/>
          </w:tcPr>
          <w:p w:rsidR="00963BD7" w:rsidRPr="00F2417C" w:rsidRDefault="00963BD7" w:rsidP="00963BD7">
            <w:pPr>
              <w:jc w:val="center"/>
              <w:rPr>
                <w:sz w:val="28"/>
                <w:szCs w:val="28"/>
              </w:rPr>
            </w:pPr>
            <w:r w:rsidRPr="00F2417C">
              <w:rPr>
                <w:sz w:val="28"/>
                <w:szCs w:val="28"/>
              </w:rPr>
              <w:t>64,1</w:t>
            </w:r>
          </w:p>
        </w:tc>
      </w:tr>
      <w:tr w:rsidR="00963BD7" w:rsidRPr="00F2417C" w:rsidTr="00963BD7">
        <w:tc>
          <w:tcPr>
            <w:tcW w:w="5387" w:type="dxa"/>
          </w:tcPr>
          <w:p w:rsidR="00963BD7" w:rsidRPr="00F2417C" w:rsidRDefault="00963BD7" w:rsidP="00963BD7">
            <w:pPr>
              <w:rPr>
                <w:sz w:val="28"/>
                <w:szCs w:val="28"/>
              </w:rPr>
            </w:pPr>
            <w:r w:rsidRPr="00F2417C">
              <w:rPr>
                <w:sz w:val="28"/>
                <w:szCs w:val="28"/>
              </w:rPr>
              <w:t xml:space="preserve">Объем платных услуг населению, % к </w:t>
            </w:r>
            <w:r w:rsidR="00F2417C" w:rsidRPr="00F2417C">
              <w:rPr>
                <w:sz w:val="28"/>
                <w:szCs w:val="28"/>
              </w:rPr>
              <w:t>предыдушему году в сопоставимых ценах</w:t>
            </w:r>
          </w:p>
        </w:tc>
        <w:tc>
          <w:tcPr>
            <w:tcW w:w="1701" w:type="dxa"/>
          </w:tcPr>
          <w:p w:rsidR="00963BD7" w:rsidRPr="00F2417C" w:rsidRDefault="00963BD7" w:rsidP="00963BD7">
            <w:pPr>
              <w:jc w:val="center"/>
              <w:rPr>
                <w:sz w:val="28"/>
                <w:szCs w:val="28"/>
              </w:rPr>
            </w:pPr>
            <w:r w:rsidRPr="00F2417C">
              <w:rPr>
                <w:sz w:val="28"/>
                <w:szCs w:val="28"/>
              </w:rPr>
              <w:t>167,2</w:t>
            </w:r>
          </w:p>
        </w:tc>
        <w:tc>
          <w:tcPr>
            <w:tcW w:w="1559" w:type="dxa"/>
          </w:tcPr>
          <w:p w:rsidR="00963BD7" w:rsidRPr="00F2417C" w:rsidRDefault="00963BD7" w:rsidP="00963BD7">
            <w:pPr>
              <w:jc w:val="center"/>
              <w:rPr>
                <w:sz w:val="28"/>
                <w:szCs w:val="28"/>
              </w:rPr>
            </w:pPr>
            <w:r w:rsidRPr="00F2417C">
              <w:rPr>
                <w:sz w:val="28"/>
                <w:szCs w:val="28"/>
              </w:rPr>
              <w:t>80,4</w:t>
            </w:r>
          </w:p>
        </w:tc>
        <w:tc>
          <w:tcPr>
            <w:tcW w:w="1559" w:type="dxa"/>
          </w:tcPr>
          <w:p w:rsidR="00963BD7" w:rsidRPr="00F2417C" w:rsidRDefault="00963BD7" w:rsidP="00963BD7">
            <w:pPr>
              <w:jc w:val="center"/>
              <w:rPr>
                <w:sz w:val="28"/>
                <w:szCs w:val="28"/>
              </w:rPr>
            </w:pPr>
            <w:r w:rsidRPr="00F2417C">
              <w:rPr>
                <w:sz w:val="28"/>
                <w:szCs w:val="28"/>
              </w:rPr>
              <w:t>106,2</w:t>
            </w:r>
          </w:p>
        </w:tc>
      </w:tr>
    </w:tbl>
    <w:p w:rsidR="00963BD7" w:rsidRPr="00F2417C" w:rsidRDefault="00963BD7" w:rsidP="00963BD7">
      <w:pPr>
        <w:jc w:val="center"/>
        <w:rPr>
          <w:sz w:val="28"/>
          <w:szCs w:val="28"/>
        </w:rPr>
      </w:pPr>
    </w:p>
    <w:p w:rsidR="00963BD7" w:rsidRPr="00F2417C" w:rsidRDefault="00963BD7" w:rsidP="00963BD7">
      <w:pPr>
        <w:ind w:firstLine="709"/>
        <w:jc w:val="both"/>
        <w:rPr>
          <w:sz w:val="28"/>
          <w:szCs w:val="28"/>
        </w:rPr>
      </w:pPr>
      <w:r w:rsidRPr="00F2417C">
        <w:rPr>
          <w:sz w:val="28"/>
          <w:szCs w:val="28"/>
        </w:rPr>
        <w:t xml:space="preserve"> Обеспеченность торговыми площадями составляет 463 кв.м. на 1000 человек:</w:t>
      </w:r>
    </w:p>
    <w:p w:rsidR="00963BD7" w:rsidRPr="00F2417C" w:rsidRDefault="00963BD7" w:rsidP="00F2417C">
      <w:pPr>
        <w:ind w:firstLine="851"/>
        <w:jc w:val="both"/>
        <w:rPr>
          <w:sz w:val="28"/>
          <w:szCs w:val="28"/>
        </w:rPr>
      </w:pPr>
      <w:r w:rsidRPr="00F2417C">
        <w:rPr>
          <w:sz w:val="28"/>
          <w:szCs w:val="28"/>
        </w:rPr>
        <w:t>- продовольственными товарами</w:t>
      </w:r>
      <w:r w:rsidR="00F2417C" w:rsidRPr="00F2417C">
        <w:rPr>
          <w:sz w:val="28"/>
          <w:szCs w:val="28"/>
        </w:rPr>
        <w:t xml:space="preserve"> </w:t>
      </w:r>
      <w:r w:rsidRPr="00F2417C">
        <w:rPr>
          <w:sz w:val="28"/>
          <w:szCs w:val="28"/>
        </w:rPr>
        <w:t>-</w:t>
      </w:r>
      <w:r w:rsidR="00F2417C" w:rsidRPr="00F2417C">
        <w:rPr>
          <w:sz w:val="28"/>
          <w:szCs w:val="28"/>
        </w:rPr>
        <w:t xml:space="preserve"> </w:t>
      </w:r>
      <w:r w:rsidRPr="00F2417C">
        <w:rPr>
          <w:sz w:val="28"/>
          <w:szCs w:val="28"/>
        </w:rPr>
        <w:t>278 кв.м.;</w:t>
      </w:r>
    </w:p>
    <w:p w:rsidR="00963BD7" w:rsidRPr="00F2417C" w:rsidRDefault="00963BD7" w:rsidP="00F2417C">
      <w:pPr>
        <w:ind w:firstLine="851"/>
        <w:jc w:val="both"/>
        <w:rPr>
          <w:sz w:val="28"/>
          <w:szCs w:val="28"/>
        </w:rPr>
      </w:pPr>
      <w:r w:rsidRPr="00F2417C">
        <w:rPr>
          <w:sz w:val="28"/>
          <w:szCs w:val="28"/>
        </w:rPr>
        <w:t>- непродовольственными товарами</w:t>
      </w:r>
      <w:r w:rsidR="00F2417C" w:rsidRPr="00F2417C">
        <w:rPr>
          <w:sz w:val="28"/>
          <w:szCs w:val="28"/>
        </w:rPr>
        <w:t xml:space="preserve"> </w:t>
      </w:r>
      <w:r w:rsidRPr="00F2417C">
        <w:rPr>
          <w:sz w:val="28"/>
          <w:szCs w:val="28"/>
        </w:rPr>
        <w:t xml:space="preserve">- 185 кв.м. </w:t>
      </w:r>
    </w:p>
    <w:p w:rsidR="00963BD7" w:rsidRPr="00F2417C" w:rsidRDefault="00963BD7" w:rsidP="00963BD7">
      <w:pPr>
        <w:ind w:firstLine="709"/>
        <w:jc w:val="both"/>
        <w:rPr>
          <w:sz w:val="28"/>
          <w:szCs w:val="28"/>
        </w:rPr>
      </w:pPr>
      <w:r w:rsidRPr="00F2417C">
        <w:rPr>
          <w:sz w:val="28"/>
          <w:szCs w:val="28"/>
        </w:rPr>
        <w:t>Обеспеченность торговыми площадями  выполняется за счет перевыполнения норматива обеспеченности площадью магазинов по продаже продовольственных товаров</w:t>
      </w:r>
      <w:r w:rsidR="00F2417C" w:rsidRPr="00F2417C">
        <w:rPr>
          <w:sz w:val="28"/>
          <w:szCs w:val="28"/>
        </w:rPr>
        <w:t xml:space="preserve"> </w:t>
      </w:r>
      <w:r w:rsidRPr="00F2417C">
        <w:rPr>
          <w:sz w:val="28"/>
          <w:szCs w:val="28"/>
        </w:rPr>
        <w:t>(179%), но одновременно не выполняется норматив обеспеченности площадью магазинов по продаже не продовольственных товаров</w:t>
      </w:r>
      <w:r w:rsidR="00F2417C" w:rsidRPr="00F2417C">
        <w:rPr>
          <w:sz w:val="28"/>
          <w:szCs w:val="28"/>
        </w:rPr>
        <w:t xml:space="preserve"> </w:t>
      </w:r>
      <w:r w:rsidRPr="00F2417C">
        <w:rPr>
          <w:sz w:val="28"/>
          <w:szCs w:val="28"/>
        </w:rPr>
        <w:t>(62%).</w:t>
      </w:r>
    </w:p>
    <w:p w:rsidR="00963BD7" w:rsidRPr="00F2417C" w:rsidRDefault="00963BD7" w:rsidP="00963BD7">
      <w:pPr>
        <w:ind w:firstLine="709"/>
        <w:jc w:val="both"/>
        <w:rPr>
          <w:sz w:val="28"/>
          <w:szCs w:val="28"/>
        </w:rPr>
      </w:pPr>
      <w:r w:rsidRPr="00F2417C">
        <w:rPr>
          <w:sz w:val="28"/>
          <w:szCs w:val="28"/>
        </w:rPr>
        <w:t>На территории Починковского района функционирует 55 предприятий общественного питания  на 2679 посадочных мест, в том числе 29 предприятий закрытого типа на 1849 посадочных мест.</w:t>
      </w:r>
    </w:p>
    <w:p w:rsidR="00963BD7" w:rsidRPr="00F2417C" w:rsidRDefault="00963BD7" w:rsidP="00963BD7">
      <w:pPr>
        <w:ind w:firstLine="709"/>
        <w:jc w:val="both"/>
        <w:rPr>
          <w:sz w:val="28"/>
          <w:szCs w:val="28"/>
        </w:rPr>
      </w:pPr>
      <w:r w:rsidRPr="00F2417C">
        <w:rPr>
          <w:sz w:val="28"/>
          <w:szCs w:val="28"/>
        </w:rPr>
        <w:t>В сфере платных услуг населению в районе действуют:</w:t>
      </w:r>
    </w:p>
    <w:p w:rsidR="00963BD7" w:rsidRPr="00F2417C" w:rsidRDefault="00963BD7" w:rsidP="00963BD7">
      <w:pPr>
        <w:ind w:firstLine="709"/>
        <w:jc w:val="both"/>
        <w:rPr>
          <w:sz w:val="28"/>
          <w:szCs w:val="28"/>
        </w:rPr>
      </w:pPr>
      <w:r w:rsidRPr="00F2417C">
        <w:rPr>
          <w:sz w:val="28"/>
          <w:szCs w:val="28"/>
        </w:rPr>
        <w:t>-</w:t>
      </w:r>
      <w:r w:rsidR="00F2417C" w:rsidRPr="00F2417C">
        <w:rPr>
          <w:sz w:val="28"/>
          <w:szCs w:val="28"/>
        </w:rPr>
        <w:t xml:space="preserve"> </w:t>
      </w:r>
      <w:r w:rsidRPr="00F2417C">
        <w:rPr>
          <w:sz w:val="28"/>
          <w:szCs w:val="28"/>
        </w:rPr>
        <w:t>45 объектов бытового обслуживания;</w:t>
      </w:r>
    </w:p>
    <w:p w:rsidR="00963BD7" w:rsidRPr="00F2417C" w:rsidRDefault="00963BD7" w:rsidP="00963BD7">
      <w:pPr>
        <w:ind w:firstLine="709"/>
        <w:jc w:val="both"/>
        <w:rPr>
          <w:sz w:val="28"/>
          <w:szCs w:val="28"/>
        </w:rPr>
      </w:pPr>
      <w:r w:rsidRPr="00F2417C">
        <w:rPr>
          <w:sz w:val="28"/>
          <w:szCs w:val="28"/>
        </w:rPr>
        <w:t>- 9 объектов юридических услуг;</w:t>
      </w:r>
    </w:p>
    <w:p w:rsidR="00963BD7" w:rsidRPr="00F2417C" w:rsidRDefault="00963BD7" w:rsidP="00963BD7">
      <w:pPr>
        <w:ind w:firstLine="709"/>
        <w:jc w:val="both"/>
        <w:rPr>
          <w:sz w:val="28"/>
          <w:szCs w:val="28"/>
        </w:rPr>
      </w:pPr>
      <w:r w:rsidRPr="00F2417C">
        <w:rPr>
          <w:sz w:val="28"/>
          <w:szCs w:val="28"/>
        </w:rPr>
        <w:t>-</w:t>
      </w:r>
      <w:r w:rsidR="00F2417C" w:rsidRPr="00F2417C">
        <w:rPr>
          <w:sz w:val="28"/>
          <w:szCs w:val="28"/>
        </w:rPr>
        <w:t xml:space="preserve"> </w:t>
      </w:r>
      <w:r w:rsidRPr="00F2417C">
        <w:rPr>
          <w:sz w:val="28"/>
          <w:szCs w:val="28"/>
        </w:rPr>
        <w:t>1 гостиница;</w:t>
      </w:r>
    </w:p>
    <w:p w:rsidR="00963BD7" w:rsidRPr="00F2417C" w:rsidRDefault="00963BD7" w:rsidP="00963BD7">
      <w:pPr>
        <w:ind w:firstLine="709"/>
        <w:jc w:val="both"/>
        <w:rPr>
          <w:sz w:val="28"/>
          <w:szCs w:val="28"/>
        </w:rPr>
      </w:pPr>
      <w:r w:rsidRPr="00F2417C">
        <w:rPr>
          <w:sz w:val="28"/>
          <w:szCs w:val="28"/>
        </w:rPr>
        <w:t>-</w:t>
      </w:r>
      <w:r w:rsidR="00F2417C" w:rsidRPr="00F2417C">
        <w:rPr>
          <w:sz w:val="28"/>
          <w:szCs w:val="28"/>
        </w:rPr>
        <w:t xml:space="preserve"> </w:t>
      </w:r>
      <w:r w:rsidRPr="00F2417C">
        <w:rPr>
          <w:sz w:val="28"/>
          <w:szCs w:val="28"/>
        </w:rPr>
        <w:t xml:space="preserve">1 такси и др.  </w:t>
      </w:r>
    </w:p>
    <w:p w:rsidR="00963BD7" w:rsidRPr="00F2417C" w:rsidRDefault="00963BD7" w:rsidP="008658B1">
      <w:pPr>
        <w:ind w:firstLine="709"/>
        <w:jc w:val="both"/>
        <w:rPr>
          <w:sz w:val="28"/>
          <w:szCs w:val="28"/>
        </w:rPr>
      </w:pPr>
      <w:r w:rsidRPr="00F2417C">
        <w:rPr>
          <w:sz w:val="28"/>
          <w:szCs w:val="28"/>
        </w:rPr>
        <w:t xml:space="preserve">Основу сферы бытового обслуживания населения района составляет малый бизнес. В районе оказываются следующие виды бытовых услуг: ремонт и </w:t>
      </w:r>
      <w:r w:rsidRPr="00F2417C">
        <w:rPr>
          <w:sz w:val="28"/>
          <w:szCs w:val="28"/>
        </w:rPr>
        <w:lastRenderedPageBreak/>
        <w:t>техническое обслуживание автотранспортных средств, фотоуслуги, услуги бань, парикмахерские услуги, ритуальные услуги, ремонт и пошив одежды, услуги по ремонту обуви, ремонт бытовой техники, ремонт  и изготовление мебели.</w:t>
      </w:r>
    </w:p>
    <w:p w:rsidR="00963BD7" w:rsidRPr="00F2417C" w:rsidRDefault="00351411" w:rsidP="00963BD7">
      <w:pPr>
        <w:ind w:firstLine="709"/>
        <w:jc w:val="both"/>
        <w:rPr>
          <w:sz w:val="28"/>
          <w:szCs w:val="28"/>
        </w:rPr>
      </w:pPr>
      <w:r w:rsidRPr="00F2417C">
        <w:rPr>
          <w:sz w:val="28"/>
          <w:szCs w:val="28"/>
        </w:rPr>
        <w:t>В целом п</w:t>
      </w:r>
      <w:r w:rsidR="00963BD7" w:rsidRPr="00F2417C">
        <w:rPr>
          <w:sz w:val="28"/>
          <w:szCs w:val="28"/>
        </w:rPr>
        <w:t xml:space="preserve">отребительский  рынок  района  характеризуется стабильностью и достаточной насыщенностью социально-значимыми продовольственными  и непродовольственными товарами, значимую долю в объеме продукции занимают отечественные товары. </w:t>
      </w:r>
    </w:p>
    <w:p w:rsidR="00DE1637" w:rsidRPr="00F2417C" w:rsidRDefault="001C1AC4" w:rsidP="00963BD7">
      <w:pPr>
        <w:ind w:firstLine="709"/>
        <w:jc w:val="both"/>
        <w:rPr>
          <w:sz w:val="28"/>
          <w:szCs w:val="28"/>
        </w:rPr>
      </w:pPr>
      <w:r w:rsidRPr="00F2417C">
        <w:rPr>
          <w:sz w:val="28"/>
          <w:szCs w:val="28"/>
        </w:rPr>
        <w:t>Тревогу вызывает обеспечение продуктами питания сельских населенных пунктов. За последние</w:t>
      </w:r>
      <w:r w:rsidR="00BD0203" w:rsidRPr="00F2417C">
        <w:rPr>
          <w:sz w:val="28"/>
          <w:szCs w:val="28"/>
        </w:rPr>
        <w:t xml:space="preserve"> три  </w:t>
      </w:r>
      <w:r w:rsidRPr="00F2417C">
        <w:rPr>
          <w:sz w:val="28"/>
          <w:szCs w:val="28"/>
        </w:rPr>
        <w:t xml:space="preserve"> год</w:t>
      </w:r>
      <w:r w:rsidR="00BD0203" w:rsidRPr="00F2417C">
        <w:rPr>
          <w:sz w:val="28"/>
          <w:szCs w:val="28"/>
        </w:rPr>
        <w:t>а</w:t>
      </w:r>
      <w:r w:rsidRPr="00F2417C">
        <w:rPr>
          <w:sz w:val="28"/>
          <w:szCs w:val="28"/>
        </w:rPr>
        <w:t xml:space="preserve"> закрыто </w:t>
      </w:r>
      <w:r w:rsidR="00BD0203" w:rsidRPr="00F2417C">
        <w:rPr>
          <w:sz w:val="28"/>
          <w:szCs w:val="28"/>
        </w:rPr>
        <w:t>14</w:t>
      </w:r>
      <w:r w:rsidR="00F2417C" w:rsidRPr="00F2417C">
        <w:rPr>
          <w:sz w:val="28"/>
          <w:szCs w:val="28"/>
        </w:rPr>
        <w:t xml:space="preserve"> </w:t>
      </w:r>
      <w:r w:rsidR="00850518" w:rsidRPr="00F2417C">
        <w:rPr>
          <w:sz w:val="28"/>
          <w:szCs w:val="28"/>
        </w:rPr>
        <w:t xml:space="preserve">убыточных </w:t>
      </w:r>
      <w:r w:rsidRPr="00F2417C">
        <w:rPr>
          <w:sz w:val="28"/>
          <w:szCs w:val="28"/>
        </w:rPr>
        <w:t>сельских магазин</w:t>
      </w:r>
      <w:r w:rsidR="00BD0203" w:rsidRPr="00F2417C">
        <w:rPr>
          <w:sz w:val="28"/>
          <w:szCs w:val="28"/>
        </w:rPr>
        <w:t xml:space="preserve">а,  97 деревень обслуживают автолавки. </w:t>
      </w:r>
    </w:p>
    <w:p w:rsidR="00BD0203" w:rsidRDefault="00BD0203" w:rsidP="00A04FC8">
      <w:pPr>
        <w:widowControl w:val="0"/>
        <w:autoSpaceDE w:val="0"/>
        <w:autoSpaceDN w:val="0"/>
        <w:adjustRightInd w:val="0"/>
        <w:ind w:firstLine="709"/>
        <w:jc w:val="both"/>
        <w:rPr>
          <w:b/>
          <w:bCs/>
          <w:i/>
          <w:color w:val="0070C0"/>
          <w:sz w:val="28"/>
          <w:szCs w:val="28"/>
        </w:rPr>
      </w:pPr>
    </w:p>
    <w:p w:rsidR="00B353AE" w:rsidRPr="00F2417C" w:rsidRDefault="009C0B74" w:rsidP="00A04FC8">
      <w:pPr>
        <w:widowControl w:val="0"/>
        <w:autoSpaceDE w:val="0"/>
        <w:autoSpaceDN w:val="0"/>
        <w:adjustRightInd w:val="0"/>
        <w:ind w:firstLine="709"/>
        <w:jc w:val="both"/>
        <w:rPr>
          <w:b/>
          <w:bCs/>
          <w:i/>
          <w:sz w:val="28"/>
          <w:szCs w:val="28"/>
        </w:rPr>
      </w:pPr>
      <w:r w:rsidRPr="00F2417C">
        <w:rPr>
          <w:b/>
          <w:bCs/>
          <w:i/>
          <w:sz w:val="28"/>
          <w:szCs w:val="28"/>
        </w:rPr>
        <w:t>Инвестиционный потенциал</w:t>
      </w:r>
    </w:p>
    <w:p w:rsidR="003D37AB" w:rsidRPr="006A598C" w:rsidRDefault="003D37AB" w:rsidP="003D37AB">
      <w:pPr>
        <w:ind w:firstLine="851"/>
        <w:jc w:val="center"/>
        <w:rPr>
          <w:color w:val="0070C0"/>
          <w:sz w:val="28"/>
          <w:szCs w:val="28"/>
        </w:rPr>
      </w:pPr>
    </w:p>
    <w:p w:rsidR="001B4E97" w:rsidRPr="00F2417C" w:rsidRDefault="001B4E97" w:rsidP="005C2207">
      <w:pPr>
        <w:pStyle w:val="Default"/>
        <w:ind w:firstLine="709"/>
        <w:jc w:val="both"/>
        <w:rPr>
          <w:color w:val="auto"/>
          <w:sz w:val="28"/>
          <w:szCs w:val="28"/>
        </w:rPr>
      </w:pPr>
      <w:r w:rsidRPr="00F2417C">
        <w:rPr>
          <w:color w:val="auto"/>
          <w:sz w:val="28"/>
          <w:szCs w:val="28"/>
        </w:rPr>
        <w:t>Основной объем инвестиций в 201</w:t>
      </w:r>
      <w:r w:rsidR="00C34488" w:rsidRPr="00F2417C">
        <w:rPr>
          <w:color w:val="auto"/>
          <w:sz w:val="28"/>
          <w:szCs w:val="28"/>
        </w:rPr>
        <w:t>6</w:t>
      </w:r>
      <w:r w:rsidRPr="00F2417C">
        <w:rPr>
          <w:color w:val="auto"/>
          <w:sz w:val="28"/>
          <w:szCs w:val="28"/>
        </w:rPr>
        <w:t xml:space="preserve">-2017 годах </w:t>
      </w:r>
      <w:r w:rsidR="00C34488" w:rsidRPr="00F2417C">
        <w:rPr>
          <w:color w:val="auto"/>
          <w:sz w:val="28"/>
          <w:szCs w:val="28"/>
        </w:rPr>
        <w:t xml:space="preserve">обусловлен </w:t>
      </w:r>
      <w:r w:rsidR="006A598C" w:rsidRPr="00F2417C">
        <w:rPr>
          <w:color w:val="auto"/>
          <w:sz w:val="28"/>
          <w:szCs w:val="28"/>
        </w:rPr>
        <w:t>строительством</w:t>
      </w:r>
      <w:r w:rsidR="00F2417C" w:rsidRPr="00F2417C">
        <w:rPr>
          <w:color w:val="auto"/>
          <w:sz w:val="28"/>
          <w:szCs w:val="28"/>
        </w:rPr>
        <w:t xml:space="preserve"> </w:t>
      </w:r>
      <w:r w:rsidR="00C34488" w:rsidRPr="00F2417C">
        <w:rPr>
          <w:color w:val="auto"/>
          <w:sz w:val="28"/>
          <w:szCs w:val="28"/>
        </w:rPr>
        <w:t>ферм по откорму свиней</w:t>
      </w:r>
      <w:r w:rsidR="006A598C" w:rsidRPr="00F2417C">
        <w:rPr>
          <w:color w:val="auto"/>
          <w:sz w:val="28"/>
          <w:szCs w:val="28"/>
        </w:rPr>
        <w:t xml:space="preserve"> и </w:t>
      </w:r>
      <w:r w:rsidR="00C34488" w:rsidRPr="00F2417C">
        <w:rPr>
          <w:color w:val="auto"/>
          <w:sz w:val="28"/>
          <w:szCs w:val="28"/>
        </w:rPr>
        <w:t>откормочных  площадок крупного рогатого скота</w:t>
      </w:r>
      <w:r w:rsidR="006A598C" w:rsidRPr="00F2417C">
        <w:rPr>
          <w:color w:val="auto"/>
          <w:sz w:val="28"/>
          <w:szCs w:val="28"/>
        </w:rPr>
        <w:t xml:space="preserve">, а также </w:t>
      </w:r>
      <w:r w:rsidR="00C34488" w:rsidRPr="00F2417C">
        <w:rPr>
          <w:color w:val="auto"/>
          <w:sz w:val="28"/>
          <w:szCs w:val="28"/>
        </w:rPr>
        <w:t>модернизаци</w:t>
      </w:r>
      <w:r w:rsidR="006A598C" w:rsidRPr="00F2417C">
        <w:rPr>
          <w:color w:val="auto"/>
          <w:sz w:val="28"/>
          <w:szCs w:val="28"/>
        </w:rPr>
        <w:t>ей</w:t>
      </w:r>
      <w:r w:rsidRPr="00F2417C">
        <w:rPr>
          <w:color w:val="auto"/>
          <w:sz w:val="28"/>
          <w:szCs w:val="28"/>
        </w:rPr>
        <w:t xml:space="preserve"> производства </w:t>
      </w:r>
      <w:r w:rsidR="00C34488" w:rsidRPr="00F2417C">
        <w:rPr>
          <w:color w:val="auto"/>
          <w:sz w:val="28"/>
          <w:szCs w:val="28"/>
        </w:rPr>
        <w:t xml:space="preserve">ряда </w:t>
      </w:r>
      <w:r w:rsidRPr="00F2417C">
        <w:rPr>
          <w:color w:val="auto"/>
          <w:sz w:val="28"/>
          <w:szCs w:val="28"/>
        </w:rPr>
        <w:t xml:space="preserve">действующих промышленных предприятий. </w:t>
      </w:r>
    </w:p>
    <w:p w:rsidR="00C34488" w:rsidRPr="00F2417C" w:rsidRDefault="00C34488" w:rsidP="005C2207">
      <w:pPr>
        <w:pStyle w:val="Default"/>
        <w:ind w:firstLine="709"/>
        <w:jc w:val="both"/>
        <w:rPr>
          <w:color w:val="auto"/>
          <w:sz w:val="28"/>
          <w:szCs w:val="28"/>
        </w:rPr>
      </w:pPr>
      <w:r w:rsidRPr="00F2417C">
        <w:rPr>
          <w:color w:val="auto"/>
          <w:sz w:val="28"/>
          <w:szCs w:val="28"/>
        </w:rPr>
        <w:t>В целях недопущения снижения объема инвестиционных вложений в экономику района необходимо расширение уже действующих производств и создание новых  предприятий.</w:t>
      </w:r>
    </w:p>
    <w:p w:rsidR="008F028F" w:rsidRPr="00F2417C" w:rsidRDefault="005C2207" w:rsidP="005C2207">
      <w:pPr>
        <w:ind w:firstLine="709"/>
        <w:jc w:val="both"/>
        <w:rPr>
          <w:sz w:val="28"/>
          <w:szCs w:val="28"/>
        </w:rPr>
      </w:pPr>
      <w:r w:rsidRPr="00F2417C">
        <w:rPr>
          <w:sz w:val="28"/>
          <w:szCs w:val="28"/>
        </w:rPr>
        <w:t xml:space="preserve">В целях создания </w:t>
      </w:r>
      <w:r w:rsidR="00FD3EB9" w:rsidRPr="00F2417C">
        <w:rPr>
          <w:sz w:val="28"/>
          <w:szCs w:val="28"/>
        </w:rPr>
        <w:t xml:space="preserve">положительного инвестиционного имиджа района </w:t>
      </w:r>
      <w:r w:rsidRPr="00F2417C">
        <w:rPr>
          <w:sz w:val="28"/>
          <w:szCs w:val="28"/>
        </w:rPr>
        <w:t>по состоянию на 1</w:t>
      </w:r>
      <w:r w:rsidR="006A598C" w:rsidRPr="00F2417C">
        <w:rPr>
          <w:sz w:val="28"/>
          <w:szCs w:val="28"/>
        </w:rPr>
        <w:t xml:space="preserve"> января </w:t>
      </w:r>
      <w:r w:rsidRPr="00F2417C">
        <w:rPr>
          <w:sz w:val="28"/>
          <w:szCs w:val="28"/>
        </w:rPr>
        <w:t xml:space="preserve">2018 года сформировано </w:t>
      </w:r>
      <w:r w:rsidR="00C34488" w:rsidRPr="00F2417C">
        <w:rPr>
          <w:sz w:val="28"/>
          <w:szCs w:val="28"/>
        </w:rPr>
        <w:t>23</w:t>
      </w:r>
      <w:r w:rsidRPr="00F2417C">
        <w:rPr>
          <w:sz w:val="28"/>
          <w:szCs w:val="28"/>
        </w:rPr>
        <w:t xml:space="preserve"> инвестиционны</w:t>
      </w:r>
      <w:r w:rsidR="00F2417C" w:rsidRPr="00F2417C">
        <w:rPr>
          <w:sz w:val="28"/>
          <w:szCs w:val="28"/>
        </w:rPr>
        <w:t>е</w:t>
      </w:r>
      <w:r w:rsidRPr="00F2417C">
        <w:rPr>
          <w:sz w:val="28"/>
          <w:szCs w:val="28"/>
        </w:rPr>
        <w:t xml:space="preserve"> площад</w:t>
      </w:r>
      <w:r w:rsidR="00C34488" w:rsidRPr="00F2417C">
        <w:rPr>
          <w:sz w:val="28"/>
          <w:szCs w:val="28"/>
        </w:rPr>
        <w:t>ки</w:t>
      </w:r>
      <w:r w:rsidRPr="00F2417C">
        <w:rPr>
          <w:sz w:val="28"/>
          <w:szCs w:val="28"/>
        </w:rPr>
        <w:t xml:space="preserve">, разработаны и размещены на сайте Администрации инвестиционный паспорт </w:t>
      </w:r>
      <w:r w:rsidR="00C34488" w:rsidRPr="00F2417C">
        <w:rPr>
          <w:sz w:val="28"/>
          <w:szCs w:val="28"/>
        </w:rPr>
        <w:t>Починковского</w:t>
      </w:r>
      <w:r w:rsidRPr="00F2417C">
        <w:rPr>
          <w:sz w:val="28"/>
          <w:szCs w:val="28"/>
        </w:rPr>
        <w:t xml:space="preserve"> района и </w:t>
      </w:r>
      <w:r w:rsidR="00FD3EB9" w:rsidRPr="00F2417C">
        <w:rPr>
          <w:sz w:val="28"/>
          <w:szCs w:val="28"/>
        </w:rPr>
        <w:t xml:space="preserve">три коммерческих предложения по созданию новых производств на базе ранее действующих. </w:t>
      </w:r>
    </w:p>
    <w:p w:rsidR="008F028F" w:rsidRPr="00F2417C" w:rsidRDefault="008F028F" w:rsidP="005C2207">
      <w:pPr>
        <w:ind w:firstLine="709"/>
        <w:jc w:val="both"/>
        <w:rPr>
          <w:sz w:val="28"/>
          <w:szCs w:val="28"/>
        </w:rPr>
      </w:pPr>
      <w:r w:rsidRPr="00F2417C">
        <w:rPr>
          <w:sz w:val="28"/>
          <w:szCs w:val="28"/>
        </w:rPr>
        <w:t>В  целях стимулирования инвестиционной активности и привлечения средств инвесторов для развития экономики и социальной сферы:</w:t>
      </w:r>
    </w:p>
    <w:p w:rsidR="008F028F" w:rsidRPr="00F2417C" w:rsidRDefault="008F028F" w:rsidP="005C2207">
      <w:pPr>
        <w:ind w:firstLine="709"/>
        <w:jc w:val="both"/>
        <w:rPr>
          <w:sz w:val="28"/>
          <w:szCs w:val="28"/>
        </w:rPr>
      </w:pPr>
      <w:r w:rsidRPr="00F2417C">
        <w:rPr>
          <w:sz w:val="28"/>
          <w:szCs w:val="28"/>
        </w:rPr>
        <w:t>- утверждено 1</w:t>
      </w:r>
      <w:r w:rsidR="00FD3EB9" w:rsidRPr="00F2417C">
        <w:rPr>
          <w:sz w:val="28"/>
          <w:szCs w:val="28"/>
        </w:rPr>
        <w:t>6</w:t>
      </w:r>
      <w:r w:rsidRPr="00F2417C">
        <w:rPr>
          <w:sz w:val="28"/>
          <w:szCs w:val="28"/>
        </w:rPr>
        <w:t xml:space="preserve"> перечней имущества, находящегося в муниципальной собственности муниципальных образований </w:t>
      </w:r>
      <w:r w:rsidR="006A598C" w:rsidRPr="00F2417C">
        <w:rPr>
          <w:sz w:val="28"/>
          <w:szCs w:val="28"/>
        </w:rPr>
        <w:t xml:space="preserve">Починковского </w:t>
      </w:r>
      <w:r w:rsidRPr="00F2417C">
        <w:rPr>
          <w:sz w:val="28"/>
          <w:szCs w:val="28"/>
        </w:rPr>
        <w:t>района,</w:t>
      </w:r>
      <w:r w:rsidR="006A598C" w:rsidRPr="00F2417C">
        <w:rPr>
          <w:sz w:val="28"/>
          <w:szCs w:val="28"/>
        </w:rPr>
        <w:t xml:space="preserve"> свободного от прав третьих лиц и предназначенного  </w:t>
      </w:r>
      <w:r w:rsidRPr="00F2417C">
        <w:rPr>
          <w:sz w:val="28"/>
          <w:szCs w:val="28"/>
        </w:rPr>
        <w:t xml:space="preserve">для предоставления его во владение  </w:t>
      </w:r>
      <w:r w:rsidR="006A598C" w:rsidRPr="00F2417C">
        <w:rPr>
          <w:sz w:val="28"/>
          <w:szCs w:val="28"/>
        </w:rPr>
        <w:t xml:space="preserve">(пользование) </w:t>
      </w:r>
      <w:r w:rsidRPr="00F2417C">
        <w:rPr>
          <w:sz w:val="28"/>
          <w:szCs w:val="28"/>
        </w:rPr>
        <w:t xml:space="preserve"> на долгосрочной основе субъектам малого и среднего пре</w:t>
      </w:r>
      <w:r w:rsidR="006A598C" w:rsidRPr="00F2417C">
        <w:rPr>
          <w:sz w:val="28"/>
          <w:szCs w:val="28"/>
        </w:rPr>
        <w:t>дпринимательства. В перечни имущества включен</w:t>
      </w:r>
      <w:r w:rsidR="00F2417C" w:rsidRPr="00F2417C">
        <w:rPr>
          <w:sz w:val="28"/>
          <w:szCs w:val="28"/>
        </w:rPr>
        <w:t>о</w:t>
      </w:r>
      <w:r w:rsidR="006A598C" w:rsidRPr="00F2417C">
        <w:rPr>
          <w:sz w:val="28"/>
          <w:szCs w:val="28"/>
        </w:rPr>
        <w:t xml:space="preserve"> 295 объектов</w:t>
      </w:r>
      <w:r w:rsidRPr="00F2417C">
        <w:rPr>
          <w:sz w:val="28"/>
          <w:szCs w:val="28"/>
        </w:rPr>
        <w:t xml:space="preserve"> муниципальной собственности;</w:t>
      </w:r>
    </w:p>
    <w:p w:rsidR="008F028F" w:rsidRPr="00F2417C" w:rsidRDefault="008F028F" w:rsidP="008F028F">
      <w:pPr>
        <w:ind w:firstLine="709"/>
        <w:jc w:val="both"/>
        <w:rPr>
          <w:sz w:val="28"/>
          <w:szCs w:val="28"/>
        </w:rPr>
      </w:pPr>
      <w:r w:rsidRPr="00F2417C">
        <w:rPr>
          <w:sz w:val="28"/>
          <w:szCs w:val="28"/>
        </w:rPr>
        <w:t>- разработан</w:t>
      </w:r>
      <w:r w:rsidR="006A598C" w:rsidRPr="00F2417C">
        <w:rPr>
          <w:sz w:val="28"/>
          <w:szCs w:val="28"/>
        </w:rPr>
        <w:t>ы</w:t>
      </w:r>
      <w:r w:rsidRPr="00F2417C">
        <w:rPr>
          <w:sz w:val="28"/>
          <w:szCs w:val="28"/>
        </w:rPr>
        <w:t xml:space="preserve"> нормативн</w:t>
      </w:r>
      <w:r w:rsidR="006A598C" w:rsidRPr="00F2417C">
        <w:rPr>
          <w:sz w:val="28"/>
          <w:szCs w:val="28"/>
        </w:rPr>
        <w:t xml:space="preserve">ые </w:t>
      </w:r>
      <w:r w:rsidRPr="00F2417C">
        <w:rPr>
          <w:sz w:val="28"/>
          <w:szCs w:val="28"/>
        </w:rPr>
        <w:t>правов</w:t>
      </w:r>
      <w:r w:rsidR="006A598C" w:rsidRPr="00F2417C">
        <w:rPr>
          <w:sz w:val="28"/>
          <w:szCs w:val="28"/>
        </w:rPr>
        <w:t xml:space="preserve">ые документы, предусматривающие предоставление </w:t>
      </w:r>
      <w:r w:rsidRPr="00F2417C">
        <w:rPr>
          <w:sz w:val="28"/>
          <w:szCs w:val="28"/>
        </w:rPr>
        <w:t xml:space="preserve"> льгот инвесторам.</w:t>
      </w:r>
    </w:p>
    <w:p w:rsidR="00E5699D" w:rsidRPr="00D2490E" w:rsidRDefault="00E5699D" w:rsidP="00E44855">
      <w:pPr>
        <w:autoSpaceDE w:val="0"/>
        <w:autoSpaceDN w:val="0"/>
        <w:adjustRightInd w:val="0"/>
        <w:ind w:firstLine="709"/>
        <w:jc w:val="both"/>
        <w:rPr>
          <w:b/>
          <w:bCs/>
          <w:color w:val="0070C0"/>
          <w:sz w:val="28"/>
          <w:szCs w:val="28"/>
        </w:rPr>
      </w:pPr>
    </w:p>
    <w:p w:rsidR="00887354" w:rsidRPr="00F2417C" w:rsidRDefault="00887354" w:rsidP="00A04FC8">
      <w:pPr>
        <w:widowControl w:val="0"/>
        <w:autoSpaceDE w:val="0"/>
        <w:autoSpaceDN w:val="0"/>
        <w:adjustRightInd w:val="0"/>
        <w:ind w:firstLine="709"/>
        <w:jc w:val="both"/>
        <w:rPr>
          <w:b/>
          <w:bCs/>
          <w:i/>
          <w:iCs/>
          <w:sz w:val="28"/>
          <w:szCs w:val="28"/>
        </w:rPr>
      </w:pPr>
      <w:r w:rsidRPr="00F2417C">
        <w:rPr>
          <w:b/>
          <w:bCs/>
          <w:i/>
          <w:iCs/>
          <w:sz w:val="28"/>
          <w:szCs w:val="28"/>
        </w:rPr>
        <w:t>Малое и среднее предпринимательство</w:t>
      </w:r>
    </w:p>
    <w:p w:rsidR="005A00DB" w:rsidRPr="00F2417C" w:rsidRDefault="005A00DB" w:rsidP="003D070D">
      <w:pPr>
        <w:shd w:val="clear" w:color="auto" w:fill="FFFFFF"/>
        <w:ind w:firstLine="709"/>
        <w:jc w:val="both"/>
        <w:rPr>
          <w:sz w:val="28"/>
          <w:szCs w:val="28"/>
        </w:rPr>
      </w:pPr>
    </w:p>
    <w:p w:rsidR="006A598C" w:rsidRPr="00F2417C" w:rsidRDefault="006A598C" w:rsidP="003D070D">
      <w:pPr>
        <w:shd w:val="clear" w:color="auto" w:fill="FFFFFF"/>
        <w:ind w:firstLine="709"/>
        <w:jc w:val="both"/>
        <w:rPr>
          <w:sz w:val="28"/>
          <w:szCs w:val="28"/>
        </w:rPr>
      </w:pPr>
      <w:r w:rsidRPr="00F2417C">
        <w:rPr>
          <w:sz w:val="28"/>
          <w:szCs w:val="28"/>
        </w:rPr>
        <w:t xml:space="preserve">По состоянию на 1 января 2018 года на территории района зарегистрировано 709 субъектов малого и среднего предпринимательства. </w:t>
      </w:r>
    </w:p>
    <w:p w:rsidR="006A598C" w:rsidRPr="00F2417C" w:rsidRDefault="006A598C" w:rsidP="003D070D">
      <w:pPr>
        <w:shd w:val="clear" w:color="auto" w:fill="FFFFFF"/>
        <w:ind w:firstLine="709"/>
        <w:jc w:val="both"/>
        <w:rPr>
          <w:sz w:val="28"/>
          <w:szCs w:val="28"/>
        </w:rPr>
      </w:pPr>
      <w:r w:rsidRPr="00F2417C">
        <w:rPr>
          <w:sz w:val="28"/>
          <w:szCs w:val="28"/>
        </w:rPr>
        <w:t xml:space="preserve">За 9 месяцев текущего года число субъектов малого и среднего предпринимательства увеличилось </w:t>
      </w:r>
      <w:r w:rsidR="006D31C5" w:rsidRPr="00F2417C">
        <w:rPr>
          <w:sz w:val="28"/>
          <w:szCs w:val="28"/>
        </w:rPr>
        <w:t xml:space="preserve">на 72 единицы и составило 781 субъект МСП, из </w:t>
      </w:r>
      <w:r w:rsidR="00F2417C" w:rsidRPr="00F2417C">
        <w:rPr>
          <w:sz w:val="28"/>
          <w:szCs w:val="28"/>
        </w:rPr>
        <w:t xml:space="preserve">которых </w:t>
      </w:r>
      <w:r w:rsidR="006D31C5" w:rsidRPr="00F2417C">
        <w:rPr>
          <w:sz w:val="28"/>
          <w:szCs w:val="28"/>
        </w:rPr>
        <w:t xml:space="preserve"> 648 – индивидуальные предприниматели и 134- юридические лица.</w:t>
      </w:r>
    </w:p>
    <w:p w:rsidR="00A5604E" w:rsidRPr="00F2417C" w:rsidRDefault="00A5604E" w:rsidP="00A5604E">
      <w:pPr>
        <w:ind w:firstLine="709"/>
        <w:jc w:val="both"/>
        <w:rPr>
          <w:sz w:val="28"/>
          <w:szCs w:val="28"/>
        </w:rPr>
      </w:pPr>
      <w:r w:rsidRPr="00F2417C">
        <w:rPr>
          <w:sz w:val="28"/>
          <w:szCs w:val="28"/>
        </w:rPr>
        <w:t xml:space="preserve">Основную долю в структуре предпринимательства занимает  розничная торговля – 47%, охота и лесное хозяйство – 6%, промышленность и строительство – 9%, заготовка и переработка древесины – </w:t>
      </w:r>
      <w:r w:rsidR="00AF065E" w:rsidRPr="00F2417C">
        <w:rPr>
          <w:sz w:val="28"/>
          <w:szCs w:val="28"/>
        </w:rPr>
        <w:t>4</w:t>
      </w:r>
      <w:r w:rsidRPr="00F2417C">
        <w:rPr>
          <w:sz w:val="28"/>
          <w:szCs w:val="28"/>
        </w:rPr>
        <w:t xml:space="preserve">%. </w:t>
      </w:r>
    </w:p>
    <w:p w:rsidR="00A5604E" w:rsidRPr="007329F9" w:rsidRDefault="00A5604E" w:rsidP="00A5604E">
      <w:pPr>
        <w:ind w:firstLine="709"/>
        <w:jc w:val="both"/>
        <w:rPr>
          <w:sz w:val="28"/>
          <w:szCs w:val="28"/>
        </w:rPr>
      </w:pPr>
    </w:p>
    <w:p w:rsidR="00A5604E" w:rsidRDefault="00A5604E" w:rsidP="00DE4771">
      <w:pPr>
        <w:ind w:firstLine="709"/>
        <w:jc w:val="both"/>
        <w:rPr>
          <w:sz w:val="28"/>
          <w:szCs w:val="28"/>
        </w:rPr>
      </w:pPr>
      <w:r w:rsidRPr="007329F9">
        <w:rPr>
          <w:noProof/>
          <w:sz w:val="28"/>
          <w:szCs w:val="28"/>
        </w:rPr>
        <w:drawing>
          <wp:inline distT="0" distB="0" distL="0" distR="0">
            <wp:extent cx="6057900" cy="365760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604E" w:rsidRDefault="00A5604E" w:rsidP="00DE4771">
      <w:pPr>
        <w:ind w:firstLine="709"/>
        <w:jc w:val="both"/>
        <w:rPr>
          <w:sz w:val="28"/>
          <w:szCs w:val="28"/>
        </w:rPr>
      </w:pPr>
    </w:p>
    <w:p w:rsidR="004C1302" w:rsidRPr="00D855A0" w:rsidRDefault="00E913C1" w:rsidP="00F2417C">
      <w:pPr>
        <w:tabs>
          <w:tab w:val="left" w:pos="709"/>
        </w:tabs>
        <w:ind w:firstLine="851"/>
        <w:jc w:val="both"/>
        <w:rPr>
          <w:rFonts w:eastAsia="Calibri"/>
          <w:sz w:val="28"/>
          <w:szCs w:val="28"/>
        </w:rPr>
      </w:pPr>
      <w:r w:rsidRPr="00D855A0">
        <w:rPr>
          <w:sz w:val="28"/>
          <w:szCs w:val="28"/>
        </w:rPr>
        <w:t>В Починковском районе принята и действует</w:t>
      </w:r>
      <w:r w:rsidR="00F2417C" w:rsidRPr="00D855A0">
        <w:rPr>
          <w:sz w:val="28"/>
          <w:szCs w:val="28"/>
        </w:rPr>
        <w:t xml:space="preserve"> </w:t>
      </w:r>
      <w:r w:rsidRPr="00D855A0">
        <w:rPr>
          <w:sz w:val="28"/>
          <w:szCs w:val="28"/>
        </w:rPr>
        <w:t xml:space="preserve">муниципальная </w:t>
      </w:r>
      <w:r w:rsidRPr="00D855A0">
        <w:rPr>
          <w:rFonts w:eastAsia="Calibri"/>
          <w:sz w:val="28"/>
          <w:szCs w:val="28"/>
        </w:rPr>
        <w:t xml:space="preserve">программа </w:t>
      </w:r>
      <w:r w:rsidR="004C1302" w:rsidRPr="00D855A0">
        <w:rPr>
          <w:rFonts w:eastAsia="Calibri"/>
          <w:sz w:val="28"/>
          <w:szCs w:val="28"/>
        </w:rPr>
        <w:t>«Развитие и поддержка малого и среднего предпринимательства на территории муниципального образования «Починковский район Смоленской области.</w:t>
      </w:r>
      <w:r w:rsidR="00F2417C" w:rsidRPr="00D855A0">
        <w:rPr>
          <w:rFonts w:eastAsia="Calibri"/>
          <w:sz w:val="28"/>
          <w:szCs w:val="28"/>
        </w:rPr>
        <w:t xml:space="preserve"> </w:t>
      </w:r>
      <w:r w:rsidR="004C1302" w:rsidRPr="00D855A0">
        <w:rPr>
          <w:rFonts w:eastAsia="Calibri"/>
          <w:sz w:val="28"/>
          <w:szCs w:val="28"/>
        </w:rPr>
        <w:t>В рамках реализации мероприятий данной программы предусмотрены такие меры поддержки субъектов МСП как:</w:t>
      </w:r>
    </w:p>
    <w:p w:rsidR="00432932" w:rsidRPr="00D855A0" w:rsidRDefault="00432932" w:rsidP="00432932">
      <w:pPr>
        <w:tabs>
          <w:tab w:val="center" w:pos="5462"/>
        </w:tabs>
        <w:ind w:firstLine="709"/>
        <w:jc w:val="both"/>
        <w:rPr>
          <w:rFonts w:eastAsia="Calibri"/>
          <w:sz w:val="28"/>
          <w:szCs w:val="28"/>
        </w:rPr>
      </w:pPr>
      <w:r w:rsidRPr="00D855A0">
        <w:rPr>
          <w:rFonts w:eastAsia="Calibri"/>
          <w:sz w:val="28"/>
          <w:szCs w:val="28"/>
        </w:rPr>
        <w:t xml:space="preserve">- проведение семинаров и круглых столов по актуальным  вопросам малого бизнеса;    </w:t>
      </w:r>
    </w:p>
    <w:p w:rsidR="00432932" w:rsidRPr="00D855A0" w:rsidRDefault="00432932" w:rsidP="00432932">
      <w:pPr>
        <w:tabs>
          <w:tab w:val="center" w:pos="5462"/>
        </w:tabs>
        <w:ind w:firstLine="709"/>
        <w:jc w:val="both"/>
        <w:rPr>
          <w:rFonts w:eastAsia="Calibri"/>
          <w:sz w:val="28"/>
          <w:szCs w:val="28"/>
        </w:rPr>
      </w:pPr>
      <w:r w:rsidRPr="00D855A0">
        <w:rPr>
          <w:rFonts w:eastAsia="Calibri"/>
          <w:sz w:val="28"/>
          <w:szCs w:val="28"/>
        </w:rPr>
        <w:t xml:space="preserve">- оказание консультативной помощи начинающим предпринимателям; </w:t>
      </w:r>
    </w:p>
    <w:p w:rsidR="00432932" w:rsidRPr="00D855A0" w:rsidRDefault="00432932" w:rsidP="00432932">
      <w:pPr>
        <w:tabs>
          <w:tab w:val="center" w:pos="5462"/>
        </w:tabs>
        <w:ind w:firstLine="709"/>
        <w:jc w:val="both"/>
        <w:rPr>
          <w:rFonts w:eastAsia="Calibri"/>
          <w:sz w:val="28"/>
          <w:szCs w:val="28"/>
        </w:rPr>
      </w:pPr>
      <w:r w:rsidRPr="00D855A0">
        <w:rPr>
          <w:rFonts w:eastAsia="Calibri"/>
          <w:sz w:val="28"/>
          <w:szCs w:val="28"/>
        </w:rPr>
        <w:t>- информирование предпринимателей о проводимых областных конкурсах и отборах по предоставлению финансовой поддержки  субъектов малого предпринимательства;</w:t>
      </w:r>
    </w:p>
    <w:p w:rsidR="00432932" w:rsidRPr="00D855A0" w:rsidRDefault="00432932" w:rsidP="00432932">
      <w:pPr>
        <w:tabs>
          <w:tab w:val="center" w:pos="5462"/>
        </w:tabs>
        <w:ind w:firstLine="709"/>
        <w:jc w:val="both"/>
        <w:rPr>
          <w:rFonts w:eastAsia="Calibri"/>
          <w:sz w:val="28"/>
          <w:szCs w:val="28"/>
        </w:rPr>
      </w:pPr>
      <w:r w:rsidRPr="00D855A0">
        <w:rPr>
          <w:rFonts w:eastAsia="Calibri"/>
          <w:sz w:val="28"/>
          <w:szCs w:val="28"/>
        </w:rPr>
        <w:t xml:space="preserve">- пропаганда и популяризация предпринимательской деятельности; </w:t>
      </w:r>
    </w:p>
    <w:p w:rsidR="00433B1E" w:rsidRPr="00D855A0" w:rsidRDefault="00433B1E" w:rsidP="00433B1E">
      <w:pPr>
        <w:ind w:firstLine="709"/>
        <w:jc w:val="both"/>
        <w:rPr>
          <w:sz w:val="28"/>
          <w:szCs w:val="28"/>
        </w:rPr>
      </w:pPr>
      <w:r w:rsidRPr="00D855A0">
        <w:rPr>
          <w:rFonts w:eastAsia="Calibri"/>
          <w:sz w:val="28"/>
          <w:szCs w:val="28"/>
        </w:rPr>
        <w:t>В целях предоставления  имущественной поддержки субъектам малого предпринимательства  у</w:t>
      </w:r>
      <w:r w:rsidRPr="00D855A0">
        <w:rPr>
          <w:sz w:val="28"/>
          <w:szCs w:val="28"/>
        </w:rPr>
        <w:t>твержден порядок предоставления субъектам малого бизнеса муниципальной преференции в  форме предоставления муниципального имущества без проведения торгов.</w:t>
      </w:r>
    </w:p>
    <w:p w:rsidR="00EF0100" w:rsidRPr="004C1302" w:rsidRDefault="00EF0100" w:rsidP="00433B1E">
      <w:pPr>
        <w:autoSpaceDE w:val="0"/>
        <w:autoSpaceDN w:val="0"/>
        <w:adjustRightInd w:val="0"/>
        <w:ind w:firstLine="709"/>
        <w:jc w:val="both"/>
        <w:rPr>
          <w:color w:val="0070C0"/>
          <w:sz w:val="28"/>
          <w:szCs w:val="28"/>
        </w:rPr>
      </w:pPr>
    </w:p>
    <w:p w:rsidR="00D44E26" w:rsidRPr="00FD333C" w:rsidRDefault="00D44E26" w:rsidP="002B7D65">
      <w:pPr>
        <w:widowControl w:val="0"/>
        <w:autoSpaceDE w:val="0"/>
        <w:autoSpaceDN w:val="0"/>
        <w:adjustRightInd w:val="0"/>
        <w:ind w:firstLine="709"/>
        <w:jc w:val="both"/>
        <w:rPr>
          <w:b/>
          <w:bCs/>
          <w:iCs/>
          <w:sz w:val="28"/>
          <w:szCs w:val="28"/>
        </w:rPr>
      </w:pPr>
      <w:r w:rsidRPr="00FD333C">
        <w:rPr>
          <w:b/>
          <w:bCs/>
          <w:iCs/>
          <w:sz w:val="28"/>
          <w:szCs w:val="28"/>
        </w:rPr>
        <w:t>1.4. Социальная сфера</w:t>
      </w:r>
    </w:p>
    <w:p w:rsidR="00D2490E" w:rsidRPr="00FD333C" w:rsidRDefault="00D2490E" w:rsidP="002B7D65">
      <w:pPr>
        <w:widowControl w:val="0"/>
        <w:autoSpaceDE w:val="0"/>
        <w:autoSpaceDN w:val="0"/>
        <w:adjustRightInd w:val="0"/>
        <w:ind w:firstLine="709"/>
        <w:jc w:val="both"/>
        <w:rPr>
          <w:b/>
          <w:bCs/>
          <w:iCs/>
          <w:sz w:val="28"/>
          <w:szCs w:val="28"/>
        </w:rPr>
      </w:pPr>
    </w:p>
    <w:p w:rsidR="00655E0B" w:rsidRPr="00FD333C" w:rsidRDefault="001E714E" w:rsidP="002B7D65">
      <w:pPr>
        <w:widowControl w:val="0"/>
        <w:autoSpaceDE w:val="0"/>
        <w:autoSpaceDN w:val="0"/>
        <w:adjustRightInd w:val="0"/>
        <w:ind w:firstLine="709"/>
        <w:jc w:val="both"/>
        <w:rPr>
          <w:b/>
          <w:bCs/>
          <w:iCs/>
          <w:sz w:val="28"/>
          <w:szCs w:val="28"/>
        </w:rPr>
      </w:pPr>
      <w:r w:rsidRPr="00FD333C">
        <w:rPr>
          <w:b/>
          <w:bCs/>
          <w:iCs/>
          <w:sz w:val="28"/>
          <w:szCs w:val="28"/>
        </w:rPr>
        <w:t>1.4.1. Человечески</w:t>
      </w:r>
      <w:r w:rsidR="00E97BED" w:rsidRPr="00FD333C">
        <w:rPr>
          <w:b/>
          <w:bCs/>
          <w:iCs/>
          <w:sz w:val="28"/>
          <w:szCs w:val="28"/>
        </w:rPr>
        <w:t>йпотенциал</w:t>
      </w:r>
      <w:r w:rsidR="005622CF" w:rsidRPr="00FD333C">
        <w:rPr>
          <w:b/>
          <w:bCs/>
          <w:iCs/>
          <w:sz w:val="28"/>
          <w:szCs w:val="28"/>
        </w:rPr>
        <w:t xml:space="preserve"> и доходы населения</w:t>
      </w:r>
    </w:p>
    <w:p w:rsidR="005234B5" w:rsidRPr="00FD333C" w:rsidRDefault="005234B5" w:rsidP="00D75A68">
      <w:pPr>
        <w:ind w:firstLine="709"/>
        <w:jc w:val="both"/>
        <w:rPr>
          <w:sz w:val="28"/>
          <w:szCs w:val="28"/>
        </w:rPr>
      </w:pPr>
    </w:p>
    <w:p w:rsidR="005234B5" w:rsidRPr="00FD333C" w:rsidRDefault="005234B5" w:rsidP="005234B5">
      <w:pPr>
        <w:ind w:firstLine="720"/>
        <w:jc w:val="both"/>
        <w:rPr>
          <w:sz w:val="28"/>
          <w:szCs w:val="28"/>
        </w:rPr>
      </w:pPr>
      <w:r w:rsidRPr="00FD333C">
        <w:rPr>
          <w:sz w:val="28"/>
          <w:szCs w:val="28"/>
        </w:rPr>
        <w:t xml:space="preserve">Численность  постоянного населения района по состоянию на 1 января 2018 года составила  30411 человек.  Численность населения района </w:t>
      </w:r>
      <w:r w:rsidR="001B0C10" w:rsidRPr="00FD333C">
        <w:rPr>
          <w:sz w:val="28"/>
          <w:szCs w:val="28"/>
        </w:rPr>
        <w:t xml:space="preserve">из года в год сокращается, так </w:t>
      </w:r>
      <w:r w:rsidR="00F30239" w:rsidRPr="00FD333C">
        <w:rPr>
          <w:sz w:val="28"/>
          <w:szCs w:val="28"/>
        </w:rPr>
        <w:t>в</w:t>
      </w:r>
      <w:r w:rsidR="001B0C10" w:rsidRPr="00FD333C">
        <w:rPr>
          <w:sz w:val="28"/>
          <w:szCs w:val="28"/>
        </w:rPr>
        <w:t xml:space="preserve"> 2017 год</w:t>
      </w:r>
      <w:r w:rsidR="00F30239" w:rsidRPr="00FD333C">
        <w:rPr>
          <w:sz w:val="28"/>
          <w:szCs w:val="28"/>
        </w:rPr>
        <w:t>у</w:t>
      </w:r>
      <w:r w:rsidR="001B0C10" w:rsidRPr="00FD333C">
        <w:rPr>
          <w:sz w:val="28"/>
          <w:szCs w:val="28"/>
        </w:rPr>
        <w:t xml:space="preserve"> населени</w:t>
      </w:r>
      <w:r w:rsidR="00F30239" w:rsidRPr="00FD333C">
        <w:rPr>
          <w:sz w:val="28"/>
          <w:szCs w:val="28"/>
        </w:rPr>
        <w:t>е</w:t>
      </w:r>
      <w:r w:rsidR="001B0C10" w:rsidRPr="00FD333C">
        <w:rPr>
          <w:sz w:val="28"/>
          <w:szCs w:val="28"/>
        </w:rPr>
        <w:t xml:space="preserve"> района уменьшилось на </w:t>
      </w:r>
      <w:r w:rsidRPr="00FD333C">
        <w:rPr>
          <w:sz w:val="28"/>
          <w:szCs w:val="28"/>
        </w:rPr>
        <w:t xml:space="preserve"> 280 человек. </w:t>
      </w:r>
    </w:p>
    <w:p w:rsidR="005234B5" w:rsidRPr="00FD333C" w:rsidRDefault="001B0C10" w:rsidP="005234B5">
      <w:pPr>
        <w:ind w:firstLine="720"/>
        <w:jc w:val="both"/>
        <w:rPr>
          <w:sz w:val="28"/>
          <w:szCs w:val="28"/>
        </w:rPr>
      </w:pPr>
      <w:r w:rsidRPr="00FD333C">
        <w:rPr>
          <w:sz w:val="28"/>
          <w:szCs w:val="28"/>
        </w:rPr>
        <w:t xml:space="preserve">Причинами </w:t>
      </w:r>
      <w:r w:rsidR="0098070B" w:rsidRPr="00FD333C">
        <w:rPr>
          <w:sz w:val="28"/>
          <w:szCs w:val="28"/>
        </w:rPr>
        <w:t>сокращения численности населения являются естественная убыль населения и миграционный отток. В 2017 году к</w:t>
      </w:r>
      <w:r w:rsidR="005234B5" w:rsidRPr="00FD333C">
        <w:rPr>
          <w:sz w:val="28"/>
          <w:szCs w:val="28"/>
        </w:rPr>
        <w:t xml:space="preserve">оэффициент рождаемости снизился </w:t>
      </w:r>
      <w:r w:rsidR="005234B5" w:rsidRPr="00FD333C">
        <w:rPr>
          <w:sz w:val="28"/>
          <w:szCs w:val="28"/>
        </w:rPr>
        <w:lastRenderedPageBreak/>
        <w:t xml:space="preserve">с 8,8 до 7,4  человек на 1000 человек населения, коэффициент смертности увеличился   с 16,7 до 17,4 человек населения в 2017 году. Естественная убыль населения составила 337 человека, по сравнению с прошлым годом увеличение на 95 человек. </w:t>
      </w:r>
    </w:p>
    <w:p w:rsidR="0098070B" w:rsidRPr="00FD333C" w:rsidRDefault="0098070B" w:rsidP="005234B5">
      <w:pPr>
        <w:ind w:firstLine="720"/>
        <w:jc w:val="both"/>
        <w:rPr>
          <w:sz w:val="28"/>
          <w:szCs w:val="28"/>
        </w:rPr>
      </w:pPr>
      <w:r w:rsidRPr="00FD333C">
        <w:rPr>
          <w:sz w:val="28"/>
          <w:szCs w:val="28"/>
        </w:rPr>
        <w:t>Миграционный отток населения происходит в основном в областной центр и г. Москву и московскую область  в целях поиска работы. В 2017 году миграционная убыль населения составила 226 человек.</w:t>
      </w:r>
    </w:p>
    <w:p w:rsidR="00F95BF0" w:rsidRPr="00FD333C" w:rsidRDefault="0098070B" w:rsidP="00F95BF0">
      <w:pPr>
        <w:ind w:firstLine="709"/>
        <w:jc w:val="both"/>
        <w:rPr>
          <w:sz w:val="28"/>
          <w:szCs w:val="28"/>
          <w:shd w:val="clear" w:color="auto" w:fill="FFFFFF"/>
        </w:rPr>
      </w:pPr>
      <w:r w:rsidRPr="00FD333C">
        <w:rPr>
          <w:rStyle w:val="af"/>
          <w:b w:val="0"/>
          <w:sz w:val="28"/>
          <w:szCs w:val="28"/>
          <w:bdr w:val="none" w:sz="0" w:space="0" w:color="auto" w:frame="1"/>
        </w:rPr>
        <w:t>В 2017 году н</w:t>
      </w:r>
      <w:r w:rsidR="005234B5" w:rsidRPr="00FD333C">
        <w:rPr>
          <w:rStyle w:val="af"/>
          <w:b w:val="0"/>
          <w:sz w:val="28"/>
          <w:szCs w:val="28"/>
          <w:bdr w:val="none" w:sz="0" w:space="0" w:color="auto" w:frame="1"/>
        </w:rPr>
        <w:t xml:space="preserve">оминальная среднемесячная заработная плата по крупным и средним предприятиямсоставила 22 тысячи 280 рублей, рост 107,4% по  отношению к уровню 2016 году. </w:t>
      </w:r>
      <w:r w:rsidR="00F95BF0" w:rsidRPr="00FD333C">
        <w:rPr>
          <w:rStyle w:val="af"/>
          <w:b w:val="0"/>
          <w:sz w:val="28"/>
          <w:szCs w:val="28"/>
          <w:bdr w:val="none" w:sz="0" w:space="0" w:color="auto" w:frame="1"/>
        </w:rPr>
        <w:t xml:space="preserve">Выплачиваемая предприятиями района заработная плата составляет 77% от </w:t>
      </w:r>
      <w:r w:rsidR="00F95BF0" w:rsidRPr="00FD333C">
        <w:rPr>
          <w:sz w:val="28"/>
          <w:szCs w:val="28"/>
          <w:shd w:val="clear" w:color="auto" w:fill="FFFFFF"/>
        </w:rPr>
        <w:t>средне</w:t>
      </w:r>
      <w:r w:rsidR="00FD333C" w:rsidRPr="00FD333C">
        <w:rPr>
          <w:sz w:val="28"/>
          <w:szCs w:val="28"/>
          <w:shd w:val="clear" w:color="auto" w:fill="FFFFFF"/>
        </w:rPr>
        <w:t xml:space="preserve"> </w:t>
      </w:r>
      <w:r w:rsidR="00F95BF0" w:rsidRPr="00FD333C">
        <w:rPr>
          <w:sz w:val="28"/>
          <w:szCs w:val="28"/>
          <w:shd w:val="clear" w:color="auto" w:fill="FFFFFF"/>
        </w:rPr>
        <w:t>областного уровня по Смоленской области (29045,9 руб.)</w:t>
      </w:r>
    </w:p>
    <w:p w:rsidR="005234B5" w:rsidRPr="00FD333C" w:rsidRDefault="005234B5" w:rsidP="005234B5">
      <w:pPr>
        <w:ind w:firstLine="720"/>
        <w:jc w:val="both"/>
        <w:rPr>
          <w:sz w:val="28"/>
          <w:szCs w:val="28"/>
        </w:rPr>
      </w:pPr>
      <w:r w:rsidRPr="00FD333C">
        <w:rPr>
          <w:sz w:val="28"/>
          <w:szCs w:val="28"/>
        </w:rPr>
        <w:t xml:space="preserve">Численность  работников крупных и средних предприятий составила  4923 человека, увеличение численности работающих – 101,0%. </w:t>
      </w:r>
    </w:p>
    <w:p w:rsidR="0098070B" w:rsidRPr="00FD333C" w:rsidRDefault="0098070B" w:rsidP="0098070B">
      <w:pPr>
        <w:autoSpaceDE w:val="0"/>
        <w:autoSpaceDN w:val="0"/>
        <w:adjustRightInd w:val="0"/>
        <w:ind w:firstLine="709"/>
        <w:jc w:val="both"/>
        <w:rPr>
          <w:sz w:val="28"/>
          <w:szCs w:val="28"/>
        </w:rPr>
      </w:pPr>
      <w:r w:rsidRPr="00FD333C">
        <w:rPr>
          <w:iCs/>
          <w:sz w:val="28"/>
          <w:szCs w:val="28"/>
        </w:rPr>
        <w:t xml:space="preserve">Низкий размер оплаты труда, сложившийся в отраслях экономики района, </w:t>
      </w:r>
      <w:r w:rsidR="00F30239" w:rsidRPr="00FD333C">
        <w:rPr>
          <w:iCs/>
          <w:sz w:val="28"/>
          <w:szCs w:val="28"/>
        </w:rPr>
        <w:t xml:space="preserve">способствует оттоку в другие города </w:t>
      </w:r>
      <w:r w:rsidRPr="00FD333C">
        <w:rPr>
          <w:iCs/>
          <w:sz w:val="28"/>
          <w:szCs w:val="28"/>
        </w:rPr>
        <w:t>трудоспособно</w:t>
      </w:r>
      <w:r w:rsidR="00F30239" w:rsidRPr="00FD333C">
        <w:rPr>
          <w:iCs/>
          <w:sz w:val="28"/>
          <w:szCs w:val="28"/>
        </w:rPr>
        <w:t>го населения</w:t>
      </w:r>
      <w:r w:rsidRPr="00FD333C">
        <w:rPr>
          <w:iCs/>
          <w:sz w:val="28"/>
          <w:szCs w:val="28"/>
        </w:rPr>
        <w:t xml:space="preserve"> района</w:t>
      </w:r>
      <w:r w:rsidR="00F30239" w:rsidRPr="00FD333C">
        <w:rPr>
          <w:iCs/>
          <w:sz w:val="28"/>
          <w:szCs w:val="28"/>
        </w:rPr>
        <w:t xml:space="preserve">. </w:t>
      </w:r>
    </w:p>
    <w:p w:rsidR="0095133B" w:rsidRPr="00FD333C" w:rsidRDefault="0095133B" w:rsidP="00682640">
      <w:pPr>
        <w:widowControl w:val="0"/>
        <w:autoSpaceDE w:val="0"/>
        <w:autoSpaceDN w:val="0"/>
        <w:adjustRightInd w:val="0"/>
        <w:ind w:firstLine="709"/>
        <w:jc w:val="both"/>
        <w:rPr>
          <w:b/>
          <w:bCs/>
          <w:i/>
          <w:iCs/>
          <w:sz w:val="28"/>
          <w:szCs w:val="28"/>
        </w:rPr>
      </w:pPr>
    </w:p>
    <w:p w:rsidR="00C71A16" w:rsidRPr="00FD333C" w:rsidRDefault="00C71A16" w:rsidP="00682640">
      <w:pPr>
        <w:widowControl w:val="0"/>
        <w:autoSpaceDE w:val="0"/>
        <w:autoSpaceDN w:val="0"/>
        <w:adjustRightInd w:val="0"/>
        <w:ind w:firstLine="709"/>
        <w:jc w:val="both"/>
        <w:rPr>
          <w:b/>
          <w:bCs/>
          <w:iCs/>
          <w:sz w:val="28"/>
          <w:szCs w:val="28"/>
        </w:rPr>
      </w:pPr>
      <w:r w:rsidRPr="00FD333C">
        <w:rPr>
          <w:b/>
          <w:bCs/>
          <w:iCs/>
          <w:sz w:val="28"/>
          <w:szCs w:val="28"/>
        </w:rPr>
        <w:t>1.4.</w:t>
      </w:r>
      <w:r w:rsidR="00FD333C" w:rsidRPr="00FD333C">
        <w:rPr>
          <w:b/>
          <w:bCs/>
          <w:iCs/>
          <w:sz w:val="28"/>
          <w:szCs w:val="28"/>
        </w:rPr>
        <w:t>2</w:t>
      </w:r>
      <w:r w:rsidRPr="00FD333C">
        <w:rPr>
          <w:b/>
          <w:bCs/>
          <w:iCs/>
          <w:sz w:val="28"/>
          <w:szCs w:val="28"/>
        </w:rPr>
        <w:t>. Жилищн</w:t>
      </w:r>
      <w:r w:rsidR="00EE0AED" w:rsidRPr="00FD333C">
        <w:rPr>
          <w:b/>
          <w:bCs/>
          <w:iCs/>
          <w:sz w:val="28"/>
          <w:szCs w:val="28"/>
        </w:rPr>
        <w:t>ое</w:t>
      </w:r>
      <w:r w:rsidR="00FD333C" w:rsidRPr="00FD333C">
        <w:rPr>
          <w:b/>
          <w:bCs/>
          <w:iCs/>
          <w:sz w:val="28"/>
          <w:szCs w:val="28"/>
        </w:rPr>
        <w:t xml:space="preserve"> </w:t>
      </w:r>
      <w:r w:rsidR="00EE0AED" w:rsidRPr="00FD333C">
        <w:rPr>
          <w:b/>
          <w:bCs/>
          <w:iCs/>
          <w:sz w:val="28"/>
          <w:szCs w:val="28"/>
        </w:rPr>
        <w:t xml:space="preserve">хозяйство </w:t>
      </w:r>
    </w:p>
    <w:p w:rsidR="00061A79" w:rsidRPr="00FD333C" w:rsidRDefault="00061A79" w:rsidP="00682640">
      <w:pPr>
        <w:widowControl w:val="0"/>
        <w:autoSpaceDE w:val="0"/>
        <w:autoSpaceDN w:val="0"/>
        <w:adjustRightInd w:val="0"/>
        <w:ind w:firstLine="709"/>
        <w:jc w:val="both"/>
        <w:rPr>
          <w:b/>
          <w:bCs/>
          <w:iCs/>
          <w:sz w:val="28"/>
          <w:szCs w:val="28"/>
        </w:rPr>
      </w:pPr>
    </w:p>
    <w:p w:rsidR="008B14C9" w:rsidRPr="00FD333C" w:rsidRDefault="008B14C9" w:rsidP="008B14C9">
      <w:pPr>
        <w:ind w:firstLine="709"/>
        <w:contextualSpacing/>
        <w:jc w:val="both"/>
        <w:rPr>
          <w:sz w:val="28"/>
          <w:szCs w:val="28"/>
        </w:rPr>
      </w:pPr>
      <w:r w:rsidRPr="00FD333C">
        <w:rPr>
          <w:sz w:val="28"/>
          <w:szCs w:val="28"/>
        </w:rPr>
        <w:t>Жилищный фонд муниципального образования «Починковский район» Смоленской области, формирование которого происходило в разные годы, в большей своей части сосредоточен в г. Починке и п.Стодолище.</w:t>
      </w:r>
    </w:p>
    <w:p w:rsidR="008B14C9" w:rsidRPr="00FD333C" w:rsidRDefault="008B14C9" w:rsidP="008B14C9">
      <w:pPr>
        <w:ind w:firstLine="709"/>
        <w:contextualSpacing/>
        <w:jc w:val="both"/>
        <w:rPr>
          <w:sz w:val="28"/>
          <w:szCs w:val="28"/>
        </w:rPr>
      </w:pPr>
      <w:r w:rsidRPr="00FD333C">
        <w:rPr>
          <w:sz w:val="28"/>
          <w:szCs w:val="28"/>
        </w:rPr>
        <w:t>В жилом фонде большую часть составляют многоквартирные жилые дома. По состоянию на 01.01.2018 жилищный фонд муниципального образования составил 962,6 тыс. кв. метров общей площади.</w:t>
      </w:r>
    </w:p>
    <w:p w:rsidR="008B14C9" w:rsidRPr="00FD333C" w:rsidRDefault="008B14C9" w:rsidP="008B14C9">
      <w:pPr>
        <w:ind w:firstLine="709"/>
        <w:contextualSpacing/>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1418"/>
        <w:gridCol w:w="1417"/>
        <w:gridCol w:w="1383"/>
      </w:tblGrid>
      <w:tr w:rsidR="008B14C9" w:rsidRPr="00FD333C" w:rsidTr="00FD333C">
        <w:tc>
          <w:tcPr>
            <w:tcW w:w="5920" w:type="dxa"/>
            <w:shd w:val="clear" w:color="auto" w:fill="auto"/>
            <w:vAlign w:val="center"/>
          </w:tcPr>
          <w:p w:rsidR="008B14C9" w:rsidRPr="00FD333C" w:rsidRDefault="008B14C9" w:rsidP="00244DC1">
            <w:pPr>
              <w:contextualSpacing/>
              <w:jc w:val="center"/>
              <w:rPr>
                <w:sz w:val="28"/>
                <w:szCs w:val="28"/>
              </w:rPr>
            </w:pPr>
            <w:r w:rsidRPr="00FD333C">
              <w:rPr>
                <w:sz w:val="28"/>
                <w:szCs w:val="28"/>
              </w:rPr>
              <w:t>Распределение жилищного фонда по формам собственности</w:t>
            </w:r>
          </w:p>
        </w:tc>
        <w:tc>
          <w:tcPr>
            <w:tcW w:w="1418" w:type="dxa"/>
            <w:shd w:val="clear" w:color="auto" w:fill="auto"/>
            <w:vAlign w:val="center"/>
          </w:tcPr>
          <w:p w:rsidR="008B14C9" w:rsidRPr="00FD333C" w:rsidRDefault="008B14C9" w:rsidP="00244DC1">
            <w:pPr>
              <w:contextualSpacing/>
              <w:jc w:val="center"/>
              <w:rPr>
                <w:sz w:val="28"/>
                <w:szCs w:val="28"/>
              </w:rPr>
            </w:pPr>
            <w:r w:rsidRPr="00FD333C">
              <w:rPr>
                <w:sz w:val="28"/>
                <w:szCs w:val="28"/>
              </w:rPr>
              <w:t>2014</w:t>
            </w:r>
          </w:p>
        </w:tc>
        <w:tc>
          <w:tcPr>
            <w:tcW w:w="1417" w:type="dxa"/>
            <w:shd w:val="clear" w:color="auto" w:fill="auto"/>
            <w:vAlign w:val="center"/>
          </w:tcPr>
          <w:p w:rsidR="008B14C9" w:rsidRPr="00FD333C" w:rsidRDefault="008B14C9" w:rsidP="00244DC1">
            <w:pPr>
              <w:contextualSpacing/>
              <w:jc w:val="center"/>
              <w:rPr>
                <w:sz w:val="28"/>
                <w:szCs w:val="28"/>
              </w:rPr>
            </w:pPr>
            <w:r w:rsidRPr="00FD333C">
              <w:rPr>
                <w:sz w:val="28"/>
                <w:szCs w:val="28"/>
              </w:rPr>
              <w:t>2015</w:t>
            </w:r>
          </w:p>
        </w:tc>
        <w:tc>
          <w:tcPr>
            <w:tcW w:w="1383" w:type="dxa"/>
            <w:shd w:val="clear" w:color="auto" w:fill="auto"/>
            <w:vAlign w:val="center"/>
          </w:tcPr>
          <w:p w:rsidR="008B14C9" w:rsidRPr="00FD333C" w:rsidRDefault="008B14C9" w:rsidP="00244DC1">
            <w:pPr>
              <w:contextualSpacing/>
              <w:jc w:val="center"/>
              <w:rPr>
                <w:sz w:val="28"/>
                <w:szCs w:val="28"/>
              </w:rPr>
            </w:pPr>
            <w:r w:rsidRPr="00FD333C">
              <w:rPr>
                <w:sz w:val="28"/>
                <w:szCs w:val="28"/>
              </w:rPr>
              <w:t>2016</w:t>
            </w:r>
          </w:p>
        </w:tc>
      </w:tr>
      <w:tr w:rsidR="008B14C9" w:rsidRPr="00FD333C" w:rsidTr="00FD333C">
        <w:trPr>
          <w:trHeight w:val="506"/>
        </w:trPr>
        <w:tc>
          <w:tcPr>
            <w:tcW w:w="5920" w:type="dxa"/>
            <w:shd w:val="clear" w:color="auto" w:fill="auto"/>
            <w:vAlign w:val="center"/>
          </w:tcPr>
          <w:p w:rsidR="008B14C9" w:rsidRPr="00FD333C" w:rsidRDefault="008B14C9" w:rsidP="00244DC1">
            <w:pPr>
              <w:contextualSpacing/>
              <w:jc w:val="center"/>
              <w:rPr>
                <w:sz w:val="28"/>
                <w:szCs w:val="28"/>
              </w:rPr>
            </w:pPr>
            <w:r w:rsidRPr="00FD333C">
              <w:rPr>
                <w:sz w:val="28"/>
                <w:szCs w:val="28"/>
              </w:rPr>
              <w:t>Жилищный фонд – всего</w:t>
            </w:r>
          </w:p>
        </w:tc>
        <w:tc>
          <w:tcPr>
            <w:tcW w:w="1418" w:type="dxa"/>
            <w:shd w:val="clear" w:color="auto" w:fill="auto"/>
            <w:vAlign w:val="center"/>
          </w:tcPr>
          <w:p w:rsidR="008B14C9" w:rsidRPr="00FD333C" w:rsidRDefault="008B14C9" w:rsidP="00244DC1">
            <w:pPr>
              <w:contextualSpacing/>
              <w:jc w:val="center"/>
              <w:rPr>
                <w:sz w:val="28"/>
                <w:szCs w:val="28"/>
              </w:rPr>
            </w:pPr>
            <w:r w:rsidRPr="00FD333C">
              <w:rPr>
                <w:sz w:val="28"/>
                <w:szCs w:val="28"/>
              </w:rPr>
              <w:t>954,1</w:t>
            </w:r>
          </w:p>
        </w:tc>
        <w:tc>
          <w:tcPr>
            <w:tcW w:w="1417" w:type="dxa"/>
            <w:shd w:val="clear" w:color="auto" w:fill="auto"/>
            <w:vAlign w:val="center"/>
          </w:tcPr>
          <w:p w:rsidR="008B14C9" w:rsidRPr="00FD333C" w:rsidRDefault="008B14C9" w:rsidP="00244DC1">
            <w:pPr>
              <w:contextualSpacing/>
              <w:jc w:val="center"/>
              <w:rPr>
                <w:sz w:val="28"/>
                <w:szCs w:val="28"/>
              </w:rPr>
            </w:pPr>
            <w:r w:rsidRPr="00FD333C">
              <w:rPr>
                <w:sz w:val="28"/>
                <w:szCs w:val="28"/>
              </w:rPr>
              <w:t>956,8</w:t>
            </w:r>
          </w:p>
        </w:tc>
        <w:tc>
          <w:tcPr>
            <w:tcW w:w="1383" w:type="dxa"/>
            <w:shd w:val="clear" w:color="auto" w:fill="auto"/>
            <w:vAlign w:val="center"/>
          </w:tcPr>
          <w:p w:rsidR="008B14C9" w:rsidRPr="00FD333C" w:rsidRDefault="008B14C9" w:rsidP="00244DC1">
            <w:pPr>
              <w:contextualSpacing/>
              <w:jc w:val="center"/>
              <w:rPr>
                <w:sz w:val="28"/>
                <w:szCs w:val="28"/>
              </w:rPr>
            </w:pPr>
            <w:r w:rsidRPr="00FD333C">
              <w:rPr>
                <w:sz w:val="28"/>
                <w:szCs w:val="28"/>
              </w:rPr>
              <w:t>960,5</w:t>
            </w:r>
          </w:p>
        </w:tc>
      </w:tr>
      <w:tr w:rsidR="008B14C9" w:rsidRPr="00FD333C" w:rsidTr="00FD333C">
        <w:tc>
          <w:tcPr>
            <w:tcW w:w="5920" w:type="dxa"/>
            <w:shd w:val="clear" w:color="auto" w:fill="auto"/>
            <w:vAlign w:val="center"/>
          </w:tcPr>
          <w:p w:rsidR="008B14C9" w:rsidRPr="00FD333C" w:rsidRDefault="008B14C9" w:rsidP="00244DC1">
            <w:pPr>
              <w:contextualSpacing/>
              <w:rPr>
                <w:sz w:val="28"/>
                <w:szCs w:val="28"/>
              </w:rPr>
            </w:pPr>
            <w:r w:rsidRPr="00FD333C">
              <w:rPr>
                <w:sz w:val="28"/>
                <w:szCs w:val="28"/>
              </w:rPr>
              <w:t>в том числе:</w:t>
            </w:r>
          </w:p>
          <w:p w:rsidR="008B14C9" w:rsidRPr="00FD333C" w:rsidRDefault="008B14C9" w:rsidP="00244DC1">
            <w:pPr>
              <w:contextualSpacing/>
              <w:rPr>
                <w:sz w:val="28"/>
                <w:szCs w:val="28"/>
              </w:rPr>
            </w:pPr>
            <w:r w:rsidRPr="00FD333C">
              <w:rPr>
                <w:sz w:val="28"/>
                <w:szCs w:val="28"/>
              </w:rPr>
              <w:t>государственный</w:t>
            </w:r>
          </w:p>
        </w:tc>
        <w:tc>
          <w:tcPr>
            <w:tcW w:w="1418" w:type="dxa"/>
            <w:shd w:val="clear" w:color="auto" w:fill="auto"/>
            <w:vAlign w:val="center"/>
          </w:tcPr>
          <w:p w:rsidR="008B14C9" w:rsidRPr="00FD333C" w:rsidRDefault="008B14C9" w:rsidP="00244DC1">
            <w:pPr>
              <w:contextualSpacing/>
              <w:jc w:val="center"/>
              <w:rPr>
                <w:sz w:val="28"/>
                <w:szCs w:val="28"/>
              </w:rPr>
            </w:pPr>
            <w:r w:rsidRPr="00FD333C">
              <w:rPr>
                <w:sz w:val="28"/>
                <w:szCs w:val="28"/>
              </w:rPr>
              <w:t>59,0</w:t>
            </w:r>
          </w:p>
        </w:tc>
        <w:tc>
          <w:tcPr>
            <w:tcW w:w="1417" w:type="dxa"/>
            <w:shd w:val="clear" w:color="auto" w:fill="auto"/>
            <w:vAlign w:val="center"/>
          </w:tcPr>
          <w:p w:rsidR="008B14C9" w:rsidRPr="00FD333C" w:rsidRDefault="008B14C9" w:rsidP="00244DC1">
            <w:pPr>
              <w:contextualSpacing/>
              <w:jc w:val="center"/>
              <w:rPr>
                <w:sz w:val="28"/>
                <w:szCs w:val="28"/>
              </w:rPr>
            </w:pPr>
            <w:r w:rsidRPr="00FD333C">
              <w:rPr>
                <w:sz w:val="28"/>
                <w:szCs w:val="28"/>
              </w:rPr>
              <w:t>55,6</w:t>
            </w:r>
          </w:p>
        </w:tc>
        <w:tc>
          <w:tcPr>
            <w:tcW w:w="1383" w:type="dxa"/>
            <w:shd w:val="clear" w:color="auto" w:fill="auto"/>
            <w:vAlign w:val="center"/>
          </w:tcPr>
          <w:p w:rsidR="008B14C9" w:rsidRPr="00FD333C" w:rsidRDefault="008B14C9" w:rsidP="00244DC1">
            <w:pPr>
              <w:contextualSpacing/>
              <w:jc w:val="center"/>
              <w:rPr>
                <w:sz w:val="28"/>
                <w:szCs w:val="28"/>
              </w:rPr>
            </w:pPr>
            <w:r w:rsidRPr="00FD333C">
              <w:rPr>
                <w:sz w:val="28"/>
                <w:szCs w:val="28"/>
              </w:rPr>
              <w:t>55,6</w:t>
            </w:r>
          </w:p>
        </w:tc>
      </w:tr>
      <w:tr w:rsidR="008B14C9" w:rsidRPr="00FD333C" w:rsidTr="00FD333C">
        <w:tc>
          <w:tcPr>
            <w:tcW w:w="5920" w:type="dxa"/>
            <w:shd w:val="clear" w:color="auto" w:fill="auto"/>
            <w:vAlign w:val="center"/>
          </w:tcPr>
          <w:p w:rsidR="008B14C9" w:rsidRPr="00FD333C" w:rsidRDefault="008B14C9" w:rsidP="00244DC1">
            <w:pPr>
              <w:contextualSpacing/>
              <w:rPr>
                <w:sz w:val="28"/>
                <w:szCs w:val="28"/>
              </w:rPr>
            </w:pPr>
            <w:r w:rsidRPr="00FD333C">
              <w:rPr>
                <w:sz w:val="28"/>
                <w:szCs w:val="28"/>
              </w:rPr>
              <w:t>муниципальный</w:t>
            </w:r>
          </w:p>
        </w:tc>
        <w:tc>
          <w:tcPr>
            <w:tcW w:w="1418" w:type="dxa"/>
            <w:shd w:val="clear" w:color="auto" w:fill="auto"/>
            <w:vAlign w:val="center"/>
          </w:tcPr>
          <w:p w:rsidR="008B14C9" w:rsidRPr="00FD333C" w:rsidRDefault="008B14C9" w:rsidP="00244DC1">
            <w:pPr>
              <w:contextualSpacing/>
              <w:jc w:val="center"/>
              <w:rPr>
                <w:sz w:val="28"/>
                <w:szCs w:val="28"/>
              </w:rPr>
            </w:pPr>
            <w:r w:rsidRPr="00FD333C">
              <w:rPr>
                <w:sz w:val="28"/>
                <w:szCs w:val="28"/>
              </w:rPr>
              <w:t>216,9</w:t>
            </w:r>
          </w:p>
        </w:tc>
        <w:tc>
          <w:tcPr>
            <w:tcW w:w="1417" w:type="dxa"/>
            <w:shd w:val="clear" w:color="auto" w:fill="auto"/>
            <w:vAlign w:val="center"/>
          </w:tcPr>
          <w:p w:rsidR="008B14C9" w:rsidRPr="00FD333C" w:rsidRDefault="008B14C9" w:rsidP="00244DC1">
            <w:pPr>
              <w:contextualSpacing/>
              <w:jc w:val="center"/>
              <w:rPr>
                <w:sz w:val="28"/>
                <w:szCs w:val="28"/>
              </w:rPr>
            </w:pPr>
            <w:r w:rsidRPr="00FD333C">
              <w:rPr>
                <w:sz w:val="28"/>
                <w:szCs w:val="28"/>
              </w:rPr>
              <w:t>186,6</w:t>
            </w:r>
          </w:p>
        </w:tc>
        <w:tc>
          <w:tcPr>
            <w:tcW w:w="1383" w:type="dxa"/>
            <w:shd w:val="clear" w:color="auto" w:fill="auto"/>
            <w:vAlign w:val="center"/>
          </w:tcPr>
          <w:p w:rsidR="008B14C9" w:rsidRPr="00FD333C" w:rsidRDefault="008B14C9" w:rsidP="00244DC1">
            <w:pPr>
              <w:contextualSpacing/>
              <w:jc w:val="center"/>
              <w:rPr>
                <w:sz w:val="28"/>
                <w:szCs w:val="28"/>
              </w:rPr>
            </w:pPr>
            <w:r w:rsidRPr="00FD333C">
              <w:rPr>
                <w:sz w:val="28"/>
                <w:szCs w:val="28"/>
              </w:rPr>
              <w:t>175,6</w:t>
            </w:r>
          </w:p>
        </w:tc>
      </w:tr>
      <w:tr w:rsidR="008B14C9" w:rsidRPr="00FD333C" w:rsidTr="00FD333C">
        <w:tc>
          <w:tcPr>
            <w:tcW w:w="5920" w:type="dxa"/>
            <w:shd w:val="clear" w:color="auto" w:fill="auto"/>
            <w:vAlign w:val="center"/>
          </w:tcPr>
          <w:p w:rsidR="008B14C9" w:rsidRPr="00FD333C" w:rsidRDefault="008B14C9" w:rsidP="00244DC1">
            <w:pPr>
              <w:contextualSpacing/>
              <w:rPr>
                <w:sz w:val="28"/>
                <w:szCs w:val="28"/>
              </w:rPr>
            </w:pPr>
            <w:r w:rsidRPr="00FD333C">
              <w:rPr>
                <w:sz w:val="28"/>
                <w:szCs w:val="28"/>
              </w:rPr>
              <w:t>частный</w:t>
            </w:r>
          </w:p>
        </w:tc>
        <w:tc>
          <w:tcPr>
            <w:tcW w:w="1418" w:type="dxa"/>
            <w:shd w:val="clear" w:color="auto" w:fill="auto"/>
            <w:vAlign w:val="center"/>
          </w:tcPr>
          <w:p w:rsidR="008B14C9" w:rsidRPr="00FD333C" w:rsidRDefault="008B14C9" w:rsidP="00244DC1">
            <w:pPr>
              <w:contextualSpacing/>
              <w:jc w:val="center"/>
              <w:rPr>
                <w:sz w:val="28"/>
                <w:szCs w:val="28"/>
              </w:rPr>
            </w:pPr>
            <w:r w:rsidRPr="00FD333C">
              <w:rPr>
                <w:sz w:val="28"/>
                <w:szCs w:val="28"/>
              </w:rPr>
              <w:t>678,2</w:t>
            </w:r>
          </w:p>
        </w:tc>
        <w:tc>
          <w:tcPr>
            <w:tcW w:w="1417" w:type="dxa"/>
            <w:shd w:val="clear" w:color="auto" w:fill="auto"/>
            <w:vAlign w:val="center"/>
          </w:tcPr>
          <w:p w:rsidR="008B14C9" w:rsidRPr="00FD333C" w:rsidRDefault="008B14C9" w:rsidP="00244DC1">
            <w:pPr>
              <w:contextualSpacing/>
              <w:jc w:val="center"/>
              <w:rPr>
                <w:sz w:val="28"/>
                <w:szCs w:val="28"/>
              </w:rPr>
            </w:pPr>
            <w:r w:rsidRPr="00FD333C">
              <w:rPr>
                <w:sz w:val="28"/>
                <w:szCs w:val="28"/>
              </w:rPr>
              <w:t>714,6</w:t>
            </w:r>
          </w:p>
        </w:tc>
        <w:tc>
          <w:tcPr>
            <w:tcW w:w="1383" w:type="dxa"/>
            <w:shd w:val="clear" w:color="auto" w:fill="auto"/>
            <w:vAlign w:val="center"/>
          </w:tcPr>
          <w:p w:rsidR="008B14C9" w:rsidRPr="00FD333C" w:rsidRDefault="008B14C9" w:rsidP="00244DC1">
            <w:pPr>
              <w:contextualSpacing/>
              <w:jc w:val="center"/>
              <w:rPr>
                <w:sz w:val="28"/>
                <w:szCs w:val="28"/>
              </w:rPr>
            </w:pPr>
            <w:r w:rsidRPr="00FD333C">
              <w:rPr>
                <w:sz w:val="28"/>
                <w:szCs w:val="28"/>
              </w:rPr>
              <w:t>729,3</w:t>
            </w:r>
          </w:p>
        </w:tc>
      </w:tr>
      <w:tr w:rsidR="008B14C9" w:rsidRPr="00FD333C" w:rsidTr="00FD333C">
        <w:trPr>
          <w:trHeight w:val="497"/>
        </w:trPr>
        <w:tc>
          <w:tcPr>
            <w:tcW w:w="5920" w:type="dxa"/>
            <w:shd w:val="clear" w:color="auto" w:fill="auto"/>
            <w:vAlign w:val="center"/>
          </w:tcPr>
          <w:p w:rsidR="008B14C9" w:rsidRPr="00FD333C" w:rsidRDefault="008B14C9" w:rsidP="00244DC1">
            <w:pPr>
              <w:contextualSpacing/>
              <w:jc w:val="center"/>
              <w:rPr>
                <w:sz w:val="28"/>
                <w:szCs w:val="28"/>
              </w:rPr>
            </w:pPr>
            <w:r w:rsidRPr="00FD333C">
              <w:rPr>
                <w:sz w:val="28"/>
                <w:szCs w:val="28"/>
              </w:rPr>
              <w:t>Городской жилищный фонд</w:t>
            </w:r>
          </w:p>
        </w:tc>
        <w:tc>
          <w:tcPr>
            <w:tcW w:w="1418" w:type="dxa"/>
            <w:shd w:val="clear" w:color="auto" w:fill="auto"/>
            <w:vAlign w:val="center"/>
          </w:tcPr>
          <w:p w:rsidR="008B14C9" w:rsidRPr="00FD333C" w:rsidRDefault="008B14C9" w:rsidP="00244DC1">
            <w:pPr>
              <w:contextualSpacing/>
              <w:jc w:val="center"/>
              <w:rPr>
                <w:sz w:val="28"/>
                <w:szCs w:val="28"/>
              </w:rPr>
            </w:pPr>
            <w:r w:rsidRPr="00FD333C">
              <w:rPr>
                <w:sz w:val="28"/>
                <w:szCs w:val="28"/>
              </w:rPr>
              <w:t>301,9</w:t>
            </w:r>
          </w:p>
        </w:tc>
        <w:tc>
          <w:tcPr>
            <w:tcW w:w="1417" w:type="dxa"/>
            <w:shd w:val="clear" w:color="auto" w:fill="auto"/>
            <w:vAlign w:val="center"/>
          </w:tcPr>
          <w:p w:rsidR="008B14C9" w:rsidRPr="00FD333C" w:rsidRDefault="008B14C9" w:rsidP="00244DC1">
            <w:pPr>
              <w:contextualSpacing/>
              <w:jc w:val="center"/>
              <w:rPr>
                <w:sz w:val="28"/>
                <w:szCs w:val="28"/>
              </w:rPr>
            </w:pPr>
            <w:r w:rsidRPr="00FD333C">
              <w:rPr>
                <w:sz w:val="28"/>
                <w:szCs w:val="28"/>
              </w:rPr>
              <w:t>303,8</w:t>
            </w:r>
          </w:p>
        </w:tc>
        <w:tc>
          <w:tcPr>
            <w:tcW w:w="1383" w:type="dxa"/>
            <w:shd w:val="clear" w:color="auto" w:fill="auto"/>
            <w:vAlign w:val="center"/>
          </w:tcPr>
          <w:p w:rsidR="008B14C9" w:rsidRPr="00FD333C" w:rsidRDefault="008B14C9" w:rsidP="00244DC1">
            <w:pPr>
              <w:contextualSpacing/>
              <w:jc w:val="center"/>
              <w:rPr>
                <w:sz w:val="28"/>
                <w:szCs w:val="28"/>
              </w:rPr>
            </w:pPr>
            <w:r w:rsidRPr="00FD333C">
              <w:rPr>
                <w:sz w:val="28"/>
                <w:szCs w:val="28"/>
              </w:rPr>
              <w:t>306,0</w:t>
            </w:r>
          </w:p>
        </w:tc>
      </w:tr>
      <w:tr w:rsidR="008B14C9" w:rsidRPr="00FD333C" w:rsidTr="00FD333C">
        <w:tc>
          <w:tcPr>
            <w:tcW w:w="5920" w:type="dxa"/>
            <w:shd w:val="clear" w:color="auto" w:fill="auto"/>
            <w:vAlign w:val="center"/>
          </w:tcPr>
          <w:p w:rsidR="008B14C9" w:rsidRPr="00FD333C" w:rsidRDefault="008B14C9" w:rsidP="00244DC1">
            <w:pPr>
              <w:contextualSpacing/>
              <w:rPr>
                <w:sz w:val="28"/>
                <w:szCs w:val="28"/>
              </w:rPr>
            </w:pPr>
            <w:r w:rsidRPr="00FD333C">
              <w:rPr>
                <w:sz w:val="28"/>
                <w:szCs w:val="28"/>
              </w:rPr>
              <w:t>в том числе:</w:t>
            </w:r>
          </w:p>
          <w:p w:rsidR="008B14C9" w:rsidRPr="00FD333C" w:rsidRDefault="008B14C9" w:rsidP="00244DC1">
            <w:pPr>
              <w:contextualSpacing/>
              <w:rPr>
                <w:sz w:val="28"/>
                <w:szCs w:val="28"/>
              </w:rPr>
            </w:pPr>
            <w:r w:rsidRPr="00FD333C">
              <w:rPr>
                <w:sz w:val="28"/>
                <w:szCs w:val="28"/>
              </w:rPr>
              <w:t>государственный</w:t>
            </w:r>
          </w:p>
        </w:tc>
        <w:tc>
          <w:tcPr>
            <w:tcW w:w="1418" w:type="dxa"/>
            <w:shd w:val="clear" w:color="auto" w:fill="auto"/>
            <w:vAlign w:val="center"/>
          </w:tcPr>
          <w:p w:rsidR="008B14C9" w:rsidRPr="00FD333C" w:rsidRDefault="008B14C9" w:rsidP="00244DC1">
            <w:pPr>
              <w:contextualSpacing/>
              <w:jc w:val="center"/>
              <w:rPr>
                <w:sz w:val="28"/>
                <w:szCs w:val="28"/>
              </w:rPr>
            </w:pPr>
            <w:r w:rsidRPr="00FD333C">
              <w:rPr>
                <w:sz w:val="28"/>
                <w:szCs w:val="28"/>
              </w:rPr>
              <w:t>5,6</w:t>
            </w:r>
          </w:p>
        </w:tc>
        <w:tc>
          <w:tcPr>
            <w:tcW w:w="1417" w:type="dxa"/>
            <w:shd w:val="clear" w:color="auto" w:fill="auto"/>
            <w:vAlign w:val="center"/>
          </w:tcPr>
          <w:p w:rsidR="008B14C9" w:rsidRPr="00FD333C" w:rsidRDefault="008B14C9" w:rsidP="00244DC1">
            <w:pPr>
              <w:contextualSpacing/>
              <w:jc w:val="center"/>
              <w:rPr>
                <w:sz w:val="28"/>
                <w:szCs w:val="28"/>
              </w:rPr>
            </w:pPr>
            <w:r w:rsidRPr="00FD333C">
              <w:rPr>
                <w:sz w:val="28"/>
                <w:szCs w:val="28"/>
              </w:rPr>
              <w:t>5,6</w:t>
            </w:r>
          </w:p>
        </w:tc>
        <w:tc>
          <w:tcPr>
            <w:tcW w:w="1383" w:type="dxa"/>
            <w:shd w:val="clear" w:color="auto" w:fill="auto"/>
            <w:vAlign w:val="center"/>
          </w:tcPr>
          <w:p w:rsidR="008B14C9" w:rsidRPr="00FD333C" w:rsidRDefault="008B14C9" w:rsidP="00244DC1">
            <w:pPr>
              <w:contextualSpacing/>
              <w:jc w:val="center"/>
              <w:rPr>
                <w:sz w:val="28"/>
                <w:szCs w:val="28"/>
              </w:rPr>
            </w:pPr>
            <w:r w:rsidRPr="00FD333C">
              <w:rPr>
                <w:sz w:val="28"/>
                <w:szCs w:val="28"/>
              </w:rPr>
              <w:t>5,6</w:t>
            </w:r>
          </w:p>
        </w:tc>
      </w:tr>
      <w:tr w:rsidR="008B14C9" w:rsidRPr="00FD333C" w:rsidTr="00FD333C">
        <w:tc>
          <w:tcPr>
            <w:tcW w:w="5920" w:type="dxa"/>
            <w:shd w:val="clear" w:color="auto" w:fill="auto"/>
            <w:vAlign w:val="center"/>
          </w:tcPr>
          <w:p w:rsidR="008B14C9" w:rsidRPr="00FD333C" w:rsidRDefault="008B14C9" w:rsidP="00244DC1">
            <w:pPr>
              <w:contextualSpacing/>
              <w:rPr>
                <w:sz w:val="28"/>
                <w:szCs w:val="28"/>
              </w:rPr>
            </w:pPr>
            <w:r w:rsidRPr="00FD333C">
              <w:rPr>
                <w:sz w:val="28"/>
                <w:szCs w:val="28"/>
              </w:rPr>
              <w:t>муниципальный</w:t>
            </w:r>
          </w:p>
        </w:tc>
        <w:tc>
          <w:tcPr>
            <w:tcW w:w="1418" w:type="dxa"/>
            <w:shd w:val="clear" w:color="auto" w:fill="auto"/>
            <w:vAlign w:val="center"/>
          </w:tcPr>
          <w:p w:rsidR="008B14C9" w:rsidRPr="00FD333C" w:rsidRDefault="008B14C9" w:rsidP="00244DC1">
            <w:pPr>
              <w:contextualSpacing/>
              <w:jc w:val="center"/>
              <w:rPr>
                <w:sz w:val="28"/>
                <w:szCs w:val="28"/>
              </w:rPr>
            </w:pPr>
            <w:r w:rsidRPr="00FD333C">
              <w:rPr>
                <w:sz w:val="28"/>
                <w:szCs w:val="28"/>
              </w:rPr>
              <w:t>70,0</w:t>
            </w:r>
          </w:p>
        </w:tc>
        <w:tc>
          <w:tcPr>
            <w:tcW w:w="1417" w:type="dxa"/>
            <w:shd w:val="clear" w:color="auto" w:fill="auto"/>
            <w:vAlign w:val="center"/>
          </w:tcPr>
          <w:p w:rsidR="008B14C9" w:rsidRPr="00FD333C" w:rsidRDefault="008B14C9" w:rsidP="00244DC1">
            <w:pPr>
              <w:contextualSpacing/>
              <w:jc w:val="center"/>
              <w:rPr>
                <w:sz w:val="28"/>
                <w:szCs w:val="28"/>
              </w:rPr>
            </w:pPr>
            <w:r w:rsidRPr="00FD333C">
              <w:rPr>
                <w:sz w:val="28"/>
                <w:szCs w:val="28"/>
              </w:rPr>
              <w:t>69,1</w:t>
            </w:r>
          </w:p>
        </w:tc>
        <w:tc>
          <w:tcPr>
            <w:tcW w:w="1383" w:type="dxa"/>
            <w:shd w:val="clear" w:color="auto" w:fill="auto"/>
            <w:vAlign w:val="center"/>
          </w:tcPr>
          <w:p w:rsidR="008B14C9" w:rsidRPr="00FD333C" w:rsidRDefault="008B14C9" w:rsidP="00244DC1">
            <w:pPr>
              <w:contextualSpacing/>
              <w:jc w:val="center"/>
              <w:rPr>
                <w:sz w:val="28"/>
                <w:szCs w:val="28"/>
              </w:rPr>
            </w:pPr>
            <w:r w:rsidRPr="00FD333C">
              <w:rPr>
                <w:sz w:val="28"/>
                <w:szCs w:val="28"/>
              </w:rPr>
              <w:t>60,0</w:t>
            </w:r>
          </w:p>
        </w:tc>
      </w:tr>
      <w:tr w:rsidR="008B14C9" w:rsidRPr="00FD333C" w:rsidTr="00FD333C">
        <w:tc>
          <w:tcPr>
            <w:tcW w:w="5920" w:type="dxa"/>
            <w:shd w:val="clear" w:color="auto" w:fill="auto"/>
            <w:vAlign w:val="center"/>
          </w:tcPr>
          <w:p w:rsidR="008B14C9" w:rsidRPr="00FD333C" w:rsidRDefault="008B14C9" w:rsidP="00244DC1">
            <w:pPr>
              <w:contextualSpacing/>
              <w:rPr>
                <w:sz w:val="28"/>
                <w:szCs w:val="28"/>
              </w:rPr>
            </w:pPr>
            <w:r w:rsidRPr="00FD333C">
              <w:rPr>
                <w:sz w:val="28"/>
                <w:szCs w:val="28"/>
              </w:rPr>
              <w:t>частный</w:t>
            </w:r>
          </w:p>
        </w:tc>
        <w:tc>
          <w:tcPr>
            <w:tcW w:w="1418" w:type="dxa"/>
            <w:shd w:val="clear" w:color="auto" w:fill="auto"/>
            <w:vAlign w:val="center"/>
          </w:tcPr>
          <w:p w:rsidR="008B14C9" w:rsidRPr="00FD333C" w:rsidRDefault="008B14C9" w:rsidP="00244DC1">
            <w:pPr>
              <w:contextualSpacing/>
              <w:jc w:val="center"/>
              <w:rPr>
                <w:sz w:val="28"/>
                <w:szCs w:val="28"/>
              </w:rPr>
            </w:pPr>
            <w:r w:rsidRPr="00FD333C">
              <w:rPr>
                <w:sz w:val="28"/>
                <w:szCs w:val="28"/>
              </w:rPr>
              <w:t>226,3</w:t>
            </w:r>
          </w:p>
        </w:tc>
        <w:tc>
          <w:tcPr>
            <w:tcW w:w="1417" w:type="dxa"/>
            <w:shd w:val="clear" w:color="auto" w:fill="auto"/>
            <w:vAlign w:val="center"/>
          </w:tcPr>
          <w:p w:rsidR="008B14C9" w:rsidRPr="00FD333C" w:rsidRDefault="008B14C9" w:rsidP="00244DC1">
            <w:pPr>
              <w:contextualSpacing/>
              <w:jc w:val="center"/>
              <w:rPr>
                <w:sz w:val="28"/>
                <w:szCs w:val="28"/>
              </w:rPr>
            </w:pPr>
            <w:r w:rsidRPr="00FD333C">
              <w:rPr>
                <w:sz w:val="28"/>
                <w:szCs w:val="28"/>
              </w:rPr>
              <w:t>229,1</w:t>
            </w:r>
          </w:p>
        </w:tc>
        <w:tc>
          <w:tcPr>
            <w:tcW w:w="1383" w:type="dxa"/>
            <w:shd w:val="clear" w:color="auto" w:fill="auto"/>
            <w:vAlign w:val="center"/>
          </w:tcPr>
          <w:p w:rsidR="008B14C9" w:rsidRPr="00FD333C" w:rsidRDefault="008B14C9" w:rsidP="00244DC1">
            <w:pPr>
              <w:contextualSpacing/>
              <w:jc w:val="center"/>
              <w:rPr>
                <w:sz w:val="28"/>
                <w:szCs w:val="28"/>
              </w:rPr>
            </w:pPr>
            <w:r w:rsidRPr="00FD333C">
              <w:rPr>
                <w:sz w:val="28"/>
                <w:szCs w:val="28"/>
              </w:rPr>
              <w:t>240,4</w:t>
            </w:r>
          </w:p>
        </w:tc>
      </w:tr>
      <w:tr w:rsidR="008B14C9" w:rsidRPr="00FD333C" w:rsidTr="00FD333C">
        <w:trPr>
          <w:trHeight w:val="609"/>
        </w:trPr>
        <w:tc>
          <w:tcPr>
            <w:tcW w:w="5920" w:type="dxa"/>
            <w:shd w:val="clear" w:color="auto" w:fill="auto"/>
            <w:vAlign w:val="center"/>
          </w:tcPr>
          <w:p w:rsidR="008B14C9" w:rsidRPr="00FD333C" w:rsidRDefault="008B14C9" w:rsidP="00244DC1">
            <w:pPr>
              <w:contextualSpacing/>
              <w:jc w:val="center"/>
              <w:rPr>
                <w:sz w:val="28"/>
                <w:szCs w:val="28"/>
              </w:rPr>
            </w:pPr>
            <w:r w:rsidRPr="00FD333C">
              <w:rPr>
                <w:sz w:val="28"/>
                <w:szCs w:val="28"/>
              </w:rPr>
              <w:t>Сельский жилищный фонд</w:t>
            </w:r>
          </w:p>
        </w:tc>
        <w:tc>
          <w:tcPr>
            <w:tcW w:w="1418" w:type="dxa"/>
            <w:shd w:val="clear" w:color="auto" w:fill="auto"/>
            <w:vAlign w:val="center"/>
          </w:tcPr>
          <w:p w:rsidR="008B14C9" w:rsidRPr="00FD333C" w:rsidRDefault="008B14C9" w:rsidP="00244DC1">
            <w:pPr>
              <w:contextualSpacing/>
              <w:jc w:val="center"/>
              <w:rPr>
                <w:sz w:val="28"/>
                <w:szCs w:val="28"/>
              </w:rPr>
            </w:pPr>
            <w:r w:rsidRPr="00FD333C">
              <w:rPr>
                <w:sz w:val="28"/>
                <w:szCs w:val="28"/>
              </w:rPr>
              <w:t>652,2</w:t>
            </w:r>
          </w:p>
        </w:tc>
        <w:tc>
          <w:tcPr>
            <w:tcW w:w="1417" w:type="dxa"/>
            <w:shd w:val="clear" w:color="auto" w:fill="auto"/>
            <w:vAlign w:val="center"/>
          </w:tcPr>
          <w:p w:rsidR="008B14C9" w:rsidRPr="00FD333C" w:rsidRDefault="008B14C9" w:rsidP="00244DC1">
            <w:pPr>
              <w:contextualSpacing/>
              <w:jc w:val="center"/>
              <w:rPr>
                <w:sz w:val="28"/>
                <w:szCs w:val="28"/>
              </w:rPr>
            </w:pPr>
            <w:r w:rsidRPr="00FD333C">
              <w:rPr>
                <w:sz w:val="28"/>
                <w:szCs w:val="28"/>
              </w:rPr>
              <w:t>653,0</w:t>
            </w:r>
          </w:p>
        </w:tc>
        <w:tc>
          <w:tcPr>
            <w:tcW w:w="1383" w:type="dxa"/>
            <w:shd w:val="clear" w:color="auto" w:fill="auto"/>
            <w:vAlign w:val="center"/>
          </w:tcPr>
          <w:p w:rsidR="008B14C9" w:rsidRPr="00FD333C" w:rsidRDefault="008B14C9" w:rsidP="00244DC1">
            <w:pPr>
              <w:contextualSpacing/>
              <w:jc w:val="center"/>
              <w:rPr>
                <w:sz w:val="28"/>
                <w:szCs w:val="28"/>
              </w:rPr>
            </w:pPr>
            <w:r w:rsidRPr="00FD333C">
              <w:rPr>
                <w:sz w:val="28"/>
                <w:szCs w:val="28"/>
              </w:rPr>
              <w:t>654,5</w:t>
            </w:r>
          </w:p>
        </w:tc>
      </w:tr>
      <w:tr w:rsidR="008B14C9" w:rsidRPr="00FD333C" w:rsidTr="00FD333C">
        <w:tc>
          <w:tcPr>
            <w:tcW w:w="5920" w:type="dxa"/>
            <w:shd w:val="clear" w:color="auto" w:fill="auto"/>
            <w:vAlign w:val="center"/>
          </w:tcPr>
          <w:p w:rsidR="008B14C9" w:rsidRPr="00FD333C" w:rsidRDefault="008B14C9" w:rsidP="00244DC1">
            <w:pPr>
              <w:contextualSpacing/>
              <w:rPr>
                <w:sz w:val="28"/>
                <w:szCs w:val="28"/>
              </w:rPr>
            </w:pPr>
            <w:r w:rsidRPr="00FD333C">
              <w:rPr>
                <w:sz w:val="28"/>
                <w:szCs w:val="28"/>
              </w:rPr>
              <w:t>в том числе:</w:t>
            </w:r>
          </w:p>
          <w:p w:rsidR="008B14C9" w:rsidRPr="00FD333C" w:rsidRDefault="008B14C9" w:rsidP="00244DC1">
            <w:pPr>
              <w:contextualSpacing/>
              <w:rPr>
                <w:sz w:val="28"/>
                <w:szCs w:val="28"/>
              </w:rPr>
            </w:pPr>
            <w:r w:rsidRPr="00FD333C">
              <w:rPr>
                <w:sz w:val="28"/>
                <w:szCs w:val="28"/>
              </w:rPr>
              <w:t>государственный</w:t>
            </w:r>
          </w:p>
        </w:tc>
        <w:tc>
          <w:tcPr>
            <w:tcW w:w="1418" w:type="dxa"/>
            <w:shd w:val="clear" w:color="auto" w:fill="auto"/>
            <w:vAlign w:val="center"/>
          </w:tcPr>
          <w:p w:rsidR="008B14C9" w:rsidRPr="00FD333C" w:rsidRDefault="008B14C9" w:rsidP="00244DC1">
            <w:pPr>
              <w:contextualSpacing/>
              <w:jc w:val="center"/>
              <w:rPr>
                <w:sz w:val="28"/>
                <w:szCs w:val="28"/>
              </w:rPr>
            </w:pPr>
            <w:r w:rsidRPr="00FD333C">
              <w:rPr>
                <w:sz w:val="28"/>
                <w:szCs w:val="28"/>
              </w:rPr>
              <w:t>53,4</w:t>
            </w:r>
          </w:p>
        </w:tc>
        <w:tc>
          <w:tcPr>
            <w:tcW w:w="1417" w:type="dxa"/>
            <w:shd w:val="clear" w:color="auto" w:fill="auto"/>
            <w:vAlign w:val="center"/>
          </w:tcPr>
          <w:p w:rsidR="008B14C9" w:rsidRPr="00FD333C" w:rsidRDefault="008B14C9" w:rsidP="00244DC1">
            <w:pPr>
              <w:contextualSpacing/>
              <w:jc w:val="center"/>
              <w:rPr>
                <w:sz w:val="28"/>
                <w:szCs w:val="28"/>
              </w:rPr>
            </w:pPr>
            <w:r w:rsidRPr="00FD333C">
              <w:rPr>
                <w:sz w:val="28"/>
                <w:szCs w:val="28"/>
              </w:rPr>
              <w:t>50,0</w:t>
            </w:r>
          </w:p>
        </w:tc>
        <w:tc>
          <w:tcPr>
            <w:tcW w:w="1383" w:type="dxa"/>
            <w:shd w:val="clear" w:color="auto" w:fill="auto"/>
            <w:vAlign w:val="center"/>
          </w:tcPr>
          <w:p w:rsidR="008B14C9" w:rsidRPr="00FD333C" w:rsidRDefault="008B14C9" w:rsidP="00244DC1">
            <w:pPr>
              <w:contextualSpacing/>
              <w:jc w:val="center"/>
              <w:rPr>
                <w:sz w:val="28"/>
                <w:szCs w:val="28"/>
              </w:rPr>
            </w:pPr>
            <w:r w:rsidRPr="00FD333C">
              <w:rPr>
                <w:sz w:val="28"/>
                <w:szCs w:val="28"/>
              </w:rPr>
              <w:t>50,0</w:t>
            </w:r>
          </w:p>
        </w:tc>
      </w:tr>
      <w:tr w:rsidR="008B14C9" w:rsidRPr="00FD333C" w:rsidTr="00FD333C">
        <w:tc>
          <w:tcPr>
            <w:tcW w:w="5920" w:type="dxa"/>
            <w:shd w:val="clear" w:color="auto" w:fill="auto"/>
            <w:vAlign w:val="center"/>
          </w:tcPr>
          <w:p w:rsidR="008B14C9" w:rsidRPr="00FD333C" w:rsidRDefault="008B14C9" w:rsidP="00244DC1">
            <w:pPr>
              <w:contextualSpacing/>
              <w:rPr>
                <w:sz w:val="28"/>
                <w:szCs w:val="28"/>
              </w:rPr>
            </w:pPr>
            <w:r w:rsidRPr="00FD333C">
              <w:rPr>
                <w:sz w:val="28"/>
                <w:szCs w:val="28"/>
              </w:rPr>
              <w:t>муниципальный</w:t>
            </w:r>
          </w:p>
        </w:tc>
        <w:tc>
          <w:tcPr>
            <w:tcW w:w="1418" w:type="dxa"/>
            <w:shd w:val="clear" w:color="auto" w:fill="auto"/>
            <w:vAlign w:val="center"/>
          </w:tcPr>
          <w:p w:rsidR="008B14C9" w:rsidRPr="00FD333C" w:rsidRDefault="008B14C9" w:rsidP="00244DC1">
            <w:pPr>
              <w:contextualSpacing/>
              <w:jc w:val="center"/>
              <w:rPr>
                <w:sz w:val="28"/>
                <w:szCs w:val="28"/>
              </w:rPr>
            </w:pPr>
            <w:r w:rsidRPr="00FD333C">
              <w:rPr>
                <w:sz w:val="28"/>
                <w:szCs w:val="28"/>
              </w:rPr>
              <w:t>146,9</w:t>
            </w:r>
          </w:p>
        </w:tc>
        <w:tc>
          <w:tcPr>
            <w:tcW w:w="1417" w:type="dxa"/>
            <w:shd w:val="clear" w:color="auto" w:fill="auto"/>
            <w:vAlign w:val="center"/>
          </w:tcPr>
          <w:p w:rsidR="008B14C9" w:rsidRPr="00FD333C" w:rsidRDefault="008B14C9" w:rsidP="00244DC1">
            <w:pPr>
              <w:contextualSpacing/>
              <w:jc w:val="center"/>
              <w:rPr>
                <w:sz w:val="28"/>
                <w:szCs w:val="28"/>
              </w:rPr>
            </w:pPr>
            <w:r w:rsidRPr="00FD333C">
              <w:rPr>
                <w:sz w:val="28"/>
                <w:szCs w:val="28"/>
              </w:rPr>
              <w:t>117,5</w:t>
            </w:r>
          </w:p>
        </w:tc>
        <w:tc>
          <w:tcPr>
            <w:tcW w:w="1383" w:type="dxa"/>
            <w:shd w:val="clear" w:color="auto" w:fill="auto"/>
            <w:vAlign w:val="center"/>
          </w:tcPr>
          <w:p w:rsidR="008B14C9" w:rsidRPr="00FD333C" w:rsidRDefault="008B14C9" w:rsidP="00244DC1">
            <w:pPr>
              <w:contextualSpacing/>
              <w:jc w:val="center"/>
              <w:rPr>
                <w:sz w:val="28"/>
                <w:szCs w:val="28"/>
              </w:rPr>
            </w:pPr>
            <w:r w:rsidRPr="00FD333C">
              <w:rPr>
                <w:sz w:val="28"/>
                <w:szCs w:val="28"/>
              </w:rPr>
              <w:t>115,6</w:t>
            </w:r>
          </w:p>
        </w:tc>
      </w:tr>
      <w:tr w:rsidR="008B14C9" w:rsidRPr="00FD333C" w:rsidTr="00FD333C">
        <w:tc>
          <w:tcPr>
            <w:tcW w:w="5920" w:type="dxa"/>
            <w:shd w:val="clear" w:color="auto" w:fill="auto"/>
            <w:vAlign w:val="center"/>
          </w:tcPr>
          <w:p w:rsidR="008B14C9" w:rsidRPr="00FD333C" w:rsidRDefault="008B14C9" w:rsidP="00244DC1">
            <w:pPr>
              <w:contextualSpacing/>
              <w:rPr>
                <w:sz w:val="28"/>
                <w:szCs w:val="28"/>
              </w:rPr>
            </w:pPr>
            <w:r w:rsidRPr="00FD333C">
              <w:rPr>
                <w:sz w:val="28"/>
                <w:szCs w:val="28"/>
              </w:rPr>
              <w:t>частный</w:t>
            </w:r>
          </w:p>
        </w:tc>
        <w:tc>
          <w:tcPr>
            <w:tcW w:w="1418" w:type="dxa"/>
            <w:shd w:val="clear" w:color="auto" w:fill="auto"/>
            <w:vAlign w:val="center"/>
          </w:tcPr>
          <w:p w:rsidR="008B14C9" w:rsidRPr="00FD333C" w:rsidRDefault="008B14C9" w:rsidP="00244DC1">
            <w:pPr>
              <w:contextualSpacing/>
              <w:jc w:val="center"/>
              <w:rPr>
                <w:sz w:val="28"/>
                <w:szCs w:val="28"/>
              </w:rPr>
            </w:pPr>
            <w:r w:rsidRPr="00FD333C">
              <w:rPr>
                <w:sz w:val="28"/>
                <w:szCs w:val="28"/>
              </w:rPr>
              <w:t>451,9</w:t>
            </w:r>
          </w:p>
        </w:tc>
        <w:tc>
          <w:tcPr>
            <w:tcW w:w="1417" w:type="dxa"/>
            <w:shd w:val="clear" w:color="auto" w:fill="auto"/>
            <w:vAlign w:val="center"/>
          </w:tcPr>
          <w:p w:rsidR="008B14C9" w:rsidRPr="00FD333C" w:rsidRDefault="008B14C9" w:rsidP="00244DC1">
            <w:pPr>
              <w:contextualSpacing/>
              <w:jc w:val="center"/>
              <w:rPr>
                <w:sz w:val="28"/>
                <w:szCs w:val="28"/>
              </w:rPr>
            </w:pPr>
            <w:r w:rsidRPr="00FD333C">
              <w:rPr>
                <w:sz w:val="28"/>
                <w:szCs w:val="28"/>
              </w:rPr>
              <w:t>485,5</w:t>
            </w:r>
          </w:p>
        </w:tc>
        <w:tc>
          <w:tcPr>
            <w:tcW w:w="1383" w:type="dxa"/>
            <w:shd w:val="clear" w:color="auto" w:fill="auto"/>
            <w:vAlign w:val="center"/>
          </w:tcPr>
          <w:p w:rsidR="008B14C9" w:rsidRPr="00FD333C" w:rsidRDefault="008B14C9" w:rsidP="00244DC1">
            <w:pPr>
              <w:contextualSpacing/>
              <w:jc w:val="center"/>
              <w:rPr>
                <w:sz w:val="28"/>
                <w:szCs w:val="28"/>
              </w:rPr>
            </w:pPr>
            <w:r w:rsidRPr="00FD333C">
              <w:rPr>
                <w:sz w:val="28"/>
                <w:szCs w:val="28"/>
              </w:rPr>
              <w:t>488,9</w:t>
            </w:r>
          </w:p>
        </w:tc>
      </w:tr>
    </w:tbl>
    <w:p w:rsidR="008B14C9" w:rsidRPr="0093126B" w:rsidRDefault="008B14C9" w:rsidP="008B14C9">
      <w:pPr>
        <w:ind w:firstLine="709"/>
        <w:contextualSpacing/>
        <w:jc w:val="both"/>
        <w:rPr>
          <w:color w:val="0070C0"/>
          <w:sz w:val="28"/>
          <w:szCs w:val="28"/>
        </w:rPr>
      </w:pPr>
    </w:p>
    <w:p w:rsidR="008B14C9" w:rsidRPr="00FD333C" w:rsidRDefault="008B14C9" w:rsidP="008B14C9">
      <w:pPr>
        <w:ind w:firstLine="709"/>
        <w:contextualSpacing/>
        <w:jc w:val="both"/>
        <w:rPr>
          <w:sz w:val="28"/>
          <w:szCs w:val="28"/>
        </w:rPr>
      </w:pPr>
      <w:r w:rsidRPr="00FD333C">
        <w:rPr>
          <w:sz w:val="28"/>
          <w:szCs w:val="28"/>
        </w:rPr>
        <w:lastRenderedPageBreak/>
        <w:t>Средняя обеспеченность населения жильем на 01.01.2018 по району составляет – 32,2 кв. м на одного человека.</w:t>
      </w:r>
    </w:p>
    <w:p w:rsidR="008B14C9" w:rsidRPr="00FD333C" w:rsidRDefault="008B14C9" w:rsidP="008B14C9">
      <w:pPr>
        <w:ind w:firstLine="709"/>
        <w:contextualSpacing/>
        <w:jc w:val="both"/>
        <w:rPr>
          <w:sz w:val="28"/>
          <w:szCs w:val="28"/>
        </w:rPr>
      </w:pPr>
      <w:r w:rsidRPr="00FD333C">
        <w:rPr>
          <w:sz w:val="28"/>
          <w:szCs w:val="28"/>
        </w:rPr>
        <w:t xml:space="preserve">Обслуживанием жилищного фонда занимаются управляющие компании и ТСЖ. </w:t>
      </w:r>
    </w:p>
    <w:p w:rsidR="008B14C9" w:rsidRPr="00FD333C" w:rsidRDefault="008B14C9" w:rsidP="008B14C9">
      <w:pPr>
        <w:ind w:firstLine="709"/>
        <w:contextualSpacing/>
        <w:jc w:val="both"/>
        <w:rPr>
          <w:sz w:val="28"/>
          <w:szCs w:val="28"/>
        </w:rPr>
      </w:pPr>
      <w:r w:rsidRPr="00FD333C">
        <w:rPr>
          <w:sz w:val="28"/>
          <w:szCs w:val="28"/>
        </w:rPr>
        <w:t>На территории Починковского района Смоленской области зарегистрировано 6 управляющих компаний:</w:t>
      </w:r>
    </w:p>
    <w:p w:rsidR="008B14C9" w:rsidRPr="00FD333C" w:rsidRDefault="008B14C9" w:rsidP="00A86787">
      <w:pPr>
        <w:pStyle w:val="a5"/>
        <w:numPr>
          <w:ilvl w:val="0"/>
          <w:numId w:val="11"/>
        </w:numPr>
        <w:spacing w:after="0" w:line="240" w:lineRule="auto"/>
        <w:jc w:val="both"/>
        <w:rPr>
          <w:sz w:val="28"/>
          <w:szCs w:val="28"/>
        </w:rPr>
      </w:pPr>
      <w:r w:rsidRPr="00FD333C">
        <w:rPr>
          <w:sz w:val="28"/>
          <w:szCs w:val="28"/>
        </w:rPr>
        <w:t>ООО «Коммунальщик»;</w:t>
      </w:r>
    </w:p>
    <w:p w:rsidR="008B14C9" w:rsidRPr="00FD333C" w:rsidRDefault="008B14C9" w:rsidP="00A86787">
      <w:pPr>
        <w:pStyle w:val="a5"/>
        <w:numPr>
          <w:ilvl w:val="0"/>
          <w:numId w:val="11"/>
        </w:numPr>
        <w:spacing w:after="0" w:line="240" w:lineRule="auto"/>
        <w:jc w:val="both"/>
        <w:rPr>
          <w:sz w:val="28"/>
          <w:szCs w:val="28"/>
        </w:rPr>
      </w:pPr>
      <w:r w:rsidRPr="00FD333C">
        <w:rPr>
          <w:sz w:val="28"/>
          <w:szCs w:val="28"/>
        </w:rPr>
        <w:t>ООО «Стодолищенский ЖЭУ»;</w:t>
      </w:r>
    </w:p>
    <w:p w:rsidR="008B14C9" w:rsidRPr="00FD333C" w:rsidRDefault="008B14C9" w:rsidP="00A86787">
      <w:pPr>
        <w:pStyle w:val="a5"/>
        <w:numPr>
          <w:ilvl w:val="0"/>
          <w:numId w:val="11"/>
        </w:numPr>
        <w:spacing w:after="0" w:line="240" w:lineRule="auto"/>
        <w:jc w:val="both"/>
        <w:rPr>
          <w:sz w:val="28"/>
          <w:szCs w:val="28"/>
        </w:rPr>
      </w:pPr>
      <w:r w:rsidRPr="00FD333C">
        <w:rPr>
          <w:sz w:val="28"/>
          <w:szCs w:val="28"/>
        </w:rPr>
        <w:t>ООО «Горизонт»;</w:t>
      </w:r>
    </w:p>
    <w:p w:rsidR="008B14C9" w:rsidRPr="00FD333C" w:rsidRDefault="008B14C9" w:rsidP="00A86787">
      <w:pPr>
        <w:pStyle w:val="a5"/>
        <w:numPr>
          <w:ilvl w:val="0"/>
          <w:numId w:val="11"/>
        </w:numPr>
        <w:spacing w:after="0" w:line="240" w:lineRule="auto"/>
        <w:jc w:val="both"/>
        <w:rPr>
          <w:sz w:val="28"/>
          <w:szCs w:val="28"/>
        </w:rPr>
      </w:pPr>
      <w:r w:rsidRPr="00FD333C">
        <w:rPr>
          <w:sz w:val="28"/>
          <w:szCs w:val="28"/>
        </w:rPr>
        <w:t>ООО «Дивинка»;</w:t>
      </w:r>
    </w:p>
    <w:p w:rsidR="008B14C9" w:rsidRPr="00FD333C" w:rsidRDefault="008B14C9" w:rsidP="00A86787">
      <w:pPr>
        <w:pStyle w:val="a5"/>
        <w:numPr>
          <w:ilvl w:val="0"/>
          <w:numId w:val="11"/>
        </w:numPr>
        <w:spacing w:after="0" w:line="240" w:lineRule="auto"/>
        <w:jc w:val="both"/>
        <w:rPr>
          <w:sz w:val="28"/>
          <w:szCs w:val="28"/>
        </w:rPr>
      </w:pPr>
      <w:r w:rsidRPr="00FD333C">
        <w:rPr>
          <w:sz w:val="28"/>
          <w:szCs w:val="28"/>
        </w:rPr>
        <w:t>ООО УК «Радуга»;</w:t>
      </w:r>
    </w:p>
    <w:p w:rsidR="008B14C9" w:rsidRPr="00FD333C" w:rsidRDefault="008B14C9" w:rsidP="00A86787">
      <w:pPr>
        <w:pStyle w:val="a5"/>
        <w:numPr>
          <w:ilvl w:val="0"/>
          <w:numId w:val="11"/>
        </w:numPr>
        <w:spacing w:after="0" w:line="240" w:lineRule="auto"/>
        <w:jc w:val="both"/>
        <w:rPr>
          <w:sz w:val="28"/>
          <w:szCs w:val="28"/>
        </w:rPr>
      </w:pPr>
      <w:r w:rsidRPr="00FD333C">
        <w:rPr>
          <w:sz w:val="28"/>
          <w:szCs w:val="28"/>
        </w:rPr>
        <w:t>ООО «Жилищный стандарт».</w:t>
      </w:r>
    </w:p>
    <w:p w:rsidR="008B14C9" w:rsidRPr="00FD333C" w:rsidRDefault="008B14C9" w:rsidP="008B14C9">
      <w:pPr>
        <w:ind w:firstLine="709"/>
        <w:jc w:val="both"/>
        <w:rPr>
          <w:sz w:val="28"/>
          <w:szCs w:val="28"/>
        </w:rPr>
      </w:pPr>
      <w:r w:rsidRPr="00FD333C">
        <w:rPr>
          <w:sz w:val="28"/>
          <w:szCs w:val="28"/>
        </w:rPr>
        <w:t>В управлении этих компаний находится 195 домов. Непосредственный способ управления выбрали 104 многоквартирных дом</w:t>
      </w:r>
      <w:r w:rsidR="00FD333C" w:rsidRPr="00FD333C">
        <w:rPr>
          <w:sz w:val="28"/>
          <w:szCs w:val="28"/>
        </w:rPr>
        <w:t>а</w:t>
      </w:r>
      <w:r w:rsidRPr="00FD333C">
        <w:rPr>
          <w:sz w:val="28"/>
          <w:szCs w:val="28"/>
        </w:rPr>
        <w:t>.</w:t>
      </w:r>
    </w:p>
    <w:p w:rsidR="008B14C9" w:rsidRPr="00FD333C" w:rsidRDefault="008B14C9" w:rsidP="008B14C9">
      <w:pPr>
        <w:ind w:firstLine="709"/>
        <w:contextualSpacing/>
        <w:jc w:val="both"/>
        <w:rPr>
          <w:sz w:val="28"/>
          <w:szCs w:val="28"/>
        </w:rPr>
      </w:pPr>
      <w:r w:rsidRPr="00FD333C">
        <w:rPr>
          <w:sz w:val="28"/>
          <w:szCs w:val="28"/>
        </w:rPr>
        <w:t>Действует 1 ТСЖ, в управлении, которого находится 2 МКД, расположенных в п.Стодолище.</w:t>
      </w:r>
    </w:p>
    <w:p w:rsidR="008B14C9" w:rsidRPr="00FD333C" w:rsidRDefault="008B14C9" w:rsidP="008B14C9">
      <w:pPr>
        <w:ind w:firstLine="709"/>
        <w:contextualSpacing/>
        <w:jc w:val="both"/>
        <w:rPr>
          <w:sz w:val="28"/>
          <w:szCs w:val="28"/>
        </w:rPr>
      </w:pPr>
      <w:r w:rsidRPr="00FD333C">
        <w:rPr>
          <w:sz w:val="28"/>
          <w:szCs w:val="28"/>
        </w:rPr>
        <w:t>Изменения структуры жилого фонда показывает, что происходит увеличение частного жилищного фонда с 678,2 до 729,3 тыс. кв. м. Основными причинами этих изменений являются приватизация жилья и индивидуальное жилищное строительство, что уменьшает долю муниципального жилья.</w:t>
      </w:r>
    </w:p>
    <w:p w:rsidR="008B14C9" w:rsidRPr="00FD333C" w:rsidRDefault="008B14C9" w:rsidP="008B14C9">
      <w:pPr>
        <w:ind w:firstLine="709"/>
        <w:contextualSpacing/>
        <w:jc w:val="both"/>
        <w:rPr>
          <w:sz w:val="28"/>
          <w:szCs w:val="28"/>
        </w:rPr>
      </w:pPr>
      <w:r w:rsidRPr="00FD333C">
        <w:rPr>
          <w:sz w:val="28"/>
          <w:szCs w:val="28"/>
        </w:rPr>
        <w:t>Однако эти темпы не позволяют решить проблему большого износа жилищного фонда. Большая часть жилищного фонда имеет процент износа 65-70%.</w:t>
      </w:r>
    </w:p>
    <w:p w:rsidR="008B14C9" w:rsidRPr="00FD333C" w:rsidRDefault="008B14C9" w:rsidP="008B14C9">
      <w:pPr>
        <w:ind w:firstLine="709"/>
        <w:contextualSpacing/>
        <w:jc w:val="both"/>
        <w:rPr>
          <w:sz w:val="28"/>
          <w:szCs w:val="28"/>
        </w:rPr>
      </w:pPr>
      <w:r w:rsidRPr="00FD333C">
        <w:rPr>
          <w:sz w:val="28"/>
          <w:szCs w:val="28"/>
        </w:rPr>
        <w:t xml:space="preserve">В настоящее время для решения данной проблемы </w:t>
      </w:r>
      <w:r w:rsidR="0093126B" w:rsidRPr="00FD333C">
        <w:rPr>
          <w:sz w:val="28"/>
          <w:szCs w:val="28"/>
        </w:rPr>
        <w:t>проводится</w:t>
      </w:r>
      <w:r w:rsidRPr="00FD333C">
        <w:rPr>
          <w:sz w:val="28"/>
          <w:szCs w:val="28"/>
        </w:rPr>
        <w:t xml:space="preserve"> капитальный ремонт жилых домов.</w:t>
      </w:r>
    </w:p>
    <w:p w:rsidR="008B14C9" w:rsidRPr="00FD333C" w:rsidRDefault="008B14C9" w:rsidP="008B14C9">
      <w:pPr>
        <w:ind w:firstLine="709"/>
        <w:contextualSpacing/>
        <w:jc w:val="both"/>
        <w:rPr>
          <w:sz w:val="28"/>
          <w:szCs w:val="28"/>
        </w:rPr>
      </w:pPr>
      <w:r w:rsidRPr="00FD333C">
        <w:rPr>
          <w:sz w:val="28"/>
          <w:szCs w:val="28"/>
        </w:rPr>
        <w:t>В 2014 – 2015 гг. Починковский район Смоленской области участвовал в  Региональной адресной программе по переселению граждан из аварийного жилищного фонда. Стоимость выполнения муниципальной адресной программы составила – 8726</w:t>
      </w:r>
      <w:r w:rsidR="00FD333C" w:rsidRPr="00FD333C">
        <w:rPr>
          <w:sz w:val="28"/>
          <w:szCs w:val="28"/>
        </w:rPr>
        <w:t>,</w:t>
      </w:r>
      <w:r w:rsidRPr="00FD333C">
        <w:rPr>
          <w:sz w:val="28"/>
          <w:szCs w:val="28"/>
        </w:rPr>
        <w:t xml:space="preserve">97,0 </w:t>
      </w:r>
      <w:r w:rsidR="00FD333C" w:rsidRPr="00FD333C">
        <w:rPr>
          <w:sz w:val="28"/>
          <w:szCs w:val="28"/>
        </w:rPr>
        <w:t>тыс.</w:t>
      </w:r>
      <w:r w:rsidRPr="00FD333C">
        <w:rPr>
          <w:sz w:val="28"/>
          <w:szCs w:val="28"/>
        </w:rPr>
        <w:t>руб., из них средства Фонда содействия реформирования ЖКХ – 1413</w:t>
      </w:r>
      <w:r w:rsidR="00FD333C" w:rsidRPr="00FD333C">
        <w:rPr>
          <w:sz w:val="28"/>
          <w:szCs w:val="28"/>
        </w:rPr>
        <w:t>,</w:t>
      </w:r>
      <w:r w:rsidRPr="00FD333C">
        <w:rPr>
          <w:sz w:val="28"/>
          <w:szCs w:val="28"/>
        </w:rPr>
        <w:t>47,0</w:t>
      </w:r>
      <w:r w:rsidR="00FD333C" w:rsidRPr="00FD333C">
        <w:rPr>
          <w:sz w:val="28"/>
          <w:szCs w:val="28"/>
        </w:rPr>
        <w:t xml:space="preserve"> тыс.</w:t>
      </w:r>
      <w:r w:rsidRPr="00FD333C">
        <w:rPr>
          <w:sz w:val="28"/>
          <w:szCs w:val="28"/>
        </w:rPr>
        <w:t xml:space="preserve"> руб.</w:t>
      </w:r>
    </w:p>
    <w:p w:rsidR="008B14C9" w:rsidRPr="0093126B" w:rsidRDefault="008B14C9" w:rsidP="00682640">
      <w:pPr>
        <w:widowControl w:val="0"/>
        <w:autoSpaceDE w:val="0"/>
        <w:autoSpaceDN w:val="0"/>
        <w:adjustRightInd w:val="0"/>
        <w:ind w:firstLine="709"/>
        <w:jc w:val="both"/>
        <w:rPr>
          <w:b/>
          <w:bCs/>
          <w:iCs/>
          <w:color w:val="0070C0"/>
          <w:sz w:val="28"/>
          <w:szCs w:val="28"/>
        </w:rPr>
      </w:pPr>
    </w:p>
    <w:p w:rsidR="00C71A16" w:rsidRPr="00FA1586" w:rsidRDefault="00C71A16" w:rsidP="00682640">
      <w:pPr>
        <w:widowControl w:val="0"/>
        <w:autoSpaceDE w:val="0"/>
        <w:autoSpaceDN w:val="0"/>
        <w:adjustRightInd w:val="0"/>
        <w:ind w:firstLine="709"/>
        <w:jc w:val="both"/>
        <w:rPr>
          <w:b/>
          <w:bCs/>
          <w:iCs/>
          <w:sz w:val="28"/>
          <w:szCs w:val="28"/>
        </w:rPr>
      </w:pPr>
      <w:r w:rsidRPr="00FA1586">
        <w:rPr>
          <w:b/>
          <w:bCs/>
          <w:iCs/>
          <w:sz w:val="28"/>
          <w:szCs w:val="28"/>
        </w:rPr>
        <w:t>1.4.</w:t>
      </w:r>
      <w:r w:rsidR="00FD333C" w:rsidRPr="00FA1586">
        <w:rPr>
          <w:b/>
          <w:bCs/>
          <w:iCs/>
          <w:sz w:val="28"/>
          <w:szCs w:val="28"/>
        </w:rPr>
        <w:t>3</w:t>
      </w:r>
      <w:r w:rsidRPr="00FA1586">
        <w:rPr>
          <w:b/>
          <w:bCs/>
          <w:iCs/>
          <w:sz w:val="28"/>
          <w:szCs w:val="28"/>
        </w:rPr>
        <w:t xml:space="preserve">. </w:t>
      </w:r>
      <w:r w:rsidR="005B7F4C" w:rsidRPr="00FA1586">
        <w:rPr>
          <w:b/>
          <w:bCs/>
          <w:iCs/>
          <w:sz w:val="28"/>
          <w:szCs w:val="28"/>
        </w:rPr>
        <w:t>К</w:t>
      </w:r>
      <w:r w:rsidRPr="00FA1586">
        <w:rPr>
          <w:b/>
          <w:bCs/>
          <w:iCs/>
          <w:sz w:val="28"/>
          <w:szCs w:val="28"/>
        </w:rPr>
        <w:t>оммунальное хозяйство</w:t>
      </w:r>
    </w:p>
    <w:p w:rsidR="008B14C9" w:rsidRPr="00FA1586" w:rsidRDefault="008B14C9" w:rsidP="00682640">
      <w:pPr>
        <w:widowControl w:val="0"/>
        <w:autoSpaceDE w:val="0"/>
        <w:autoSpaceDN w:val="0"/>
        <w:adjustRightInd w:val="0"/>
        <w:ind w:firstLine="709"/>
        <w:jc w:val="both"/>
        <w:rPr>
          <w:b/>
          <w:bCs/>
          <w:iCs/>
          <w:sz w:val="28"/>
          <w:szCs w:val="28"/>
        </w:rPr>
      </w:pPr>
    </w:p>
    <w:p w:rsidR="008B14C9" w:rsidRPr="00FA1586" w:rsidRDefault="008B14C9" w:rsidP="008B14C9">
      <w:pPr>
        <w:ind w:firstLine="709"/>
        <w:contextualSpacing/>
        <w:jc w:val="both"/>
        <w:rPr>
          <w:sz w:val="28"/>
          <w:szCs w:val="28"/>
        </w:rPr>
      </w:pPr>
      <w:r w:rsidRPr="00FA1586">
        <w:rPr>
          <w:sz w:val="28"/>
          <w:szCs w:val="28"/>
        </w:rPr>
        <w:t>Отрасль коммунального хозяйства Починковского района Смоленской области состоит из систем теплоснабжения, водоснабжения и водоотведения, газоснабжения, электроснабжения.</w:t>
      </w:r>
    </w:p>
    <w:p w:rsidR="00061A79" w:rsidRPr="00FA1586" w:rsidRDefault="00061A79" w:rsidP="008B14C9">
      <w:pPr>
        <w:contextualSpacing/>
        <w:jc w:val="both"/>
        <w:rPr>
          <w:b/>
          <w:i/>
          <w:sz w:val="28"/>
          <w:szCs w:val="28"/>
        </w:rPr>
      </w:pPr>
    </w:p>
    <w:p w:rsidR="008B14C9" w:rsidRPr="00FA1586" w:rsidRDefault="008B14C9" w:rsidP="00061A79">
      <w:pPr>
        <w:ind w:firstLine="709"/>
        <w:contextualSpacing/>
        <w:jc w:val="both"/>
        <w:rPr>
          <w:b/>
          <w:i/>
          <w:sz w:val="28"/>
          <w:szCs w:val="28"/>
        </w:rPr>
      </w:pPr>
      <w:r w:rsidRPr="00FA1586">
        <w:rPr>
          <w:b/>
          <w:i/>
          <w:sz w:val="28"/>
          <w:szCs w:val="28"/>
        </w:rPr>
        <w:t>Теплоснабжение</w:t>
      </w:r>
    </w:p>
    <w:p w:rsidR="00061A79" w:rsidRPr="00FA1586" w:rsidRDefault="00061A79" w:rsidP="008B14C9">
      <w:pPr>
        <w:ind w:firstLine="709"/>
        <w:contextualSpacing/>
        <w:jc w:val="both"/>
        <w:rPr>
          <w:sz w:val="28"/>
          <w:szCs w:val="28"/>
        </w:rPr>
      </w:pPr>
    </w:p>
    <w:p w:rsidR="008B14C9" w:rsidRPr="00FA1586" w:rsidRDefault="008B14C9" w:rsidP="008B14C9">
      <w:pPr>
        <w:ind w:firstLine="709"/>
        <w:contextualSpacing/>
        <w:jc w:val="both"/>
        <w:rPr>
          <w:sz w:val="28"/>
          <w:szCs w:val="28"/>
        </w:rPr>
      </w:pPr>
      <w:r w:rsidRPr="00FA1586">
        <w:rPr>
          <w:sz w:val="28"/>
          <w:szCs w:val="28"/>
        </w:rPr>
        <w:t>В настоящее время теплоснабжение Починковского района обеспечивают 39 котельных, из них:</w:t>
      </w:r>
    </w:p>
    <w:p w:rsidR="008B14C9" w:rsidRPr="00FA1586" w:rsidRDefault="008B14C9" w:rsidP="008B14C9">
      <w:pPr>
        <w:ind w:firstLine="709"/>
        <w:contextualSpacing/>
        <w:jc w:val="both"/>
        <w:rPr>
          <w:sz w:val="28"/>
          <w:szCs w:val="28"/>
        </w:rPr>
      </w:pPr>
      <w:r w:rsidRPr="00FA1586">
        <w:rPr>
          <w:sz w:val="28"/>
          <w:szCs w:val="28"/>
        </w:rPr>
        <w:t>- ООО «Смоленскрегионтеплоэнерго» - 9 ед.;</w:t>
      </w:r>
    </w:p>
    <w:p w:rsidR="008B14C9" w:rsidRPr="00FA1586" w:rsidRDefault="008B14C9" w:rsidP="008B14C9">
      <w:pPr>
        <w:ind w:firstLine="709"/>
        <w:contextualSpacing/>
        <w:jc w:val="both"/>
        <w:rPr>
          <w:sz w:val="28"/>
          <w:szCs w:val="28"/>
        </w:rPr>
      </w:pPr>
      <w:r w:rsidRPr="00FA1586">
        <w:rPr>
          <w:sz w:val="28"/>
          <w:szCs w:val="28"/>
        </w:rPr>
        <w:t>- ООО «Коммунальщик» - 1 ед.;</w:t>
      </w:r>
    </w:p>
    <w:p w:rsidR="008B14C9" w:rsidRPr="00FA1586" w:rsidRDefault="008B14C9" w:rsidP="008B14C9">
      <w:pPr>
        <w:ind w:firstLine="709"/>
        <w:contextualSpacing/>
        <w:jc w:val="both"/>
        <w:rPr>
          <w:sz w:val="28"/>
          <w:szCs w:val="28"/>
        </w:rPr>
      </w:pPr>
      <w:r w:rsidRPr="00FA1586">
        <w:rPr>
          <w:sz w:val="28"/>
          <w:szCs w:val="28"/>
        </w:rPr>
        <w:t>- ООО «Стодолищенский ЖЭУ» - 1 ед.;</w:t>
      </w:r>
    </w:p>
    <w:p w:rsidR="008B14C9" w:rsidRPr="00FA1586" w:rsidRDefault="008B14C9" w:rsidP="008B14C9">
      <w:pPr>
        <w:ind w:firstLine="709"/>
        <w:contextualSpacing/>
        <w:jc w:val="both"/>
        <w:rPr>
          <w:sz w:val="28"/>
          <w:szCs w:val="28"/>
        </w:rPr>
      </w:pPr>
      <w:r w:rsidRPr="00FA1586">
        <w:rPr>
          <w:sz w:val="28"/>
          <w:szCs w:val="28"/>
        </w:rPr>
        <w:t>- ООО «Дивинка» - 1 ед.;</w:t>
      </w:r>
    </w:p>
    <w:p w:rsidR="008B14C9" w:rsidRPr="00FA1586" w:rsidRDefault="008B14C9" w:rsidP="008B14C9">
      <w:pPr>
        <w:ind w:firstLine="709"/>
        <w:contextualSpacing/>
        <w:jc w:val="both"/>
        <w:rPr>
          <w:sz w:val="28"/>
          <w:szCs w:val="28"/>
        </w:rPr>
      </w:pPr>
      <w:r w:rsidRPr="00FA1586">
        <w:rPr>
          <w:sz w:val="28"/>
          <w:szCs w:val="28"/>
        </w:rPr>
        <w:t>- ООО «Радуга» - 1</w:t>
      </w:r>
      <w:r w:rsidR="00FD333C" w:rsidRPr="00FA1586">
        <w:rPr>
          <w:sz w:val="28"/>
          <w:szCs w:val="28"/>
        </w:rPr>
        <w:t xml:space="preserve"> </w:t>
      </w:r>
      <w:r w:rsidRPr="00FA1586">
        <w:rPr>
          <w:sz w:val="28"/>
          <w:szCs w:val="28"/>
        </w:rPr>
        <w:t>ед.</w:t>
      </w:r>
      <w:r w:rsidR="00FD333C" w:rsidRPr="00FA1586">
        <w:rPr>
          <w:sz w:val="28"/>
          <w:szCs w:val="28"/>
        </w:rPr>
        <w:t>;</w:t>
      </w:r>
    </w:p>
    <w:p w:rsidR="008B14C9" w:rsidRPr="00FA1586" w:rsidRDefault="008B14C9" w:rsidP="008B14C9">
      <w:pPr>
        <w:ind w:firstLine="709"/>
        <w:contextualSpacing/>
        <w:jc w:val="both"/>
        <w:rPr>
          <w:sz w:val="28"/>
          <w:szCs w:val="28"/>
        </w:rPr>
      </w:pPr>
      <w:r w:rsidRPr="00FA1586">
        <w:rPr>
          <w:sz w:val="28"/>
          <w:szCs w:val="28"/>
        </w:rPr>
        <w:t xml:space="preserve">- ФГБУ «ЦЖКУ» МО России по ЗВО г. Смоленск </w:t>
      </w:r>
      <w:r w:rsidR="00FD333C" w:rsidRPr="00FA1586">
        <w:rPr>
          <w:sz w:val="28"/>
          <w:szCs w:val="28"/>
        </w:rPr>
        <w:t>-</w:t>
      </w:r>
      <w:r w:rsidRPr="00FA1586">
        <w:rPr>
          <w:sz w:val="28"/>
          <w:szCs w:val="28"/>
        </w:rPr>
        <w:t xml:space="preserve"> 2</w:t>
      </w:r>
      <w:r w:rsidR="00FD333C" w:rsidRPr="00FA1586">
        <w:rPr>
          <w:sz w:val="28"/>
          <w:szCs w:val="28"/>
        </w:rPr>
        <w:t xml:space="preserve"> </w:t>
      </w:r>
      <w:r w:rsidRPr="00FA1586">
        <w:rPr>
          <w:sz w:val="28"/>
          <w:szCs w:val="28"/>
        </w:rPr>
        <w:t>ед.</w:t>
      </w:r>
    </w:p>
    <w:p w:rsidR="008B14C9" w:rsidRPr="00FA1586" w:rsidRDefault="008B14C9" w:rsidP="008B14C9">
      <w:pPr>
        <w:ind w:firstLine="709"/>
        <w:contextualSpacing/>
        <w:jc w:val="both"/>
        <w:rPr>
          <w:sz w:val="28"/>
          <w:szCs w:val="28"/>
        </w:rPr>
      </w:pPr>
      <w:r w:rsidRPr="00FA1586">
        <w:rPr>
          <w:sz w:val="28"/>
          <w:szCs w:val="28"/>
        </w:rPr>
        <w:lastRenderedPageBreak/>
        <w:t xml:space="preserve">- иные котельные (госучреждения, школы, детские сады) </w:t>
      </w:r>
      <w:r w:rsidR="00FD333C" w:rsidRPr="00FA1586">
        <w:rPr>
          <w:sz w:val="28"/>
          <w:szCs w:val="28"/>
        </w:rPr>
        <w:t>-</w:t>
      </w:r>
      <w:r w:rsidRPr="00FA1586">
        <w:rPr>
          <w:sz w:val="28"/>
          <w:szCs w:val="28"/>
        </w:rPr>
        <w:t xml:space="preserve"> 24 ед.</w:t>
      </w:r>
    </w:p>
    <w:p w:rsidR="008B14C9" w:rsidRPr="00FA1586" w:rsidRDefault="008B14C9" w:rsidP="008B14C9">
      <w:pPr>
        <w:ind w:firstLine="709"/>
        <w:contextualSpacing/>
        <w:jc w:val="both"/>
        <w:rPr>
          <w:sz w:val="28"/>
          <w:szCs w:val="28"/>
        </w:rPr>
      </w:pPr>
      <w:r w:rsidRPr="00FA1586">
        <w:rPr>
          <w:sz w:val="28"/>
          <w:szCs w:val="28"/>
        </w:rPr>
        <w:t>Теплоснабжение района делится на две системы:</w:t>
      </w:r>
    </w:p>
    <w:p w:rsidR="00BD23A8" w:rsidRDefault="00FD333C" w:rsidP="00FD333C">
      <w:pPr>
        <w:ind w:firstLine="709"/>
        <w:jc w:val="both"/>
        <w:rPr>
          <w:sz w:val="28"/>
          <w:szCs w:val="28"/>
        </w:rPr>
      </w:pPr>
      <w:r w:rsidRPr="00FA1586">
        <w:rPr>
          <w:sz w:val="28"/>
          <w:szCs w:val="28"/>
        </w:rPr>
        <w:t>1) </w:t>
      </w:r>
      <w:r w:rsidR="008B14C9" w:rsidRPr="00FA1586">
        <w:rPr>
          <w:sz w:val="28"/>
          <w:szCs w:val="28"/>
        </w:rPr>
        <w:t xml:space="preserve">централизованное теплоснабжение г. Починок, п. Стодолище, д. Плоское, </w:t>
      </w:r>
    </w:p>
    <w:p w:rsidR="008B14C9" w:rsidRPr="00FA1586" w:rsidRDefault="008B14C9" w:rsidP="00BD23A8">
      <w:pPr>
        <w:jc w:val="both"/>
        <w:rPr>
          <w:sz w:val="28"/>
          <w:szCs w:val="28"/>
        </w:rPr>
      </w:pPr>
      <w:r w:rsidRPr="00FA1586">
        <w:rPr>
          <w:sz w:val="28"/>
          <w:szCs w:val="28"/>
        </w:rPr>
        <w:t>д.</w:t>
      </w:r>
      <w:r w:rsidR="00BD23A8">
        <w:rPr>
          <w:sz w:val="28"/>
          <w:szCs w:val="28"/>
        </w:rPr>
        <w:t xml:space="preserve"> Лосня, д. Пересна, п. Шаталово, д. Денисово, д. Даньково;</w:t>
      </w:r>
    </w:p>
    <w:p w:rsidR="008B14C9" w:rsidRPr="00FA1586" w:rsidRDefault="00FD333C" w:rsidP="00FD333C">
      <w:pPr>
        <w:ind w:firstLine="709"/>
        <w:jc w:val="both"/>
        <w:rPr>
          <w:sz w:val="28"/>
          <w:szCs w:val="28"/>
        </w:rPr>
      </w:pPr>
      <w:r w:rsidRPr="00FA1586">
        <w:rPr>
          <w:sz w:val="28"/>
          <w:szCs w:val="28"/>
        </w:rPr>
        <w:t>2) </w:t>
      </w:r>
      <w:r w:rsidR="008B14C9" w:rsidRPr="00FA1586">
        <w:rPr>
          <w:sz w:val="28"/>
          <w:szCs w:val="28"/>
        </w:rPr>
        <w:t>отдельно расположенные зоны жилищно-коммунального сектора (госучреждения, школы, детские сады).</w:t>
      </w:r>
    </w:p>
    <w:p w:rsidR="008B14C9" w:rsidRPr="00FA1586" w:rsidRDefault="008B14C9" w:rsidP="008B14C9">
      <w:pPr>
        <w:widowControl w:val="0"/>
        <w:autoSpaceDE w:val="0"/>
        <w:autoSpaceDN w:val="0"/>
        <w:adjustRightInd w:val="0"/>
        <w:ind w:firstLine="709"/>
        <w:jc w:val="both"/>
        <w:rPr>
          <w:rFonts w:cs="Arial"/>
          <w:sz w:val="28"/>
          <w:szCs w:val="28"/>
        </w:rPr>
      </w:pPr>
      <w:r w:rsidRPr="00FA1586">
        <w:rPr>
          <w:rFonts w:cs="Arial"/>
          <w:sz w:val="28"/>
          <w:szCs w:val="28"/>
        </w:rPr>
        <w:t>Теплоснабжение индивидуального жилищного сектора осуществляется за счет инд</w:t>
      </w:r>
      <w:r w:rsidR="00FA1586" w:rsidRPr="00FA1586">
        <w:rPr>
          <w:rFonts w:cs="Arial"/>
          <w:sz w:val="28"/>
          <w:szCs w:val="28"/>
        </w:rPr>
        <w:t xml:space="preserve">ивидуального газового отопления </w:t>
      </w:r>
      <w:r w:rsidRPr="00FA1586">
        <w:rPr>
          <w:rFonts w:cs="Arial"/>
          <w:sz w:val="28"/>
          <w:szCs w:val="28"/>
        </w:rPr>
        <w:t xml:space="preserve"> либо печного отопления (дрова, уголь).</w:t>
      </w:r>
    </w:p>
    <w:p w:rsidR="008B14C9" w:rsidRPr="00FA1586" w:rsidRDefault="008B14C9" w:rsidP="008B14C9">
      <w:pPr>
        <w:widowControl w:val="0"/>
        <w:autoSpaceDE w:val="0"/>
        <w:autoSpaceDN w:val="0"/>
        <w:adjustRightInd w:val="0"/>
        <w:ind w:firstLine="709"/>
        <w:jc w:val="both"/>
        <w:rPr>
          <w:sz w:val="28"/>
          <w:szCs w:val="28"/>
        </w:rPr>
      </w:pPr>
      <w:r w:rsidRPr="00FA1586">
        <w:rPr>
          <w:sz w:val="28"/>
          <w:szCs w:val="28"/>
        </w:rPr>
        <w:t>Наиболее слабым звеном системы теплоснабжения муниципального района</w:t>
      </w:r>
      <w:r w:rsidR="00FA1586" w:rsidRPr="00FA1586">
        <w:rPr>
          <w:sz w:val="28"/>
          <w:szCs w:val="28"/>
        </w:rPr>
        <w:t xml:space="preserve"> </w:t>
      </w:r>
      <w:r w:rsidRPr="00FA1586">
        <w:rPr>
          <w:sz w:val="28"/>
          <w:szCs w:val="28"/>
        </w:rPr>
        <w:t xml:space="preserve">являются тепловые сети. Основная причина </w:t>
      </w:r>
      <w:r w:rsidR="00FA1586" w:rsidRPr="00FA1586">
        <w:rPr>
          <w:sz w:val="28"/>
          <w:szCs w:val="28"/>
        </w:rPr>
        <w:t xml:space="preserve">заключается в </w:t>
      </w:r>
      <w:r w:rsidRPr="00FA1586">
        <w:rPr>
          <w:sz w:val="28"/>
          <w:szCs w:val="28"/>
        </w:rPr>
        <w:t xml:space="preserve"> наружн</w:t>
      </w:r>
      <w:r w:rsidR="00FA1586" w:rsidRPr="00FA1586">
        <w:rPr>
          <w:sz w:val="28"/>
          <w:szCs w:val="28"/>
        </w:rPr>
        <w:t>ой</w:t>
      </w:r>
      <w:r w:rsidRPr="00FA1586">
        <w:rPr>
          <w:sz w:val="28"/>
          <w:szCs w:val="28"/>
        </w:rPr>
        <w:t xml:space="preserve"> коррози</w:t>
      </w:r>
      <w:r w:rsidR="00FA1586" w:rsidRPr="00FA1586">
        <w:rPr>
          <w:sz w:val="28"/>
          <w:szCs w:val="28"/>
        </w:rPr>
        <w:t>и</w:t>
      </w:r>
      <w:r w:rsidRPr="00FA1586">
        <w:rPr>
          <w:sz w:val="28"/>
          <w:szCs w:val="28"/>
        </w:rPr>
        <w:t xml:space="preserve"> подземных теплопроводов</w:t>
      </w:r>
      <w:r w:rsidR="00FA1586" w:rsidRPr="00FA1586">
        <w:rPr>
          <w:sz w:val="28"/>
          <w:szCs w:val="28"/>
        </w:rPr>
        <w:t xml:space="preserve"> и </w:t>
      </w:r>
      <w:r w:rsidRPr="00FA1586">
        <w:rPr>
          <w:sz w:val="28"/>
          <w:szCs w:val="28"/>
        </w:rPr>
        <w:t xml:space="preserve"> в первую очередь, подающих линий водяных тепловых сетей.</w:t>
      </w:r>
    </w:p>
    <w:p w:rsidR="008B14C9" w:rsidRPr="00FA1586" w:rsidRDefault="008B14C9" w:rsidP="008B14C9">
      <w:pPr>
        <w:widowControl w:val="0"/>
        <w:autoSpaceDE w:val="0"/>
        <w:autoSpaceDN w:val="0"/>
        <w:adjustRightInd w:val="0"/>
        <w:ind w:firstLine="709"/>
        <w:jc w:val="both"/>
        <w:rPr>
          <w:sz w:val="28"/>
          <w:szCs w:val="28"/>
        </w:rPr>
      </w:pPr>
      <w:r w:rsidRPr="00FA1586">
        <w:rPr>
          <w:sz w:val="28"/>
          <w:szCs w:val="28"/>
        </w:rPr>
        <w:t xml:space="preserve">Протяженность тепловых сетей составляет </w:t>
      </w:r>
      <w:r w:rsidR="00FA1586" w:rsidRPr="00FA1586">
        <w:rPr>
          <w:sz w:val="28"/>
          <w:szCs w:val="28"/>
        </w:rPr>
        <w:t>-</w:t>
      </w:r>
      <w:r w:rsidRPr="00FA1586">
        <w:rPr>
          <w:sz w:val="28"/>
          <w:szCs w:val="28"/>
        </w:rPr>
        <w:t xml:space="preserve"> 21,931 км, в том числе муниципальные – 18,021 км. Ветхие тепловые сети составляют – 3,311 кв., в том числе муниципальные – 1</w:t>
      </w:r>
      <w:r w:rsidR="0093126B" w:rsidRPr="00FA1586">
        <w:rPr>
          <w:sz w:val="28"/>
          <w:szCs w:val="28"/>
        </w:rPr>
        <w:t>,</w:t>
      </w:r>
      <w:r w:rsidRPr="00FA1586">
        <w:rPr>
          <w:sz w:val="28"/>
          <w:szCs w:val="28"/>
        </w:rPr>
        <w:t>971 км.</w:t>
      </w:r>
    </w:p>
    <w:p w:rsidR="008B14C9" w:rsidRPr="00FA1586" w:rsidRDefault="008B14C9" w:rsidP="008B14C9">
      <w:pPr>
        <w:widowControl w:val="0"/>
        <w:autoSpaceDE w:val="0"/>
        <w:autoSpaceDN w:val="0"/>
        <w:adjustRightInd w:val="0"/>
        <w:ind w:firstLine="709"/>
        <w:jc w:val="both"/>
        <w:rPr>
          <w:sz w:val="28"/>
          <w:szCs w:val="28"/>
        </w:rPr>
      </w:pPr>
      <w:r w:rsidRPr="00FA1586">
        <w:rPr>
          <w:sz w:val="28"/>
          <w:szCs w:val="28"/>
        </w:rPr>
        <w:t>Износ тепловых сетей, увеличение повреждаемости теплопроводов приводят к снижению надежности теплоснабжения, значительным эксплуатационным затратам и отриц</w:t>
      </w:r>
      <w:r w:rsidR="00FA1586">
        <w:rPr>
          <w:sz w:val="28"/>
          <w:szCs w:val="28"/>
        </w:rPr>
        <w:t>ательным социальным последствиям.</w:t>
      </w:r>
    </w:p>
    <w:p w:rsidR="008B14C9" w:rsidRPr="0093126B" w:rsidRDefault="008B14C9" w:rsidP="008B14C9">
      <w:pPr>
        <w:widowControl w:val="0"/>
        <w:autoSpaceDE w:val="0"/>
        <w:autoSpaceDN w:val="0"/>
        <w:adjustRightInd w:val="0"/>
        <w:jc w:val="both"/>
        <w:rPr>
          <w:rFonts w:cs="Arial"/>
          <w:color w:val="0070C0"/>
          <w:sz w:val="28"/>
          <w:szCs w:val="28"/>
        </w:rPr>
      </w:pPr>
    </w:p>
    <w:p w:rsidR="008B14C9" w:rsidRPr="00A41593" w:rsidRDefault="008B14C9" w:rsidP="00061A79">
      <w:pPr>
        <w:widowControl w:val="0"/>
        <w:autoSpaceDE w:val="0"/>
        <w:autoSpaceDN w:val="0"/>
        <w:adjustRightInd w:val="0"/>
        <w:ind w:firstLine="851"/>
        <w:jc w:val="both"/>
        <w:rPr>
          <w:b/>
          <w:i/>
          <w:sz w:val="28"/>
          <w:szCs w:val="28"/>
        </w:rPr>
      </w:pPr>
      <w:r w:rsidRPr="00A41593">
        <w:rPr>
          <w:b/>
          <w:i/>
          <w:sz w:val="28"/>
          <w:szCs w:val="28"/>
        </w:rPr>
        <w:t>Водоснабжение и водоотведение</w:t>
      </w:r>
    </w:p>
    <w:p w:rsidR="005A00DB" w:rsidRPr="00A41593" w:rsidRDefault="005A00DB" w:rsidP="008B14C9">
      <w:pPr>
        <w:widowControl w:val="0"/>
        <w:autoSpaceDE w:val="0"/>
        <w:autoSpaceDN w:val="0"/>
        <w:adjustRightInd w:val="0"/>
        <w:ind w:firstLine="709"/>
        <w:jc w:val="both"/>
        <w:rPr>
          <w:sz w:val="28"/>
          <w:szCs w:val="28"/>
        </w:rPr>
      </w:pPr>
    </w:p>
    <w:p w:rsidR="008B14C9" w:rsidRPr="00A41593" w:rsidRDefault="008B14C9" w:rsidP="008B14C9">
      <w:pPr>
        <w:widowControl w:val="0"/>
        <w:autoSpaceDE w:val="0"/>
        <w:autoSpaceDN w:val="0"/>
        <w:adjustRightInd w:val="0"/>
        <w:ind w:firstLine="709"/>
        <w:jc w:val="both"/>
        <w:rPr>
          <w:sz w:val="28"/>
          <w:szCs w:val="28"/>
        </w:rPr>
      </w:pPr>
      <w:r w:rsidRPr="00A41593">
        <w:rPr>
          <w:sz w:val="28"/>
          <w:szCs w:val="28"/>
        </w:rPr>
        <w:t>Системы централизованного водоснабжения и водоотведения являются важнейшими системами жизнеобеспечения населения, предназначенными для хозяйственно-питьевого водоснабжения населения, производства пищевой продукции и пожаротушения, приема от населения сточных вод и их очистки.</w:t>
      </w:r>
    </w:p>
    <w:p w:rsidR="008B14C9" w:rsidRPr="00A41593" w:rsidRDefault="008B14C9" w:rsidP="008B14C9">
      <w:pPr>
        <w:tabs>
          <w:tab w:val="left" w:pos="567"/>
        </w:tabs>
        <w:ind w:firstLine="709"/>
        <w:jc w:val="both"/>
        <w:rPr>
          <w:sz w:val="28"/>
          <w:szCs w:val="28"/>
        </w:rPr>
      </w:pPr>
      <w:r w:rsidRPr="00A41593">
        <w:rPr>
          <w:sz w:val="28"/>
          <w:szCs w:val="28"/>
        </w:rPr>
        <w:t xml:space="preserve">Система водоснабжения </w:t>
      </w:r>
      <w:r w:rsidR="00A41593" w:rsidRPr="00A41593">
        <w:rPr>
          <w:sz w:val="28"/>
          <w:szCs w:val="28"/>
        </w:rPr>
        <w:t xml:space="preserve">Починковского </w:t>
      </w:r>
      <w:r w:rsidRPr="00A41593">
        <w:rPr>
          <w:sz w:val="28"/>
          <w:szCs w:val="28"/>
        </w:rPr>
        <w:t xml:space="preserve">района состоит из 129 водозаборных сооружений, водопроводных сетей протяженностью </w:t>
      </w:r>
      <w:r w:rsidR="00A41593" w:rsidRPr="00A41593">
        <w:rPr>
          <w:sz w:val="28"/>
          <w:szCs w:val="28"/>
        </w:rPr>
        <w:t>-</w:t>
      </w:r>
      <w:r w:rsidRPr="00A41593">
        <w:rPr>
          <w:sz w:val="28"/>
          <w:szCs w:val="28"/>
        </w:rPr>
        <w:t xml:space="preserve"> 350,9 км</w:t>
      </w:r>
      <w:r w:rsidR="00A41593" w:rsidRPr="00A41593">
        <w:rPr>
          <w:sz w:val="28"/>
          <w:szCs w:val="28"/>
        </w:rPr>
        <w:t xml:space="preserve">, </w:t>
      </w:r>
      <w:r w:rsidRPr="00A41593">
        <w:rPr>
          <w:sz w:val="28"/>
          <w:szCs w:val="28"/>
        </w:rPr>
        <w:t xml:space="preserve"> в т. ч. муниципальных водопроводных сетей протяженностью </w:t>
      </w:r>
      <w:r w:rsidR="00A41593" w:rsidRPr="00A41593">
        <w:rPr>
          <w:sz w:val="28"/>
          <w:szCs w:val="28"/>
        </w:rPr>
        <w:t>-</w:t>
      </w:r>
      <w:r w:rsidRPr="00A41593">
        <w:rPr>
          <w:sz w:val="28"/>
          <w:szCs w:val="28"/>
        </w:rPr>
        <w:t xml:space="preserve"> 297,1 км. Ветхие сети водопровода составляют по всем видам собственности 46% от общей протяженности водопровода. Снабжение питьевой водой осуществляется за счет водозабора из подземных источников. </w:t>
      </w:r>
    </w:p>
    <w:p w:rsidR="008B14C9" w:rsidRPr="00A41593" w:rsidRDefault="008B14C9" w:rsidP="008B14C9">
      <w:pPr>
        <w:tabs>
          <w:tab w:val="left" w:pos="567"/>
        </w:tabs>
        <w:ind w:firstLine="709"/>
        <w:jc w:val="both"/>
        <w:rPr>
          <w:sz w:val="28"/>
          <w:szCs w:val="28"/>
        </w:rPr>
      </w:pPr>
      <w:r w:rsidRPr="00A41593">
        <w:rPr>
          <w:sz w:val="28"/>
          <w:szCs w:val="28"/>
        </w:rPr>
        <w:t xml:space="preserve">Протяженность сетей канализации составляет 62,687 км, в том числе </w:t>
      </w:r>
      <w:r w:rsidR="00A41593" w:rsidRPr="00A41593">
        <w:rPr>
          <w:sz w:val="28"/>
          <w:szCs w:val="28"/>
        </w:rPr>
        <w:t xml:space="preserve">протяженность </w:t>
      </w:r>
      <w:r w:rsidRPr="00A41593">
        <w:rPr>
          <w:sz w:val="28"/>
          <w:szCs w:val="28"/>
        </w:rPr>
        <w:t>муниципальны</w:t>
      </w:r>
      <w:r w:rsidR="00A41593" w:rsidRPr="00A41593">
        <w:rPr>
          <w:sz w:val="28"/>
          <w:szCs w:val="28"/>
        </w:rPr>
        <w:t xml:space="preserve">х сетей - </w:t>
      </w:r>
      <w:r w:rsidRPr="00A41593">
        <w:rPr>
          <w:sz w:val="28"/>
          <w:szCs w:val="28"/>
        </w:rPr>
        <w:t xml:space="preserve"> 58,578 км. Ветхие сети канализации составляют – 12,1 км.</w:t>
      </w:r>
    </w:p>
    <w:p w:rsidR="008B14C9" w:rsidRPr="00A41593" w:rsidRDefault="008B14C9" w:rsidP="008B14C9">
      <w:pPr>
        <w:tabs>
          <w:tab w:val="left" w:pos="567"/>
        </w:tabs>
        <w:ind w:firstLine="709"/>
        <w:jc w:val="both"/>
        <w:rPr>
          <w:sz w:val="28"/>
          <w:szCs w:val="28"/>
        </w:rPr>
      </w:pPr>
      <w:r w:rsidRPr="00A41593">
        <w:rPr>
          <w:sz w:val="28"/>
          <w:szCs w:val="28"/>
        </w:rPr>
        <w:t xml:space="preserve">В г. Починке и п. Стодолище имеются очистные канализационные сооружения. </w:t>
      </w:r>
    </w:p>
    <w:p w:rsidR="008B14C9" w:rsidRPr="0093126B" w:rsidRDefault="008B14C9" w:rsidP="008B14C9">
      <w:pPr>
        <w:widowControl w:val="0"/>
        <w:autoSpaceDE w:val="0"/>
        <w:autoSpaceDN w:val="0"/>
        <w:adjustRightInd w:val="0"/>
        <w:ind w:firstLine="709"/>
        <w:jc w:val="both"/>
        <w:rPr>
          <w:rFonts w:cs="Arial"/>
          <w:color w:val="0070C0"/>
          <w:sz w:val="28"/>
          <w:szCs w:val="28"/>
        </w:rPr>
      </w:pPr>
    </w:p>
    <w:p w:rsidR="008B14C9" w:rsidRPr="00A41593" w:rsidRDefault="008B14C9" w:rsidP="00061A79">
      <w:pPr>
        <w:ind w:firstLine="851"/>
        <w:contextualSpacing/>
        <w:jc w:val="both"/>
        <w:rPr>
          <w:b/>
          <w:i/>
          <w:sz w:val="28"/>
          <w:szCs w:val="28"/>
        </w:rPr>
      </w:pPr>
      <w:r w:rsidRPr="00A41593">
        <w:rPr>
          <w:b/>
          <w:i/>
          <w:sz w:val="28"/>
          <w:szCs w:val="28"/>
        </w:rPr>
        <w:t>Электроснабжение</w:t>
      </w:r>
    </w:p>
    <w:p w:rsidR="005A00DB" w:rsidRPr="00A41593" w:rsidRDefault="005A00DB" w:rsidP="008B14C9">
      <w:pPr>
        <w:widowControl w:val="0"/>
        <w:autoSpaceDE w:val="0"/>
        <w:autoSpaceDN w:val="0"/>
        <w:adjustRightInd w:val="0"/>
        <w:ind w:firstLine="709"/>
        <w:jc w:val="both"/>
        <w:rPr>
          <w:sz w:val="28"/>
          <w:szCs w:val="28"/>
        </w:rPr>
      </w:pPr>
    </w:p>
    <w:p w:rsidR="008B14C9" w:rsidRPr="00A41593" w:rsidRDefault="008B14C9" w:rsidP="008B14C9">
      <w:pPr>
        <w:widowControl w:val="0"/>
        <w:autoSpaceDE w:val="0"/>
        <w:autoSpaceDN w:val="0"/>
        <w:adjustRightInd w:val="0"/>
        <w:ind w:firstLine="709"/>
        <w:jc w:val="both"/>
        <w:rPr>
          <w:sz w:val="28"/>
          <w:szCs w:val="28"/>
        </w:rPr>
      </w:pPr>
      <w:r w:rsidRPr="00A41593">
        <w:rPr>
          <w:sz w:val="28"/>
          <w:szCs w:val="28"/>
        </w:rPr>
        <w:t xml:space="preserve">Электроснабжение </w:t>
      </w:r>
      <w:r w:rsidR="00A41593" w:rsidRPr="00A41593">
        <w:rPr>
          <w:sz w:val="28"/>
          <w:szCs w:val="28"/>
        </w:rPr>
        <w:t xml:space="preserve">Починковского </w:t>
      </w:r>
      <w:r w:rsidRPr="00A41593">
        <w:rPr>
          <w:sz w:val="28"/>
          <w:szCs w:val="28"/>
        </w:rPr>
        <w:t xml:space="preserve"> района осуществляется филиалом ПАО «МРСК Центра»- «Смоленскэнерго».</w:t>
      </w:r>
    </w:p>
    <w:p w:rsidR="008B14C9" w:rsidRPr="00A41593" w:rsidRDefault="008B14C9" w:rsidP="008B14C9">
      <w:pPr>
        <w:widowControl w:val="0"/>
        <w:autoSpaceDE w:val="0"/>
        <w:autoSpaceDN w:val="0"/>
        <w:adjustRightInd w:val="0"/>
        <w:ind w:firstLine="709"/>
        <w:jc w:val="both"/>
        <w:rPr>
          <w:sz w:val="28"/>
          <w:szCs w:val="28"/>
        </w:rPr>
      </w:pPr>
      <w:r w:rsidRPr="00A41593">
        <w:rPr>
          <w:sz w:val="28"/>
          <w:szCs w:val="28"/>
        </w:rPr>
        <w:t>Сбыт электрической энергии осуществляется гарантирующим поставщиком ОАО «СмоленскАтомЭнергоСбыт» на основании договоров энергоснабжения. ОАО «СмоленскАтомЭнергоСбыт» приобретает электрическую энергию у ПАО «МРСК Центра» - «Смоленскэнерго» на основании договоров купли-продажи (поставки) электроэнергии (мощности).</w:t>
      </w:r>
    </w:p>
    <w:p w:rsidR="008B14C9" w:rsidRPr="00A41593" w:rsidRDefault="008B14C9" w:rsidP="008B14C9">
      <w:pPr>
        <w:widowControl w:val="0"/>
        <w:autoSpaceDE w:val="0"/>
        <w:autoSpaceDN w:val="0"/>
        <w:adjustRightInd w:val="0"/>
        <w:ind w:firstLine="709"/>
        <w:jc w:val="both"/>
        <w:rPr>
          <w:sz w:val="28"/>
          <w:szCs w:val="28"/>
        </w:rPr>
      </w:pPr>
      <w:r w:rsidRPr="00A41593">
        <w:rPr>
          <w:sz w:val="28"/>
          <w:szCs w:val="28"/>
        </w:rPr>
        <w:lastRenderedPageBreak/>
        <w:t xml:space="preserve">Распределение электрической нагрузки осуществляется через 555 трансформаторные подстанции. </w:t>
      </w:r>
    </w:p>
    <w:p w:rsidR="008B14C9" w:rsidRPr="00A41593" w:rsidRDefault="008B14C9" w:rsidP="008B14C9">
      <w:pPr>
        <w:widowControl w:val="0"/>
        <w:autoSpaceDE w:val="0"/>
        <w:autoSpaceDN w:val="0"/>
        <w:adjustRightInd w:val="0"/>
        <w:ind w:firstLine="709"/>
        <w:jc w:val="both"/>
        <w:rPr>
          <w:sz w:val="28"/>
          <w:szCs w:val="28"/>
        </w:rPr>
      </w:pPr>
      <w:r w:rsidRPr="00A41593">
        <w:rPr>
          <w:sz w:val="28"/>
          <w:szCs w:val="28"/>
        </w:rPr>
        <w:t xml:space="preserve">Протяженность </w:t>
      </w:r>
      <w:r w:rsidR="00A41593" w:rsidRPr="00A41593">
        <w:rPr>
          <w:sz w:val="28"/>
          <w:szCs w:val="28"/>
        </w:rPr>
        <w:t>в</w:t>
      </w:r>
      <w:r w:rsidRPr="00A41593">
        <w:rPr>
          <w:sz w:val="28"/>
          <w:szCs w:val="28"/>
        </w:rPr>
        <w:t xml:space="preserve">оздушных и кабельных линий по всем видам собственности составляет </w:t>
      </w:r>
      <w:r w:rsidR="00A41593" w:rsidRPr="00A41593">
        <w:rPr>
          <w:sz w:val="28"/>
          <w:szCs w:val="28"/>
        </w:rPr>
        <w:t>-</w:t>
      </w:r>
      <w:r w:rsidRPr="00A41593">
        <w:rPr>
          <w:sz w:val="28"/>
          <w:szCs w:val="28"/>
        </w:rPr>
        <w:t xml:space="preserve"> 1782,75 км.</w:t>
      </w:r>
    </w:p>
    <w:p w:rsidR="008B14C9" w:rsidRPr="00A41593" w:rsidRDefault="00A41593" w:rsidP="008B14C9">
      <w:pPr>
        <w:ind w:firstLine="709"/>
        <w:jc w:val="both"/>
        <w:rPr>
          <w:sz w:val="28"/>
          <w:szCs w:val="28"/>
        </w:rPr>
      </w:pPr>
      <w:r w:rsidRPr="00A41593">
        <w:rPr>
          <w:sz w:val="28"/>
          <w:szCs w:val="28"/>
        </w:rPr>
        <w:t>Воздушные</w:t>
      </w:r>
      <w:r w:rsidR="008B14C9" w:rsidRPr="00A41593">
        <w:rPr>
          <w:sz w:val="28"/>
          <w:szCs w:val="28"/>
        </w:rPr>
        <w:t xml:space="preserve"> и кабельны</w:t>
      </w:r>
      <w:r w:rsidRPr="00A41593">
        <w:rPr>
          <w:sz w:val="28"/>
          <w:szCs w:val="28"/>
        </w:rPr>
        <w:t>е</w:t>
      </w:r>
      <w:r w:rsidR="008B14C9" w:rsidRPr="00A41593">
        <w:rPr>
          <w:sz w:val="28"/>
          <w:szCs w:val="28"/>
        </w:rPr>
        <w:t xml:space="preserve"> лини</w:t>
      </w:r>
      <w:r w:rsidRPr="00A41593">
        <w:rPr>
          <w:sz w:val="28"/>
          <w:szCs w:val="28"/>
        </w:rPr>
        <w:t>и</w:t>
      </w:r>
      <w:r w:rsidR="008B14C9" w:rsidRPr="00A41593">
        <w:rPr>
          <w:sz w:val="28"/>
          <w:szCs w:val="28"/>
        </w:rPr>
        <w:t>, в основном, находятся в удовлетворительном состоянии и соответствуют требованиям действующих правил.</w:t>
      </w:r>
    </w:p>
    <w:p w:rsidR="008B14C9" w:rsidRPr="00A41593" w:rsidRDefault="008B14C9" w:rsidP="008B14C9">
      <w:pPr>
        <w:ind w:firstLine="709"/>
        <w:contextualSpacing/>
        <w:jc w:val="both"/>
        <w:rPr>
          <w:sz w:val="28"/>
          <w:szCs w:val="28"/>
        </w:rPr>
      </w:pPr>
      <w:r w:rsidRPr="00A41593">
        <w:rPr>
          <w:sz w:val="28"/>
          <w:szCs w:val="28"/>
        </w:rPr>
        <w:t xml:space="preserve">На территории Починковского района расположено 11 предприятий коммунального комплекса, </w:t>
      </w:r>
      <w:r w:rsidR="00A41593" w:rsidRPr="00A41593">
        <w:rPr>
          <w:sz w:val="28"/>
          <w:szCs w:val="28"/>
        </w:rPr>
        <w:t xml:space="preserve">предоставляющих </w:t>
      </w:r>
      <w:r w:rsidRPr="00A41593">
        <w:rPr>
          <w:sz w:val="28"/>
          <w:szCs w:val="28"/>
        </w:rPr>
        <w:t xml:space="preserve"> коммунальные услуги населению:</w:t>
      </w:r>
    </w:p>
    <w:p w:rsidR="008B14C9" w:rsidRPr="00A41593" w:rsidRDefault="008B14C9" w:rsidP="008B14C9">
      <w:pPr>
        <w:ind w:firstLine="709"/>
        <w:contextualSpacing/>
        <w:jc w:val="both"/>
        <w:rPr>
          <w:sz w:val="28"/>
          <w:szCs w:val="28"/>
        </w:rPr>
      </w:pPr>
      <w:r w:rsidRPr="00A41593">
        <w:rPr>
          <w:sz w:val="28"/>
          <w:szCs w:val="28"/>
        </w:rPr>
        <w:t>- ООО «Коммунальщик» (управление многоквартирными домами);</w:t>
      </w:r>
    </w:p>
    <w:p w:rsidR="008B14C9" w:rsidRPr="00A41593" w:rsidRDefault="008B14C9" w:rsidP="008B14C9">
      <w:pPr>
        <w:ind w:firstLine="709"/>
        <w:contextualSpacing/>
        <w:jc w:val="both"/>
        <w:rPr>
          <w:sz w:val="28"/>
          <w:szCs w:val="28"/>
        </w:rPr>
      </w:pPr>
      <w:r w:rsidRPr="00A41593">
        <w:rPr>
          <w:sz w:val="28"/>
          <w:szCs w:val="28"/>
        </w:rPr>
        <w:t>- ООО «Стодолищенский ЖЭУ» (водоснабжение и водоотведение, теплоснабжение, управление многоквартирными домами);</w:t>
      </w:r>
    </w:p>
    <w:p w:rsidR="008B14C9" w:rsidRPr="00A41593" w:rsidRDefault="008B14C9" w:rsidP="008B14C9">
      <w:pPr>
        <w:ind w:firstLine="709"/>
        <w:contextualSpacing/>
        <w:jc w:val="both"/>
        <w:rPr>
          <w:sz w:val="28"/>
          <w:szCs w:val="28"/>
        </w:rPr>
      </w:pPr>
      <w:r w:rsidRPr="00A41593">
        <w:rPr>
          <w:sz w:val="28"/>
          <w:szCs w:val="28"/>
        </w:rPr>
        <w:t>- ООО «Коммунальные системы» (водоснабжение и водоотведение);</w:t>
      </w:r>
    </w:p>
    <w:p w:rsidR="008B14C9" w:rsidRPr="00A41593" w:rsidRDefault="008B14C9" w:rsidP="008B14C9">
      <w:pPr>
        <w:ind w:firstLine="709"/>
        <w:contextualSpacing/>
        <w:jc w:val="both"/>
        <w:rPr>
          <w:sz w:val="28"/>
          <w:szCs w:val="28"/>
        </w:rPr>
      </w:pPr>
      <w:r w:rsidRPr="00A41593">
        <w:rPr>
          <w:sz w:val="28"/>
          <w:szCs w:val="28"/>
        </w:rPr>
        <w:t>- ООО «Горизонт» (водоснабжение и водоотведение, теплоснабжение, управление многоквартирными домами);</w:t>
      </w:r>
    </w:p>
    <w:p w:rsidR="008B14C9" w:rsidRPr="00A41593" w:rsidRDefault="008B14C9" w:rsidP="008B14C9">
      <w:pPr>
        <w:ind w:firstLine="709"/>
        <w:contextualSpacing/>
        <w:jc w:val="both"/>
        <w:rPr>
          <w:sz w:val="28"/>
          <w:szCs w:val="28"/>
        </w:rPr>
      </w:pPr>
      <w:r w:rsidRPr="00A41593">
        <w:rPr>
          <w:sz w:val="28"/>
          <w:szCs w:val="28"/>
        </w:rPr>
        <w:t>- ООО Дивинка (водоснабжение и водоотведение, теплоснабжение, управление многоквартирными домами);</w:t>
      </w:r>
    </w:p>
    <w:p w:rsidR="008B14C9" w:rsidRPr="00A41593" w:rsidRDefault="008B14C9" w:rsidP="008B14C9">
      <w:pPr>
        <w:ind w:firstLine="709"/>
        <w:contextualSpacing/>
        <w:jc w:val="both"/>
        <w:rPr>
          <w:sz w:val="28"/>
          <w:szCs w:val="28"/>
        </w:rPr>
      </w:pPr>
      <w:r w:rsidRPr="00A41593">
        <w:rPr>
          <w:sz w:val="28"/>
          <w:szCs w:val="28"/>
        </w:rPr>
        <w:t>- ООО УК «Радуга» (водоснабжение и водоотведение, управление многоквартирными домами);</w:t>
      </w:r>
    </w:p>
    <w:p w:rsidR="008B14C9" w:rsidRPr="00A41593" w:rsidRDefault="008B14C9" w:rsidP="008B14C9">
      <w:pPr>
        <w:ind w:firstLine="709"/>
        <w:contextualSpacing/>
        <w:jc w:val="both"/>
        <w:rPr>
          <w:sz w:val="28"/>
          <w:szCs w:val="28"/>
        </w:rPr>
      </w:pPr>
      <w:r w:rsidRPr="00A41593">
        <w:rPr>
          <w:sz w:val="28"/>
          <w:szCs w:val="28"/>
        </w:rPr>
        <w:t>- ООО «Радуга» (теплоснабжение);</w:t>
      </w:r>
    </w:p>
    <w:p w:rsidR="008B14C9" w:rsidRPr="00A41593" w:rsidRDefault="008B14C9" w:rsidP="008B14C9">
      <w:pPr>
        <w:ind w:firstLine="709"/>
        <w:contextualSpacing/>
        <w:jc w:val="both"/>
        <w:rPr>
          <w:sz w:val="28"/>
          <w:szCs w:val="28"/>
        </w:rPr>
      </w:pPr>
      <w:r w:rsidRPr="00A41593">
        <w:rPr>
          <w:sz w:val="28"/>
          <w:szCs w:val="28"/>
        </w:rPr>
        <w:t>- ООО «</w:t>
      </w:r>
      <w:r w:rsidR="0093126B" w:rsidRPr="00A41593">
        <w:rPr>
          <w:sz w:val="28"/>
          <w:szCs w:val="28"/>
        </w:rPr>
        <w:t>Коммунальные системы</w:t>
      </w:r>
      <w:r w:rsidRPr="00A41593">
        <w:rPr>
          <w:sz w:val="28"/>
          <w:szCs w:val="28"/>
        </w:rPr>
        <w:t>» (водоснабжение и водоотведение);</w:t>
      </w:r>
    </w:p>
    <w:p w:rsidR="008B14C9" w:rsidRPr="00A41593" w:rsidRDefault="008B14C9" w:rsidP="008B14C9">
      <w:pPr>
        <w:ind w:firstLine="709"/>
        <w:contextualSpacing/>
        <w:jc w:val="both"/>
        <w:rPr>
          <w:sz w:val="28"/>
          <w:szCs w:val="28"/>
        </w:rPr>
      </w:pPr>
      <w:r w:rsidRPr="00A41593">
        <w:rPr>
          <w:sz w:val="28"/>
          <w:szCs w:val="28"/>
        </w:rPr>
        <w:t>-</w:t>
      </w:r>
      <w:r w:rsidR="0093126B" w:rsidRPr="00A41593">
        <w:rPr>
          <w:sz w:val="28"/>
          <w:szCs w:val="28"/>
        </w:rPr>
        <w:t> </w:t>
      </w:r>
      <w:r w:rsidRPr="00A41593">
        <w:rPr>
          <w:sz w:val="28"/>
          <w:szCs w:val="28"/>
        </w:rPr>
        <w:t>Рославльский филиал ООО «Смоленскрегионтеплоэнерго» (теплоснабжение);</w:t>
      </w:r>
    </w:p>
    <w:p w:rsidR="008B14C9" w:rsidRPr="00A41593" w:rsidRDefault="008B14C9" w:rsidP="008B14C9">
      <w:pPr>
        <w:pStyle w:val="af5"/>
        <w:tabs>
          <w:tab w:val="left" w:pos="708"/>
        </w:tabs>
        <w:ind w:firstLine="709"/>
        <w:jc w:val="both"/>
        <w:rPr>
          <w:sz w:val="28"/>
          <w:szCs w:val="28"/>
        </w:rPr>
      </w:pPr>
      <w:r w:rsidRPr="00A41593">
        <w:rPr>
          <w:sz w:val="28"/>
          <w:szCs w:val="28"/>
        </w:rPr>
        <w:t>- Починковский РЭС Филиал ПАО МРСК «Центра»-«Смоленскэнерго» (электроснабжение)</w:t>
      </w:r>
    </w:p>
    <w:p w:rsidR="008B14C9" w:rsidRPr="00A41593" w:rsidRDefault="008B14C9" w:rsidP="008B14C9">
      <w:pPr>
        <w:pStyle w:val="af5"/>
        <w:tabs>
          <w:tab w:val="left" w:pos="708"/>
        </w:tabs>
        <w:ind w:left="742"/>
        <w:rPr>
          <w:sz w:val="28"/>
          <w:szCs w:val="28"/>
        </w:rPr>
      </w:pPr>
      <w:r w:rsidRPr="00A41593">
        <w:rPr>
          <w:sz w:val="28"/>
          <w:szCs w:val="28"/>
        </w:rPr>
        <w:t>- ООО «Газпром межрегионгаз Смоленск» (газоснабжение).</w:t>
      </w:r>
    </w:p>
    <w:p w:rsidR="008B14C9" w:rsidRPr="00FE717A" w:rsidRDefault="008B14C9" w:rsidP="008B14C9">
      <w:pPr>
        <w:tabs>
          <w:tab w:val="left" w:pos="10348"/>
        </w:tabs>
        <w:autoSpaceDE w:val="0"/>
        <w:autoSpaceDN w:val="0"/>
        <w:adjustRightInd w:val="0"/>
        <w:ind w:firstLine="567"/>
        <w:jc w:val="both"/>
        <w:rPr>
          <w:color w:val="FF0000"/>
          <w:sz w:val="28"/>
          <w:szCs w:val="28"/>
        </w:rPr>
      </w:pPr>
    </w:p>
    <w:p w:rsidR="00D44E26" w:rsidRPr="00A41593" w:rsidRDefault="00D44E26" w:rsidP="00682640">
      <w:pPr>
        <w:widowControl w:val="0"/>
        <w:autoSpaceDE w:val="0"/>
        <w:autoSpaceDN w:val="0"/>
        <w:adjustRightInd w:val="0"/>
        <w:ind w:firstLine="709"/>
        <w:jc w:val="both"/>
        <w:rPr>
          <w:b/>
          <w:bCs/>
          <w:iCs/>
          <w:sz w:val="28"/>
          <w:szCs w:val="28"/>
        </w:rPr>
      </w:pPr>
      <w:r w:rsidRPr="00A41593">
        <w:rPr>
          <w:b/>
          <w:bCs/>
          <w:iCs/>
          <w:sz w:val="28"/>
          <w:szCs w:val="28"/>
        </w:rPr>
        <w:t>1.4.</w:t>
      </w:r>
      <w:r w:rsidR="00061A79" w:rsidRPr="00A41593">
        <w:rPr>
          <w:b/>
          <w:bCs/>
          <w:iCs/>
          <w:sz w:val="28"/>
          <w:szCs w:val="28"/>
        </w:rPr>
        <w:t>4</w:t>
      </w:r>
      <w:r w:rsidRPr="00A41593">
        <w:rPr>
          <w:b/>
          <w:bCs/>
          <w:iCs/>
          <w:sz w:val="28"/>
          <w:szCs w:val="28"/>
        </w:rPr>
        <w:t>. Образование</w:t>
      </w:r>
    </w:p>
    <w:p w:rsidR="00792C1D" w:rsidRPr="00A41593" w:rsidRDefault="00792C1D" w:rsidP="00792C1D">
      <w:pPr>
        <w:autoSpaceDE w:val="0"/>
        <w:autoSpaceDN w:val="0"/>
        <w:adjustRightInd w:val="0"/>
        <w:ind w:firstLine="709"/>
        <w:jc w:val="both"/>
        <w:rPr>
          <w:sz w:val="28"/>
          <w:szCs w:val="28"/>
        </w:rPr>
      </w:pPr>
    </w:p>
    <w:p w:rsidR="00BD0BA3" w:rsidRPr="00A41593" w:rsidRDefault="00BD0BA3" w:rsidP="00792C1D">
      <w:pPr>
        <w:autoSpaceDE w:val="0"/>
        <w:autoSpaceDN w:val="0"/>
        <w:adjustRightInd w:val="0"/>
        <w:ind w:firstLine="709"/>
        <w:jc w:val="both"/>
        <w:rPr>
          <w:sz w:val="28"/>
          <w:szCs w:val="28"/>
        </w:rPr>
      </w:pPr>
      <w:r w:rsidRPr="00A41593">
        <w:rPr>
          <w:sz w:val="28"/>
          <w:szCs w:val="28"/>
        </w:rPr>
        <w:t>Федеральным законом № 131-ФЗ «Об общих принципах  организаци</w:t>
      </w:r>
      <w:r w:rsidR="00792C1D" w:rsidRPr="00A41593">
        <w:rPr>
          <w:sz w:val="28"/>
          <w:szCs w:val="28"/>
        </w:rPr>
        <w:t xml:space="preserve">и местного самоуправления в РФ»  </w:t>
      </w:r>
      <w:r w:rsidRPr="00A41593">
        <w:rPr>
          <w:sz w:val="28"/>
          <w:szCs w:val="28"/>
        </w:rPr>
        <w:t>предоставлени</w:t>
      </w:r>
      <w:r w:rsidR="00792C1D" w:rsidRPr="00A41593">
        <w:rPr>
          <w:sz w:val="28"/>
          <w:szCs w:val="28"/>
        </w:rPr>
        <w:t>е</w:t>
      </w:r>
      <w:r w:rsidRPr="00A41593">
        <w:rPr>
          <w:sz w:val="28"/>
          <w:szCs w:val="28"/>
        </w:rPr>
        <w:t xml:space="preserve"> общедоступного и бесплатного дошкольного, начального общего, основного общего, среднего общего образования,</w:t>
      </w:r>
      <w:r w:rsidR="00792C1D" w:rsidRPr="00A41593">
        <w:rPr>
          <w:sz w:val="28"/>
          <w:szCs w:val="28"/>
        </w:rPr>
        <w:t xml:space="preserve"> а также </w:t>
      </w:r>
      <w:r w:rsidRPr="00A41593">
        <w:rPr>
          <w:sz w:val="28"/>
          <w:szCs w:val="28"/>
        </w:rPr>
        <w:t xml:space="preserve"> создание условий для осуществления присмотра и ухода за детьми, содержания детей </w:t>
      </w:r>
      <w:r w:rsidR="00792C1D" w:rsidRPr="00A41593">
        <w:rPr>
          <w:sz w:val="28"/>
          <w:szCs w:val="28"/>
        </w:rPr>
        <w:t>в образовательных учреждениях отнесено к основным вопросам  муниципальных районов.</w:t>
      </w:r>
    </w:p>
    <w:p w:rsidR="00CA23A1" w:rsidRPr="00A41593" w:rsidRDefault="00CA23A1" w:rsidP="00CA23A1">
      <w:pPr>
        <w:ind w:firstLine="709"/>
        <w:jc w:val="both"/>
        <w:rPr>
          <w:sz w:val="28"/>
          <w:szCs w:val="28"/>
        </w:rPr>
      </w:pPr>
      <w:r w:rsidRPr="00A41593">
        <w:rPr>
          <w:sz w:val="28"/>
          <w:szCs w:val="28"/>
        </w:rPr>
        <w:t xml:space="preserve">Система образования Починковского района насчитывает 20 общеобразовательных организаций (11 средних и 9 основных школ), 1 филиал начальных классов, 8 организаций дошкольного образования (из них: 4 - в городе, 4 - на селе) и 6 дошкольных отделений. </w:t>
      </w:r>
    </w:p>
    <w:p w:rsidR="00CA23A1" w:rsidRPr="00A41593" w:rsidRDefault="00CA23A1" w:rsidP="00CA23A1">
      <w:pPr>
        <w:ind w:firstLine="709"/>
        <w:jc w:val="both"/>
        <w:rPr>
          <w:sz w:val="28"/>
          <w:szCs w:val="28"/>
        </w:rPr>
      </w:pPr>
      <w:r w:rsidRPr="00A41593">
        <w:rPr>
          <w:sz w:val="28"/>
          <w:szCs w:val="28"/>
        </w:rPr>
        <w:t>Доля муниципальных образовательных организаций, соответствующих современным требованиям  обучения в части охраны здоровья обучающихся, условий реализации образовательных программ в  2017 году составила 90% в общем количестве муниципальных общеобразовательных организаций.</w:t>
      </w:r>
    </w:p>
    <w:p w:rsidR="00CA23A1" w:rsidRPr="00A41593" w:rsidRDefault="00CA23A1" w:rsidP="00CA23A1">
      <w:pPr>
        <w:ind w:firstLine="709"/>
        <w:jc w:val="both"/>
        <w:rPr>
          <w:sz w:val="28"/>
          <w:szCs w:val="28"/>
        </w:rPr>
      </w:pPr>
      <w:r w:rsidRPr="00A41593">
        <w:rPr>
          <w:sz w:val="28"/>
          <w:szCs w:val="28"/>
        </w:rPr>
        <w:t>В общеобразовательных организациях района в 2016-2017 учебном году обучалось 2404 человека, из них: 872 человека - в городе, 1532 человека - в сельской местности.</w:t>
      </w:r>
    </w:p>
    <w:p w:rsidR="00CA23A1" w:rsidRPr="00A41593" w:rsidRDefault="00CA23A1" w:rsidP="00CA23A1">
      <w:pPr>
        <w:ind w:firstLine="709"/>
        <w:jc w:val="both"/>
        <w:rPr>
          <w:sz w:val="28"/>
          <w:szCs w:val="28"/>
        </w:rPr>
      </w:pPr>
      <w:r w:rsidRPr="00A41593">
        <w:rPr>
          <w:sz w:val="28"/>
          <w:szCs w:val="28"/>
        </w:rPr>
        <w:lastRenderedPageBreak/>
        <w:t xml:space="preserve">Средняя наполняемость классов в 2016-2017 учебном году составила 11,5 человек. </w:t>
      </w:r>
    </w:p>
    <w:p w:rsidR="00CA23A1" w:rsidRPr="002B02AC" w:rsidRDefault="00CA23A1" w:rsidP="00CA23A1">
      <w:pPr>
        <w:ind w:firstLine="708"/>
        <w:jc w:val="both"/>
        <w:rPr>
          <w:color w:val="0070C0"/>
          <w:sz w:val="28"/>
          <w:szCs w:val="28"/>
        </w:rPr>
      </w:pPr>
      <w:r w:rsidRPr="00A41593">
        <w:rPr>
          <w:sz w:val="28"/>
          <w:szCs w:val="28"/>
        </w:rPr>
        <w:t xml:space="preserve">В 2016-2017 учебном  году системой дошкольного образования в </w:t>
      </w:r>
      <w:r w:rsidR="00A41593" w:rsidRPr="00A41593">
        <w:rPr>
          <w:sz w:val="28"/>
          <w:szCs w:val="28"/>
        </w:rPr>
        <w:t xml:space="preserve">районе </w:t>
      </w:r>
      <w:r w:rsidRPr="00A41593">
        <w:rPr>
          <w:sz w:val="28"/>
          <w:szCs w:val="28"/>
        </w:rPr>
        <w:t xml:space="preserve"> охвачен 1041 ребенок (68%) в возрасте от 1 года 6 месяцев  до 8 лет. Ликвидирована очередь в детские сады в возрастной категории от 3 до 8 лет. </w:t>
      </w:r>
      <w:r w:rsidRPr="00A41593">
        <w:rPr>
          <w:sz w:val="28"/>
          <w:szCs w:val="28"/>
        </w:rPr>
        <w:tab/>
      </w:r>
      <w:r w:rsidRPr="00A41593">
        <w:rPr>
          <w:sz w:val="28"/>
          <w:szCs w:val="28"/>
        </w:rPr>
        <w:tab/>
      </w:r>
      <w:r w:rsidRPr="002B02AC">
        <w:rPr>
          <w:color w:val="0070C0"/>
          <w:sz w:val="28"/>
          <w:szCs w:val="28"/>
        </w:rPr>
        <w:tab/>
      </w:r>
    </w:p>
    <w:p w:rsidR="00CA23A1" w:rsidRPr="00A41593" w:rsidRDefault="00CA23A1" w:rsidP="00CA23A1">
      <w:pPr>
        <w:ind w:firstLine="708"/>
        <w:jc w:val="both"/>
        <w:rPr>
          <w:sz w:val="28"/>
          <w:szCs w:val="28"/>
        </w:rPr>
      </w:pPr>
      <w:r w:rsidRPr="00A41593">
        <w:rPr>
          <w:sz w:val="28"/>
          <w:szCs w:val="28"/>
        </w:rPr>
        <w:t xml:space="preserve"> В</w:t>
      </w:r>
      <w:r w:rsidR="00A41593" w:rsidRPr="00A41593">
        <w:rPr>
          <w:sz w:val="28"/>
          <w:szCs w:val="28"/>
        </w:rPr>
        <w:t> </w:t>
      </w:r>
      <w:r w:rsidRPr="00A41593">
        <w:rPr>
          <w:sz w:val="28"/>
          <w:szCs w:val="28"/>
        </w:rPr>
        <w:t>г.Починке функционируют 4 муниципальных дошкольных образовательных организации, 2  из которых размещены в приспособленных помещениях и не соответствуют современным санитарно-гигиеническим нормам.</w:t>
      </w:r>
      <w:r w:rsidRPr="00A41593">
        <w:rPr>
          <w:sz w:val="28"/>
          <w:szCs w:val="28"/>
        </w:rPr>
        <w:tab/>
      </w:r>
    </w:p>
    <w:p w:rsidR="00CA23A1" w:rsidRPr="00A41593" w:rsidRDefault="00CA23A1" w:rsidP="00CA23A1">
      <w:pPr>
        <w:ind w:firstLine="567"/>
        <w:jc w:val="both"/>
        <w:rPr>
          <w:sz w:val="28"/>
          <w:szCs w:val="28"/>
        </w:rPr>
      </w:pPr>
      <w:r w:rsidRPr="00A41593">
        <w:rPr>
          <w:sz w:val="28"/>
          <w:szCs w:val="28"/>
        </w:rPr>
        <w:t xml:space="preserve">В 2016-2017 учебном году в школах района образовательный процесс осуществляли  360 педагогических работников, из них: 278 учителей, 55 - руководителей общеобразовательных организаций. </w:t>
      </w:r>
    </w:p>
    <w:p w:rsidR="00CA23A1" w:rsidRPr="00A41593" w:rsidRDefault="00CA23A1" w:rsidP="00CA23A1">
      <w:pPr>
        <w:shd w:val="clear" w:color="auto" w:fill="FFFFFF"/>
        <w:ind w:firstLine="708"/>
        <w:jc w:val="both"/>
        <w:rPr>
          <w:sz w:val="28"/>
          <w:szCs w:val="28"/>
        </w:rPr>
      </w:pPr>
      <w:r w:rsidRPr="00A41593">
        <w:rPr>
          <w:sz w:val="28"/>
          <w:szCs w:val="28"/>
        </w:rPr>
        <w:t>По результатам государственной итоговой аттестации 100% выпускников  11 классов получили аттестаты  о среднем общем образовании и  13,7% выпускников  11 классов получили  медали «За особые успехи в учении». 96,8%   выпускников  9-х классов   получили  аттестат об основном общем образовании. 2,9% получили аттестат с отличием.</w:t>
      </w:r>
    </w:p>
    <w:p w:rsidR="00CA23A1" w:rsidRPr="00A41593" w:rsidRDefault="00CA23A1" w:rsidP="00CA23A1">
      <w:pPr>
        <w:ind w:right="-1" w:firstLine="720"/>
        <w:jc w:val="both"/>
        <w:rPr>
          <w:sz w:val="28"/>
          <w:szCs w:val="28"/>
        </w:rPr>
      </w:pPr>
      <w:r w:rsidRPr="00A41593">
        <w:rPr>
          <w:sz w:val="28"/>
          <w:szCs w:val="28"/>
        </w:rPr>
        <w:t xml:space="preserve">В учебном году во </w:t>
      </w:r>
      <w:r w:rsidRPr="00A41593">
        <w:rPr>
          <w:sz w:val="28"/>
          <w:szCs w:val="28"/>
          <w:lang w:val="en-US"/>
        </w:rPr>
        <w:t>II</w:t>
      </w:r>
      <w:r w:rsidRPr="00A41593">
        <w:rPr>
          <w:sz w:val="28"/>
          <w:szCs w:val="28"/>
        </w:rPr>
        <w:t xml:space="preserve"> этапе Всероссийской олимпиады школьников приняли участие 448 обучающихся 7-11 классов из 11 средних общеобразовательных школ района и 8 основных, 149 обучающихся, что составляет 33% от общего количества участников олимпиады, стали победителями и призерами, что на 6 % выше уровня прошлого учебного года. </w:t>
      </w:r>
    </w:p>
    <w:p w:rsidR="00CA23A1" w:rsidRPr="00A41593" w:rsidRDefault="00CA23A1" w:rsidP="00CA23A1">
      <w:pPr>
        <w:ind w:firstLine="567"/>
        <w:jc w:val="both"/>
        <w:rPr>
          <w:sz w:val="28"/>
          <w:szCs w:val="28"/>
        </w:rPr>
      </w:pPr>
      <w:r w:rsidRPr="00A41593">
        <w:rPr>
          <w:sz w:val="28"/>
          <w:szCs w:val="28"/>
        </w:rPr>
        <w:t xml:space="preserve">В последние годы уменьшается количество детей-сирот и детей, оставшихся без попечения родителей, выявляемых на территории муниципального образования «Починковский район». </w:t>
      </w:r>
    </w:p>
    <w:p w:rsidR="00CA23A1" w:rsidRPr="00046BD1" w:rsidRDefault="00CA23A1" w:rsidP="00A41593">
      <w:pPr>
        <w:ind w:firstLine="567"/>
        <w:jc w:val="both"/>
        <w:rPr>
          <w:sz w:val="28"/>
          <w:szCs w:val="28"/>
        </w:rPr>
      </w:pPr>
      <w:r w:rsidRPr="00046BD1">
        <w:rPr>
          <w:sz w:val="28"/>
          <w:szCs w:val="28"/>
        </w:rPr>
        <w:t xml:space="preserve">В 2017 году для пополнения материально-технической базы образовательных организаций района освоены средства муниципального бюджета в размере 3338,млн. рублей, а также привлечены спонсорские средства в размере 1451,8 тыс. руб. </w:t>
      </w:r>
    </w:p>
    <w:p w:rsidR="00C606A3" w:rsidRPr="00046BD1" w:rsidRDefault="00FF5CDF" w:rsidP="00A41593">
      <w:pPr>
        <w:tabs>
          <w:tab w:val="left" w:pos="5580"/>
        </w:tabs>
        <w:ind w:firstLine="567"/>
        <w:jc w:val="both"/>
        <w:rPr>
          <w:bCs/>
          <w:iCs/>
          <w:sz w:val="28"/>
          <w:szCs w:val="28"/>
        </w:rPr>
      </w:pPr>
      <w:r w:rsidRPr="00046BD1">
        <w:rPr>
          <w:bCs/>
          <w:iCs/>
          <w:sz w:val="28"/>
          <w:szCs w:val="28"/>
        </w:rPr>
        <w:t>Основны</w:t>
      </w:r>
      <w:r w:rsidR="00CA23A1" w:rsidRPr="00046BD1">
        <w:rPr>
          <w:bCs/>
          <w:iCs/>
          <w:sz w:val="28"/>
          <w:szCs w:val="28"/>
        </w:rPr>
        <w:t>ми проблемами в сфере образования являются:</w:t>
      </w:r>
    </w:p>
    <w:p w:rsidR="00CA23A1" w:rsidRPr="00046BD1" w:rsidRDefault="00CA23A1" w:rsidP="00CA23A1">
      <w:pPr>
        <w:tabs>
          <w:tab w:val="left" w:pos="5580"/>
        </w:tabs>
        <w:ind w:firstLine="709"/>
        <w:jc w:val="both"/>
        <w:rPr>
          <w:sz w:val="28"/>
          <w:szCs w:val="28"/>
        </w:rPr>
      </w:pPr>
      <w:r w:rsidRPr="00046BD1">
        <w:rPr>
          <w:bCs/>
          <w:iCs/>
          <w:sz w:val="28"/>
          <w:szCs w:val="28"/>
        </w:rPr>
        <w:t>- отсутствие жилья для молодых специалистов;</w:t>
      </w:r>
    </w:p>
    <w:p w:rsidR="007747F6" w:rsidRPr="00046BD1" w:rsidRDefault="00CF7E82" w:rsidP="00CA23A1">
      <w:pPr>
        <w:autoSpaceDE w:val="0"/>
        <w:autoSpaceDN w:val="0"/>
        <w:adjustRightInd w:val="0"/>
        <w:ind w:firstLine="709"/>
        <w:jc w:val="both"/>
        <w:rPr>
          <w:sz w:val="28"/>
          <w:szCs w:val="28"/>
        </w:rPr>
      </w:pPr>
      <w:r w:rsidRPr="00046BD1">
        <w:rPr>
          <w:sz w:val="28"/>
          <w:szCs w:val="28"/>
        </w:rPr>
        <w:t xml:space="preserve">- </w:t>
      </w:r>
      <w:r w:rsidR="007747F6" w:rsidRPr="00046BD1">
        <w:rPr>
          <w:sz w:val="28"/>
          <w:szCs w:val="28"/>
        </w:rPr>
        <w:t>рост числа учителей пенсионного возраста и уменьшени</w:t>
      </w:r>
      <w:r w:rsidR="00A41593" w:rsidRPr="00046BD1">
        <w:rPr>
          <w:sz w:val="28"/>
          <w:szCs w:val="28"/>
        </w:rPr>
        <w:t xml:space="preserve">е </w:t>
      </w:r>
      <w:r w:rsidR="007747F6" w:rsidRPr="00046BD1">
        <w:rPr>
          <w:sz w:val="28"/>
          <w:szCs w:val="28"/>
        </w:rPr>
        <w:t>доли молодых педагогов в образовательных учреждениях;</w:t>
      </w:r>
    </w:p>
    <w:p w:rsidR="007747F6" w:rsidRPr="00046BD1" w:rsidRDefault="003C3723" w:rsidP="00CA23A1">
      <w:pPr>
        <w:autoSpaceDE w:val="0"/>
        <w:autoSpaceDN w:val="0"/>
        <w:adjustRightInd w:val="0"/>
        <w:ind w:firstLine="709"/>
        <w:jc w:val="both"/>
        <w:rPr>
          <w:sz w:val="28"/>
          <w:szCs w:val="28"/>
        </w:rPr>
      </w:pPr>
      <w:r w:rsidRPr="00046BD1">
        <w:rPr>
          <w:sz w:val="28"/>
          <w:szCs w:val="28"/>
        </w:rPr>
        <w:t>-</w:t>
      </w:r>
      <w:r w:rsidR="00CA23A1" w:rsidRPr="00046BD1">
        <w:rPr>
          <w:sz w:val="28"/>
          <w:szCs w:val="28"/>
        </w:rPr>
        <w:t> </w:t>
      </w:r>
      <w:r w:rsidR="007747F6" w:rsidRPr="00046BD1">
        <w:rPr>
          <w:sz w:val="28"/>
          <w:szCs w:val="28"/>
        </w:rPr>
        <w:t>недостаточная</w:t>
      </w:r>
      <w:r w:rsidR="00A41593" w:rsidRPr="00046BD1">
        <w:rPr>
          <w:sz w:val="28"/>
          <w:szCs w:val="28"/>
        </w:rPr>
        <w:t> </w:t>
      </w:r>
      <w:r w:rsidR="007747F6" w:rsidRPr="00046BD1">
        <w:rPr>
          <w:sz w:val="28"/>
          <w:szCs w:val="28"/>
        </w:rPr>
        <w:t>укомплектованность</w:t>
      </w:r>
      <w:r w:rsidR="00A41593" w:rsidRPr="00046BD1">
        <w:rPr>
          <w:sz w:val="28"/>
          <w:szCs w:val="28"/>
        </w:rPr>
        <w:t> </w:t>
      </w:r>
      <w:r w:rsidR="007747F6" w:rsidRPr="00046BD1">
        <w:rPr>
          <w:sz w:val="28"/>
          <w:szCs w:val="28"/>
        </w:rPr>
        <w:t>высококвалифицированными</w:t>
      </w:r>
      <w:r w:rsidR="00A41593" w:rsidRPr="00046BD1">
        <w:rPr>
          <w:sz w:val="28"/>
          <w:szCs w:val="28"/>
        </w:rPr>
        <w:t xml:space="preserve"> у</w:t>
      </w:r>
      <w:r w:rsidR="007747F6" w:rsidRPr="00046BD1">
        <w:rPr>
          <w:sz w:val="28"/>
          <w:szCs w:val="28"/>
        </w:rPr>
        <w:t>правленческими и педагогическими кадрами, обладающими высоким уровнем</w:t>
      </w:r>
      <w:r w:rsidR="00046BD1" w:rsidRPr="00046BD1">
        <w:rPr>
          <w:sz w:val="28"/>
          <w:szCs w:val="28"/>
        </w:rPr>
        <w:t xml:space="preserve"> </w:t>
      </w:r>
      <w:r w:rsidR="007747F6" w:rsidRPr="00046BD1">
        <w:rPr>
          <w:sz w:val="28"/>
          <w:szCs w:val="28"/>
        </w:rPr>
        <w:t>профессиональной готовности к деятельности в условиях модернизации образования;</w:t>
      </w:r>
    </w:p>
    <w:p w:rsidR="007747F6" w:rsidRPr="00046BD1" w:rsidRDefault="003C3723" w:rsidP="00CA23A1">
      <w:pPr>
        <w:autoSpaceDE w:val="0"/>
        <w:autoSpaceDN w:val="0"/>
        <w:adjustRightInd w:val="0"/>
        <w:ind w:firstLine="709"/>
        <w:jc w:val="both"/>
        <w:rPr>
          <w:sz w:val="28"/>
          <w:szCs w:val="28"/>
        </w:rPr>
      </w:pPr>
      <w:r w:rsidRPr="00046BD1">
        <w:rPr>
          <w:sz w:val="28"/>
          <w:szCs w:val="28"/>
        </w:rPr>
        <w:t xml:space="preserve">- </w:t>
      </w:r>
      <w:r w:rsidR="007747F6" w:rsidRPr="00046BD1">
        <w:rPr>
          <w:sz w:val="28"/>
          <w:szCs w:val="28"/>
        </w:rPr>
        <w:t>несоответствие зданий и сооружений образовательных учреждений района</w:t>
      </w:r>
      <w:r w:rsidR="008D494A" w:rsidRPr="00046BD1">
        <w:rPr>
          <w:sz w:val="28"/>
          <w:szCs w:val="28"/>
        </w:rPr>
        <w:t xml:space="preserve">,  </w:t>
      </w:r>
      <w:r w:rsidR="007747F6" w:rsidRPr="00046BD1">
        <w:rPr>
          <w:sz w:val="28"/>
          <w:szCs w:val="28"/>
        </w:rPr>
        <w:t>оборудования школ, детских садов</w:t>
      </w:r>
      <w:r w:rsidR="00046BD1" w:rsidRPr="00046BD1">
        <w:rPr>
          <w:sz w:val="28"/>
          <w:szCs w:val="28"/>
        </w:rPr>
        <w:t xml:space="preserve"> </w:t>
      </w:r>
      <w:r w:rsidR="007747F6" w:rsidRPr="00046BD1">
        <w:rPr>
          <w:sz w:val="28"/>
          <w:szCs w:val="28"/>
        </w:rPr>
        <w:t>современным требованиям к условиям осуществления образовательного процесса;</w:t>
      </w:r>
    </w:p>
    <w:p w:rsidR="00CA23A1" w:rsidRPr="00046BD1" w:rsidRDefault="00C606A3" w:rsidP="00CA23A1">
      <w:pPr>
        <w:autoSpaceDE w:val="0"/>
        <w:autoSpaceDN w:val="0"/>
        <w:adjustRightInd w:val="0"/>
        <w:ind w:firstLine="709"/>
        <w:jc w:val="both"/>
        <w:rPr>
          <w:sz w:val="28"/>
          <w:szCs w:val="28"/>
        </w:rPr>
      </w:pPr>
      <w:r w:rsidRPr="00046BD1">
        <w:rPr>
          <w:sz w:val="28"/>
          <w:szCs w:val="28"/>
        </w:rPr>
        <w:t>-</w:t>
      </w:r>
      <w:r w:rsidR="00CA23A1" w:rsidRPr="00046BD1">
        <w:rPr>
          <w:sz w:val="28"/>
          <w:szCs w:val="28"/>
        </w:rPr>
        <w:t> </w:t>
      </w:r>
      <w:r w:rsidRPr="00046BD1">
        <w:rPr>
          <w:sz w:val="28"/>
          <w:szCs w:val="28"/>
        </w:rPr>
        <w:t>большинство общеобразовательных учреждений н</w:t>
      </w:r>
      <w:r w:rsidR="00CA23A1" w:rsidRPr="00046BD1">
        <w:rPr>
          <w:sz w:val="28"/>
          <w:szCs w:val="28"/>
        </w:rPr>
        <w:t>уждается в установке ограждений.</w:t>
      </w:r>
    </w:p>
    <w:p w:rsidR="00CA23A1" w:rsidRPr="002B02AC" w:rsidRDefault="00CA23A1" w:rsidP="007B29D5">
      <w:pPr>
        <w:autoSpaceDE w:val="0"/>
        <w:autoSpaceDN w:val="0"/>
        <w:adjustRightInd w:val="0"/>
        <w:ind w:firstLine="709"/>
        <w:jc w:val="both"/>
        <w:rPr>
          <w:color w:val="0070C0"/>
          <w:sz w:val="28"/>
          <w:szCs w:val="28"/>
        </w:rPr>
      </w:pPr>
    </w:p>
    <w:p w:rsidR="00D44E26" w:rsidRPr="00046BD1" w:rsidRDefault="00D44E26" w:rsidP="007B29D5">
      <w:pPr>
        <w:autoSpaceDE w:val="0"/>
        <w:autoSpaceDN w:val="0"/>
        <w:adjustRightInd w:val="0"/>
        <w:ind w:firstLine="709"/>
        <w:jc w:val="both"/>
        <w:rPr>
          <w:b/>
          <w:bCs/>
          <w:iCs/>
          <w:sz w:val="28"/>
          <w:szCs w:val="28"/>
        </w:rPr>
      </w:pPr>
      <w:r w:rsidRPr="00046BD1">
        <w:rPr>
          <w:b/>
          <w:bCs/>
          <w:iCs/>
          <w:sz w:val="28"/>
          <w:szCs w:val="28"/>
        </w:rPr>
        <w:t>1.4.</w:t>
      </w:r>
      <w:r w:rsidR="00046BD1" w:rsidRPr="00046BD1">
        <w:rPr>
          <w:b/>
          <w:bCs/>
          <w:iCs/>
          <w:sz w:val="28"/>
          <w:szCs w:val="28"/>
        </w:rPr>
        <w:t>5</w:t>
      </w:r>
      <w:r w:rsidRPr="00046BD1">
        <w:rPr>
          <w:b/>
          <w:bCs/>
          <w:iCs/>
          <w:sz w:val="28"/>
          <w:szCs w:val="28"/>
        </w:rPr>
        <w:t>. Здравоохранение</w:t>
      </w:r>
    </w:p>
    <w:p w:rsidR="005A00DB" w:rsidRPr="00046BD1" w:rsidRDefault="005A00DB" w:rsidP="00391893">
      <w:pPr>
        <w:ind w:firstLine="709"/>
        <w:jc w:val="both"/>
        <w:rPr>
          <w:rFonts w:eastAsia="Calibri"/>
          <w:sz w:val="28"/>
          <w:szCs w:val="28"/>
        </w:rPr>
      </w:pPr>
    </w:p>
    <w:p w:rsidR="00391893" w:rsidRPr="00046BD1" w:rsidRDefault="00391893" w:rsidP="00391893">
      <w:pPr>
        <w:ind w:firstLine="709"/>
        <w:jc w:val="both"/>
        <w:rPr>
          <w:rFonts w:eastAsia="Calibri"/>
          <w:b/>
          <w:sz w:val="28"/>
          <w:szCs w:val="28"/>
        </w:rPr>
      </w:pPr>
      <w:r w:rsidRPr="00046BD1">
        <w:rPr>
          <w:rFonts w:eastAsia="Calibri"/>
          <w:sz w:val="28"/>
          <w:szCs w:val="28"/>
        </w:rPr>
        <w:t xml:space="preserve">Работа </w:t>
      </w:r>
      <w:r w:rsidR="005A00DB" w:rsidRPr="00046BD1">
        <w:rPr>
          <w:rFonts w:eastAsia="Calibri"/>
          <w:sz w:val="28"/>
          <w:szCs w:val="28"/>
        </w:rPr>
        <w:t xml:space="preserve">здравоохранения </w:t>
      </w:r>
      <w:r w:rsidRPr="00046BD1">
        <w:rPr>
          <w:rFonts w:eastAsia="Calibri"/>
          <w:sz w:val="28"/>
          <w:szCs w:val="28"/>
        </w:rPr>
        <w:t xml:space="preserve"> в районе направлена  на сохранение медицинского обслуживания населения, повышение доступности и качества медицинской помощи.</w:t>
      </w:r>
    </w:p>
    <w:p w:rsidR="00391893" w:rsidRPr="00046BD1" w:rsidRDefault="00391893" w:rsidP="00391893">
      <w:pPr>
        <w:ind w:firstLine="709"/>
        <w:jc w:val="both"/>
        <w:rPr>
          <w:rFonts w:eastAsia="Calibri"/>
          <w:sz w:val="28"/>
          <w:szCs w:val="28"/>
        </w:rPr>
      </w:pPr>
      <w:r w:rsidRPr="00046BD1">
        <w:rPr>
          <w:rFonts w:eastAsia="Calibri"/>
          <w:sz w:val="28"/>
          <w:szCs w:val="28"/>
        </w:rPr>
        <w:lastRenderedPageBreak/>
        <w:t xml:space="preserve">Медицинскую помощь населению района оказывают </w:t>
      </w:r>
      <w:r w:rsidR="00680229" w:rsidRPr="00046BD1">
        <w:rPr>
          <w:rFonts w:eastAsia="Calibri"/>
          <w:sz w:val="28"/>
          <w:szCs w:val="28"/>
        </w:rPr>
        <w:t>2 больницы (</w:t>
      </w:r>
      <w:r w:rsidR="005A00DB" w:rsidRPr="00046BD1">
        <w:rPr>
          <w:rFonts w:eastAsia="Calibri"/>
          <w:sz w:val="28"/>
          <w:szCs w:val="28"/>
        </w:rPr>
        <w:t>Починковская</w:t>
      </w:r>
      <w:r w:rsidR="00046BD1" w:rsidRPr="00046BD1">
        <w:rPr>
          <w:rFonts w:eastAsia="Calibri"/>
          <w:sz w:val="28"/>
          <w:szCs w:val="28"/>
        </w:rPr>
        <w:t xml:space="preserve"> </w:t>
      </w:r>
      <w:r w:rsidR="005A00DB" w:rsidRPr="00046BD1">
        <w:rPr>
          <w:rFonts w:eastAsia="Calibri"/>
          <w:sz w:val="28"/>
          <w:szCs w:val="28"/>
        </w:rPr>
        <w:t>Цетральная</w:t>
      </w:r>
      <w:r w:rsidR="00046BD1" w:rsidRPr="00046BD1">
        <w:rPr>
          <w:rFonts w:eastAsia="Calibri"/>
          <w:sz w:val="28"/>
          <w:szCs w:val="28"/>
        </w:rPr>
        <w:t xml:space="preserve"> </w:t>
      </w:r>
      <w:r w:rsidR="005A00DB" w:rsidRPr="00046BD1">
        <w:rPr>
          <w:rFonts w:eastAsia="Calibri"/>
          <w:sz w:val="28"/>
          <w:szCs w:val="28"/>
        </w:rPr>
        <w:t>районная больница, Стодолищенская районная больница</w:t>
      </w:r>
      <w:r w:rsidR="00680229" w:rsidRPr="00046BD1">
        <w:rPr>
          <w:rFonts w:eastAsia="Calibri"/>
          <w:sz w:val="28"/>
          <w:szCs w:val="28"/>
        </w:rPr>
        <w:t>)</w:t>
      </w:r>
      <w:r w:rsidR="005A00DB" w:rsidRPr="00046BD1">
        <w:rPr>
          <w:rFonts w:eastAsia="Calibri"/>
          <w:sz w:val="28"/>
          <w:szCs w:val="28"/>
        </w:rPr>
        <w:t xml:space="preserve">, </w:t>
      </w:r>
      <w:r w:rsidR="00680229" w:rsidRPr="00046BD1">
        <w:rPr>
          <w:rFonts w:eastAsia="Calibri"/>
          <w:sz w:val="28"/>
          <w:szCs w:val="28"/>
        </w:rPr>
        <w:t xml:space="preserve">2 поликлиники, 2 пункта скорой медицинской помощи и </w:t>
      </w:r>
      <w:r w:rsidR="006C7D6D" w:rsidRPr="00046BD1">
        <w:rPr>
          <w:rFonts w:eastAsia="Calibri"/>
          <w:sz w:val="28"/>
          <w:szCs w:val="28"/>
        </w:rPr>
        <w:t>35</w:t>
      </w:r>
      <w:r w:rsidR="00680229" w:rsidRPr="00046BD1">
        <w:rPr>
          <w:rFonts w:eastAsia="Calibri"/>
          <w:sz w:val="28"/>
          <w:szCs w:val="28"/>
        </w:rPr>
        <w:t xml:space="preserve"> фельдшерско-акушерских пунктов.</w:t>
      </w:r>
    </w:p>
    <w:p w:rsidR="006C7D6D" w:rsidRPr="00046BD1" w:rsidRDefault="006C7D6D" w:rsidP="006C7D6D">
      <w:pPr>
        <w:ind w:firstLine="709"/>
        <w:jc w:val="both"/>
        <w:rPr>
          <w:rFonts w:eastAsia="Calibri"/>
          <w:sz w:val="28"/>
          <w:szCs w:val="28"/>
        </w:rPr>
      </w:pPr>
      <w:r w:rsidRPr="00046BD1">
        <w:rPr>
          <w:rFonts w:eastAsia="Calibri"/>
          <w:sz w:val="28"/>
          <w:szCs w:val="28"/>
        </w:rPr>
        <w:t>Кроме бюджетных учреждений здравоохранения на территории района осуществляет деятельность по оказанию платных медицинских услуг частный медицинский центр «Витамед», который предлагает широкий спектр услуг по диагностике и лечению различных заболеваний</w:t>
      </w:r>
    </w:p>
    <w:p w:rsidR="006C7D6D" w:rsidRPr="00046BD1" w:rsidRDefault="00680229" w:rsidP="00391893">
      <w:pPr>
        <w:ind w:firstLine="709"/>
        <w:jc w:val="both"/>
        <w:rPr>
          <w:rFonts w:eastAsia="Calibri"/>
          <w:sz w:val="28"/>
          <w:szCs w:val="28"/>
        </w:rPr>
      </w:pPr>
      <w:r w:rsidRPr="00046BD1">
        <w:rPr>
          <w:rFonts w:eastAsia="Calibri"/>
          <w:sz w:val="28"/>
          <w:szCs w:val="28"/>
        </w:rPr>
        <w:t xml:space="preserve">Во всех отделениях </w:t>
      </w:r>
      <w:r w:rsidR="00046BD1" w:rsidRPr="00046BD1">
        <w:rPr>
          <w:rFonts w:eastAsia="Calibri"/>
          <w:sz w:val="28"/>
          <w:szCs w:val="28"/>
        </w:rPr>
        <w:t xml:space="preserve">больниц </w:t>
      </w:r>
      <w:r w:rsidRPr="00046BD1">
        <w:rPr>
          <w:rFonts w:eastAsia="Calibri"/>
          <w:sz w:val="28"/>
          <w:szCs w:val="28"/>
        </w:rPr>
        <w:t>152 койки. В больницах работает 75 врачей.</w:t>
      </w:r>
    </w:p>
    <w:p w:rsidR="007747F6" w:rsidRPr="00046BD1" w:rsidRDefault="007747F6" w:rsidP="00682640">
      <w:pPr>
        <w:autoSpaceDE w:val="0"/>
        <w:autoSpaceDN w:val="0"/>
        <w:adjustRightInd w:val="0"/>
        <w:ind w:firstLine="709"/>
        <w:jc w:val="both"/>
        <w:rPr>
          <w:sz w:val="28"/>
          <w:szCs w:val="28"/>
        </w:rPr>
      </w:pPr>
      <w:r w:rsidRPr="00046BD1">
        <w:rPr>
          <w:sz w:val="28"/>
          <w:szCs w:val="28"/>
        </w:rPr>
        <w:t>К наиболее «острым» проблемам здравоохранения относятся:</w:t>
      </w:r>
    </w:p>
    <w:p w:rsidR="007747F6" w:rsidRPr="00046BD1" w:rsidRDefault="007C2081" w:rsidP="00682640">
      <w:pPr>
        <w:autoSpaceDE w:val="0"/>
        <w:autoSpaceDN w:val="0"/>
        <w:adjustRightInd w:val="0"/>
        <w:ind w:firstLine="709"/>
        <w:jc w:val="both"/>
        <w:rPr>
          <w:sz w:val="28"/>
          <w:szCs w:val="28"/>
        </w:rPr>
      </w:pPr>
      <w:r w:rsidRPr="00046BD1">
        <w:rPr>
          <w:sz w:val="28"/>
          <w:szCs w:val="28"/>
        </w:rPr>
        <w:t xml:space="preserve">- </w:t>
      </w:r>
      <w:r w:rsidR="007747F6" w:rsidRPr="00046BD1">
        <w:rPr>
          <w:sz w:val="28"/>
          <w:szCs w:val="28"/>
        </w:rPr>
        <w:t>низкий процент укомплектованности врачебным персоналом;</w:t>
      </w:r>
    </w:p>
    <w:p w:rsidR="007747F6" w:rsidRPr="00046BD1" w:rsidRDefault="007C2081" w:rsidP="00682640">
      <w:pPr>
        <w:autoSpaceDE w:val="0"/>
        <w:autoSpaceDN w:val="0"/>
        <w:adjustRightInd w:val="0"/>
        <w:ind w:firstLine="709"/>
        <w:jc w:val="both"/>
        <w:rPr>
          <w:sz w:val="28"/>
          <w:szCs w:val="28"/>
        </w:rPr>
      </w:pPr>
      <w:r w:rsidRPr="00046BD1">
        <w:rPr>
          <w:sz w:val="28"/>
          <w:szCs w:val="28"/>
        </w:rPr>
        <w:t xml:space="preserve">- </w:t>
      </w:r>
      <w:r w:rsidR="007747F6" w:rsidRPr="00046BD1">
        <w:rPr>
          <w:sz w:val="28"/>
          <w:szCs w:val="28"/>
        </w:rPr>
        <w:t>высокая доля лиц пенсионного возраста, низкая – молодых специалистов;</w:t>
      </w:r>
    </w:p>
    <w:p w:rsidR="007747F6" w:rsidRPr="00046BD1" w:rsidRDefault="007C2081" w:rsidP="00682640">
      <w:pPr>
        <w:widowControl w:val="0"/>
        <w:autoSpaceDE w:val="0"/>
        <w:autoSpaceDN w:val="0"/>
        <w:adjustRightInd w:val="0"/>
        <w:ind w:firstLine="709"/>
        <w:jc w:val="both"/>
        <w:rPr>
          <w:b/>
          <w:bCs/>
          <w:i/>
          <w:iCs/>
          <w:sz w:val="28"/>
          <w:szCs w:val="28"/>
        </w:rPr>
      </w:pPr>
      <w:r w:rsidRPr="00046BD1">
        <w:rPr>
          <w:sz w:val="28"/>
          <w:szCs w:val="28"/>
        </w:rPr>
        <w:t xml:space="preserve">- </w:t>
      </w:r>
      <w:r w:rsidR="007747F6" w:rsidRPr="00046BD1">
        <w:rPr>
          <w:sz w:val="28"/>
          <w:szCs w:val="28"/>
        </w:rPr>
        <w:t>обеспечение медицинских работников жильем.</w:t>
      </w:r>
    </w:p>
    <w:p w:rsidR="00F06A79" w:rsidRPr="00046BD1" w:rsidRDefault="00F06A79" w:rsidP="00682640">
      <w:pPr>
        <w:widowControl w:val="0"/>
        <w:autoSpaceDE w:val="0"/>
        <w:autoSpaceDN w:val="0"/>
        <w:adjustRightInd w:val="0"/>
        <w:ind w:firstLine="709"/>
        <w:jc w:val="both"/>
        <w:rPr>
          <w:b/>
          <w:bCs/>
          <w:i/>
          <w:iCs/>
          <w:sz w:val="28"/>
          <w:szCs w:val="28"/>
        </w:rPr>
      </w:pPr>
    </w:p>
    <w:p w:rsidR="00D44E26" w:rsidRPr="00046BD1" w:rsidRDefault="00D44E26" w:rsidP="00682640">
      <w:pPr>
        <w:widowControl w:val="0"/>
        <w:autoSpaceDE w:val="0"/>
        <w:autoSpaceDN w:val="0"/>
        <w:adjustRightInd w:val="0"/>
        <w:ind w:firstLine="709"/>
        <w:jc w:val="both"/>
        <w:rPr>
          <w:b/>
          <w:bCs/>
          <w:iCs/>
          <w:sz w:val="28"/>
          <w:szCs w:val="28"/>
        </w:rPr>
      </w:pPr>
      <w:r w:rsidRPr="00046BD1">
        <w:rPr>
          <w:b/>
          <w:bCs/>
          <w:iCs/>
          <w:sz w:val="28"/>
          <w:szCs w:val="28"/>
        </w:rPr>
        <w:t>1.4.</w:t>
      </w:r>
      <w:r w:rsidR="00046BD1" w:rsidRPr="00046BD1">
        <w:rPr>
          <w:b/>
          <w:bCs/>
          <w:iCs/>
          <w:sz w:val="28"/>
          <w:szCs w:val="28"/>
        </w:rPr>
        <w:t>6</w:t>
      </w:r>
      <w:r w:rsidRPr="00046BD1">
        <w:rPr>
          <w:b/>
          <w:bCs/>
          <w:iCs/>
          <w:sz w:val="28"/>
          <w:szCs w:val="28"/>
        </w:rPr>
        <w:t>. Культура</w:t>
      </w:r>
    </w:p>
    <w:p w:rsidR="000A3E60" w:rsidRPr="00046BD1" w:rsidRDefault="000A3E60" w:rsidP="00DD3D0D">
      <w:pPr>
        <w:ind w:firstLine="709"/>
        <w:jc w:val="both"/>
        <w:rPr>
          <w:sz w:val="28"/>
          <w:szCs w:val="28"/>
        </w:rPr>
      </w:pPr>
    </w:p>
    <w:p w:rsidR="00CE5767" w:rsidRPr="00046BD1" w:rsidRDefault="007A74C1" w:rsidP="007A74C1">
      <w:pPr>
        <w:pStyle w:val="a7"/>
        <w:ind w:firstLine="567"/>
        <w:jc w:val="both"/>
        <w:rPr>
          <w:sz w:val="28"/>
          <w:szCs w:val="28"/>
        </w:rPr>
      </w:pPr>
      <w:r w:rsidRPr="00046BD1">
        <w:rPr>
          <w:sz w:val="28"/>
          <w:szCs w:val="28"/>
        </w:rPr>
        <w:t>Современное общество, предъявляя повышенные требования к культурному развитию личности, тем самым стимулирует не только развитие образования, но и расширение,  и совершенствование услуг в сфере культуры. Библиотечное, музейное дело, образование в сфере культуры и клубная работа требуют  современного переосмысливания и модернизации.</w:t>
      </w:r>
    </w:p>
    <w:p w:rsidR="007A74C1" w:rsidRPr="00046BD1" w:rsidRDefault="007A74C1" w:rsidP="007A74C1">
      <w:pPr>
        <w:pStyle w:val="a7"/>
        <w:ind w:firstLine="567"/>
        <w:jc w:val="both"/>
        <w:rPr>
          <w:sz w:val="28"/>
          <w:szCs w:val="28"/>
        </w:rPr>
      </w:pPr>
      <w:r w:rsidRPr="00046BD1">
        <w:rPr>
          <w:sz w:val="28"/>
          <w:szCs w:val="28"/>
        </w:rPr>
        <w:t>На территории района действуют следующие  учреждения культуры:</w:t>
      </w:r>
    </w:p>
    <w:p w:rsidR="00CE5767" w:rsidRPr="00046BD1" w:rsidRDefault="007A74C1" w:rsidP="007A74C1">
      <w:pPr>
        <w:pStyle w:val="a7"/>
        <w:ind w:firstLine="567"/>
        <w:jc w:val="both"/>
        <w:rPr>
          <w:sz w:val="28"/>
          <w:szCs w:val="28"/>
        </w:rPr>
      </w:pPr>
      <w:r w:rsidRPr="00046BD1">
        <w:rPr>
          <w:sz w:val="28"/>
          <w:szCs w:val="28"/>
        </w:rPr>
        <w:t xml:space="preserve">- </w:t>
      </w:r>
      <w:r w:rsidR="00CE5767" w:rsidRPr="00046BD1">
        <w:rPr>
          <w:sz w:val="28"/>
          <w:szCs w:val="28"/>
        </w:rPr>
        <w:t>ц</w:t>
      </w:r>
      <w:r w:rsidRPr="00046BD1">
        <w:rPr>
          <w:sz w:val="28"/>
          <w:szCs w:val="28"/>
        </w:rPr>
        <w:t xml:space="preserve">ентральная районной библиотеки в состав которой входит </w:t>
      </w:r>
      <w:r w:rsidR="00CE5767" w:rsidRPr="00046BD1">
        <w:rPr>
          <w:sz w:val="28"/>
          <w:szCs w:val="28"/>
        </w:rPr>
        <w:t>детск</w:t>
      </w:r>
      <w:r w:rsidRPr="00046BD1">
        <w:rPr>
          <w:sz w:val="28"/>
          <w:szCs w:val="28"/>
        </w:rPr>
        <w:t>ая</w:t>
      </w:r>
      <w:r w:rsidR="00CE5767" w:rsidRPr="00046BD1">
        <w:rPr>
          <w:sz w:val="28"/>
          <w:szCs w:val="28"/>
        </w:rPr>
        <w:t xml:space="preserve"> библиотеки  и 23 сельских библиотек-филиалов</w:t>
      </w:r>
      <w:r w:rsidRPr="00046BD1">
        <w:rPr>
          <w:sz w:val="28"/>
          <w:szCs w:val="28"/>
        </w:rPr>
        <w:t>;</w:t>
      </w:r>
    </w:p>
    <w:p w:rsidR="00CE5767" w:rsidRPr="00046BD1" w:rsidRDefault="00CE5767" w:rsidP="007A74C1">
      <w:pPr>
        <w:pStyle w:val="a7"/>
        <w:ind w:firstLine="567"/>
        <w:jc w:val="both"/>
        <w:rPr>
          <w:rFonts w:eastAsia="Batang"/>
          <w:sz w:val="28"/>
          <w:szCs w:val="28"/>
        </w:rPr>
      </w:pPr>
      <w:r w:rsidRPr="00046BD1">
        <w:rPr>
          <w:rFonts w:eastAsia="Batang"/>
          <w:sz w:val="28"/>
          <w:szCs w:val="28"/>
        </w:rPr>
        <w:t>-  Починковский историко-краеведческий музей;</w:t>
      </w:r>
    </w:p>
    <w:p w:rsidR="00CE5767" w:rsidRPr="00046BD1" w:rsidRDefault="00CE5767" w:rsidP="007A74C1">
      <w:pPr>
        <w:pStyle w:val="a7"/>
        <w:ind w:firstLine="567"/>
        <w:jc w:val="both"/>
        <w:rPr>
          <w:rFonts w:eastAsia="Batang"/>
          <w:sz w:val="28"/>
          <w:szCs w:val="28"/>
        </w:rPr>
      </w:pPr>
      <w:r w:rsidRPr="00046BD1">
        <w:rPr>
          <w:rFonts w:eastAsia="Batang"/>
          <w:sz w:val="28"/>
          <w:szCs w:val="28"/>
        </w:rPr>
        <w:t>- Детская школ</w:t>
      </w:r>
      <w:r w:rsidR="007A74C1" w:rsidRPr="00046BD1">
        <w:rPr>
          <w:rFonts w:eastAsia="Batang"/>
          <w:sz w:val="28"/>
          <w:szCs w:val="28"/>
        </w:rPr>
        <w:t>а искусств Починковского района</w:t>
      </w:r>
      <w:r w:rsidRPr="00046BD1">
        <w:rPr>
          <w:rFonts w:eastAsia="Batang"/>
          <w:sz w:val="28"/>
          <w:szCs w:val="28"/>
        </w:rPr>
        <w:t xml:space="preserve">, </w:t>
      </w:r>
      <w:r w:rsidRPr="00046BD1">
        <w:rPr>
          <w:sz w:val="28"/>
          <w:szCs w:val="28"/>
        </w:rPr>
        <w:t xml:space="preserve">в состав </w:t>
      </w:r>
      <w:r w:rsidR="007A74C1" w:rsidRPr="00046BD1">
        <w:rPr>
          <w:sz w:val="28"/>
          <w:szCs w:val="28"/>
        </w:rPr>
        <w:t xml:space="preserve">которой </w:t>
      </w:r>
      <w:r w:rsidRPr="00046BD1">
        <w:rPr>
          <w:sz w:val="28"/>
          <w:szCs w:val="28"/>
        </w:rPr>
        <w:t xml:space="preserve">входят 5 </w:t>
      </w:r>
      <w:r w:rsidR="007A74C1" w:rsidRPr="00046BD1">
        <w:rPr>
          <w:sz w:val="28"/>
          <w:szCs w:val="28"/>
        </w:rPr>
        <w:t xml:space="preserve">филиалов; </w:t>
      </w:r>
    </w:p>
    <w:p w:rsidR="007A74C1" w:rsidRPr="00046BD1" w:rsidRDefault="00CE5767" w:rsidP="007A74C1">
      <w:pPr>
        <w:pStyle w:val="a7"/>
        <w:ind w:firstLine="567"/>
        <w:jc w:val="both"/>
        <w:rPr>
          <w:sz w:val="28"/>
          <w:szCs w:val="28"/>
        </w:rPr>
      </w:pPr>
      <w:r w:rsidRPr="00046BD1">
        <w:rPr>
          <w:rFonts w:eastAsia="Batang"/>
          <w:sz w:val="28"/>
          <w:szCs w:val="28"/>
        </w:rPr>
        <w:t>-  Рай</w:t>
      </w:r>
      <w:r w:rsidR="007A74C1" w:rsidRPr="00046BD1">
        <w:rPr>
          <w:rFonts w:eastAsia="Batang"/>
          <w:sz w:val="28"/>
          <w:szCs w:val="28"/>
        </w:rPr>
        <w:t>онный культурно-досуговый центр</w:t>
      </w:r>
      <w:r w:rsidRPr="00046BD1">
        <w:rPr>
          <w:rFonts w:eastAsia="Batang"/>
          <w:sz w:val="28"/>
          <w:szCs w:val="28"/>
        </w:rPr>
        <w:t>, в состав ко</w:t>
      </w:r>
      <w:r w:rsidRPr="00046BD1">
        <w:rPr>
          <w:sz w:val="28"/>
          <w:szCs w:val="28"/>
        </w:rPr>
        <w:t>торого входят 28 сельских домов культуры.</w:t>
      </w:r>
    </w:p>
    <w:p w:rsidR="00CE5767" w:rsidRPr="00046BD1" w:rsidRDefault="00CE5767" w:rsidP="007A74C1">
      <w:pPr>
        <w:pStyle w:val="a7"/>
        <w:ind w:firstLine="567"/>
        <w:jc w:val="both"/>
        <w:rPr>
          <w:sz w:val="28"/>
          <w:szCs w:val="28"/>
        </w:rPr>
      </w:pPr>
      <w:r w:rsidRPr="00046BD1">
        <w:rPr>
          <w:sz w:val="28"/>
          <w:szCs w:val="28"/>
        </w:rPr>
        <w:t xml:space="preserve">Для выравнивания уровня доступности культурных благ для жителей района проводятся расширенные формы организации деятельности: организация выездных спектаклей, театральных программ, выступлений хореографических коллективов, укрепление единого культурного пространства района, его интеграция в культурное пространство Смоленской области. </w:t>
      </w:r>
    </w:p>
    <w:p w:rsidR="007A74C1" w:rsidRPr="00046BD1" w:rsidRDefault="00CE5767" w:rsidP="007A74C1">
      <w:pPr>
        <w:pStyle w:val="a7"/>
        <w:ind w:firstLine="567"/>
        <w:jc w:val="both"/>
        <w:rPr>
          <w:sz w:val="28"/>
          <w:szCs w:val="28"/>
        </w:rPr>
      </w:pPr>
      <w:r w:rsidRPr="00046BD1">
        <w:rPr>
          <w:sz w:val="28"/>
          <w:szCs w:val="28"/>
        </w:rPr>
        <w:t xml:space="preserve">В 8 библиотеках функционируют Центры правовой информации, доступ в Интернет обеспечен в 12 библиотеках, в 2 работают  Кафедры православной литературы. </w:t>
      </w:r>
    </w:p>
    <w:p w:rsidR="00CE5767" w:rsidRPr="00046BD1" w:rsidRDefault="00CE5767" w:rsidP="007A74C1">
      <w:pPr>
        <w:pStyle w:val="a7"/>
        <w:ind w:firstLine="567"/>
        <w:jc w:val="both"/>
        <w:rPr>
          <w:sz w:val="28"/>
          <w:szCs w:val="28"/>
        </w:rPr>
      </w:pPr>
      <w:r w:rsidRPr="00046BD1">
        <w:rPr>
          <w:sz w:val="28"/>
          <w:szCs w:val="28"/>
        </w:rPr>
        <w:t xml:space="preserve">Починковский историко-краеведческий музей работает 17 лет. Для привлечения посетителей музей осваивает  новые формы работы. </w:t>
      </w:r>
    </w:p>
    <w:p w:rsidR="007A74C1" w:rsidRPr="00046BD1" w:rsidRDefault="00CE5767" w:rsidP="007A74C1">
      <w:pPr>
        <w:pStyle w:val="a7"/>
        <w:ind w:firstLine="567"/>
        <w:jc w:val="both"/>
        <w:rPr>
          <w:sz w:val="28"/>
          <w:szCs w:val="28"/>
        </w:rPr>
      </w:pPr>
      <w:r w:rsidRPr="00046BD1">
        <w:rPr>
          <w:sz w:val="28"/>
          <w:szCs w:val="28"/>
        </w:rPr>
        <w:t>В 2017 году начал свое действие проект «музей на колесах» в рамках которого, в труднодоступные населенные пункты выезжают сотрудники музея с различными  историко-краеведческими проектами. Осуществление этого проекта стало возможным благодаря полученному гран</w:t>
      </w:r>
      <w:r w:rsidR="00046BD1">
        <w:rPr>
          <w:sz w:val="28"/>
          <w:szCs w:val="28"/>
        </w:rPr>
        <w:t>ту «Л</w:t>
      </w:r>
      <w:r w:rsidR="007A74C1" w:rsidRPr="00046BD1">
        <w:rPr>
          <w:sz w:val="28"/>
          <w:szCs w:val="28"/>
        </w:rPr>
        <w:t>учшее учреждение культуры».</w:t>
      </w:r>
    </w:p>
    <w:p w:rsidR="00CE5767" w:rsidRPr="00046BD1" w:rsidRDefault="00CE5767" w:rsidP="007A74C1">
      <w:pPr>
        <w:pStyle w:val="a7"/>
        <w:ind w:firstLine="567"/>
        <w:jc w:val="both"/>
        <w:rPr>
          <w:sz w:val="28"/>
          <w:szCs w:val="28"/>
        </w:rPr>
      </w:pPr>
      <w:r w:rsidRPr="00046BD1">
        <w:rPr>
          <w:sz w:val="28"/>
          <w:szCs w:val="28"/>
        </w:rPr>
        <w:t xml:space="preserve">В детской школе искусств функционируют 7 отделений: фортепианное, народное, хореографическое, художественное, эстрадное, эстетическое, фольклорное. Работает 31 творческое объединение, реализуются дополнительные </w:t>
      </w:r>
      <w:r w:rsidRPr="00046BD1">
        <w:rPr>
          <w:sz w:val="28"/>
          <w:szCs w:val="28"/>
        </w:rPr>
        <w:lastRenderedPageBreak/>
        <w:t xml:space="preserve">предпрофессиональные  и общеразвивающие общеобразовательные программы по видам искусств. Число обучающихся составляет 953 ученика. </w:t>
      </w:r>
    </w:p>
    <w:p w:rsidR="00CE5767" w:rsidRPr="00046BD1" w:rsidRDefault="00CE5767" w:rsidP="007A74C1">
      <w:pPr>
        <w:pStyle w:val="a7"/>
        <w:ind w:firstLine="567"/>
        <w:jc w:val="both"/>
        <w:rPr>
          <w:sz w:val="28"/>
          <w:szCs w:val="28"/>
        </w:rPr>
      </w:pPr>
      <w:r w:rsidRPr="00C615B9">
        <w:rPr>
          <w:color w:val="0070C0"/>
          <w:sz w:val="28"/>
          <w:szCs w:val="28"/>
        </w:rPr>
        <w:tab/>
      </w:r>
      <w:r w:rsidRPr="00046BD1">
        <w:rPr>
          <w:sz w:val="28"/>
          <w:szCs w:val="28"/>
        </w:rPr>
        <w:t>За отчетный период юные дарования района приняли участие в 81 конкурсах и фестивалях профессиональной направленности различных уровней, заняли призовые места, награждены дипломами лауреатов, победителей, финалистов, отмечены благодарственными письмами.</w:t>
      </w:r>
    </w:p>
    <w:p w:rsidR="002B7A51" w:rsidRPr="00046BD1" w:rsidRDefault="002B7A51" w:rsidP="002B7A51">
      <w:pPr>
        <w:ind w:firstLine="851"/>
        <w:jc w:val="both"/>
        <w:rPr>
          <w:sz w:val="28"/>
          <w:szCs w:val="28"/>
        </w:rPr>
      </w:pPr>
      <w:r w:rsidRPr="00046BD1">
        <w:rPr>
          <w:sz w:val="28"/>
          <w:szCs w:val="28"/>
        </w:rPr>
        <w:t>Однако в работе учреждений культуры, физической культуры и спорта имеются и серьёзные проблемы.</w:t>
      </w:r>
    </w:p>
    <w:p w:rsidR="002B7A51" w:rsidRPr="00046BD1" w:rsidRDefault="002B7A51" w:rsidP="002B7A51">
      <w:pPr>
        <w:ind w:firstLine="851"/>
        <w:jc w:val="both"/>
        <w:rPr>
          <w:sz w:val="28"/>
          <w:szCs w:val="28"/>
        </w:rPr>
      </w:pPr>
      <w:r w:rsidRPr="00046BD1">
        <w:rPr>
          <w:sz w:val="28"/>
          <w:szCs w:val="28"/>
        </w:rPr>
        <w:t>Прежде всего</w:t>
      </w:r>
      <w:r w:rsidR="00046BD1" w:rsidRPr="00046BD1">
        <w:rPr>
          <w:sz w:val="28"/>
          <w:szCs w:val="28"/>
        </w:rPr>
        <w:t xml:space="preserve">, </w:t>
      </w:r>
      <w:r w:rsidRPr="00046BD1">
        <w:rPr>
          <w:sz w:val="28"/>
          <w:szCs w:val="28"/>
        </w:rPr>
        <w:t xml:space="preserve"> слабая материальная база. Типовые здания учреждений культуры, построенные в 70-х - 80-ых годах прошлого столетия, требуют капитального ремонта, в большинстве клубных учреждений отсутствует необходимое оборудование и музыкальные инструменты. Ветшают и недостаточно обновляются фонды библиотек.</w:t>
      </w:r>
    </w:p>
    <w:p w:rsidR="002B7A51" w:rsidRPr="00046BD1" w:rsidRDefault="002B7A51" w:rsidP="00046BD1">
      <w:pPr>
        <w:ind w:firstLine="709"/>
        <w:jc w:val="both"/>
        <w:rPr>
          <w:sz w:val="28"/>
          <w:szCs w:val="28"/>
        </w:rPr>
      </w:pPr>
      <w:r w:rsidRPr="00046BD1">
        <w:rPr>
          <w:sz w:val="28"/>
          <w:szCs w:val="28"/>
        </w:rPr>
        <w:t xml:space="preserve">     Существующие сегодня в Починковском районе крайне ограниченные площади для занятий любительских объединений, концертной и проектной деятельности испытывают значительный физический и моральный износ материально-технической базы, нет многофункциональных открытых сценических площадок. В городе отсутствуют необходимые условия для развития современных форм культуры и искусства, современных творческих форм самореализации личности: открытых арт-площадок для выставочной, фестивальной, инновационной деятельности в области современного искусства. </w:t>
      </w:r>
    </w:p>
    <w:p w:rsidR="00046BD1" w:rsidRDefault="00046BD1" w:rsidP="00046BD1">
      <w:pPr>
        <w:pStyle w:val="210"/>
        <w:spacing w:after="0" w:line="240" w:lineRule="auto"/>
        <w:ind w:left="0" w:firstLine="709"/>
        <w:rPr>
          <w:rFonts w:ascii="Times New Roman" w:hAnsi="Times New Roman" w:cs="Times New Roman"/>
          <w:b/>
          <w:color w:val="0070C0"/>
          <w:sz w:val="28"/>
          <w:szCs w:val="28"/>
        </w:rPr>
      </w:pPr>
    </w:p>
    <w:p w:rsidR="00CE5767" w:rsidRPr="00046BD1" w:rsidRDefault="007A74C1" w:rsidP="00046BD1">
      <w:pPr>
        <w:pStyle w:val="210"/>
        <w:spacing w:after="0" w:line="240" w:lineRule="auto"/>
        <w:ind w:left="0" w:firstLine="709"/>
        <w:rPr>
          <w:rFonts w:ascii="Times New Roman" w:hAnsi="Times New Roman" w:cs="Times New Roman"/>
          <w:b/>
          <w:sz w:val="28"/>
          <w:szCs w:val="28"/>
        </w:rPr>
      </w:pPr>
      <w:r w:rsidRPr="00046BD1">
        <w:rPr>
          <w:rFonts w:ascii="Times New Roman" w:hAnsi="Times New Roman" w:cs="Times New Roman"/>
          <w:b/>
          <w:sz w:val="28"/>
          <w:szCs w:val="28"/>
        </w:rPr>
        <w:t>1.4.</w:t>
      </w:r>
      <w:r w:rsidR="00046BD1" w:rsidRPr="00046BD1">
        <w:rPr>
          <w:rFonts w:ascii="Times New Roman" w:hAnsi="Times New Roman" w:cs="Times New Roman"/>
          <w:b/>
          <w:sz w:val="28"/>
          <w:szCs w:val="28"/>
        </w:rPr>
        <w:t>7</w:t>
      </w:r>
      <w:r w:rsidRPr="00046BD1">
        <w:rPr>
          <w:rFonts w:ascii="Times New Roman" w:hAnsi="Times New Roman" w:cs="Times New Roman"/>
          <w:b/>
          <w:sz w:val="28"/>
          <w:szCs w:val="28"/>
        </w:rPr>
        <w:t xml:space="preserve">. </w:t>
      </w:r>
      <w:r w:rsidR="00CE5767" w:rsidRPr="00046BD1">
        <w:rPr>
          <w:rFonts w:ascii="Times New Roman" w:hAnsi="Times New Roman" w:cs="Times New Roman"/>
          <w:b/>
          <w:sz w:val="28"/>
          <w:szCs w:val="28"/>
        </w:rPr>
        <w:t>Молодежная политика</w:t>
      </w:r>
    </w:p>
    <w:p w:rsidR="00046BD1" w:rsidRPr="00046BD1" w:rsidRDefault="00046BD1" w:rsidP="00046BD1">
      <w:pPr>
        <w:pStyle w:val="210"/>
        <w:spacing w:after="0" w:line="240" w:lineRule="auto"/>
        <w:ind w:left="0" w:firstLine="709"/>
        <w:rPr>
          <w:rFonts w:ascii="Times New Roman" w:hAnsi="Times New Roman" w:cs="Times New Roman"/>
          <w:b/>
          <w:sz w:val="28"/>
          <w:szCs w:val="28"/>
        </w:rPr>
      </w:pPr>
    </w:p>
    <w:p w:rsidR="008649C7" w:rsidRPr="008649C7" w:rsidRDefault="008649C7" w:rsidP="008649C7">
      <w:pPr>
        <w:shd w:val="clear" w:color="auto" w:fill="FFFFFF"/>
        <w:ind w:firstLine="709"/>
        <w:jc w:val="both"/>
        <w:rPr>
          <w:sz w:val="28"/>
          <w:szCs w:val="28"/>
        </w:rPr>
      </w:pPr>
      <w:r w:rsidRPr="008649C7">
        <w:rPr>
          <w:sz w:val="28"/>
          <w:szCs w:val="28"/>
        </w:rPr>
        <w:t>Работа с молодежью является одним из приоритетных направлений деятельности  органов местного самоуправления.</w:t>
      </w:r>
    </w:p>
    <w:p w:rsidR="008649C7" w:rsidRPr="008649C7" w:rsidRDefault="008649C7" w:rsidP="008649C7">
      <w:pPr>
        <w:ind w:firstLine="709"/>
        <w:jc w:val="both"/>
        <w:rPr>
          <w:sz w:val="28"/>
          <w:szCs w:val="28"/>
        </w:rPr>
      </w:pPr>
      <w:r w:rsidRPr="008649C7">
        <w:rPr>
          <w:sz w:val="28"/>
          <w:szCs w:val="28"/>
        </w:rPr>
        <w:t xml:space="preserve">Одной из форм патриотического воспитания молодежи является поисковое движение, которое представлено поисковым отрядом «Факел» Починковского района Смоленской области. </w:t>
      </w:r>
    </w:p>
    <w:p w:rsidR="008649C7" w:rsidRPr="008649C7" w:rsidRDefault="008649C7" w:rsidP="008649C7">
      <w:pPr>
        <w:ind w:firstLine="709"/>
        <w:jc w:val="both"/>
        <w:rPr>
          <w:sz w:val="28"/>
          <w:szCs w:val="28"/>
        </w:rPr>
      </w:pPr>
      <w:r w:rsidRPr="008649C7">
        <w:rPr>
          <w:sz w:val="28"/>
          <w:szCs w:val="28"/>
        </w:rPr>
        <w:t xml:space="preserve">В районе продолжается работа по вовлечению несовершеннолетних обучающихся в ряды Смоленского регионального отделения Всероссийского патриотического движения «Юнармия».  Численный состав участников 151 человек. </w:t>
      </w:r>
    </w:p>
    <w:p w:rsidR="008649C7" w:rsidRPr="008649C7" w:rsidRDefault="008649C7" w:rsidP="008649C7">
      <w:pPr>
        <w:ind w:firstLine="709"/>
        <w:jc w:val="both"/>
        <w:rPr>
          <w:sz w:val="28"/>
          <w:szCs w:val="28"/>
          <w:shd w:val="clear" w:color="auto" w:fill="FFFFFF"/>
        </w:rPr>
      </w:pPr>
      <w:r w:rsidRPr="008649C7">
        <w:rPr>
          <w:sz w:val="28"/>
          <w:szCs w:val="28"/>
        </w:rPr>
        <w:t xml:space="preserve">Проводится ряд мероприятий, направленных на формирование позиции к ведению здорового образа жизни, добровольческие, экологические и патриотические акции: «Чистый город», «Уютный двор», «Триколор», «Свеча памяти», «Свет в окне», «Ветеран живёт рядом», «Я - доброволец», «Подари детям праздник», районные этапы Всероссийских антиалкогольных и антитабачных акций. </w:t>
      </w:r>
      <w:r w:rsidRPr="008649C7">
        <w:rPr>
          <w:bCs/>
          <w:sz w:val="28"/>
          <w:szCs w:val="28"/>
          <w:shd w:val="clear" w:color="auto" w:fill="FFFFFF"/>
        </w:rPr>
        <w:t xml:space="preserve">Создан Молодежный Совет муниципального образования «Починковский район» Смоленской области. </w:t>
      </w:r>
      <w:r w:rsidRPr="008649C7">
        <w:rPr>
          <w:sz w:val="28"/>
          <w:szCs w:val="28"/>
          <w:shd w:val="clear" w:color="auto" w:fill="FFFFFF"/>
        </w:rPr>
        <w:t xml:space="preserve">Членами этого совещательного органа стали десять инициативных молодых граждан в возрасте от 14 до 30 лет, представляющие разные сферы деятельности Починковского района. </w:t>
      </w:r>
    </w:p>
    <w:p w:rsidR="00046BD1" w:rsidRPr="008649C7" w:rsidRDefault="00046BD1" w:rsidP="00CE5767">
      <w:pPr>
        <w:ind w:firstLine="709"/>
        <w:jc w:val="both"/>
        <w:rPr>
          <w:sz w:val="28"/>
          <w:szCs w:val="28"/>
          <w:shd w:val="clear" w:color="auto" w:fill="FFFFFF"/>
        </w:rPr>
      </w:pPr>
    </w:p>
    <w:p w:rsidR="008649C7" w:rsidRDefault="008649C7" w:rsidP="00CE5767">
      <w:pPr>
        <w:ind w:firstLine="709"/>
        <w:jc w:val="both"/>
        <w:rPr>
          <w:sz w:val="28"/>
          <w:szCs w:val="28"/>
          <w:shd w:val="clear" w:color="auto" w:fill="FFFFFF"/>
        </w:rPr>
      </w:pPr>
    </w:p>
    <w:p w:rsidR="008649C7" w:rsidRDefault="008649C7" w:rsidP="00CE5767">
      <w:pPr>
        <w:ind w:firstLine="709"/>
        <w:jc w:val="both"/>
        <w:rPr>
          <w:sz w:val="28"/>
          <w:szCs w:val="28"/>
          <w:shd w:val="clear" w:color="auto" w:fill="FFFFFF"/>
        </w:rPr>
      </w:pPr>
    </w:p>
    <w:p w:rsidR="008649C7" w:rsidRPr="00046BD1" w:rsidRDefault="008649C7" w:rsidP="00CE5767">
      <w:pPr>
        <w:ind w:firstLine="709"/>
        <w:jc w:val="both"/>
        <w:rPr>
          <w:sz w:val="28"/>
          <w:szCs w:val="28"/>
          <w:shd w:val="clear" w:color="auto" w:fill="FFFFFF"/>
        </w:rPr>
      </w:pPr>
    </w:p>
    <w:p w:rsidR="00CE5767" w:rsidRPr="00046BD1" w:rsidRDefault="00582BA3" w:rsidP="00046BD1">
      <w:pPr>
        <w:pStyle w:val="210"/>
        <w:spacing w:before="120" w:line="240" w:lineRule="auto"/>
        <w:ind w:left="0" w:firstLine="709"/>
        <w:rPr>
          <w:rFonts w:ascii="Times New Roman" w:hAnsi="Times New Roman" w:cs="Times New Roman"/>
          <w:b/>
          <w:sz w:val="28"/>
          <w:szCs w:val="28"/>
        </w:rPr>
      </w:pPr>
      <w:r w:rsidRPr="00046BD1">
        <w:rPr>
          <w:rFonts w:ascii="Times New Roman" w:hAnsi="Times New Roman" w:cs="Times New Roman"/>
          <w:b/>
          <w:sz w:val="28"/>
          <w:szCs w:val="28"/>
        </w:rPr>
        <w:lastRenderedPageBreak/>
        <w:t>1.4.</w:t>
      </w:r>
      <w:r w:rsidR="00046BD1" w:rsidRPr="00046BD1">
        <w:rPr>
          <w:rFonts w:ascii="Times New Roman" w:hAnsi="Times New Roman" w:cs="Times New Roman"/>
          <w:b/>
          <w:sz w:val="28"/>
          <w:szCs w:val="28"/>
        </w:rPr>
        <w:t>8</w:t>
      </w:r>
      <w:r w:rsidRPr="00046BD1">
        <w:rPr>
          <w:rFonts w:ascii="Times New Roman" w:hAnsi="Times New Roman" w:cs="Times New Roman"/>
          <w:b/>
          <w:sz w:val="28"/>
          <w:szCs w:val="28"/>
        </w:rPr>
        <w:t xml:space="preserve">. </w:t>
      </w:r>
      <w:r w:rsidR="00061A79" w:rsidRPr="00046BD1">
        <w:rPr>
          <w:rFonts w:ascii="Times New Roman" w:hAnsi="Times New Roman" w:cs="Times New Roman"/>
          <w:b/>
          <w:sz w:val="28"/>
          <w:szCs w:val="28"/>
        </w:rPr>
        <w:t>Ф</w:t>
      </w:r>
      <w:r w:rsidR="00CE5767" w:rsidRPr="00046BD1">
        <w:rPr>
          <w:rFonts w:ascii="Times New Roman" w:hAnsi="Times New Roman" w:cs="Times New Roman"/>
          <w:b/>
          <w:sz w:val="28"/>
          <w:szCs w:val="28"/>
        </w:rPr>
        <w:t>изическ</w:t>
      </w:r>
      <w:r w:rsidR="00061A79" w:rsidRPr="00046BD1">
        <w:rPr>
          <w:rFonts w:ascii="Times New Roman" w:hAnsi="Times New Roman" w:cs="Times New Roman"/>
          <w:b/>
          <w:sz w:val="28"/>
          <w:szCs w:val="28"/>
        </w:rPr>
        <w:t>ая</w:t>
      </w:r>
      <w:r w:rsidR="00CE5767" w:rsidRPr="00046BD1">
        <w:rPr>
          <w:rFonts w:ascii="Times New Roman" w:hAnsi="Times New Roman" w:cs="Times New Roman"/>
          <w:b/>
          <w:sz w:val="28"/>
          <w:szCs w:val="28"/>
        </w:rPr>
        <w:t xml:space="preserve"> культур</w:t>
      </w:r>
      <w:r w:rsidR="00061A79" w:rsidRPr="00046BD1">
        <w:rPr>
          <w:rFonts w:ascii="Times New Roman" w:hAnsi="Times New Roman" w:cs="Times New Roman"/>
          <w:b/>
          <w:sz w:val="28"/>
          <w:szCs w:val="28"/>
        </w:rPr>
        <w:t>а</w:t>
      </w:r>
      <w:r w:rsidR="00CE5767" w:rsidRPr="00046BD1">
        <w:rPr>
          <w:rFonts w:ascii="Times New Roman" w:hAnsi="Times New Roman" w:cs="Times New Roman"/>
          <w:b/>
          <w:sz w:val="28"/>
          <w:szCs w:val="28"/>
        </w:rPr>
        <w:t xml:space="preserve"> и спорт</w:t>
      </w:r>
    </w:p>
    <w:p w:rsidR="00CE5767" w:rsidRPr="00C615B9" w:rsidRDefault="00CE5767" w:rsidP="00C615B9">
      <w:pPr>
        <w:ind w:firstLine="708"/>
        <w:jc w:val="both"/>
        <w:rPr>
          <w:color w:val="0070C0"/>
          <w:sz w:val="28"/>
          <w:szCs w:val="28"/>
        </w:rPr>
      </w:pPr>
    </w:p>
    <w:p w:rsidR="008649C7" w:rsidRPr="00046BD1" w:rsidRDefault="008649C7" w:rsidP="008649C7">
      <w:pPr>
        <w:pStyle w:val="210"/>
        <w:spacing w:before="120" w:line="240" w:lineRule="auto"/>
        <w:ind w:left="0" w:firstLine="709"/>
        <w:rPr>
          <w:rFonts w:ascii="Times New Roman" w:hAnsi="Times New Roman" w:cs="Times New Roman"/>
          <w:b/>
          <w:sz w:val="28"/>
          <w:szCs w:val="28"/>
        </w:rPr>
      </w:pPr>
      <w:r w:rsidRPr="00046BD1">
        <w:rPr>
          <w:rFonts w:ascii="Times New Roman" w:hAnsi="Times New Roman" w:cs="Times New Roman"/>
          <w:b/>
          <w:sz w:val="28"/>
          <w:szCs w:val="28"/>
        </w:rPr>
        <w:t>1.4.8. Физическая культура и спорт</w:t>
      </w:r>
    </w:p>
    <w:p w:rsidR="008649C7" w:rsidRPr="00C615B9" w:rsidRDefault="008649C7" w:rsidP="008649C7">
      <w:pPr>
        <w:ind w:firstLine="708"/>
        <w:jc w:val="both"/>
        <w:rPr>
          <w:color w:val="0070C0"/>
          <w:sz w:val="28"/>
          <w:szCs w:val="28"/>
        </w:rPr>
      </w:pPr>
    </w:p>
    <w:p w:rsidR="008649C7" w:rsidRPr="00A450F8" w:rsidRDefault="008649C7" w:rsidP="008649C7">
      <w:pPr>
        <w:ind w:firstLine="708"/>
        <w:jc w:val="both"/>
        <w:rPr>
          <w:sz w:val="28"/>
          <w:szCs w:val="28"/>
        </w:rPr>
      </w:pPr>
      <w:r w:rsidRPr="00A450F8">
        <w:rPr>
          <w:sz w:val="28"/>
          <w:szCs w:val="28"/>
        </w:rPr>
        <w:t xml:space="preserve">С целью </w:t>
      </w:r>
      <w:r>
        <w:rPr>
          <w:sz w:val="28"/>
          <w:szCs w:val="28"/>
        </w:rPr>
        <w:t>повышения спортивной подготовки</w:t>
      </w:r>
      <w:r w:rsidRPr="00383926">
        <w:rPr>
          <w:sz w:val="28"/>
          <w:szCs w:val="28"/>
        </w:rPr>
        <w:t xml:space="preserve"> </w:t>
      </w:r>
      <w:r w:rsidRPr="00A450F8">
        <w:rPr>
          <w:sz w:val="28"/>
          <w:szCs w:val="28"/>
        </w:rPr>
        <w:t>детей</w:t>
      </w:r>
      <w:r>
        <w:rPr>
          <w:sz w:val="28"/>
          <w:szCs w:val="28"/>
        </w:rPr>
        <w:t xml:space="preserve"> и взрослых</w:t>
      </w:r>
      <w:r w:rsidRPr="00A450F8">
        <w:rPr>
          <w:sz w:val="28"/>
          <w:szCs w:val="28"/>
        </w:rPr>
        <w:t xml:space="preserve">  в  районе работает </w:t>
      </w:r>
      <w:r w:rsidRPr="00383926">
        <w:rPr>
          <w:sz w:val="28"/>
          <w:szCs w:val="28"/>
        </w:rPr>
        <w:t>муниципальное бюджет</w:t>
      </w:r>
      <w:r>
        <w:rPr>
          <w:sz w:val="28"/>
          <w:szCs w:val="28"/>
        </w:rPr>
        <w:t>ное учреждение</w:t>
      </w:r>
      <w:r w:rsidRPr="00383926">
        <w:rPr>
          <w:sz w:val="28"/>
          <w:szCs w:val="28"/>
        </w:rPr>
        <w:t xml:space="preserve"> Спортивная школа имени А.И. Максименкова</w:t>
      </w:r>
      <w:r>
        <w:rPr>
          <w:sz w:val="28"/>
          <w:szCs w:val="28"/>
        </w:rPr>
        <w:t xml:space="preserve"> </w:t>
      </w:r>
      <w:r w:rsidRPr="002905AB">
        <w:rPr>
          <w:rFonts w:eastAsia="Batang"/>
          <w:sz w:val="28"/>
          <w:szCs w:val="28"/>
        </w:rPr>
        <w:t>(</w:t>
      </w:r>
      <w:r w:rsidRPr="002905AB">
        <w:rPr>
          <w:sz w:val="28"/>
          <w:szCs w:val="28"/>
        </w:rPr>
        <w:t>МБУ СШ им. А.И. Максименкова</w:t>
      </w:r>
      <w:r w:rsidRPr="002905AB">
        <w:rPr>
          <w:rFonts w:eastAsia="Batang"/>
          <w:sz w:val="28"/>
          <w:szCs w:val="28"/>
        </w:rPr>
        <w:t>)</w:t>
      </w:r>
      <w:r w:rsidRPr="002905AB">
        <w:rPr>
          <w:sz w:val="28"/>
          <w:szCs w:val="28"/>
        </w:rPr>
        <w:t>,</w:t>
      </w:r>
      <w:r w:rsidRPr="00383926">
        <w:rPr>
          <w:sz w:val="28"/>
          <w:szCs w:val="28"/>
        </w:rPr>
        <w:t xml:space="preserve"> </w:t>
      </w:r>
      <w:r w:rsidRPr="00A450F8">
        <w:rPr>
          <w:sz w:val="28"/>
          <w:szCs w:val="28"/>
        </w:rPr>
        <w:t xml:space="preserve">в которой  занимается 368 </w:t>
      </w:r>
      <w:r>
        <w:rPr>
          <w:sz w:val="28"/>
          <w:szCs w:val="28"/>
        </w:rPr>
        <w:t>детей</w:t>
      </w:r>
      <w:r w:rsidRPr="00383926">
        <w:rPr>
          <w:color w:val="FF0000"/>
          <w:sz w:val="28"/>
          <w:szCs w:val="28"/>
        </w:rPr>
        <w:t xml:space="preserve"> </w:t>
      </w:r>
      <w:r w:rsidRPr="00A450F8">
        <w:rPr>
          <w:sz w:val="28"/>
          <w:szCs w:val="28"/>
        </w:rPr>
        <w:t xml:space="preserve">по 7  видам спорта (волейбол, футбол, баскетбол, бокс, шахматы, гиревой спорт, лыжные гонки). В </w:t>
      </w:r>
      <w:r w:rsidRPr="00383926">
        <w:rPr>
          <w:sz w:val="28"/>
          <w:szCs w:val="28"/>
        </w:rPr>
        <w:t>МБУ СШ им. А.И. Максименкова</w:t>
      </w:r>
      <w:r w:rsidRPr="00A450F8">
        <w:rPr>
          <w:sz w:val="28"/>
          <w:szCs w:val="28"/>
        </w:rPr>
        <w:t xml:space="preserve"> 3 штатных тренера и 15 совместителей. В рамках спортивно-массовой и оздоровительной  работы  с населением,</w:t>
      </w:r>
      <w:r w:rsidRPr="002905AB">
        <w:rPr>
          <w:color w:val="FF0000"/>
          <w:sz w:val="28"/>
          <w:szCs w:val="28"/>
        </w:rPr>
        <w:t xml:space="preserve"> </w:t>
      </w:r>
      <w:r w:rsidRPr="00383926">
        <w:rPr>
          <w:sz w:val="28"/>
          <w:szCs w:val="28"/>
        </w:rPr>
        <w:t>МБУ СШ им. А.И. Максименкова</w:t>
      </w:r>
      <w:r w:rsidRPr="00A450F8">
        <w:rPr>
          <w:sz w:val="28"/>
          <w:szCs w:val="28"/>
        </w:rPr>
        <w:t xml:space="preserve"> обеспечивает работу  городского стадиона, катка, лыжни.</w:t>
      </w:r>
    </w:p>
    <w:p w:rsidR="008649C7" w:rsidRPr="00A450F8" w:rsidRDefault="008649C7" w:rsidP="008649C7">
      <w:pPr>
        <w:ind w:firstLine="708"/>
        <w:jc w:val="both"/>
        <w:rPr>
          <w:sz w:val="28"/>
          <w:szCs w:val="28"/>
        </w:rPr>
      </w:pPr>
      <w:r w:rsidRPr="00A450F8">
        <w:rPr>
          <w:sz w:val="28"/>
          <w:szCs w:val="28"/>
        </w:rPr>
        <w:t>Улучшению профилактики асоциальных явлений в среде несовершеннолетних и молодежи является проведение мероприятий и акций спортивной направленности. В 2017 году были проведены следующие мероприятия антинаркотической направленности: «Нет наркотикам!» (стрит-баскетбол, волейбол),  «Спорт против наркотиков» (мини-футбол), «Молодежь. Здоровье. Спорт.» (лыжные гонки, стрит-баскетбол), «Я выбираю спорт» (баскетбол),  в мероприятиях приняло участие около 250 человек.</w:t>
      </w:r>
    </w:p>
    <w:p w:rsidR="008649C7" w:rsidRPr="00C615B9" w:rsidRDefault="008649C7" w:rsidP="008649C7">
      <w:pPr>
        <w:ind w:firstLine="708"/>
        <w:jc w:val="both"/>
        <w:rPr>
          <w:color w:val="0070C0"/>
        </w:rPr>
      </w:pPr>
      <w:r w:rsidRPr="00A450F8">
        <w:rPr>
          <w:sz w:val="28"/>
          <w:szCs w:val="28"/>
        </w:rPr>
        <w:t>В 2017 году в сдаче норм ГТО приняли участие 569 человек, нормы ГТО сдали 330 человек. Бронзовый знак получили 81 человек, серебряный – 171, золотой – 78. В организации работы по внедрению и реализации Всероссийского физкультурно-оздоровительного комплекса  «Готов к труду  и обороне» (ГТО) муниципальное образование «Починковский район» Смоленской области занимает  3 место в  области</w:t>
      </w:r>
      <w:r w:rsidRPr="00C615B9">
        <w:rPr>
          <w:color w:val="0070C0"/>
          <w:sz w:val="28"/>
          <w:szCs w:val="28"/>
        </w:rPr>
        <w:t>.</w:t>
      </w:r>
    </w:p>
    <w:p w:rsidR="00CD5527" w:rsidRDefault="00CD5527" w:rsidP="002B7D65">
      <w:pPr>
        <w:widowControl w:val="0"/>
        <w:autoSpaceDE w:val="0"/>
        <w:autoSpaceDN w:val="0"/>
        <w:adjustRightInd w:val="0"/>
        <w:ind w:firstLine="709"/>
        <w:jc w:val="both"/>
        <w:rPr>
          <w:b/>
          <w:bCs/>
          <w:sz w:val="28"/>
          <w:szCs w:val="28"/>
        </w:rPr>
      </w:pPr>
    </w:p>
    <w:p w:rsidR="00796540" w:rsidRPr="00917CF0" w:rsidRDefault="00796540" w:rsidP="002B7D65">
      <w:pPr>
        <w:widowControl w:val="0"/>
        <w:autoSpaceDE w:val="0"/>
        <w:autoSpaceDN w:val="0"/>
        <w:adjustRightInd w:val="0"/>
        <w:ind w:firstLine="709"/>
        <w:jc w:val="both"/>
        <w:rPr>
          <w:b/>
          <w:bCs/>
          <w:color w:val="0070C0"/>
          <w:sz w:val="28"/>
          <w:szCs w:val="28"/>
        </w:rPr>
      </w:pPr>
      <w:r w:rsidRPr="00A450F8">
        <w:rPr>
          <w:b/>
          <w:bCs/>
          <w:sz w:val="28"/>
          <w:szCs w:val="28"/>
        </w:rPr>
        <w:t>1.</w:t>
      </w:r>
      <w:r w:rsidR="004F20C3" w:rsidRPr="00A450F8">
        <w:rPr>
          <w:b/>
          <w:bCs/>
          <w:sz w:val="28"/>
          <w:szCs w:val="28"/>
        </w:rPr>
        <w:t>5</w:t>
      </w:r>
      <w:r w:rsidRPr="00A450F8">
        <w:rPr>
          <w:b/>
          <w:bCs/>
          <w:sz w:val="28"/>
          <w:szCs w:val="28"/>
        </w:rPr>
        <w:t xml:space="preserve">. </w:t>
      </w:r>
      <w:r w:rsidRPr="00A450F8">
        <w:rPr>
          <w:b/>
          <w:bCs/>
          <w:sz w:val="28"/>
          <w:szCs w:val="28"/>
          <w:lang w:val="en-US"/>
        </w:rPr>
        <w:t>SWOT</w:t>
      </w:r>
      <w:r w:rsidRPr="00A450F8">
        <w:rPr>
          <w:b/>
          <w:bCs/>
          <w:sz w:val="28"/>
          <w:szCs w:val="28"/>
        </w:rPr>
        <w:t>-анализ</w:t>
      </w:r>
      <w:r w:rsidR="00A450F8" w:rsidRPr="00A450F8">
        <w:rPr>
          <w:b/>
          <w:bCs/>
          <w:sz w:val="28"/>
          <w:szCs w:val="28"/>
        </w:rPr>
        <w:t xml:space="preserve"> </w:t>
      </w:r>
      <w:r w:rsidR="00396FEF" w:rsidRPr="00A450F8">
        <w:rPr>
          <w:b/>
          <w:bCs/>
          <w:sz w:val="28"/>
          <w:szCs w:val="28"/>
        </w:rPr>
        <w:t>факторов внутренней и внешней</w:t>
      </w:r>
      <w:r w:rsidR="00A450F8" w:rsidRPr="00A450F8">
        <w:rPr>
          <w:b/>
          <w:bCs/>
          <w:sz w:val="28"/>
          <w:szCs w:val="28"/>
        </w:rPr>
        <w:t xml:space="preserve"> конкурентной </w:t>
      </w:r>
      <w:r w:rsidR="00396FEF" w:rsidRPr="00A450F8">
        <w:rPr>
          <w:b/>
          <w:bCs/>
          <w:sz w:val="28"/>
          <w:szCs w:val="28"/>
        </w:rPr>
        <w:t xml:space="preserve"> среды </w:t>
      </w:r>
      <w:r w:rsidR="004F20C3" w:rsidRPr="00A450F8">
        <w:rPr>
          <w:b/>
          <w:bCs/>
          <w:sz w:val="28"/>
          <w:szCs w:val="28"/>
        </w:rPr>
        <w:t xml:space="preserve"> муниципального образования</w:t>
      </w:r>
      <w:r w:rsidR="00061A79" w:rsidRPr="00A450F8">
        <w:rPr>
          <w:b/>
          <w:bCs/>
          <w:sz w:val="28"/>
          <w:szCs w:val="28"/>
        </w:rPr>
        <w:t xml:space="preserve"> «Починковский район» Смоленской област</w:t>
      </w:r>
      <w:r w:rsidR="00061A79">
        <w:rPr>
          <w:b/>
          <w:bCs/>
          <w:color w:val="0070C0"/>
          <w:sz w:val="28"/>
          <w:szCs w:val="28"/>
        </w:rPr>
        <w:t>и</w:t>
      </w:r>
    </w:p>
    <w:p w:rsidR="00AD30B4" w:rsidRPr="00917CF0" w:rsidRDefault="00AD30B4" w:rsidP="002B7D65">
      <w:pPr>
        <w:widowControl w:val="0"/>
        <w:autoSpaceDE w:val="0"/>
        <w:autoSpaceDN w:val="0"/>
        <w:adjustRightInd w:val="0"/>
        <w:ind w:firstLine="709"/>
        <w:jc w:val="both"/>
        <w:rPr>
          <w:b/>
          <w:bCs/>
          <w:iCs/>
          <w:color w:val="0070C0"/>
          <w:sz w:val="28"/>
          <w:szCs w:val="28"/>
        </w:rPr>
      </w:pPr>
    </w:p>
    <w:p w:rsidR="00F430DF" w:rsidRPr="00A450F8" w:rsidRDefault="00F430DF" w:rsidP="00F430DF">
      <w:pPr>
        <w:autoSpaceDE w:val="0"/>
        <w:autoSpaceDN w:val="0"/>
        <w:adjustRightInd w:val="0"/>
        <w:ind w:firstLine="709"/>
        <w:jc w:val="both"/>
        <w:rPr>
          <w:sz w:val="28"/>
          <w:szCs w:val="28"/>
        </w:rPr>
      </w:pPr>
      <w:r w:rsidRPr="00A450F8">
        <w:rPr>
          <w:sz w:val="28"/>
          <w:szCs w:val="28"/>
        </w:rPr>
        <w:t xml:space="preserve">Для разработки стратегии развития муниципального образования с целью выявления проблем, был осуществлен стратегический анализ по методике SWOT. </w:t>
      </w:r>
    </w:p>
    <w:p w:rsidR="00887354" w:rsidRPr="00A450F8" w:rsidRDefault="00F430DF" w:rsidP="00AA340D">
      <w:pPr>
        <w:autoSpaceDE w:val="0"/>
        <w:autoSpaceDN w:val="0"/>
        <w:adjustRightInd w:val="0"/>
        <w:jc w:val="both"/>
        <w:rPr>
          <w:sz w:val="28"/>
          <w:szCs w:val="28"/>
        </w:rPr>
      </w:pPr>
      <w:r w:rsidRPr="00A450F8">
        <w:rPr>
          <w:sz w:val="28"/>
          <w:szCs w:val="28"/>
        </w:rPr>
        <w:t xml:space="preserve">В результате SWOT-анализа были выявлены </w:t>
      </w:r>
      <w:r w:rsidR="00AA340D" w:rsidRPr="00A450F8">
        <w:rPr>
          <w:sz w:val="28"/>
          <w:szCs w:val="28"/>
        </w:rPr>
        <w:t>сильные и слабые стороны района</w:t>
      </w:r>
      <w:r w:rsidRPr="00A450F8">
        <w:rPr>
          <w:sz w:val="28"/>
          <w:szCs w:val="28"/>
        </w:rPr>
        <w:t xml:space="preserve">, </w:t>
      </w:r>
      <w:r w:rsidR="00AA340D" w:rsidRPr="00A450F8">
        <w:rPr>
          <w:sz w:val="28"/>
          <w:szCs w:val="28"/>
        </w:rPr>
        <w:t>определены возможности социально-экономического развития муниципального образования, а также угрозы, которые могут препятствовать его дальнейшему развитию</w:t>
      </w:r>
      <w:r w:rsidR="00AA340D" w:rsidRPr="00A450F8">
        <w:t>.</w:t>
      </w:r>
    </w:p>
    <w:p w:rsidR="00B22069" w:rsidRPr="00917CF0" w:rsidRDefault="00693446" w:rsidP="00AA340D">
      <w:pPr>
        <w:autoSpaceDE w:val="0"/>
        <w:autoSpaceDN w:val="0"/>
        <w:adjustRightInd w:val="0"/>
        <w:ind w:firstLine="709"/>
        <w:jc w:val="both"/>
        <w:rPr>
          <w:color w:val="0070C0"/>
          <w:sz w:val="28"/>
          <w:szCs w:val="28"/>
        </w:rPr>
      </w:pPr>
      <w:r w:rsidRPr="00A450F8">
        <w:rPr>
          <w:sz w:val="28"/>
          <w:szCs w:val="28"/>
        </w:rPr>
        <w:t xml:space="preserve">Сильные стороны района могут укрепить его положение и способствовать </w:t>
      </w:r>
      <w:r w:rsidR="00CD4F8F" w:rsidRPr="00A450F8">
        <w:rPr>
          <w:sz w:val="28"/>
          <w:szCs w:val="28"/>
        </w:rPr>
        <w:t xml:space="preserve">дальнейшему </w:t>
      </w:r>
      <w:r w:rsidRPr="00A450F8">
        <w:rPr>
          <w:sz w:val="28"/>
          <w:szCs w:val="28"/>
        </w:rPr>
        <w:t xml:space="preserve">социально-экономическому развитию, слабые стороны </w:t>
      </w:r>
      <w:r w:rsidR="00CD4F8F" w:rsidRPr="00A450F8">
        <w:rPr>
          <w:sz w:val="28"/>
          <w:szCs w:val="28"/>
        </w:rPr>
        <w:t>являются сдерживающими факторами развития района.</w:t>
      </w:r>
      <w:r w:rsidRPr="00A450F8">
        <w:rPr>
          <w:sz w:val="28"/>
          <w:szCs w:val="28"/>
        </w:rPr>
        <w:t xml:space="preserve"> Их влияние </w:t>
      </w:r>
      <w:r w:rsidR="00CD4F8F" w:rsidRPr="00A450F8">
        <w:rPr>
          <w:sz w:val="28"/>
          <w:szCs w:val="28"/>
        </w:rPr>
        <w:t xml:space="preserve">необходимо если не устранить, то </w:t>
      </w:r>
      <w:r w:rsidRPr="00A450F8">
        <w:rPr>
          <w:sz w:val="28"/>
          <w:szCs w:val="28"/>
        </w:rPr>
        <w:t xml:space="preserve"> хотя бы </w:t>
      </w:r>
      <w:r w:rsidR="00CD4F8F" w:rsidRPr="00A450F8">
        <w:rPr>
          <w:sz w:val="28"/>
          <w:szCs w:val="28"/>
        </w:rPr>
        <w:t>свести к минимуму.</w:t>
      </w:r>
    </w:p>
    <w:p w:rsidR="00E528B4" w:rsidRPr="00917CF0" w:rsidRDefault="00E528B4" w:rsidP="00AA340D">
      <w:pPr>
        <w:autoSpaceDE w:val="0"/>
        <w:autoSpaceDN w:val="0"/>
        <w:adjustRightInd w:val="0"/>
        <w:ind w:firstLine="709"/>
        <w:jc w:val="both"/>
        <w:rPr>
          <w:color w:val="0070C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103"/>
      </w:tblGrid>
      <w:tr w:rsidR="00917CF0" w:rsidRPr="00A450F8" w:rsidTr="00BA0E49">
        <w:tc>
          <w:tcPr>
            <w:tcW w:w="5211" w:type="dxa"/>
          </w:tcPr>
          <w:p w:rsidR="00E528B4" w:rsidRPr="00A450F8" w:rsidRDefault="00E528B4" w:rsidP="00C34488">
            <w:pPr>
              <w:jc w:val="center"/>
              <w:rPr>
                <w:b/>
                <w:caps/>
                <w:sz w:val="28"/>
                <w:szCs w:val="28"/>
                <w:lang w:val="en-US"/>
              </w:rPr>
            </w:pPr>
            <w:r w:rsidRPr="00A450F8">
              <w:rPr>
                <w:b/>
                <w:sz w:val="28"/>
                <w:szCs w:val="28"/>
              </w:rPr>
              <w:t>Сильные стороны (</w:t>
            </w:r>
            <w:r w:rsidRPr="00A450F8">
              <w:rPr>
                <w:b/>
                <w:sz w:val="28"/>
                <w:szCs w:val="28"/>
                <w:lang w:val="en-US"/>
              </w:rPr>
              <w:t>S</w:t>
            </w:r>
            <w:r w:rsidRPr="00A450F8">
              <w:rPr>
                <w:b/>
                <w:sz w:val="28"/>
                <w:szCs w:val="28"/>
              </w:rPr>
              <w:t xml:space="preserve">) </w:t>
            </w:r>
          </w:p>
        </w:tc>
        <w:tc>
          <w:tcPr>
            <w:tcW w:w="5103" w:type="dxa"/>
          </w:tcPr>
          <w:p w:rsidR="00E528B4" w:rsidRPr="00A450F8" w:rsidRDefault="00E528B4" w:rsidP="00C34488">
            <w:pPr>
              <w:jc w:val="center"/>
              <w:rPr>
                <w:b/>
                <w:caps/>
                <w:sz w:val="28"/>
                <w:szCs w:val="28"/>
              </w:rPr>
            </w:pPr>
            <w:r w:rsidRPr="00A450F8">
              <w:rPr>
                <w:b/>
                <w:sz w:val="28"/>
                <w:szCs w:val="28"/>
              </w:rPr>
              <w:t>Слабые стороны (</w:t>
            </w:r>
            <w:r w:rsidRPr="00A450F8">
              <w:rPr>
                <w:b/>
                <w:sz w:val="28"/>
                <w:szCs w:val="28"/>
                <w:lang w:val="en-US"/>
              </w:rPr>
              <w:t>W</w:t>
            </w:r>
            <w:r w:rsidRPr="00A450F8">
              <w:rPr>
                <w:b/>
                <w:sz w:val="28"/>
                <w:szCs w:val="28"/>
              </w:rPr>
              <w:t>)</w:t>
            </w:r>
          </w:p>
        </w:tc>
      </w:tr>
      <w:tr w:rsidR="00917CF0" w:rsidRPr="00E604F1" w:rsidTr="00BA0E49">
        <w:tc>
          <w:tcPr>
            <w:tcW w:w="5211" w:type="dxa"/>
          </w:tcPr>
          <w:p w:rsidR="00E528B4" w:rsidRPr="00E604F1" w:rsidRDefault="00E528B4" w:rsidP="00A86787">
            <w:pPr>
              <w:pStyle w:val="a5"/>
              <w:numPr>
                <w:ilvl w:val="0"/>
                <w:numId w:val="14"/>
              </w:numPr>
              <w:jc w:val="both"/>
              <w:rPr>
                <w:caps/>
                <w:sz w:val="28"/>
                <w:szCs w:val="28"/>
              </w:rPr>
            </w:pPr>
            <w:r w:rsidRPr="00E604F1">
              <w:rPr>
                <w:sz w:val="28"/>
                <w:szCs w:val="28"/>
              </w:rPr>
              <w:t>Близкое расположение к г.Москва (450 км) и к границе с Республикой Беларусь.</w:t>
            </w:r>
          </w:p>
          <w:p w:rsidR="00E528B4" w:rsidRPr="00E604F1" w:rsidRDefault="00E528B4" w:rsidP="00A86787">
            <w:pPr>
              <w:pStyle w:val="a5"/>
              <w:numPr>
                <w:ilvl w:val="0"/>
                <w:numId w:val="14"/>
              </w:numPr>
              <w:jc w:val="both"/>
              <w:rPr>
                <w:caps/>
                <w:sz w:val="28"/>
                <w:szCs w:val="28"/>
              </w:rPr>
            </w:pPr>
            <w:r w:rsidRPr="00E604F1">
              <w:rPr>
                <w:sz w:val="28"/>
                <w:szCs w:val="28"/>
              </w:rPr>
              <w:lastRenderedPageBreak/>
              <w:t>Развитая транспортная инфраструктура (наличие автомобильных дорог и железнодорожной станции), прохождение по территории района федеральной дороги Р-120.</w:t>
            </w:r>
          </w:p>
          <w:p w:rsidR="00E528B4" w:rsidRPr="00E604F1" w:rsidRDefault="00E528B4" w:rsidP="00A86787">
            <w:pPr>
              <w:pStyle w:val="a5"/>
              <w:numPr>
                <w:ilvl w:val="0"/>
                <w:numId w:val="15"/>
              </w:numPr>
              <w:jc w:val="both"/>
              <w:rPr>
                <w:sz w:val="28"/>
                <w:szCs w:val="28"/>
              </w:rPr>
            </w:pPr>
            <w:r w:rsidRPr="00E604F1">
              <w:rPr>
                <w:sz w:val="28"/>
                <w:szCs w:val="28"/>
              </w:rPr>
              <w:t>Наличие магистральных нефте-газопроводов (по территории района проходит нефтепровод «Дружба», имеется нефтеперекачивающая станция НПС-3).</w:t>
            </w:r>
          </w:p>
          <w:p w:rsidR="00BA0E49" w:rsidRPr="00E604F1" w:rsidRDefault="00BA0E49" w:rsidP="00A86787">
            <w:pPr>
              <w:pStyle w:val="a5"/>
              <w:numPr>
                <w:ilvl w:val="0"/>
                <w:numId w:val="15"/>
              </w:numPr>
              <w:jc w:val="both"/>
              <w:rPr>
                <w:caps/>
                <w:sz w:val="28"/>
                <w:szCs w:val="28"/>
                <w:lang w:eastAsia="ru-RU"/>
              </w:rPr>
            </w:pPr>
            <w:r w:rsidRPr="00E604F1">
              <w:rPr>
                <w:sz w:val="28"/>
                <w:szCs w:val="28"/>
              </w:rPr>
              <w:t>Достаточно высокий уровень газификации района – 73%.</w:t>
            </w:r>
          </w:p>
          <w:p w:rsidR="00E528B4" w:rsidRPr="00E604F1" w:rsidRDefault="00E528B4" w:rsidP="00A86787">
            <w:pPr>
              <w:pStyle w:val="a5"/>
              <w:numPr>
                <w:ilvl w:val="0"/>
                <w:numId w:val="15"/>
              </w:numPr>
              <w:jc w:val="both"/>
              <w:rPr>
                <w:caps/>
                <w:sz w:val="28"/>
                <w:szCs w:val="28"/>
              </w:rPr>
            </w:pPr>
            <w:r w:rsidRPr="00E604F1">
              <w:rPr>
                <w:sz w:val="28"/>
                <w:szCs w:val="28"/>
              </w:rPr>
              <w:t>Наличие экологически чистых территорий.</w:t>
            </w:r>
          </w:p>
          <w:p w:rsidR="00E528B4" w:rsidRPr="00E604F1" w:rsidRDefault="00E528B4" w:rsidP="00A86787">
            <w:pPr>
              <w:pStyle w:val="a5"/>
              <w:numPr>
                <w:ilvl w:val="0"/>
                <w:numId w:val="15"/>
              </w:numPr>
              <w:jc w:val="both"/>
              <w:rPr>
                <w:caps/>
                <w:sz w:val="28"/>
                <w:szCs w:val="28"/>
              </w:rPr>
            </w:pPr>
            <w:r w:rsidRPr="00E604F1">
              <w:rPr>
                <w:sz w:val="28"/>
                <w:szCs w:val="28"/>
              </w:rPr>
              <w:t xml:space="preserve">Наличие природных ресурсов: природный камень, торф, </w:t>
            </w:r>
            <w:r w:rsidR="00BA0E49" w:rsidRPr="00E604F1">
              <w:rPr>
                <w:sz w:val="28"/>
                <w:szCs w:val="28"/>
              </w:rPr>
              <w:t xml:space="preserve">глина, </w:t>
            </w:r>
            <w:r w:rsidRPr="00E604F1">
              <w:rPr>
                <w:sz w:val="28"/>
                <w:szCs w:val="28"/>
              </w:rPr>
              <w:t>лес.</w:t>
            </w:r>
          </w:p>
          <w:p w:rsidR="00E528B4" w:rsidRPr="00E604F1" w:rsidRDefault="00E528B4" w:rsidP="00A86787">
            <w:pPr>
              <w:pStyle w:val="a5"/>
              <w:numPr>
                <w:ilvl w:val="0"/>
                <w:numId w:val="15"/>
              </w:numPr>
              <w:jc w:val="both"/>
              <w:rPr>
                <w:caps/>
                <w:sz w:val="28"/>
                <w:szCs w:val="28"/>
              </w:rPr>
            </w:pPr>
            <w:r w:rsidRPr="00E604F1">
              <w:rPr>
                <w:sz w:val="28"/>
                <w:szCs w:val="28"/>
              </w:rPr>
              <w:t>Наличие большого количества неиспользуемых сельскохозяйственных угодий</w:t>
            </w:r>
            <w:r w:rsidR="00BA0E49" w:rsidRPr="00E604F1">
              <w:rPr>
                <w:sz w:val="28"/>
                <w:szCs w:val="28"/>
              </w:rPr>
              <w:t xml:space="preserve"> (23,7 тыс.га)</w:t>
            </w:r>
            <w:r w:rsidRPr="00E604F1">
              <w:rPr>
                <w:sz w:val="28"/>
                <w:szCs w:val="28"/>
              </w:rPr>
              <w:t>.</w:t>
            </w:r>
          </w:p>
          <w:p w:rsidR="00E528B4" w:rsidRPr="00E604F1" w:rsidRDefault="00E528B4" w:rsidP="00A86787">
            <w:pPr>
              <w:pStyle w:val="a5"/>
              <w:numPr>
                <w:ilvl w:val="0"/>
                <w:numId w:val="15"/>
              </w:numPr>
              <w:jc w:val="both"/>
              <w:rPr>
                <w:caps/>
                <w:sz w:val="28"/>
                <w:szCs w:val="28"/>
              </w:rPr>
            </w:pPr>
            <w:r w:rsidRPr="00E604F1">
              <w:rPr>
                <w:sz w:val="28"/>
                <w:szCs w:val="28"/>
              </w:rPr>
              <w:t>Наличие свободных территорий для расширения хозяйственной деятельности, в т. ч. инвестиционных площадок.</w:t>
            </w:r>
          </w:p>
          <w:p w:rsidR="00E528B4" w:rsidRPr="00E604F1" w:rsidRDefault="00E528B4" w:rsidP="00C34488">
            <w:pPr>
              <w:rPr>
                <w:caps/>
                <w:sz w:val="28"/>
                <w:szCs w:val="28"/>
              </w:rPr>
            </w:pPr>
          </w:p>
        </w:tc>
        <w:tc>
          <w:tcPr>
            <w:tcW w:w="5103" w:type="dxa"/>
          </w:tcPr>
          <w:p w:rsidR="00BA0E49" w:rsidRPr="00E604F1" w:rsidRDefault="00BA0E49" w:rsidP="00A86787">
            <w:pPr>
              <w:pStyle w:val="a5"/>
              <w:numPr>
                <w:ilvl w:val="0"/>
                <w:numId w:val="16"/>
              </w:numPr>
              <w:jc w:val="both"/>
              <w:rPr>
                <w:sz w:val="28"/>
                <w:szCs w:val="28"/>
              </w:rPr>
            </w:pPr>
            <w:r w:rsidRPr="00E604F1">
              <w:rPr>
                <w:sz w:val="28"/>
                <w:szCs w:val="28"/>
              </w:rPr>
              <w:lastRenderedPageBreak/>
              <w:t xml:space="preserve">Дефицит квалифицированных кадров из-за оттока трудоспособного населения в г. </w:t>
            </w:r>
            <w:r w:rsidRPr="00E604F1">
              <w:rPr>
                <w:sz w:val="28"/>
                <w:szCs w:val="28"/>
              </w:rPr>
              <w:lastRenderedPageBreak/>
              <w:t>Смоленск и Московский регион.</w:t>
            </w:r>
          </w:p>
          <w:p w:rsidR="00BA0E49" w:rsidRPr="00E604F1" w:rsidRDefault="00BA0E49" w:rsidP="00A86787">
            <w:pPr>
              <w:pStyle w:val="a5"/>
              <w:numPr>
                <w:ilvl w:val="0"/>
                <w:numId w:val="16"/>
              </w:numPr>
              <w:rPr>
                <w:sz w:val="28"/>
                <w:szCs w:val="28"/>
              </w:rPr>
            </w:pPr>
            <w:r w:rsidRPr="00E604F1">
              <w:rPr>
                <w:sz w:val="28"/>
                <w:szCs w:val="28"/>
              </w:rPr>
              <w:t>Дефицит высококвалифицированных кадров в учреждениях образования и здравоохранения, предприятиях сельского хозяйства.</w:t>
            </w:r>
          </w:p>
          <w:p w:rsidR="00BA0E49" w:rsidRPr="00E604F1" w:rsidRDefault="00BA0E49" w:rsidP="00A86787">
            <w:pPr>
              <w:pStyle w:val="a5"/>
              <w:numPr>
                <w:ilvl w:val="0"/>
                <w:numId w:val="16"/>
              </w:numPr>
              <w:rPr>
                <w:sz w:val="28"/>
                <w:szCs w:val="28"/>
              </w:rPr>
            </w:pPr>
            <w:r w:rsidRPr="00E604F1">
              <w:rPr>
                <w:sz w:val="28"/>
                <w:szCs w:val="28"/>
              </w:rPr>
              <w:t xml:space="preserve">Использование устаревших технологий и морально устаревшего оборудования в производстве. </w:t>
            </w:r>
          </w:p>
          <w:p w:rsidR="00DA2EF2" w:rsidRPr="00E604F1" w:rsidRDefault="00DA2EF2" w:rsidP="00A86787">
            <w:pPr>
              <w:pStyle w:val="a5"/>
              <w:numPr>
                <w:ilvl w:val="0"/>
                <w:numId w:val="16"/>
              </w:numPr>
              <w:rPr>
                <w:caps/>
                <w:sz w:val="28"/>
                <w:szCs w:val="28"/>
                <w:lang w:eastAsia="ru-RU"/>
              </w:rPr>
            </w:pPr>
            <w:r w:rsidRPr="00E604F1">
              <w:rPr>
                <w:sz w:val="28"/>
                <w:szCs w:val="28"/>
              </w:rPr>
              <w:t xml:space="preserve">Необходимость проведения рекультивации свободных земель сельскохозяйственного назначения. </w:t>
            </w:r>
          </w:p>
          <w:p w:rsidR="00BA0E49" w:rsidRPr="00E604F1" w:rsidRDefault="00BA0E49" w:rsidP="00A86787">
            <w:pPr>
              <w:pStyle w:val="a5"/>
              <w:numPr>
                <w:ilvl w:val="0"/>
                <w:numId w:val="16"/>
              </w:numPr>
              <w:rPr>
                <w:caps/>
                <w:sz w:val="28"/>
                <w:szCs w:val="28"/>
              </w:rPr>
            </w:pPr>
            <w:r w:rsidRPr="00E604F1">
              <w:rPr>
                <w:sz w:val="28"/>
                <w:szCs w:val="28"/>
              </w:rPr>
              <w:t>Плохое состояние дорожных покрытий.</w:t>
            </w:r>
          </w:p>
          <w:p w:rsidR="00BA0E49" w:rsidRPr="00E604F1" w:rsidRDefault="00BA0E49" w:rsidP="00A86787">
            <w:pPr>
              <w:pStyle w:val="a5"/>
              <w:numPr>
                <w:ilvl w:val="0"/>
                <w:numId w:val="16"/>
              </w:numPr>
            </w:pPr>
            <w:r w:rsidRPr="00E604F1">
              <w:rPr>
                <w:sz w:val="28"/>
                <w:szCs w:val="28"/>
              </w:rPr>
              <w:t>Высокая степень износа инженерных сетей.</w:t>
            </w:r>
          </w:p>
          <w:p w:rsidR="00E528B4" w:rsidRPr="00E604F1" w:rsidRDefault="00E528B4" w:rsidP="00A86787">
            <w:pPr>
              <w:pStyle w:val="a5"/>
              <w:numPr>
                <w:ilvl w:val="0"/>
                <w:numId w:val="16"/>
              </w:numPr>
              <w:rPr>
                <w:caps/>
                <w:sz w:val="28"/>
                <w:szCs w:val="28"/>
              </w:rPr>
            </w:pPr>
            <w:r w:rsidRPr="00E604F1">
              <w:rPr>
                <w:sz w:val="28"/>
                <w:szCs w:val="28"/>
              </w:rPr>
              <w:t xml:space="preserve">Вытеснение с рынка сельскохозяйственной продукции субъектов МСП крупными агрохолдингами (Мироторг, </w:t>
            </w:r>
            <w:r w:rsidR="00A450F8" w:rsidRPr="00E604F1">
              <w:rPr>
                <w:sz w:val="28"/>
                <w:szCs w:val="28"/>
                <w:lang w:val="ru-RU"/>
              </w:rPr>
              <w:t>Останкино</w:t>
            </w:r>
            <w:r w:rsidRPr="00E604F1">
              <w:rPr>
                <w:sz w:val="28"/>
                <w:szCs w:val="28"/>
              </w:rPr>
              <w:t>).</w:t>
            </w:r>
          </w:p>
          <w:p w:rsidR="00DA2EF2" w:rsidRPr="00E604F1" w:rsidRDefault="00A450F8" w:rsidP="00A86787">
            <w:pPr>
              <w:pStyle w:val="a5"/>
              <w:numPr>
                <w:ilvl w:val="0"/>
                <w:numId w:val="16"/>
              </w:numPr>
              <w:tabs>
                <w:tab w:val="left" w:pos="0"/>
              </w:tabs>
              <w:autoSpaceDE w:val="0"/>
              <w:autoSpaceDN w:val="0"/>
              <w:adjustRightInd w:val="0"/>
              <w:jc w:val="both"/>
              <w:rPr>
                <w:sz w:val="28"/>
                <w:szCs w:val="28"/>
              </w:rPr>
            </w:pPr>
            <w:r w:rsidRPr="00E604F1">
              <w:rPr>
                <w:sz w:val="28"/>
                <w:szCs w:val="28"/>
                <w:lang w:val="ru-RU"/>
              </w:rPr>
              <w:t>В</w:t>
            </w:r>
            <w:r w:rsidR="00DA2EF2" w:rsidRPr="00E604F1">
              <w:rPr>
                <w:sz w:val="28"/>
                <w:szCs w:val="28"/>
              </w:rPr>
              <w:t>ысокая степень изношенности значительного количества зданий образования,  культуры и спорта при дефицитности бюджетных средств на проведение мероприятий по их реконструкции, капитальному и текущему ремонту.</w:t>
            </w:r>
          </w:p>
          <w:p w:rsidR="00DA2EF2" w:rsidRPr="00E604F1" w:rsidRDefault="00DA2EF2" w:rsidP="00A86787">
            <w:pPr>
              <w:pStyle w:val="a5"/>
              <w:numPr>
                <w:ilvl w:val="0"/>
                <w:numId w:val="16"/>
              </w:numPr>
              <w:tabs>
                <w:tab w:val="left" w:pos="317"/>
              </w:tabs>
              <w:autoSpaceDE w:val="0"/>
              <w:autoSpaceDN w:val="0"/>
              <w:adjustRightInd w:val="0"/>
              <w:jc w:val="both"/>
              <w:rPr>
                <w:sz w:val="28"/>
                <w:szCs w:val="28"/>
              </w:rPr>
            </w:pPr>
            <w:r w:rsidRPr="00E604F1">
              <w:rPr>
                <w:sz w:val="28"/>
                <w:szCs w:val="28"/>
              </w:rPr>
              <w:t>Недостаточная обеспеченность малонаселенных пунктов объектами торговли.</w:t>
            </w:r>
          </w:p>
          <w:p w:rsidR="00E528B4" w:rsidRPr="00E604F1" w:rsidRDefault="00DA2EF2" w:rsidP="00A86787">
            <w:pPr>
              <w:pStyle w:val="a5"/>
              <w:numPr>
                <w:ilvl w:val="0"/>
                <w:numId w:val="16"/>
              </w:numPr>
              <w:tabs>
                <w:tab w:val="left" w:pos="317"/>
              </w:tabs>
              <w:autoSpaceDE w:val="0"/>
              <w:autoSpaceDN w:val="0"/>
              <w:adjustRightInd w:val="0"/>
              <w:jc w:val="both"/>
              <w:rPr>
                <w:caps/>
                <w:sz w:val="28"/>
                <w:szCs w:val="28"/>
                <w:lang w:eastAsia="ru-RU"/>
              </w:rPr>
            </w:pPr>
            <w:r w:rsidRPr="00E604F1">
              <w:rPr>
                <w:sz w:val="28"/>
                <w:szCs w:val="28"/>
              </w:rPr>
              <w:t xml:space="preserve"> Необеспеченность инвестиционных площадок необходимой инженерной инфраструктурой, необходимость проведения капитального ремонта </w:t>
            </w:r>
            <w:r w:rsidRPr="00E604F1">
              <w:rPr>
                <w:sz w:val="28"/>
                <w:szCs w:val="28"/>
              </w:rPr>
              <w:lastRenderedPageBreak/>
              <w:t xml:space="preserve">(реконструкции) свободных производственных объектов. </w:t>
            </w:r>
          </w:p>
        </w:tc>
      </w:tr>
      <w:tr w:rsidR="00917CF0" w:rsidRPr="00E604F1" w:rsidTr="00BA0E49">
        <w:tc>
          <w:tcPr>
            <w:tcW w:w="5211" w:type="dxa"/>
          </w:tcPr>
          <w:p w:rsidR="00E528B4" w:rsidRPr="00E604F1" w:rsidRDefault="00E528B4" w:rsidP="00DA2EF2">
            <w:pPr>
              <w:jc w:val="center"/>
              <w:rPr>
                <w:b/>
                <w:caps/>
                <w:sz w:val="28"/>
                <w:szCs w:val="28"/>
              </w:rPr>
            </w:pPr>
            <w:r w:rsidRPr="00E604F1">
              <w:rPr>
                <w:b/>
                <w:sz w:val="28"/>
                <w:szCs w:val="28"/>
              </w:rPr>
              <w:lastRenderedPageBreak/>
              <w:t>Возможности (О)</w:t>
            </w:r>
          </w:p>
        </w:tc>
        <w:tc>
          <w:tcPr>
            <w:tcW w:w="5103" w:type="dxa"/>
          </w:tcPr>
          <w:p w:rsidR="00E528B4" w:rsidRPr="00E604F1" w:rsidRDefault="00E528B4" w:rsidP="00DA2EF2">
            <w:pPr>
              <w:jc w:val="center"/>
              <w:rPr>
                <w:b/>
                <w:caps/>
                <w:sz w:val="28"/>
                <w:szCs w:val="28"/>
              </w:rPr>
            </w:pPr>
            <w:r w:rsidRPr="00E604F1">
              <w:rPr>
                <w:b/>
                <w:sz w:val="28"/>
                <w:szCs w:val="28"/>
              </w:rPr>
              <w:t>Угрозы (Т)</w:t>
            </w:r>
          </w:p>
        </w:tc>
      </w:tr>
      <w:tr w:rsidR="00917CF0" w:rsidRPr="00E604F1" w:rsidTr="00BA0E49">
        <w:tc>
          <w:tcPr>
            <w:tcW w:w="5211" w:type="dxa"/>
          </w:tcPr>
          <w:p w:rsidR="00E528B4" w:rsidRPr="00E604F1" w:rsidRDefault="00AC54D6" w:rsidP="00A86787">
            <w:pPr>
              <w:pStyle w:val="a5"/>
              <w:numPr>
                <w:ilvl w:val="0"/>
                <w:numId w:val="17"/>
              </w:numPr>
              <w:jc w:val="both"/>
              <w:rPr>
                <w:caps/>
                <w:sz w:val="28"/>
                <w:szCs w:val="28"/>
                <w:lang w:eastAsia="ru-RU"/>
              </w:rPr>
            </w:pPr>
            <w:r w:rsidRPr="00E604F1">
              <w:rPr>
                <w:sz w:val="28"/>
                <w:szCs w:val="28"/>
              </w:rPr>
              <w:t>Использование  инновационных технологий как промышленном, так и в сельскохозяйственном производстве, с целью сокращения затрат.</w:t>
            </w:r>
          </w:p>
          <w:p w:rsidR="00E528B4" w:rsidRPr="00E604F1" w:rsidRDefault="00AC54D6" w:rsidP="00A86787">
            <w:pPr>
              <w:pStyle w:val="a5"/>
              <w:numPr>
                <w:ilvl w:val="0"/>
                <w:numId w:val="17"/>
              </w:numPr>
              <w:jc w:val="both"/>
              <w:rPr>
                <w:caps/>
                <w:sz w:val="28"/>
                <w:szCs w:val="28"/>
                <w:lang w:eastAsia="ru-RU"/>
              </w:rPr>
            </w:pPr>
            <w:r w:rsidRPr="00E604F1">
              <w:rPr>
                <w:sz w:val="28"/>
                <w:szCs w:val="28"/>
              </w:rPr>
              <w:t>Увеличение посевных площадей за счет вовлечение в оборот большого количества неиспользуемых земель сельскохозяйственного производства.</w:t>
            </w:r>
          </w:p>
          <w:p w:rsidR="00E528B4" w:rsidRPr="00E604F1" w:rsidRDefault="00AC54D6" w:rsidP="00A86787">
            <w:pPr>
              <w:pStyle w:val="a5"/>
              <w:numPr>
                <w:ilvl w:val="0"/>
                <w:numId w:val="17"/>
              </w:numPr>
              <w:jc w:val="both"/>
              <w:rPr>
                <w:caps/>
                <w:sz w:val="28"/>
                <w:szCs w:val="28"/>
                <w:lang w:eastAsia="ru-RU"/>
              </w:rPr>
            </w:pPr>
            <w:r w:rsidRPr="00E604F1">
              <w:rPr>
                <w:sz w:val="28"/>
                <w:szCs w:val="28"/>
              </w:rPr>
              <w:t> Создание инновационных производств по добыче и переработке имеющихся полезных ископаемых (природный камень, торф, глина).</w:t>
            </w:r>
          </w:p>
          <w:p w:rsidR="00E528B4" w:rsidRPr="00E604F1" w:rsidRDefault="00AC54D6" w:rsidP="00A86787">
            <w:pPr>
              <w:pStyle w:val="a5"/>
              <w:numPr>
                <w:ilvl w:val="0"/>
                <w:numId w:val="17"/>
              </w:numPr>
              <w:jc w:val="both"/>
              <w:rPr>
                <w:sz w:val="28"/>
                <w:szCs w:val="28"/>
              </w:rPr>
            </w:pPr>
            <w:r w:rsidRPr="00E604F1">
              <w:rPr>
                <w:sz w:val="28"/>
                <w:szCs w:val="28"/>
              </w:rPr>
              <w:t xml:space="preserve"> Рост поголовья и продуктивности сельскохозяйственных животных.</w:t>
            </w:r>
          </w:p>
          <w:p w:rsidR="00AC54D6" w:rsidRPr="00E604F1" w:rsidRDefault="00AC54D6" w:rsidP="00A86787">
            <w:pPr>
              <w:pStyle w:val="a5"/>
              <w:numPr>
                <w:ilvl w:val="0"/>
                <w:numId w:val="17"/>
              </w:numPr>
              <w:jc w:val="both"/>
              <w:rPr>
                <w:sz w:val="28"/>
                <w:szCs w:val="28"/>
              </w:rPr>
            </w:pPr>
            <w:r w:rsidRPr="00E604F1">
              <w:rPr>
                <w:sz w:val="28"/>
                <w:szCs w:val="28"/>
              </w:rPr>
              <w:t xml:space="preserve"> Получение государственной поддержки сельхозтоваропроизводителями и субъектами малого бизнеса путем участия в государственных программах Смоленской области.</w:t>
            </w:r>
          </w:p>
          <w:p w:rsidR="00AC54D6" w:rsidRPr="00E604F1" w:rsidRDefault="00AC54D6" w:rsidP="00A86787">
            <w:pPr>
              <w:pStyle w:val="a5"/>
              <w:numPr>
                <w:ilvl w:val="0"/>
                <w:numId w:val="17"/>
              </w:numPr>
              <w:jc w:val="both"/>
              <w:rPr>
                <w:caps/>
                <w:sz w:val="28"/>
                <w:szCs w:val="28"/>
                <w:lang w:eastAsia="ru-RU"/>
              </w:rPr>
            </w:pPr>
            <w:r w:rsidRPr="00E604F1">
              <w:rPr>
                <w:sz w:val="28"/>
                <w:szCs w:val="28"/>
              </w:rPr>
              <w:t xml:space="preserve"> Рост объемов производства товаров за счет расширения действующих предприятий и создания новых производств.</w:t>
            </w:r>
          </w:p>
        </w:tc>
        <w:tc>
          <w:tcPr>
            <w:tcW w:w="5103" w:type="dxa"/>
          </w:tcPr>
          <w:p w:rsidR="00E528B4" w:rsidRPr="00E604F1" w:rsidRDefault="00E528B4" w:rsidP="00A86787">
            <w:pPr>
              <w:pStyle w:val="a5"/>
              <w:numPr>
                <w:ilvl w:val="0"/>
                <w:numId w:val="18"/>
              </w:numPr>
              <w:jc w:val="both"/>
              <w:rPr>
                <w:caps/>
                <w:sz w:val="28"/>
                <w:szCs w:val="28"/>
              </w:rPr>
            </w:pPr>
            <w:r w:rsidRPr="00E604F1">
              <w:rPr>
                <w:sz w:val="28"/>
                <w:szCs w:val="28"/>
              </w:rPr>
              <w:t>Отток квалифицированных кадров из района в связи с близостью к Московскому региону и к г. Смоленску.</w:t>
            </w:r>
          </w:p>
          <w:p w:rsidR="00E528B4" w:rsidRPr="00E604F1" w:rsidRDefault="00E528B4" w:rsidP="00A86787">
            <w:pPr>
              <w:pStyle w:val="a5"/>
              <w:numPr>
                <w:ilvl w:val="0"/>
                <w:numId w:val="18"/>
              </w:numPr>
              <w:jc w:val="both"/>
              <w:rPr>
                <w:caps/>
                <w:sz w:val="28"/>
                <w:szCs w:val="28"/>
              </w:rPr>
            </w:pPr>
            <w:r w:rsidRPr="00E604F1">
              <w:rPr>
                <w:sz w:val="28"/>
                <w:szCs w:val="28"/>
              </w:rPr>
              <w:t> Вероятность аварий из-за наличия на территории в районе нефтеперекачивающей станции НПС-3 и близкого расположения от Смоленской АЭС.</w:t>
            </w:r>
          </w:p>
          <w:p w:rsidR="00E528B4" w:rsidRPr="00E604F1" w:rsidRDefault="00E528B4" w:rsidP="00A86787">
            <w:pPr>
              <w:pStyle w:val="a5"/>
              <w:numPr>
                <w:ilvl w:val="0"/>
                <w:numId w:val="18"/>
              </w:numPr>
              <w:jc w:val="both"/>
              <w:rPr>
                <w:caps/>
                <w:sz w:val="28"/>
                <w:szCs w:val="28"/>
              </w:rPr>
            </w:pPr>
            <w:r w:rsidRPr="00E604F1">
              <w:rPr>
                <w:sz w:val="28"/>
                <w:szCs w:val="28"/>
              </w:rPr>
              <w:t> Отсутствие быстрой возможности вовлечения в производство сельскохозяйственных земель в связи с необходимостью проведения их рекультивации.</w:t>
            </w:r>
          </w:p>
          <w:p w:rsidR="00E528B4" w:rsidRPr="00E604F1" w:rsidRDefault="00E528B4" w:rsidP="00A86787">
            <w:pPr>
              <w:pStyle w:val="a5"/>
              <w:numPr>
                <w:ilvl w:val="0"/>
                <w:numId w:val="18"/>
              </w:numPr>
              <w:jc w:val="both"/>
              <w:rPr>
                <w:caps/>
                <w:sz w:val="28"/>
                <w:szCs w:val="28"/>
              </w:rPr>
            </w:pPr>
            <w:r w:rsidRPr="00E604F1">
              <w:rPr>
                <w:sz w:val="28"/>
                <w:szCs w:val="28"/>
              </w:rPr>
              <w:t> Старение населения, высокие темпы уменьшения численности населения района.</w:t>
            </w:r>
          </w:p>
        </w:tc>
      </w:tr>
    </w:tbl>
    <w:p w:rsidR="00E528B4" w:rsidRPr="00917CF0" w:rsidRDefault="00E528B4" w:rsidP="00AA340D">
      <w:pPr>
        <w:autoSpaceDE w:val="0"/>
        <w:autoSpaceDN w:val="0"/>
        <w:adjustRightInd w:val="0"/>
        <w:ind w:firstLine="709"/>
        <w:jc w:val="both"/>
        <w:rPr>
          <w:color w:val="0070C0"/>
          <w:sz w:val="28"/>
          <w:szCs w:val="28"/>
        </w:rPr>
      </w:pPr>
    </w:p>
    <w:p w:rsidR="00A021A9" w:rsidRPr="00CD4F8F" w:rsidRDefault="00A021A9" w:rsidP="008F1E7E">
      <w:pPr>
        <w:autoSpaceDE w:val="0"/>
        <w:autoSpaceDN w:val="0"/>
        <w:adjustRightInd w:val="0"/>
        <w:ind w:firstLine="709"/>
        <w:jc w:val="both"/>
        <w:rPr>
          <w:b/>
          <w:color w:val="0070C0"/>
          <w:sz w:val="28"/>
          <w:szCs w:val="28"/>
        </w:rPr>
      </w:pPr>
    </w:p>
    <w:p w:rsidR="00D2490E" w:rsidRPr="00E604F1" w:rsidRDefault="007538BB" w:rsidP="008F1E7E">
      <w:pPr>
        <w:autoSpaceDE w:val="0"/>
        <w:autoSpaceDN w:val="0"/>
        <w:adjustRightInd w:val="0"/>
        <w:ind w:firstLine="709"/>
        <w:jc w:val="both"/>
        <w:rPr>
          <w:b/>
          <w:sz w:val="28"/>
          <w:szCs w:val="28"/>
        </w:rPr>
      </w:pPr>
      <w:r w:rsidRPr="00E604F1">
        <w:rPr>
          <w:b/>
          <w:sz w:val="28"/>
          <w:szCs w:val="28"/>
        </w:rPr>
        <w:t>Раздел 2. Цел</w:t>
      </w:r>
      <w:r w:rsidR="00456A85" w:rsidRPr="00E604F1">
        <w:rPr>
          <w:b/>
          <w:sz w:val="28"/>
          <w:szCs w:val="28"/>
        </w:rPr>
        <w:t>ь</w:t>
      </w:r>
      <w:r w:rsidR="00CE0E12" w:rsidRPr="00E604F1">
        <w:rPr>
          <w:b/>
          <w:sz w:val="28"/>
          <w:szCs w:val="28"/>
        </w:rPr>
        <w:t xml:space="preserve">, направления и приоритеты </w:t>
      </w:r>
      <w:r w:rsidRPr="00E604F1">
        <w:rPr>
          <w:b/>
          <w:sz w:val="28"/>
          <w:szCs w:val="28"/>
        </w:rPr>
        <w:t>развития муниципального образования  «</w:t>
      </w:r>
      <w:r w:rsidR="00D77A46" w:rsidRPr="00E604F1">
        <w:rPr>
          <w:b/>
          <w:sz w:val="28"/>
          <w:szCs w:val="28"/>
        </w:rPr>
        <w:t>Починковский</w:t>
      </w:r>
      <w:r w:rsidRPr="00E604F1">
        <w:rPr>
          <w:b/>
          <w:sz w:val="28"/>
          <w:szCs w:val="28"/>
        </w:rPr>
        <w:t xml:space="preserve"> район» Смоленской области </w:t>
      </w:r>
    </w:p>
    <w:p w:rsidR="00456A85" w:rsidRPr="00E604F1" w:rsidRDefault="00456A85" w:rsidP="003F475B">
      <w:pPr>
        <w:autoSpaceDE w:val="0"/>
        <w:autoSpaceDN w:val="0"/>
        <w:adjustRightInd w:val="0"/>
        <w:rPr>
          <w:b/>
          <w:sz w:val="28"/>
          <w:szCs w:val="28"/>
        </w:rPr>
      </w:pPr>
    </w:p>
    <w:p w:rsidR="00EA3CFF" w:rsidRPr="00E604F1" w:rsidRDefault="00EA3CFF" w:rsidP="00C465EE">
      <w:pPr>
        <w:autoSpaceDE w:val="0"/>
        <w:autoSpaceDN w:val="0"/>
        <w:adjustRightInd w:val="0"/>
        <w:ind w:firstLine="709"/>
        <w:jc w:val="both"/>
        <w:rPr>
          <w:sz w:val="28"/>
          <w:szCs w:val="28"/>
        </w:rPr>
      </w:pPr>
      <w:r w:rsidRPr="00E604F1">
        <w:rPr>
          <w:sz w:val="28"/>
          <w:szCs w:val="28"/>
        </w:rPr>
        <w:t xml:space="preserve">На основе анализа </w:t>
      </w:r>
      <w:r w:rsidR="00E745D0" w:rsidRPr="00E604F1">
        <w:rPr>
          <w:sz w:val="28"/>
          <w:szCs w:val="28"/>
        </w:rPr>
        <w:t>сильных</w:t>
      </w:r>
      <w:r w:rsidRPr="00E604F1">
        <w:rPr>
          <w:sz w:val="28"/>
          <w:szCs w:val="28"/>
        </w:rPr>
        <w:t xml:space="preserve"> и слабых сторон муниципального образования «</w:t>
      </w:r>
      <w:r w:rsidR="00D77A46" w:rsidRPr="00E604F1">
        <w:rPr>
          <w:sz w:val="28"/>
          <w:szCs w:val="28"/>
        </w:rPr>
        <w:t>Починковский</w:t>
      </w:r>
      <w:r w:rsidRPr="00E604F1">
        <w:rPr>
          <w:sz w:val="28"/>
          <w:szCs w:val="28"/>
        </w:rPr>
        <w:t xml:space="preserve"> район» Смоленской области (</w:t>
      </w:r>
      <w:r w:rsidRPr="00E604F1">
        <w:rPr>
          <w:bCs/>
          <w:sz w:val="28"/>
          <w:szCs w:val="28"/>
          <w:lang w:val="en-US"/>
        </w:rPr>
        <w:t>SWOT</w:t>
      </w:r>
      <w:r w:rsidRPr="00E604F1">
        <w:rPr>
          <w:bCs/>
          <w:sz w:val="28"/>
          <w:szCs w:val="28"/>
        </w:rPr>
        <w:t>-анализ</w:t>
      </w:r>
      <w:r w:rsidRPr="00E604F1">
        <w:rPr>
          <w:sz w:val="28"/>
          <w:szCs w:val="28"/>
        </w:rPr>
        <w:t>) был</w:t>
      </w:r>
      <w:r w:rsidR="008F1E7E" w:rsidRPr="00E604F1">
        <w:rPr>
          <w:sz w:val="28"/>
          <w:szCs w:val="28"/>
        </w:rPr>
        <w:t>а</w:t>
      </w:r>
      <w:r w:rsidR="00E604F1" w:rsidRPr="00E604F1">
        <w:rPr>
          <w:sz w:val="28"/>
          <w:szCs w:val="28"/>
        </w:rPr>
        <w:t xml:space="preserve"> </w:t>
      </w:r>
      <w:r w:rsidR="008F1E7E" w:rsidRPr="00E604F1">
        <w:rPr>
          <w:sz w:val="28"/>
          <w:szCs w:val="28"/>
        </w:rPr>
        <w:t>сформулирована</w:t>
      </w:r>
      <w:r w:rsidRPr="00E604F1">
        <w:rPr>
          <w:sz w:val="28"/>
          <w:szCs w:val="28"/>
        </w:rPr>
        <w:t xml:space="preserve"> цель,</w:t>
      </w:r>
      <w:r w:rsidR="008F1E7E" w:rsidRPr="00E604F1">
        <w:rPr>
          <w:sz w:val="28"/>
          <w:szCs w:val="28"/>
        </w:rPr>
        <w:t xml:space="preserve"> а также определены</w:t>
      </w:r>
      <w:r w:rsidRPr="00E604F1">
        <w:rPr>
          <w:sz w:val="28"/>
          <w:szCs w:val="28"/>
        </w:rPr>
        <w:t xml:space="preserve"> направления и приоритеты развития </w:t>
      </w:r>
      <w:r w:rsidR="00D77A46" w:rsidRPr="00E604F1">
        <w:rPr>
          <w:sz w:val="28"/>
          <w:szCs w:val="28"/>
        </w:rPr>
        <w:t>муниципального образования.</w:t>
      </w:r>
    </w:p>
    <w:p w:rsidR="00E604F1" w:rsidRDefault="00E604F1" w:rsidP="00C465EE">
      <w:pPr>
        <w:autoSpaceDE w:val="0"/>
        <w:autoSpaceDN w:val="0"/>
        <w:adjustRightInd w:val="0"/>
        <w:ind w:firstLine="709"/>
        <w:jc w:val="both"/>
        <w:rPr>
          <w:b/>
          <w:color w:val="0070C0"/>
          <w:sz w:val="28"/>
          <w:szCs w:val="28"/>
        </w:rPr>
      </w:pPr>
    </w:p>
    <w:p w:rsidR="009F0D39" w:rsidRPr="00E604F1" w:rsidRDefault="00AF35FB" w:rsidP="00C465EE">
      <w:pPr>
        <w:autoSpaceDE w:val="0"/>
        <w:autoSpaceDN w:val="0"/>
        <w:adjustRightInd w:val="0"/>
        <w:ind w:firstLine="709"/>
        <w:jc w:val="both"/>
        <w:rPr>
          <w:sz w:val="28"/>
          <w:szCs w:val="28"/>
        </w:rPr>
      </w:pPr>
      <w:r w:rsidRPr="00E604F1">
        <w:rPr>
          <w:b/>
          <w:sz w:val="28"/>
          <w:szCs w:val="28"/>
        </w:rPr>
        <w:lastRenderedPageBreak/>
        <w:t xml:space="preserve">Цель </w:t>
      </w:r>
      <w:r w:rsidRPr="00E604F1">
        <w:rPr>
          <w:sz w:val="28"/>
          <w:szCs w:val="28"/>
        </w:rPr>
        <w:t>- п</w:t>
      </w:r>
      <w:r w:rsidR="009F0D39" w:rsidRPr="00E604F1">
        <w:rPr>
          <w:sz w:val="28"/>
          <w:szCs w:val="28"/>
        </w:rPr>
        <w:t xml:space="preserve">овышение уровня и качества жизни </w:t>
      </w:r>
      <w:r w:rsidR="00D77A46" w:rsidRPr="00E604F1">
        <w:rPr>
          <w:sz w:val="28"/>
          <w:szCs w:val="28"/>
        </w:rPr>
        <w:t xml:space="preserve">населения </w:t>
      </w:r>
      <w:r w:rsidR="00C46B7C" w:rsidRPr="00E604F1">
        <w:rPr>
          <w:sz w:val="28"/>
          <w:szCs w:val="28"/>
        </w:rPr>
        <w:t>в муниципальном образовании «</w:t>
      </w:r>
      <w:r w:rsidR="00D77A46" w:rsidRPr="00E604F1">
        <w:rPr>
          <w:sz w:val="28"/>
          <w:szCs w:val="28"/>
        </w:rPr>
        <w:t xml:space="preserve">Починковский </w:t>
      </w:r>
      <w:r w:rsidR="00C46B7C" w:rsidRPr="00E604F1">
        <w:rPr>
          <w:sz w:val="28"/>
          <w:szCs w:val="28"/>
        </w:rPr>
        <w:t>район» Смоленской области</w:t>
      </w:r>
      <w:r w:rsidR="009F0D39" w:rsidRPr="00E604F1">
        <w:rPr>
          <w:sz w:val="28"/>
          <w:szCs w:val="28"/>
        </w:rPr>
        <w:t xml:space="preserve"> на основе динамичного развития экономической и социальной сферы</w:t>
      </w:r>
      <w:r w:rsidR="00A95FE1" w:rsidRPr="00E604F1">
        <w:rPr>
          <w:sz w:val="28"/>
          <w:szCs w:val="28"/>
        </w:rPr>
        <w:t>.</w:t>
      </w:r>
    </w:p>
    <w:p w:rsidR="00C45F07" w:rsidRPr="00E604F1" w:rsidRDefault="009F0D39" w:rsidP="00C465EE">
      <w:pPr>
        <w:ind w:firstLine="709"/>
        <w:jc w:val="both"/>
        <w:rPr>
          <w:sz w:val="28"/>
          <w:szCs w:val="28"/>
        </w:rPr>
      </w:pPr>
      <w:r w:rsidRPr="00E604F1">
        <w:rPr>
          <w:sz w:val="28"/>
          <w:szCs w:val="28"/>
        </w:rPr>
        <w:t xml:space="preserve">При этом под </w:t>
      </w:r>
      <w:r w:rsidR="00C465EE" w:rsidRPr="00E604F1">
        <w:rPr>
          <w:sz w:val="28"/>
          <w:szCs w:val="28"/>
        </w:rPr>
        <w:t xml:space="preserve">уровнем и </w:t>
      </w:r>
      <w:r w:rsidRPr="00E604F1">
        <w:rPr>
          <w:sz w:val="28"/>
          <w:szCs w:val="28"/>
        </w:rPr>
        <w:t>качеством жизни населения понимается</w:t>
      </w:r>
      <w:r w:rsidR="00C465EE" w:rsidRPr="00E604F1">
        <w:rPr>
          <w:sz w:val="28"/>
          <w:szCs w:val="28"/>
        </w:rPr>
        <w:t xml:space="preserve"> совокупность показателей, характеризующих </w:t>
      </w:r>
      <w:r w:rsidRPr="00E604F1">
        <w:rPr>
          <w:sz w:val="28"/>
          <w:szCs w:val="28"/>
        </w:rPr>
        <w:t xml:space="preserve"> степень удовлетворения материальных, духовных и социальных потребностей человека</w:t>
      </w:r>
      <w:r w:rsidR="00C465EE" w:rsidRPr="00E604F1">
        <w:rPr>
          <w:sz w:val="28"/>
          <w:szCs w:val="28"/>
        </w:rPr>
        <w:t xml:space="preserve">: </w:t>
      </w:r>
    </w:p>
    <w:p w:rsidR="00C45F07" w:rsidRPr="00E604F1" w:rsidRDefault="00C45F07" w:rsidP="00C465EE">
      <w:pPr>
        <w:ind w:firstLine="709"/>
        <w:jc w:val="both"/>
        <w:rPr>
          <w:sz w:val="28"/>
          <w:szCs w:val="28"/>
        </w:rPr>
      </w:pPr>
      <w:r w:rsidRPr="00E604F1">
        <w:rPr>
          <w:sz w:val="28"/>
          <w:szCs w:val="28"/>
        </w:rPr>
        <w:t xml:space="preserve">- </w:t>
      </w:r>
      <w:r w:rsidR="00C465EE" w:rsidRPr="00E604F1">
        <w:rPr>
          <w:sz w:val="28"/>
          <w:szCs w:val="28"/>
        </w:rPr>
        <w:t xml:space="preserve">сохранение и создание новых рабочих мест; </w:t>
      </w:r>
    </w:p>
    <w:p w:rsidR="00C45F07" w:rsidRPr="00E604F1" w:rsidRDefault="00C45F07" w:rsidP="00C465EE">
      <w:pPr>
        <w:ind w:firstLine="709"/>
        <w:jc w:val="both"/>
        <w:rPr>
          <w:sz w:val="28"/>
          <w:szCs w:val="28"/>
        </w:rPr>
      </w:pPr>
      <w:r w:rsidRPr="00E604F1">
        <w:rPr>
          <w:sz w:val="28"/>
          <w:szCs w:val="28"/>
        </w:rPr>
        <w:t>-</w:t>
      </w:r>
      <w:r w:rsidR="00E604F1" w:rsidRPr="00E604F1">
        <w:rPr>
          <w:sz w:val="28"/>
          <w:szCs w:val="28"/>
        </w:rPr>
        <w:t> </w:t>
      </w:r>
      <w:r w:rsidR="00C465EE" w:rsidRPr="00E604F1">
        <w:rPr>
          <w:sz w:val="28"/>
          <w:szCs w:val="28"/>
        </w:rPr>
        <w:t xml:space="preserve">денежные доходы; </w:t>
      </w:r>
    </w:p>
    <w:p w:rsidR="00C45F07" w:rsidRPr="00E604F1" w:rsidRDefault="00C45F07" w:rsidP="00C465EE">
      <w:pPr>
        <w:ind w:firstLine="709"/>
        <w:jc w:val="both"/>
        <w:rPr>
          <w:sz w:val="28"/>
          <w:szCs w:val="28"/>
        </w:rPr>
      </w:pPr>
      <w:r w:rsidRPr="00E604F1">
        <w:rPr>
          <w:sz w:val="28"/>
          <w:szCs w:val="28"/>
        </w:rPr>
        <w:t xml:space="preserve">- </w:t>
      </w:r>
      <w:r w:rsidR="00C465EE" w:rsidRPr="00E604F1">
        <w:rPr>
          <w:sz w:val="28"/>
          <w:szCs w:val="28"/>
        </w:rPr>
        <w:t xml:space="preserve">комфортное жилье; </w:t>
      </w:r>
    </w:p>
    <w:p w:rsidR="009A1AB0" w:rsidRPr="00E604F1" w:rsidRDefault="009A1AB0" w:rsidP="00C465EE">
      <w:pPr>
        <w:ind w:firstLine="709"/>
        <w:jc w:val="both"/>
        <w:rPr>
          <w:sz w:val="28"/>
          <w:szCs w:val="28"/>
        </w:rPr>
      </w:pPr>
      <w:r w:rsidRPr="00E604F1">
        <w:rPr>
          <w:sz w:val="28"/>
          <w:szCs w:val="28"/>
        </w:rPr>
        <w:t>- благоустроенные дворы;</w:t>
      </w:r>
    </w:p>
    <w:p w:rsidR="00C45F07" w:rsidRPr="00E604F1" w:rsidRDefault="00C45F07" w:rsidP="00C465EE">
      <w:pPr>
        <w:ind w:firstLine="709"/>
        <w:jc w:val="both"/>
        <w:rPr>
          <w:sz w:val="28"/>
          <w:szCs w:val="28"/>
        </w:rPr>
      </w:pPr>
      <w:r w:rsidRPr="00E604F1">
        <w:rPr>
          <w:sz w:val="28"/>
          <w:szCs w:val="28"/>
        </w:rPr>
        <w:t>- качественные дороги;</w:t>
      </w:r>
    </w:p>
    <w:p w:rsidR="009A1AB0" w:rsidRPr="00E604F1" w:rsidRDefault="009A1AB0" w:rsidP="009A1AB0">
      <w:pPr>
        <w:ind w:firstLine="709"/>
        <w:jc w:val="both"/>
        <w:rPr>
          <w:sz w:val="28"/>
          <w:szCs w:val="28"/>
        </w:rPr>
      </w:pPr>
      <w:r w:rsidRPr="00E604F1">
        <w:rPr>
          <w:sz w:val="28"/>
          <w:szCs w:val="28"/>
        </w:rPr>
        <w:t xml:space="preserve">- гарантированные качественные услуги образования; </w:t>
      </w:r>
    </w:p>
    <w:p w:rsidR="00C45F07" w:rsidRPr="00E604F1" w:rsidRDefault="00C45F07" w:rsidP="00C465EE">
      <w:pPr>
        <w:ind w:firstLine="709"/>
        <w:jc w:val="both"/>
        <w:rPr>
          <w:sz w:val="28"/>
          <w:szCs w:val="28"/>
        </w:rPr>
      </w:pPr>
      <w:r w:rsidRPr="00E604F1">
        <w:rPr>
          <w:sz w:val="28"/>
          <w:szCs w:val="28"/>
        </w:rPr>
        <w:t xml:space="preserve">- </w:t>
      </w:r>
      <w:r w:rsidR="00C465EE" w:rsidRPr="00E604F1">
        <w:rPr>
          <w:sz w:val="28"/>
          <w:szCs w:val="28"/>
        </w:rPr>
        <w:t xml:space="preserve">общественные и досуговые возможности; </w:t>
      </w:r>
    </w:p>
    <w:p w:rsidR="00C45F07" w:rsidRPr="00E604F1" w:rsidRDefault="00C45F07" w:rsidP="00C465EE">
      <w:pPr>
        <w:ind w:firstLine="709"/>
        <w:jc w:val="both"/>
        <w:rPr>
          <w:sz w:val="28"/>
          <w:szCs w:val="28"/>
        </w:rPr>
      </w:pPr>
      <w:r w:rsidRPr="00E604F1">
        <w:rPr>
          <w:sz w:val="28"/>
          <w:szCs w:val="28"/>
        </w:rPr>
        <w:t xml:space="preserve">- </w:t>
      </w:r>
      <w:r w:rsidR="00C465EE" w:rsidRPr="00E604F1">
        <w:rPr>
          <w:sz w:val="28"/>
          <w:szCs w:val="28"/>
        </w:rPr>
        <w:t>здоровье человека</w:t>
      </w:r>
      <w:r w:rsidR="00CD4F8F" w:rsidRPr="00E604F1">
        <w:rPr>
          <w:sz w:val="28"/>
          <w:szCs w:val="28"/>
        </w:rPr>
        <w:t xml:space="preserve"> и продолжительность его жизни.</w:t>
      </w:r>
    </w:p>
    <w:p w:rsidR="004D0BA6" w:rsidRPr="00E604F1" w:rsidRDefault="004D0BA6" w:rsidP="004D0BA6">
      <w:pPr>
        <w:widowControl w:val="0"/>
        <w:autoSpaceDE w:val="0"/>
        <w:autoSpaceDN w:val="0"/>
        <w:adjustRightInd w:val="0"/>
        <w:ind w:firstLine="709"/>
        <w:jc w:val="both"/>
        <w:rPr>
          <w:rFonts w:ascii="TimesNewRoman" w:hAnsi="TimesNewRoman" w:cs="TimesNewRoman"/>
          <w:sz w:val="28"/>
          <w:szCs w:val="28"/>
        </w:rPr>
      </w:pPr>
      <w:r w:rsidRPr="00E604F1">
        <w:rPr>
          <w:rFonts w:ascii="TimesNewRoman" w:hAnsi="TimesNewRoman" w:cs="TimesNewRoman"/>
          <w:sz w:val="28"/>
          <w:szCs w:val="28"/>
        </w:rPr>
        <w:t xml:space="preserve">Для </w:t>
      </w:r>
      <w:r w:rsidR="00EA3CFF" w:rsidRPr="00E604F1">
        <w:rPr>
          <w:rFonts w:ascii="TimesNewRoman" w:hAnsi="TimesNewRoman" w:cs="TimesNewRoman"/>
          <w:sz w:val="28"/>
          <w:szCs w:val="28"/>
        </w:rPr>
        <w:t>достижения главной цели развития</w:t>
      </w:r>
      <w:r w:rsidR="00E604F1" w:rsidRPr="00E604F1">
        <w:rPr>
          <w:rFonts w:ascii="TimesNewRoman" w:hAnsi="TimesNewRoman" w:cs="TimesNewRoman"/>
          <w:sz w:val="28"/>
          <w:szCs w:val="28"/>
        </w:rPr>
        <w:t xml:space="preserve"> </w:t>
      </w:r>
      <w:r w:rsidRPr="00E604F1">
        <w:rPr>
          <w:sz w:val="28"/>
          <w:szCs w:val="28"/>
        </w:rPr>
        <w:t>муниципального образования  «</w:t>
      </w:r>
      <w:r w:rsidR="00D77A46" w:rsidRPr="00E604F1">
        <w:rPr>
          <w:sz w:val="28"/>
          <w:szCs w:val="28"/>
        </w:rPr>
        <w:t xml:space="preserve">Починковский </w:t>
      </w:r>
      <w:r w:rsidRPr="00E604F1">
        <w:rPr>
          <w:sz w:val="28"/>
          <w:szCs w:val="28"/>
        </w:rPr>
        <w:t xml:space="preserve"> район» Смоленской области </w:t>
      </w:r>
      <w:r w:rsidRPr="00E604F1">
        <w:rPr>
          <w:rFonts w:ascii="TimesNewRoman" w:hAnsi="TimesNewRoman" w:cs="TimesNewRoman"/>
          <w:sz w:val="28"/>
          <w:szCs w:val="28"/>
        </w:rPr>
        <w:t>обозначены два основных направления</w:t>
      </w:r>
      <w:r w:rsidR="004D4F74" w:rsidRPr="00E604F1">
        <w:rPr>
          <w:rFonts w:ascii="TimesNewRoman" w:hAnsi="TimesNewRoman" w:cs="TimesNewRoman"/>
          <w:sz w:val="28"/>
          <w:szCs w:val="28"/>
        </w:rPr>
        <w:t>:</w:t>
      </w:r>
    </w:p>
    <w:p w:rsidR="004D4F74" w:rsidRPr="00CD4F8F" w:rsidRDefault="004D4F74" w:rsidP="004D0BA6">
      <w:pPr>
        <w:widowControl w:val="0"/>
        <w:autoSpaceDE w:val="0"/>
        <w:autoSpaceDN w:val="0"/>
        <w:adjustRightInd w:val="0"/>
        <w:ind w:firstLine="709"/>
        <w:jc w:val="both"/>
        <w:rPr>
          <w:rFonts w:ascii="TimesNewRoman" w:hAnsi="TimesNewRoman" w:cs="TimesNewRoman"/>
          <w:color w:val="0070C0"/>
          <w:sz w:val="28"/>
          <w:szCs w:val="28"/>
        </w:rPr>
      </w:pPr>
    </w:p>
    <w:p w:rsidR="004D0BA6" w:rsidRPr="00E604F1" w:rsidRDefault="003808C8" w:rsidP="004D0BA6">
      <w:pPr>
        <w:autoSpaceDE w:val="0"/>
        <w:autoSpaceDN w:val="0"/>
        <w:adjustRightInd w:val="0"/>
        <w:ind w:firstLine="709"/>
        <w:jc w:val="both"/>
        <w:rPr>
          <w:bCs/>
          <w:i/>
          <w:sz w:val="28"/>
          <w:szCs w:val="28"/>
        </w:rPr>
      </w:pPr>
      <w:r w:rsidRPr="00E604F1">
        <w:rPr>
          <w:b/>
          <w:bCs/>
          <w:i/>
          <w:sz w:val="28"/>
          <w:szCs w:val="28"/>
        </w:rPr>
        <w:t xml:space="preserve">Первое </w:t>
      </w:r>
      <w:r w:rsidR="004D0BA6" w:rsidRPr="00E604F1">
        <w:rPr>
          <w:b/>
          <w:bCs/>
          <w:i/>
          <w:sz w:val="28"/>
          <w:szCs w:val="28"/>
        </w:rPr>
        <w:t>направление –</w:t>
      </w:r>
      <w:r w:rsidR="00E604F1" w:rsidRPr="00E604F1">
        <w:rPr>
          <w:b/>
          <w:bCs/>
          <w:i/>
          <w:sz w:val="28"/>
          <w:szCs w:val="28"/>
        </w:rPr>
        <w:t xml:space="preserve"> </w:t>
      </w:r>
      <w:r w:rsidRPr="00E604F1">
        <w:rPr>
          <w:b/>
          <w:bCs/>
          <w:i/>
          <w:sz w:val="28"/>
          <w:szCs w:val="28"/>
        </w:rPr>
        <w:t>«Развитие экономического потенциала»</w:t>
      </w:r>
      <w:r w:rsidR="004D0BA6" w:rsidRPr="00E604F1">
        <w:rPr>
          <w:bCs/>
          <w:i/>
          <w:sz w:val="28"/>
          <w:szCs w:val="28"/>
        </w:rPr>
        <w:t>.</w:t>
      </w:r>
    </w:p>
    <w:p w:rsidR="003808C8" w:rsidRPr="00E604F1" w:rsidRDefault="003808C8" w:rsidP="003808C8">
      <w:pPr>
        <w:widowControl w:val="0"/>
        <w:autoSpaceDE w:val="0"/>
        <w:autoSpaceDN w:val="0"/>
        <w:adjustRightInd w:val="0"/>
        <w:ind w:firstLine="709"/>
        <w:jc w:val="both"/>
        <w:rPr>
          <w:b/>
          <w:bCs/>
          <w:i/>
          <w:sz w:val="28"/>
          <w:szCs w:val="28"/>
        </w:rPr>
      </w:pPr>
      <w:r w:rsidRPr="00E604F1">
        <w:rPr>
          <w:bCs/>
          <w:sz w:val="28"/>
          <w:szCs w:val="28"/>
        </w:rPr>
        <w:t>Приоритетами развития по данному направлени</w:t>
      </w:r>
      <w:r w:rsidR="00570FCB" w:rsidRPr="00E604F1">
        <w:rPr>
          <w:bCs/>
          <w:sz w:val="28"/>
          <w:szCs w:val="28"/>
        </w:rPr>
        <w:t>ю</w:t>
      </w:r>
      <w:r w:rsidR="00E604F1" w:rsidRPr="00E604F1">
        <w:rPr>
          <w:bCs/>
          <w:sz w:val="28"/>
          <w:szCs w:val="28"/>
        </w:rPr>
        <w:t xml:space="preserve"> </w:t>
      </w:r>
      <w:r w:rsidRPr="00E604F1">
        <w:rPr>
          <w:bCs/>
          <w:sz w:val="28"/>
          <w:szCs w:val="28"/>
        </w:rPr>
        <w:t>определены:</w:t>
      </w:r>
    </w:p>
    <w:p w:rsidR="003808C8" w:rsidRPr="00E604F1" w:rsidRDefault="003808C8" w:rsidP="00A86787">
      <w:pPr>
        <w:widowControl w:val="0"/>
        <w:numPr>
          <w:ilvl w:val="0"/>
          <w:numId w:val="6"/>
        </w:numPr>
        <w:tabs>
          <w:tab w:val="left" w:pos="993"/>
        </w:tabs>
        <w:autoSpaceDE w:val="0"/>
        <w:autoSpaceDN w:val="0"/>
        <w:adjustRightInd w:val="0"/>
        <w:ind w:left="0" w:firstLine="709"/>
        <w:jc w:val="both"/>
        <w:rPr>
          <w:bCs/>
          <w:sz w:val="28"/>
          <w:szCs w:val="28"/>
        </w:rPr>
      </w:pPr>
      <w:r w:rsidRPr="00E604F1">
        <w:rPr>
          <w:sz w:val="28"/>
          <w:szCs w:val="28"/>
        </w:rPr>
        <w:t>Привлечение инвестиций</w:t>
      </w:r>
    </w:p>
    <w:p w:rsidR="003808C8" w:rsidRPr="00E604F1" w:rsidRDefault="003808C8" w:rsidP="00A86787">
      <w:pPr>
        <w:widowControl w:val="0"/>
        <w:numPr>
          <w:ilvl w:val="0"/>
          <w:numId w:val="6"/>
        </w:numPr>
        <w:tabs>
          <w:tab w:val="left" w:pos="993"/>
        </w:tabs>
        <w:autoSpaceDE w:val="0"/>
        <w:autoSpaceDN w:val="0"/>
        <w:adjustRightInd w:val="0"/>
        <w:ind w:left="0" w:firstLine="709"/>
        <w:jc w:val="both"/>
        <w:rPr>
          <w:bCs/>
          <w:sz w:val="28"/>
          <w:szCs w:val="28"/>
        </w:rPr>
      </w:pPr>
      <w:r w:rsidRPr="00E604F1">
        <w:rPr>
          <w:bCs/>
          <w:sz w:val="28"/>
          <w:szCs w:val="28"/>
        </w:rPr>
        <w:t>Развитие сельского хозяйства</w:t>
      </w:r>
    </w:p>
    <w:p w:rsidR="003808C8" w:rsidRPr="00E604F1" w:rsidRDefault="003808C8" w:rsidP="00A86787">
      <w:pPr>
        <w:widowControl w:val="0"/>
        <w:numPr>
          <w:ilvl w:val="0"/>
          <w:numId w:val="6"/>
        </w:numPr>
        <w:tabs>
          <w:tab w:val="left" w:pos="993"/>
        </w:tabs>
        <w:autoSpaceDE w:val="0"/>
        <w:autoSpaceDN w:val="0"/>
        <w:adjustRightInd w:val="0"/>
        <w:ind w:left="0" w:firstLine="709"/>
        <w:jc w:val="both"/>
        <w:rPr>
          <w:bCs/>
          <w:sz w:val="28"/>
          <w:szCs w:val="28"/>
        </w:rPr>
      </w:pPr>
      <w:r w:rsidRPr="00E604F1">
        <w:rPr>
          <w:bCs/>
          <w:sz w:val="28"/>
          <w:szCs w:val="28"/>
        </w:rPr>
        <w:t>Создание условий для развития малого  бизнеса</w:t>
      </w:r>
    </w:p>
    <w:p w:rsidR="003808C8" w:rsidRPr="00E604F1" w:rsidRDefault="003808C8" w:rsidP="00A86787">
      <w:pPr>
        <w:widowControl w:val="0"/>
        <w:numPr>
          <w:ilvl w:val="0"/>
          <w:numId w:val="6"/>
        </w:numPr>
        <w:tabs>
          <w:tab w:val="left" w:pos="993"/>
        </w:tabs>
        <w:autoSpaceDE w:val="0"/>
        <w:autoSpaceDN w:val="0"/>
        <w:adjustRightInd w:val="0"/>
        <w:ind w:left="0" w:firstLine="709"/>
        <w:jc w:val="both"/>
        <w:rPr>
          <w:bCs/>
          <w:sz w:val="28"/>
          <w:szCs w:val="28"/>
        </w:rPr>
      </w:pPr>
      <w:r w:rsidRPr="00E604F1">
        <w:rPr>
          <w:bCs/>
          <w:sz w:val="28"/>
          <w:szCs w:val="28"/>
        </w:rPr>
        <w:t>Эффективное управление муниципальными финансами</w:t>
      </w:r>
    </w:p>
    <w:p w:rsidR="00E604F1" w:rsidRPr="00E604F1" w:rsidRDefault="00E604F1" w:rsidP="004D0BA6">
      <w:pPr>
        <w:autoSpaceDE w:val="0"/>
        <w:autoSpaceDN w:val="0"/>
        <w:adjustRightInd w:val="0"/>
        <w:ind w:firstLine="709"/>
        <w:jc w:val="both"/>
        <w:rPr>
          <w:b/>
          <w:bCs/>
          <w:i/>
          <w:sz w:val="28"/>
          <w:szCs w:val="28"/>
        </w:rPr>
      </w:pPr>
    </w:p>
    <w:p w:rsidR="004D0BA6" w:rsidRPr="00E604F1" w:rsidRDefault="003808C8" w:rsidP="004D0BA6">
      <w:pPr>
        <w:autoSpaceDE w:val="0"/>
        <w:autoSpaceDN w:val="0"/>
        <w:adjustRightInd w:val="0"/>
        <w:ind w:firstLine="709"/>
        <w:jc w:val="both"/>
        <w:rPr>
          <w:bCs/>
          <w:i/>
          <w:sz w:val="28"/>
          <w:szCs w:val="28"/>
        </w:rPr>
      </w:pPr>
      <w:r w:rsidRPr="00E604F1">
        <w:rPr>
          <w:b/>
          <w:bCs/>
          <w:i/>
          <w:sz w:val="28"/>
          <w:szCs w:val="28"/>
        </w:rPr>
        <w:t xml:space="preserve">Второе </w:t>
      </w:r>
      <w:r w:rsidR="004D0BA6" w:rsidRPr="00E604F1">
        <w:rPr>
          <w:b/>
          <w:bCs/>
          <w:i/>
          <w:sz w:val="28"/>
          <w:szCs w:val="28"/>
        </w:rPr>
        <w:t>направление  -</w:t>
      </w:r>
      <w:r w:rsidR="00E604F1" w:rsidRPr="00E604F1">
        <w:rPr>
          <w:b/>
          <w:bCs/>
          <w:i/>
          <w:sz w:val="28"/>
          <w:szCs w:val="28"/>
        </w:rPr>
        <w:t xml:space="preserve"> </w:t>
      </w:r>
      <w:r w:rsidRPr="00E604F1">
        <w:rPr>
          <w:b/>
          <w:bCs/>
          <w:i/>
          <w:sz w:val="28"/>
          <w:szCs w:val="28"/>
        </w:rPr>
        <w:t>«</w:t>
      </w:r>
      <w:r w:rsidR="004D0BA6" w:rsidRPr="00E604F1">
        <w:rPr>
          <w:b/>
          <w:bCs/>
          <w:i/>
          <w:sz w:val="28"/>
          <w:szCs w:val="28"/>
        </w:rPr>
        <w:t>Сохранение и развитие человеческого потенциала территории</w:t>
      </w:r>
      <w:r w:rsidRPr="00E604F1">
        <w:rPr>
          <w:b/>
          <w:bCs/>
          <w:i/>
          <w:sz w:val="28"/>
          <w:szCs w:val="28"/>
        </w:rPr>
        <w:t>»</w:t>
      </w:r>
      <w:r w:rsidR="004D0BA6" w:rsidRPr="00E604F1">
        <w:rPr>
          <w:bCs/>
          <w:i/>
          <w:sz w:val="28"/>
          <w:szCs w:val="28"/>
        </w:rPr>
        <w:t>.</w:t>
      </w:r>
    </w:p>
    <w:p w:rsidR="000C6EF3" w:rsidRPr="00E604F1" w:rsidRDefault="000C6EF3" w:rsidP="000C6EF3">
      <w:pPr>
        <w:widowControl w:val="0"/>
        <w:autoSpaceDE w:val="0"/>
        <w:autoSpaceDN w:val="0"/>
        <w:adjustRightInd w:val="0"/>
        <w:ind w:firstLine="709"/>
        <w:jc w:val="both"/>
        <w:rPr>
          <w:b/>
          <w:bCs/>
          <w:i/>
          <w:sz w:val="28"/>
          <w:szCs w:val="28"/>
        </w:rPr>
      </w:pPr>
      <w:r w:rsidRPr="00E604F1">
        <w:rPr>
          <w:bCs/>
          <w:sz w:val="28"/>
          <w:szCs w:val="28"/>
        </w:rPr>
        <w:t>Приоритетами развития по данному направлению</w:t>
      </w:r>
      <w:r w:rsidR="00E604F1" w:rsidRPr="00E604F1">
        <w:rPr>
          <w:bCs/>
          <w:sz w:val="28"/>
          <w:szCs w:val="28"/>
        </w:rPr>
        <w:t xml:space="preserve"> </w:t>
      </w:r>
      <w:r w:rsidRPr="00E604F1">
        <w:rPr>
          <w:bCs/>
          <w:sz w:val="28"/>
          <w:szCs w:val="28"/>
        </w:rPr>
        <w:t>определены:</w:t>
      </w:r>
    </w:p>
    <w:p w:rsidR="00991ECB" w:rsidRPr="00E604F1" w:rsidRDefault="00991ECB" w:rsidP="00A86787">
      <w:pPr>
        <w:numPr>
          <w:ilvl w:val="0"/>
          <w:numId w:val="7"/>
        </w:numPr>
        <w:tabs>
          <w:tab w:val="left" w:pos="993"/>
        </w:tabs>
        <w:autoSpaceDE w:val="0"/>
        <w:autoSpaceDN w:val="0"/>
        <w:adjustRightInd w:val="0"/>
        <w:ind w:left="0" w:firstLine="709"/>
        <w:rPr>
          <w:bCs/>
          <w:sz w:val="28"/>
          <w:szCs w:val="28"/>
        </w:rPr>
      </w:pPr>
      <w:r w:rsidRPr="00E604F1">
        <w:rPr>
          <w:bCs/>
          <w:sz w:val="28"/>
          <w:szCs w:val="28"/>
        </w:rPr>
        <w:t>Создание условий для комфортного проживания граждан</w:t>
      </w:r>
      <w:r w:rsidR="00332E89" w:rsidRPr="00E604F1">
        <w:rPr>
          <w:bCs/>
          <w:sz w:val="28"/>
          <w:szCs w:val="28"/>
        </w:rPr>
        <w:t>, в т.ч.:</w:t>
      </w:r>
    </w:p>
    <w:p w:rsidR="00991ECB" w:rsidRPr="00E604F1" w:rsidRDefault="00991ECB" w:rsidP="00991ECB">
      <w:pPr>
        <w:autoSpaceDE w:val="0"/>
        <w:autoSpaceDN w:val="0"/>
        <w:adjustRightInd w:val="0"/>
        <w:ind w:firstLine="1276"/>
        <w:rPr>
          <w:bCs/>
          <w:sz w:val="28"/>
          <w:szCs w:val="28"/>
        </w:rPr>
      </w:pPr>
      <w:r w:rsidRPr="00E604F1">
        <w:rPr>
          <w:bCs/>
          <w:sz w:val="28"/>
          <w:szCs w:val="28"/>
        </w:rPr>
        <w:t xml:space="preserve">- </w:t>
      </w:r>
      <w:r w:rsidR="00140D7C" w:rsidRPr="00E604F1">
        <w:rPr>
          <w:sz w:val="28"/>
          <w:szCs w:val="28"/>
        </w:rPr>
        <w:t>Развитие жилищно-коммунального комплекса</w:t>
      </w:r>
      <w:r w:rsidR="00495F03" w:rsidRPr="00E604F1">
        <w:rPr>
          <w:sz w:val="28"/>
          <w:szCs w:val="28"/>
        </w:rPr>
        <w:t>;</w:t>
      </w:r>
    </w:p>
    <w:p w:rsidR="00150DE4" w:rsidRPr="00E604F1" w:rsidRDefault="00150DE4" w:rsidP="00991ECB">
      <w:pPr>
        <w:autoSpaceDE w:val="0"/>
        <w:autoSpaceDN w:val="0"/>
        <w:adjustRightInd w:val="0"/>
        <w:ind w:firstLine="1276"/>
        <w:jc w:val="both"/>
        <w:rPr>
          <w:bCs/>
          <w:sz w:val="28"/>
          <w:szCs w:val="28"/>
        </w:rPr>
      </w:pPr>
      <w:r w:rsidRPr="00E604F1">
        <w:rPr>
          <w:bCs/>
          <w:sz w:val="28"/>
          <w:szCs w:val="28"/>
        </w:rPr>
        <w:t>- Развитие дорожного хозяйства</w:t>
      </w:r>
      <w:r w:rsidR="00495F03" w:rsidRPr="00E604F1">
        <w:rPr>
          <w:bCs/>
          <w:sz w:val="28"/>
          <w:szCs w:val="28"/>
        </w:rPr>
        <w:t>;</w:t>
      </w:r>
    </w:p>
    <w:p w:rsidR="00991ECB" w:rsidRPr="00E604F1" w:rsidRDefault="00991ECB" w:rsidP="00991ECB">
      <w:pPr>
        <w:autoSpaceDE w:val="0"/>
        <w:autoSpaceDN w:val="0"/>
        <w:adjustRightInd w:val="0"/>
        <w:ind w:firstLine="1276"/>
        <w:rPr>
          <w:sz w:val="28"/>
          <w:szCs w:val="28"/>
        </w:rPr>
      </w:pPr>
      <w:r w:rsidRPr="00E604F1">
        <w:rPr>
          <w:sz w:val="28"/>
          <w:szCs w:val="28"/>
        </w:rPr>
        <w:t>- Ф</w:t>
      </w:r>
      <w:r w:rsidR="00E569BD" w:rsidRPr="00E604F1">
        <w:rPr>
          <w:sz w:val="28"/>
          <w:szCs w:val="28"/>
        </w:rPr>
        <w:t xml:space="preserve">ормирование комфортной </w:t>
      </w:r>
      <w:r w:rsidRPr="00E604F1">
        <w:rPr>
          <w:sz w:val="28"/>
          <w:szCs w:val="28"/>
        </w:rPr>
        <w:t>среды</w:t>
      </w:r>
      <w:r w:rsidR="00E569BD" w:rsidRPr="00E604F1">
        <w:rPr>
          <w:sz w:val="28"/>
          <w:szCs w:val="28"/>
        </w:rPr>
        <w:t xml:space="preserve">  проживания</w:t>
      </w:r>
      <w:r w:rsidR="00495F03" w:rsidRPr="00E604F1">
        <w:rPr>
          <w:sz w:val="28"/>
          <w:szCs w:val="28"/>
        </w:rPr>
        <w:t>.</w:t>
      </w:r>
    </w:p>
    <w:p w:rsidR="00991ECB" w:rsidRPr="00E604F1" w:rsidRDefault="00991ECB" w:rsidP="00A86787">
      <w:pPr>
        <w:numPr>
          <w:ilvl w:val="0"/>
          <w:numId w:val="8"/>
        </w:numPr>
        <w:tabs>
          <w:tab w:val="left" w:pos="993"/>
        </w:tabs>
        <w:autoSpaceDE w:val="0"/>
        <w:autoSpaceDN w:val="0"/>
        <w:adjustRightInd w:val="0"/>
        <w:ind w:left="0" w:firstLine="709"/>
        <w:rPr>
          <w:bCs/>
          <w:sz w:val="28"/>
          <w:szCs w:val="28"/>
        </w:rPr>
      </w:pPr>
      <w:r w:rsidRPr="00E604F1">
        <w:rPr>
          <w:bCs/>
          <w:sz w:val="28"/>
          <w:szCs w:val="28"/>
        </w:rPr>
        <w:t>Развитие человеческого потенциала</w:t>
      </w:r>
      <w:r w:rsidR="00332E89" w:rsidRPr="00E604F1">
        <w:rPr>
          <w:bCs/>
          <w:sz w:val="28"/>
          <w:szCs w:val="28"/>
        </w:rPr>
        <w:t>, в т.ч.:</w:t>
      </w:r>
    </w:p>
    <w:p w:rsidR="00991ECB" w:rsidRPr="00E604F1" w:rsidRDefault="00991ECB" w:rsidP="00991ECB">
      <w:pPr>
        <w:autoSpaceDE w:val="0"/>
        <w:autoSpaceDN w:val="0"/>
        <w:adjustRightInd w:val="0"/>
        <w:ind w:firstLine="1276"/>
        <w:rPr>
          <w:bCs/>
          <w:sz w:val="28"/>
          <w:szCs w:val="28"/>
        </w:rPr>
      </w:pPr>
      <w:r w:rsidRPr="00E604F1">
        <w:rPr>
          <w:bCs/>
          <w:sz w:val="28"/>
          <w:szCs w:val="28"/>
        </w:rPr>
        <w:t>- Повышение качества образования</w:t>
      </w:r>
      <w:r w:rsidR="00495F03" w:rsidRPr="00E604F1">
        <w:rPr>
          <w:bCs/>
          <w:sz w:val="28"/>
          <w:szCs w:val="28"/>
        </w:rPr>
        <w:t>;</w:t>
      </w:r>
    </w:p>
    <w:p w:rsidR="00991ECB" w:rsidRPr="00E604F1" w:rsidRDefault="00991ECB" w:rsidP="00991ECB">
      <w:pPr>
        <w:pStyle w:val="3"/>
        <w:spacing w:before="0" w:after="0"/>
        <w:ind w:firstLine="1276"/>
        <w:rPr>
          <w:rFonts w:ascii="Times New Roman" w:hAnsi="Times New Roman"/>
          <w:b w:val="0"/>
          <w:bCs w:val="0"/>
          <w:sz w:val="28"/>
          <w:szCs w:val="28"/>
        </w:rPr>
      </w:pPr>
      <w:r w:rsidRPr="00E604F1">
        <w:rPr>
          <w:rFonts w:ascii="Times New Roman" w:hAnsi="Times New Roman"/>
          <w:b w:val="0"/>
          <w:sz w:val="28"/>
          <w:szCs w:val="28"/>
        </w:rPr>
        <w:t>- Развитие культуры</w:t>
      </w:r>
      <w:r w:rsidR="00495F03" w:rsidRPr="00E604F1">
        <w:rPr>
          <w:rFonts w:ascii="Times New Roman" w:hAnsi="Times New Roman"/>
          <w:b w:val="0"/>
          <w:sz w:val="28"/>
          <w:szCs w:val="28"/>
        </w:rPr>
        <w:t>;</w:t>
      </w:r>
    </w:p>
    <w:p w:rsidR="00991ECB" w:rsidRPr="00E604F1" w:rsidRDefault="00991ECB" w:rsidP="00991ECB">
      <w:pPr>
        <w:autoSpaceDE w:val="0"/>
        <w:autoSpaceDN w:val="0"/>
        <w:adjustRightInd w:val="0"/>
        <w:ind w:firstLine="1276"/>
        <w:rPr>
          <w:bCs/>
          <w:sz w:val="28"/>
          <w:szCs w:val="28"/>
        </w:rPr>
      </w:pPr>
      <w:r w:rsidRPr="00E604F1">
        <w:rPr>
          <w:bCs/>
          <w:sz w:val="28"/>
          <w:szCs w:val="28"/>
        </w:rPr>
        <w:t>- Формирование здорового образа жизни</w:t>
      </w:r>
      <w:r w:rsidR="00495F03" w:rsidRPr="00E604F1">
        <w:rPr>
          <w:bCs/>
          <w:sz w:val="28"/>
          <w:szCs w:val="28"/>
        </w:rPr>
        <w:t>.</w:t>
      </w:r>
    </w:p>
    <w:p w:rsidR="00D77A46" w:rsidRPr="00CD4F8F" w:rsidRDefault="00D77A46" w:rsidP="004D0BA6">
      <w:pPr>
        <w:autoSpaceDE w:val="0"/>
        <w:autoSpaceDN w:val="0"/>
        <w:adjustRightInd w:val="0"/>
        <w:ind w:firstLine="709"/>
        <w:jc w:val="both"/>
        <w:rPr>
          <w:b/>
          <w:bCs/>
          <w:color w:val="0070C0"/>
          <w:sz w:val="28"/>
          <w:szCs w:val="28"/>
        </w:rPr>
      </w:pPr>
    </w:p>
    <w:p w:rsidR="004D0BA6" w:rsidRPr="00E604F1" w:rsidRDefault="00CE0E12" w:rsidP="004D0BA6">
      <w:pPr>
        <w:autoSpaceDE w:val="0"/>
        <w:autoSpaceDN w:val="0"/>
        <w:adjustRightInd w:val="0"/>
        <w:ind w:firstLine="709"/>
        <w:jc w:val="both"/>
        <w:rPr>
          <w:b/>
          <w:bCs/>
          <w:sz w:val="28"/>
          <w:szCs w:val="28"/>
        </w:rPr>
      </w:pPr>
      <w:r w:rsidRPr="00E604F1">
        <w:rPr>
          <w:b/>
          <w:bCs/>
          <w:sz w:val="28"/>
          <w:szCs w:val="28"/>
        </w:rPr>
        <w:t>2</w:t>
      </w:r>
      <w:r w:rsidR="004D0BA6" w:rsidRPr="00E604F1">
        <w:rPr>
          <w:b/>
          <w:bCs/>
          <w:sz w:val="28"/>
          <w:szCs w:val="28"/>
        </w:rPr>
        <w:t>.1.  Развитие экономического потенциала.</w:t>
      </w:r>
    </w:p>
    <w:p w:rsidR="004D0BA6" w:rsidRPr="00CD4F8F" w:rsidRDefault="004D0BA6" w:rsidP="004D0BA6">
      <w:pPr>
        <w:autoSpaceDE w:val="0"/>
        <w:autoSpaceDN w:val="0"/>
        <w:adjustRightInd w:val="0"/>
        <w:ind w:firstLine="709"/>
        <w:jc w:val="both"/>
        <w:rPr>
          <w:b/>
          <w:bCs/>
          <w:color w:val="0070C0"/>
          <w:sz w:val="28"/>
          <w:szCs w:val="28"/>
        </w:rPr>
      </w:pPr>
    </w:p>
    <w:p w:rsidR="002C52D3" w:rsidRPr="00E604F1" w:rsidRDefault="00CE0E12" w:rsidP="00991ECB">
      <w:pPr>
        <w:pStyle w:val="3"/>
        <w:spacing w:before="0" w:after="0"/>
        <w:ind w:firstLine="709"/>
        <w:rPr>
          <w:rFonts w:ascii="Times New Roman" w:hAnsi="Times New Roman"/>
          <w:sz w:val="28"/>
          <w:szCs w:val="28"/>
        </w:rPr>
      </w:pPr>
      <w:bookmarkStart w:id="1" w:name="_Toc468460226"/>
      <w:bookmarkStart w:id="2" w:name="_Toc473271997"/>
      <w:bookmarkStart w:id="3" w:name="_Toc473272683"/>
      <w:r w:rsidRPr="00E604F1">
        <w:rPr>
          <w:rFonts w:ascii="Times New Roman" w:hAnsi="Times New Roman"/>
          <w:sz w:val="28"/>
          <w:szCs w:val="28"/>
        </w:rPr>
        <w:t>2</w:t>
      </w:r>
      <w:r w:rsidR="00AA28D7" w:rsidRPr="00E604F1">
        <w:rPr>
          <w:rFonts w:ascii="Times New Roman" w:hAnsi="Times New Roman"/>
          <w:sz w:val="28"/>
          <w:szCs w:val="28"/>
        </w:rPr>
        <w:t xml:space="preserve">.1. </w:t>
      </w:r>
      <w:r w:rsidR="007209EF" w:rsidRPr="00E604F1">
        <w:rPr>
          <w:rFonts w:ascii="Times New Roman" w:hAnsi="Times New Roman"/>
          <w:sz w:val="28"/>
          <w:szCs w:val="28"/>
        </w:rPr>
        <w:t xml:space="preserve">1.  </w:t>
      </w:r>
      <w:r w:rsidR="002C52D3" w:rsidRPr="00E604F1">
        <w:rPr>
          <w:rFonts w:ascii="Times New Roman" w:hAnsi="Times New Roman"/>
          <w:sz w:val="28"/>
          <w:szCs w:val="28"/>
        </w:rPr>
        <w:t>Привлечение инвестиций</w:t>
      </w:r>
      <w:bookmarkEnd w:id="1"/>
      <w:bookmarkEnd w:id="2"/>
      <w:bookmarkEnd w:id="3"/>
    </w:p>
    <w:p w:rsidR="00060C96" w:rsidRPr="00CD4F8F" w:rsidRDefault="00060C96" w:rsidP="00060C96">
      <w:pPr>
        <w:rPr>
          <w:color w:val="0070C0"/>
        </w:rPr>
      </w:pPr>
    </w:p>
    <w:p w:rsidR="00A92A48" w:rsidRPr="00E604F1" w:rsidRDefault="00A92A48" w:rsidP="00A92A48">
      <w:pPr>
        <w:autoSpaceDE w:val="0"/>
        <w:autoSpaceDN w:val="0"/>
        <w:adjustRightInd w:val="0"/>
        <w:ind w:firstLine="709"/>
        <w:jc w:val="both"/>
        <w:rPr>
          <w:sz w:val="28"/>
          <w:szCs w:val="28"/>
        </w:rPr>
      </w:pPr>
      <w:r w:rsidRPr="00E604F1">
        <w:rPr>
          <w:b/>
          <w:bCs/>
          <w:sz w:val="28"/>
          <w:szCs w:val="28"/>
        </w:rPr>
        <w:t xml:space="preserve">Цель </w:t>
      </w:r>
      <w:r w:rsidRPr="00E604F1">
        <w:rPr>
          <w:sz w:val="28"/>
          <w:szCs w:val="28"/>
        </w:rPr>
        <w:t>–</w:t>
      </w:r>
      <w:r w:rsidR="00E604F1">
        <w:rPr>
          <w:sz w:val="28"/>
          <w:szCs w:val="28"/>
        </w:rPr>
        <w:t xml:space="preserve"> </w:t>
      </w:r>
      <w:r w:rsidRPr="00E604F1">
        <w:rPr>
          <w:sz w:val="28"/>
          <w:szCs w:val="28"/>
        </w:rPr>
        <w:t xml:space="preserve">создание </w:t>
      </w:r>
      <w:r w:rsidR="00C06A6D" w:rsidRPr="00E604F1">
        <w:rPr>
          <w:sz w:val="28"/>
          <w:szCs w:val="28"/>
        </w:rPr>
        <w:t xml:space="preserve">благоприятных </w:t>
      </w:r>
      <w:r w:rsidRPr="00E604F1">
        <w:rPr>
          <w:sz w:val="28"/>
          <w:szCs w:val="28"/>
        </w:rPr>
        <w:t xml:space="preserve">условий для привлечения </w:t>
      </w:r>
      <w:r w:rsidR="00C06A6D" w:rsidRPr="00E604F1">
        <w:rPr>
          <w:sz w:val="28"/>
          <w:szCs w:val="28"/>
        </w:rPr>
        <w:t xml:space="preserve">инвестиций </w:t>
      </w:r>
      <w:r w:rsidRPr="00E604F1">
        <w:rPr>
          <w:sz w:val="28"/>
          <w:szCs w:val="28"/>
        </w:rPr>
        <w:t xml:space="preserve">в </w:t>
      </w:r>
      <w:r w:rsidR="00C06A6D" w:rsidRPr="00E604F1">
        <w:rPr>
          <w:sz w:val="28"/>
          <w:szCs w:val="28"/>
        </w:rPr>
        <w:t xml:space="preserve">экономику Починковского </w:t>
      </w:r>
      <w:r w:rsidRPr="00E604F1">
        <w:rPr>
          <w:sz w:val="28"/>
          <w:szCs w:val="28"/>
        </w:rPr>
        <w:t xml:space="preserve"> район</w:t>
      </w:r>
      <w:r w:rsidR="00C06A6D" w:rsidRPr="00E604F1">
        <w:rPr>
          <w:sz w:val="28"/>
          <w:szCs w:val="28"/>
        </w:rPr>
        <w:t>а</w:t>
      </w:r>
      <w:r w:rsidRPr="00E604F1">
        <w:rPr>
          <w:sz w:val="28"/>
          <w:szCs w:val="28"/>
        </w:rPr>
        <w:t>.</w:t>
      </w:r>
    </w:p>
    <w:p w:rsidR="00A92A48" w:rsidRPr="00E604F1" w:rsidRDefault="00A92A48" w:rsidP="00A92A48">
      <w:pPr>
        <w:keepNext/>
        <w:autoSpaceDE w:val="0"/>
        <w:autoSpaceDN w:val="0"/>
        <w:adjustRightInd w:val="0"/>
        <w:ind w:firstLine="709"/>
        <w:jc w:val="both"/>
        <w:rPr>
          <w:b/>
          <w:bCs/>
          <w:sz w:val="28"/>
          <w:szCs w:val="28"/>
        </w:rPr>
      </w:pPr>
      <w:r w:rsidRPr="00E604F1">
        <w:rPr>
          <w:b/>
          <w:bCs/>
          <w:sz w:val="28"/>
          <w:szCs w:val="28"/>
        </w:rPr>
        <w:t xml:space="preserve">Задачи: </w:t>
      </w:r>
    </w:p>
    <w:p w:rsidR="00CC1C35" w:rsidRPr="00E604F1" w:rsidRDefault="00AD69E2" w:rsidP="003433D0">
      <w:pPr>
        <w:tabs>
          <w:tab w:val="left" w:pos="993"/>
        </w:tabs>
        <w:autoSpaceDE w:val="0"/>
        <w:autoSpaceDN w:val="0"/>
        <w:adjustRightInd w:val="0"/>
        <w:ind w:left="709"/>
        <w:jc w:val="both"/>
        <w:rPr>
          <w:sz w:val="28"/>
          <w:szCs w:val="28"/>
        </w:rPr>
      </w:pPr>
      <w:r>
        <w:rPr>
          <w:sz w:val="28"/>
          <w:szCs w:val="28"/>
        </w:rPr>
        <w:t>1. С</w:t>
      </w:r>
      <w:r w:rsidR="00A92A48" w:rsidRPr="00E604F1">
        <w:rPr>
          <w:sz w:val="28"/>
          <w:szCs w:val="28"/>
        </w:rPr>
        <w:t>оздание</w:t>
      </w:r>
      <w:r w:rsidR="00CC1C35" w:rsidRPr="00E604F1">
        <w:rPr>
          <w:sz w:val="28"/>
          <w:szCs w:val="28"/>
        </w:rPr>
        <w:t xml:space="preserve"> и продвижение </w:t>
      </w:r>
      <w:r w:rsidR="00A92A48" w:rsidRPr="00E604F1">
        <w:rPr>
          <w:sz w:val="28"/>
          <w:szCs w:val="28"/>
        </w:rPr>
        <w:t>положительного инвестиционного имиджа района</w:t>
      </w:r>
      <w:r w:rsidR="008F7608" w:rsidRPr="00E604F1">
        <w:rPr>
          <w:sz w:val="28"/>
          <w:szCs w:val="28"/>
        </w:rPr>
        <w:t>;</w:t>
      </w:r>
    </w:p>
    <w:p w:rsidR="00A92A48" w:rsidRPr="00E604F1" w:rsidRDefault="00AD69E2" w:rsidP="00AD69E2">
      <w:pPr>
        <w:tabs>
          <w:tab w:val="left" w:pos="993"/>
        </w:tabs>
        <w:autoSpaceDE w:val="0"/>
        <w:autoSpaceDN w:val="0"/>
        <w:adjustRightInd w:val="0"/>
        <w:ind w:firstLine="709"/>
        <w:jc w:val="both"/>
        <w:rPr>
          <w:sz w:val="28"/>
          <w:szCs w:val="28"/>
        </w:rPr>
      </w:pPr>
      <w:r>
        <w:rPr>
          <w:sz w:val="28"/>
          <w:szCs w:val="28"/>
        </w:rPr>
        <w:lastRenderedPageBreak/>
        <w:t>2. О</w:t>
      </w:r>
      <w:r w:rsidR="00A92A48" w:rsidRPr="00E604F1">
        <w:rPr>
          <w:sz w:val="28"/>
          <w:szCs w:val="28"/>
        </w:rPr>
        <w:t>рганизационная поддержка инвестиционных проектов,</w:t>
      </w:r>
      <w:r w:rsidR="00E604F1" w:rsidRPr="00E604F1">
        <w:rPr>
          <w:sz w:val="28"/>
          <w:szCs w:val="28"/>
        </w:rPr>
        <w:t xml:space="preserve"> </w:t>
      </w:r>
      <w:r w:rsidR="00A92A48" w:rsidRPr="00E604F1">
        <w:rPr>
          <w:sz w:val="28"/>
          <w:szCs w:val="28"/>
        </w:rPr>
        <w:t>содейс</w:t>
      </w:r>
      <w:r w:rsidR="008F7608" w:rsidRPr="00E604F1">
        <w:rPr>
          <w:sz w:val="28"/>
          <w:szCs w:val="28"/>
        </w:rPr>
        <w:t>твие в их дальнейшей реализации;</w:t>
      </w:r>
    </w:p>
    <w:p w:rsidR="00A92A48" w:rsidRPr="00E604F1" w:rsidRDefault="00AD69E2" w:rsidP="00AD69E2">
      <w:pPr>
        <w:tabs>
          <w:tab w:val="left" w:pos="993"/>
        </w:tabs>
        <w:autoSpaceDE w:val="0"/>
        <w:autoSpaceDN w:val="0"/>
        <w:adjustRightInd w:val="0"/>
        <w:ind w:firstLine="709"/>
        <w:jc w:val="both"/>
        <w:rPr>
          <w:sz w:val="28"/>
          <w:szCs w:val="28"/>
        </w:rPr>
      </w:pPr>
      <w:r>
        <w:rPr>
          <w:sz w:val="28"/>
          <w:szCs w:val="28"/>
        </w:rPr>
        <w:t>3. С</w:t>
      </w:r>
      <w:r w:rsidR="008F7608" w:rsidRPr="00E604F1">
        <w:rPr>
          <w:sz w:val="28"/>
          <w:szCs w:val="28"/>
        </w:rPr>
        <w:t xml:space="preserve">овершенствование </w:t>
      </w:r>
      <w:r w:rsidR="00A92A48" w:rsidRPr="00E604F1">
        <w:rPr>
          <w:sz w:val="28"/>
          <w:szCs w:val="28"/>
        </w:rPr>
        <w:t xml:space="preserve"> административных процедур в сфере реа</w:t>
      </w:r>
      <w:r w:rsidR="008F7608" w:rsidRPr="00E604F1">
        <w:rPr>
          <w:sz w:val="28"/>
          <w:szCs w:val="28"/>
        </w:rPr>
        <w:t>лизации инвестиционных проектов;</w:t>
      </w:r>
    </w:p>
    <w:p w:rsidR="00C8227C" w:rsidRPr="00E604F1" w:rsidRDefault="00AD69E2" w:rsidP="00AD69E2">
      <w:pPr>
        <w:tabs>
          <w:tab w:val="left" w:pos="993"/>
        </w:tabs>
        <w:autoSpaceDE w:val="0"/>
        <w:autoSpaceDN w:val="0"/>
        <w:adjustRightInd w:val="0"/>
        <w:ind w:firstLine="709"/>
        <w:jc w:val="both"/>
        <w:rPr>
          <w:sz w:val="28"/>
          <w:szCs w:val="28"/>
        </w:rPr>
      </w:pPr>
      <w:r>
        <w:rPr>
          <w:sz w:val="28"/>
          <w:szCs w:val="28"/>
        </w:rPr>
        <w:t>4. с</w:t>
      </w:r>
      <w:r w:rsidR="00C8227C" w:rsidRPr="00E604F1">
        <w:rPr>
          <w:sz w:val="28"/>
          <w:szCs w:val="28"/>
        </w:rPr>
        <w:t>овершенствование системы муниципальной поддержки инвестиционной деятельности.</w:t>
      </w:r>
    </w:p>
    <w:p w:rsidR="000C6EF3" w:rsidRDefault="000C6EF3" w:rsidP="00A92A48">
      <w:pPr>
        <w:ind w:firstLine="709"/>
        <w:jc w:val="both"/>
        <w:rPr>
          <w:color w:val="0070C0"/>
          <w:sz w:val="28"/>
          <w:szCs w:val="28"/>
        </w:rPr>
      </w:pPr>
    </w:p>
    <w:p w:rsidR="003433D0" w:rsidRPr="00F30539" w:rsidRDefault="00C06A6D" w:rsidP="00A92A48">
      <w:pPr>
        <w:ind w:firstLine="709"/>
        <w:jc w:val="both"/>
        <w:rPr>
          <w:sz w:val="28"/>
          <w:szCs w:val="28"/>
        </w:rPr>
      </w:pPr>
      <w:r w:rsidRPr="00F30539">
        <w:rPr>
          <w:sz w:val="28"/>
          <w:szCs w:val="28"/>
        </w:rPr>
        <w:t xml:space="preserve">Привлечение инвестиций на сегодняшний день </w:t>
      </w:r>
      <w:r w:rsidR="00A92A48" w:rsidRPr="00F30539">
        <w:rPr>
          <w:sz w:val="28"/>
          <w:szCs w:val="28"/>
        </w:rPr>
        <w:t xml:space="preserve">является одним из </w:t>
      </w:r>
      <w:r w:rsidR="00D77A46" w:rsidRPr="00F30539">
        <w:rPr>
          <w:sz w:val="28"/>
          <w:szCs w:val="28"/>
        </w:rPr>
        <w:t xml:space="preserve">приоритетных </w:t>
      </w:r>
      <w:r w:rsidR="003433D0" w:rsidRPr="00F30539">
        <w:rPr>
          <w:sz w:val="28"/>
          <w:szCs w:val="28"/>
        </w:rPr>
        <w:t xml:space="preserve">направлений </w:t>
      </w:r>
      <w:r w:rsidR="00A92A48" w:rsidRPr="00F30539">
        <w:rPr>
          <w:sz w:val="28"/>
          <w:szCs w:val="28"/>
        </w:rPr>
        <w:t xml:space="preserve"> развити</w:t>
      </w:r>
      <w:r w:rsidR="003433D0" w:rsidRPr="00F30539">
        <w:rPr>
          <w:sz w:val="28"/>
          <w:szCs w:val="28"/>
        </w:rPr>
        <w:t>я</w:t>
      </w:r>
      <w:r w:rsidR="00E604F1" w:rsidRPr="00F30539">
        <w:rPr>
          <w:sz w:val="28"/>
          <w:szCs w:val="28"/>
        </w:rPr>
        <w:t xml:space="preserve"> </w:t>
      </w:r>
      <w:r w:rsidRPr="00F30539">
        <w:rPr>
          <w:sz w:val="28"/>
          <w:szCs w:val="28"/>
        </w:rPr>
        <w:t xml:space="preserve">экономики </w:t>
      </w:r>
      <w:r w:rsidR="00A92A48" w:rsidRPr="00F30539">
        <w:rPr>
          <w:sz w:val="28"/>
          <w:szCs w:val="28"/>
        </w:rPr>
        <w:t xml:space="preserve">муниципального образования. </w:t>
      </w:r>
    </w:p>
    <w:p w:rsidR="003433D0" w:rsidRPr="00F30539" w:rsidRDefault="003433D0" w:rsidP="003433D0">
      <w:pPr>
        <w:ind w:firstLine="720"/>
        <w:jc w:val="both"/>
        <w:rPr>
          <w:sz w:val="28"/>
          <w:szCs w:val="28"/>
        </w:rPr>
      </w:pPr>
      <w:r w:rsidRPr="00F30539">
        <w:rPr>
          <w:sz w:val="28"/>
          <w:szCs w:val="28"/>
        </w:rPr>
        <w:t>Рост инвестиционных вложений способствует  росту  экономики через создание и расширение эффективных бизнес</w:t>
      </w:r>
      <w:r w:rsidR="00E604F1" w:rsidRPr="00F30539">
        <w:rPr>
          <w:sz w:val="28"/>
          <w:szCs w:val="28"/>
        </w:rPr>
        <w:t xml:space="preserve"> </w:t>
      </w:r>
      <w:r w:rsidRPr="00F30539">
        <w:rPr>
          <w:sz w:val="28"/>
          <w:szCs w:val="28"/>
        </w:rPr>
        <w:t xml:space="preserve">- проектов, необходимых самой территории и </w:t>
      </w:r>
      <w:r w:rsidR="00E604F1" w:rsidRPr="00F30539">
        <w:rPr>
          <w:sz w:val="28"/>
          <w:szCs w:val="28"/>
        </w:rPr>
        <w:t xml:space="preserve">способствует </w:t>
      </w:r>
      <w:r w:rsidRPr="00F30539">
        <w:rPr>
          <w:sz w:val="28"/>
          <w:szCs w:val="28"/>
        </w:rPr>
        <w:t>создани</w:t>
      </w:r>
      <w:r w:rsidR="00E604F1" w:rsidRPr="00F30539">
        <w:rPr>
          <w:sz w:val="28"/>
          <w:szCs w:val="28"/>
        </w:rPr>
        <w:t>ю</w:t>
      </w:r>
      <w:r w:rsidRPr="00F30539">
        <w:rPr>
          <w:sz w:val="28"/>
          <w:szCs w:val="28"/>
        </w:rPr>
        <w:t xml:space="preserve"> новых рабочих мест;  развитию человеческого капитала,</w:t>
      </w:r>
      <w:r w:rsidR="00E604F1" w:rsidRPr="00F30539">
        <w:rPr>
          <w:sz w:val="28"/>
          <w:szCs w:val="28"/>
        </w:rPr>
        <w:t xml:space="preserve"> что в конечном итоге, </w:t>
      </w:r>
      <w:r w:rsidRPr="00F30539">
        <w:rPr>
          <w:sz w:val="28"/>
          <w:szCs w:val="28"/>
        </w:rPr>
        <w:t xml:space="preserve"> </w:t>
      </w:r>
      <w:r w:rsidR="00E604F1" w:rsidRPr="00F30539">
        <w:rPr>
          <w:sz w:val="28"/>
          <w:szCs w:val="28"/>
        </w:rPr>
        <w:t xml:space="preserve">влияет на </w:t>
      </w:r>
      <w:r w:rsidRPr="00F30539">
        <w:rPr>
          <w:sz w:val="28"/>
          <w:szCs w:val="28"/>
        </w:rPr>
        <w:t xml:space="preserve"> рост</w:t>
      </w:r>
      <w:r w:rsidR="00F30539" w:rsidRPr="00F30539">
        <w:rPr>
          <w:sz w:val="28"/>
          <w:szCs w:val="28"/>
        </w:rPr>
        <w:t xml:space="preserve"> </w:t>
      </w:r>
      <w:r w:rsidRPr="00F30539">
        <w:rPr>
          <w:sz w:val="28"/>
          <w:szCs w:val="28"/>
        </w:rPr>
        <w:t xml:space="preserve"> социальной активности населения и предпринимательства и рост качества жизни людей; </w:t>
      </w:r>
      <w:r w:rsidR="00F30539" w:rsidRPr="00F30539">
        <w:rPr>
          <w:sz w:val="28"/>
          <w:szCs w:val="28"/>
        </w:rPr>
        <w:t xml:space="preserve">обеспечивает </w:t>
      </w:r>
      <w:r w:rsidRPr="00F30539">
        <w:rPr>
          <w:sz w:val="28"/>
          <w:szCs w:val="28"/>
        </w:rPr>
        <w:t> рост налогооблагаемой базы, выражающейся в увеличении количества и качества налоговых резидентов, сборе налогов в местный бюджет (земельный налог, налог на вмененный доход, сельскохозяйственный налог, налог на доходы физических лиц).</w:t>
      </w:r>
    </w:p>
    <w:p w:rsidR="00A92A48" w:rsidRPr="00F30539" w:rsidRDefault="00A92A48" w:rsidP="00A92A48">
      <w:pPr>
        <w:ind w:firstLine="709"/>
        <w:jc w:val="both"/>
        <w:rPr>
          <w:sz w:val="28"/>
          <w:szCs w:val="28"/>
        </w:rPr>
      </w:pPr>
      <w:r w:rsidRPr="00F30539">
        <w:rPr>
          <w:sz w:val="28"/>
          <w:szCs w:val="28"/>
        </w:rPr>
        <w:t>Исходя из конкурентных преимуществ, а также  потребностей района приоритет</w:t>
      </w:r>
      <w:r w:rsidR="00196326" w:rsidRPr="00F30539">
        <w:rPr>
          <w:sz w:val="28"/>
          <w:szCs w:val="28"/>
        </w:rPr>
        <w:t>ными</w:t>
      </w:r>
      <w:r w:rsidRPr="00F30539">
        <w:rPr>
          <w:sz w:val="28"/>
          <w:szCs w:val="28"/>
        </w:rPr>
        <w:t xml:space="preserve"> для капиталовложений</w:t>
      </w:r>
      <w:r w:rsidR="00196326" w:rsidRPr="00F30539">
        <w:rPr>
          <w:sz w:val="28"/>
          <w:szCs w:val="28"/>
        </w:rPr>
        <w:t xml:space="preserve"> будут следующие направления:</w:t>
      </w:r>
      <w:r w:rsidR="00AF3974" w:rsidRPr="00F30539">
        <w:rPr>
          <w:sz w:val="28"/>
          <w:szCs w:val="28"/>
        </w:rPr>
        <w:t xml:space="preserve"> развитие сельского хозяйства</w:t>
      </w:r>
      <w:r w:rsidRPr="00F30539">
        <w:rPr>
          <w:sz w:val="28"/>
          <w:szCs w:val="28"/>
        </w:rPr>
        <w:t>, строительство</w:t>
      </w:r>
      <w:r w:rsidR="00F30539" w:rsidRPr="00F30539">
        <w:rPr>
          <w:sz w:val="28"/>
          <w:szCs w:val="28"/>
        </w:rPr>
        <w:t xml:space="preserve"> </w:t>
      </w:r>
      <w:r w:rsidRPr="00F30539">
        <w:rPr>
          <w:sz w:val="28"/>
          <w:szCs w:val="28"/>
        </w:rPr>
        <w:t>промышленных</w:t>
      </w:r>
      <w:r w:rsidR="00AF3974" w:rsidRPr="00F30539">
        <w:rPr>
          <w:sz w:val="28"/>
          <w:szCs w:val="28"/>
        </w:rPr>
        <w:t xml:space="preserve"> и перерабатывающих</w:t>
      </w:r>
      <w:r w:rsidRPr="00F30539">
        <w:rPr>
          <w:sz w:val="28"/>
          <w:szCs w:val="28"/>
        </w:rPr>
        <w:t xml:space="preserve"> предприятий, жилищное строительство.</w:t>
      </w:r>
    </w:p>
    <w:p w:rsidR="00576228" w:rsidRPr="00F30539" w:rsidRDefault="00576228" w:rsidP="00576228">
      <w:pPr>
        <w:ind w:firstLine="709"/>
        <w:jc w:val="both"/>
        <w:rPr>
          <w:sz w:val="28"/>
          <w:szCs w:val="28"/>
        </w:rPr>
      </w:pPr>
      <w:r w:rsidRPr="00F30539">
        <w:rPr>
          <w:sz w:val="28"/>
          <w:szCs w:val="28"/>
        </w:rPr>
        <w:t xml:space="preserve">На протяжении всего периода реализации Стратегии будет продолжена работа по </w:t>
      </w:r>
      <w:r w:rsidR="003433D0" w:rsidRPr="00F30539">
        <w:rPr>
          <w:sz w:val="28"/>
          <w:szCs w:val="28"/>
        </w:rPr>
        <w:t xml:space="preserve">повышению инвестиционной привлекательности </w:t>
      </w:r>
      <w:r w:rsidRPr="00F30539">
        <w:rPr>
          <w:sz w:val="28"/>
          <w:szCs w:val="28"/>
        </w:rPr>
        <w:t xml:space="preserve">муниципального образования  </w:t>
      </w:r>
      <w:r w:rsidR="003433D0" w:rsidRPr="00F30539">
        <w:rPr>
          <w:sz w:val="28"/>
          <w:szCs w:val="28"/>
        </w:rPr>
        <w:t xml:space="preserve"> с целью </w:t>
      </w:r>
      <w:r w:rsidRPr="00F30539">
        <w:rPr>
          <w:sz w:val="28"/>
          <w:szCs w:val="28"/>
        </w:rPr>
        <w:t xml:space="preserve"> привлечения </w:t>
      </w:r>
      <w:r w:rsidR="003433D0" w:rsidRPr="00F30539">
        <w:rPr>
          <w:sz w:val="28"/>
          <w:szCs w:val="28"/>
        </w:rPr>
        <w:t>новых инвесторов</w:t>
      </w:r>
      <w:r w:rsidRPr="00F30539">
        <w:rPr>
          <w:sz w:val="28"/>
          <w:szCs w:val="28"/>
        </w:rPr>
        <w:t xml:space="preserve"> в район.</w:t>
      </w:r>
    </w:p>
    <w:p w:rsidR="00196326" w:rsidRPr="00F30539" w:rsidRDefault="00196326" w:rsidP="00576228">
      <w:pPr>
        <w:ind w:firstLine="709"/>
        <w:jc w:val="both"/>
        <w:rPr>
          <w:sz w:val="28"/>
          <w:szCs w:val="28"/>
        </w:rPr>
      </w:pPr>
    </w:p>
    <w:p w:rsidR="00A92A48" w:rsidRPr="00F30539" w:rsidRDefault="00A92A48" w:rsidP="00A92A48">
      <w:pPr>
        <w:autoSpaceDE w:val="0"/>
        <w:autoSpaceDN w:val="0"/>
        <w:adjustRightInd w:val="0"/>
        <w:ind w:firstLine="709"/>
        <w:rPr>
          <w:b/>
          <w:bCs/>
          <w:sz w:val="28"/>
          <w:szCs w:val="28"/>
        </w:rPr>
      </w:pPr>
      <w:r w:rsidRPr="00F30539">
        <w:rPr>
          <w:b/>
          <w:bCs/>
          <w:sz w:val="28"/>
          <w:szCs w:val="28"/>
        </w:rPr>
        <w:t xml:space="preserve">2.1.2. Развитие сельского хозяйства </w:t>
      </w:r>
    </w:p>
    <w:p w:rsidR="00060C96" w:rsidRPr="004A17EA" w:rsidRDefault="00060C96" w:rsidP="00A92A48">
      <w:pPr>
        <w:autoSpaceDE w:val="0"/>
        <w:autoSpaceDN w:val="0"/>
        <w:adjustRightInd w:val="0"/>
        <w:ind w:firstLine="709"/>
        <w:rPr>
          <w:sz w:val="28"/>
          <w:szCs w:val="28"/>
        </w:rPr>
      </w:pPr>
    </w:p>
    <w:p w:rsidR="00A92A48" w:rsidRPr="00AD69E2" w:rsidRDefault="00A92A48" w:rsidP="00A92A48">
      <w:pPr>
        <w:autoSpaceDE w:val="0"/>
        <w:autoSpaceDN w:val="0"/>
        <w:adjustRightInd w:val="0"/>
        <w:ind w:firstLine="709"/>
        <w:jc w:val="both"/>
        <w:rPr>
          <w:sz w:val="28"/>
          <w:szCs w:val="28"/>
        </w:rPr>
      </w:pPr>
      <w:r w:rsidRPr="00AD69E2">
        <w:rPr>
          <w:b/>
          <w:bCs/>
          <w:sz w:val="28"/>
          <w:szCs w:val="28"/>
        </w:rPr>
        <w:t xml:space="preserve">Цель – </w:t>
      </w:r>
      <w:r w:rsidRPr="00AD69E2">
        <w:rPr>
          <w:bCs/>
          <w:sz w:val="28"/>
          <w:szCs w:val="28"/>
        </w:rPr>
        <w:t>с</w:t>
      </w:r>
      <w:r w:rsidRPr="00AD69E2">
        <w:rPr>
          <w:sz w:val="28"/>
          <w:szCs w:val="28"/>
        </w:rPr>
        <w:t xml:space="preserve">оздание условий для увеличения объема производства высококачественной сельскохозяйственной продукции. </w:t>
      </w:r>
    </w:p>
    <w:p w:rsidR="00A92A48" w:rsidRPr="00AD69E2" w:rsidRDefault="00A92A48" w:rsidP="00A92A48">
      <w:pPr>
        <w:autoSpaceDE w:val="0"/>
        <w:autoSpaceDN w:val="0"/>
        <w:adjustRightInd w:val="0"/>
        <w:ind w:firstLine="709"/>
        <w:jc w:val="both"/>
        <w:rPr>
          <w:sz w:val="28"/>
          <w:szCs w:val="28"/>
        </w:rPr>
      </w:pPr>
      <w:r w:rsidRPr="00AD69E2">
        <w:rPr>
          <w:b/>
          <w:bCs/>
          <w:sz w:val="28"/>
          <w:szCs w:val="28"/>
        </w:rPr>
        <w:t xml:space="preserve">Задачи: </w:t>
      </w:r>
    </w:p>
    <w:p w:rsidR="00A92A48" w:rsidRPr="00AD69E2" w:rsidRDefault="00A92A48" w:rsidP="00A86787">
      <w:pPr>
        <w:numPr>
          <w:ilvl w:val="0"/>
          <w:numId w:val="4"/>
        </w:numPr>
        <w:tabs>
          <w:tab w:val="left" w:pos="993"/>
        </w:tabs>
        <w:autoSpaceDE w:val="0"/>
        <w:autoSpaceDN w:val="0"/>
        <w:adjustRightInd w:val="0"/>
        <w:ind w:left="0" w:firstLine="709"/>
        <w:jc w:val="both"/>
        <w:rPr>
          <w:sz w:val="28"/>
          <w:szCs w:val="28"/>
        </w:rPr>
      </w:pPr>
      <w:r w:rsidRPr="00AD69E2">
        <w:rPr>
          <w:sz w:val="28"/>
          <w:szCs w:val="28"/>
        </w:rPr>
        <w:t xml:space="preserve">Вовлечение в оборот неиспользуемых сельскохозяйственных земель, </w:t>
      </w:r>
      <w:r w:rsidR="001255CE" w:rsidRPr="00AD69E2">
        <w:rPr>
          <w:sz w:val="28"/>
          <w:szCs w:val="28"/>
        </w:rPr>
        <w:t>проведение работ по рекультивации земель</w:t>
      </w:r>
      <w:r w:rsidRPr="00AD69E2">
        <w:rPr>
          <w:sz w:val="28"/>
          <w:szCs w:val="28"/>
        </w:rPr>
        <w:t>.</w:t>
      </w:r>
    </w:p>
    <w:p w:rsidR="00A92A48" w:rsidRPr="00AD69E2" w:rsidRDefault="00A92A48" w:rsidP="00A86787">
      <w:pPr>
        <w:numPr>
          <w:ilvl w:val="0"/>
          <w:numId w:val="4"/>
        </w:numPr>
        <w:tabs>
          <w:tab w:val="left" w:pos="993"/>
        </w:tabs>
        <w:autoSpaceDE w:val="0"/>
        <w:autoSpaceDN w:val="0"/>
        <w:adjustRightInd w:val="0"/>
        <w:ind w:left="0" w:firstLine="709"/>
        <w:jc w:val="both"/>
        <w:rPr>
          <w:rFonts w:eastAsia="Calibri"/>
          <w:sz w:val="28"/>
          <w:szCs w:val="28"/>
        </w:rPr>
      </w:pPr>
      <w:r w:rsidRPr="00AD69E2">
        <w:rPr>
          <w:sz w:val="28"/>
          <w:szCs w:val="28"/>
        </w:rPr>
        <w:t>Создание крепкой кормовой базы через организацию системы элитного семеноводства, создание долголетних культурных пастбищ и повышение плодородия почв</w:t>
      </w:r>
      <w:r w:rsidRPr="00AD69E2">
        <w:rPr>
          <w:rFonts w:eastAsia="Calibri"/>
          <w:sz w:val="28"/>
          <w:szCs w:val="28"/>
        </w:rPr>
        <w:t>.</w:t>
      </w:r>
    </w:p>
    <w:p w:rsidR="00A92A48" w:rsidRPr="00AD69E2" w:rsidRDefault="00A92A48" w:rsidP="00A86787">
      <w:pPr>
        <w:numPr>
          <w:ilvl w:val="0"/>
          <w:numId w:val="4"/>
        </w:numPr>
        <w:tabs>
          <w:tab w:val="left" w:pos="1134"/>
        </w:tabs>
        <w:ind w:left="0" w:firstLine="709"/>
        <w:jc w:val="both"/>
        <w:rPr>
          <w:sz w:val="28"/>
          <w:szCs w:val="28"/>
        </w:rPr>
      </w:pPr>
      <w:r w:rsidRPr="00AD69E2">
        <w:rPr>
          <w:sz w:val="28"/>
          <w:szCs w:val="28"/>
        </w:rPr>
        <w:t xml:space="preserve">Производство товарных культур, выращиванию которых благоприятствуют почвенно-климатические условия: зерновые культуры, рапс, </w:t>
      </w:r>
      <w:r w:rsidR="007A68AA" w:rsidRPr="00AD69E2">
        <w:rPr>
          <w:sz w:val="28"/>
          <w:szCs w:val="28"/>
        </w:rPr>
        <w:t>лен</w:t>
      </w:r>
      <w:r w:rsidRPr="00AD69E2">
        <w:rPr>
          <w:sz w:val="28"/>
          <w:szCs w:val="28"/>
        </w:rPr>
        <w:t>.</w:t>
      </w:r>
    </w:p>
    <w:p w:rsidR="00A92A48" w:rsidRPr="00AD69E2" w:rsidRDefault="00A92A48" w:rsidP="00A86787">
      <w:pPr>
        <w:numPr>
          <w:ilvl w:val="0"/>
          <w:numId w:val="4"/>
        </w:numPr>
        <w:tabs>
          <w:tab w:val="left" w:pos="993"/>
        </w:tabs>
        <w:autoSpaceDE w:val="0"/>
        <w:autoSpaceDN w:val="0"/>
        <w:adjustRightInd w:val="0"/>
        <w:ind w:left="0" w:firstLine="709"/>
        <w:jc w:val="both"/>
        <w:rPr>
          <w:sz w:val="28"/>
          <w:szCs w:val="28"/>
        </w:rPr>
      </w:pPr>
      <w:r w:rsidRPr="00AD69E2">
        <w:rPr>
          <w:sz w:val="28"/>
          <w:szCs w:val="28"/>
        </w:rPr>
        <w:t xml:space="preserve">Обновление машинно-тракторного парка в сельхозпредприятиях района, </w:t>
      </w:r>
      <w:r w:rsidRPr="00AD69E2">
        <w:rPr>
          <w:rFonts w:eastAsia="Calibri"/>
          <w:sz w:val="28"/>
          <w:szCs w:val="28"/>
        </w:rPr>
        <w:t>приобретение высокотехнологичн</w:t>
      </w:r>
      <w:r w:rsidR="00AD69E2" w:rsidRPr="00AD69E2">
        <w:rPr>
          <w:rFonts w:eastAsia="Calibri"/>
          <w:sz w:val="28"/>
          <w:szCs w:val="28"/>
        </w:rPr>
        <w:t>ой</w:t>
      </w:r>
      <w:r w:rsidRPr="00AD69E2">
        <w:rPr>
          <w:rFonts w:eastAsia="Calibri"/>
          <w:sz w:val="28"/>
          <w:szCs w:val="28"/>
        </w:rPr>
        <w:t xml:space="preserve"> </w:t>
      </w:r>
      <w:r w:rsidR="001255CE" w:rsidRPr="00AD69E2">
        <w:rPr>
          <w:rFonts w:eastAsia="Calibri"/>
          <w:sz w:val="28"/>
          <w:szCs w:val="28"/>
        </w:rPr>
        <w:t>техники.</w:t>
      </w:r>
    </w:p>
    <w:p w:rsidR="00A92A48" w:rsidRPr="00AD69E2" w:rsidRDefault="007A68AA" w:rsidP="00A86787">
      <w:pPr>
        <w:numPr>
          <w:ilvl w:val="0"/>
          <w:numId w:val="4"/>
        </w:numPr>
        <w:tabs>
          <w:tab w:val="left" w:pos="993"/>
          <w:tab w:val="left" w:pos="8647"/>
        </w:tabs>
        <w:ind w:left="0" w:firstLine="709"/>
        <w:jc w:val="both"/>
        <w:rPr>
          <w:sz w:val="28"/>
          <w:szCs w:val="28"/>
        </w:rPr>
      </w:pPr>
      <w:r w:rsidRPr="00AD69E2">
        <w:rPr>
          <w:sz w:val="28"/>
          <w:szCs w:val="28"/>
        </w:rPr>
        <w:t>Увеличение</w:t>
      </w:r>
      <w:r w:rsidR="00A92A48" w:rsidRPr="00AD69E2">
        <w:rPr>
          <w:sz w:val="28"/>
          <w:szCs w:val="28"/>
        </w:rPr>
        <w:t xml:space="preserve"> поголовья скота, развитие </w:t>
      </w:r>
      <w:r w:rsidRPr="00AD69E2">
        <w:rPr>
          <w:sz w:val="28"/>
          <w:szCs w:val="28"/>
        </w:rPr>
        <w:t xml:space="preserve">мясного и </w:t>
      </w:r>
      <w:r w:rsidR="00A92A48" w:rsidRPr="00AD69E2">
        <w:rPr>
          <w:sz w:val="28"/>
          <w:szCs w:val="28"/>
        </w:rPr>
        <w:t>молочного скотоводства, овцеводства</w:t>
      </w:r>
      <w:r w:rsidRPr="00AD69E2">
        <w:rPr>
          <w:sz w:val="28"/>
          <w:szCs w:val="28"/>
        </w:rPr>
        <w:t>.</w:t>
      </w:r>
    </w:p>
    <w:p w:rsidR="00A92A48" w:rsidRPr="00AD69E2" w:rsidRDefault="00A92A48" w:rsidP="00A86787">
      <w:pPr>
        <w:numPr>
          <w:ilvl w:val="0"/>
          <w:numId w:val="4"/>
        </w:numPr>
        <w:tabs>
          <w:tab w:val="left" w:pos="993"/>
        </w:tabs>
        <w:autoSpaceDE w:val="0"/>
        <w:autoSpaceDN w:val="0"/>
        <w:adjustRightInd w:val="0"/>
        <w:ind w:left="0" w:firstLine="709"/>
        <w:jc w:val="both"/>
        <w:rPr>
          <w:sz w:val="28"/>
          <w:szCs w:val="28"/>
        </w:rPr>
      </w:pPr>
      <w:r w:rsidRPr="00AD69E2">
        <w:rPr>
          <w:sz w:val="28"/>
          <w:szCs w:val="28"/>
        </w:rPr>
        <w:t>Оказание содействия в получении сельскохозяйственными товаропроизводителями государственной поддержки.</w:t>
      </w:r>
    </w:p>
    <w:p w:rsidR="00A92A48" w:rsidRPr="00AD69E2" w:rsidRDefault="001255CE" w:rsidP="00A92A48">
      <w:pPr>
        <w:pStyle w:val="Main"/>
        <w:tabs>
          <w:tab w:val="left" w:pos="7020"/>
        </w:tabs>
        <w:spacing w:line="240" w:lineRule="auto"/>
        <w:ind w:left="709" w:firstLine="0"/>
        <w:rPr>
          <w:rFonts w:cs="Times New Roman"/>
          <w:sz w:val="28"/>
          <w:szCs w:val="28"/>
        </w:rPr>
      </w:pPr>
      <w:r w:rsidRPr="00AD69E2">
        <w:rPr>
          <w:rFonts w:cs="Times New Roman"/>
          <w:sz w:val="28"/>
          <w:szCs w:val="28"/>
        </w:rPr>
        <w:t>7</w:t>
      </w:r>
      <w:r w:rsidR="00A92A48" w:rsidRPr="00AD69E2">
        <w:rPr>
          <w:rFonts w:cs="Times New Roman"/>
          <w:sz w:val="28"/>
          <w:szCs w:val="28"/>
        </w:rPr>
        <w:t>. Укрепление кадрового потенциала на селе.</w:t>
      </w:r>
      <w:r w:rsidR="00A92A48" w:rsidRPr="00AD69E2">
        <w:rPr>
          <w:rFonts w:cs="Times New Roman"/>
          <w:sz w:val="28"/>
          <w:szCs w:val="28"/>
        </w:rPr>
        <w:tab/>
      </w:r>
    </w:p>
    <w:p w:rsidR="00C35A58" w:rsidRPr="00E22E73" w:rsidRDefault="00C35A58" w:rsidP="00A92A48">
      <w:pPr>
        <w:pStyle w:val="Main"/>
        <w:tabs>
          <w:tab w:val="left" w:pos="7020"/>
        </w:tabs>
        <w:spacing w:line="240" w:lineRule="auto"/>
        <w:ind w:left="709" w:firstLine="0"/>
        <w:rPr>
          <w:rFonts w:cs="Times New Roman"/>
          <w:color w:val="0070C0"/>
          <w:sz w:val="28"/>
          <w:szCs w:val="28"/>
        </w:rPr>
      </w:pPr>
    </w:p>
    <w:p w:rsidR="00A92A48" w:rsidRPr="00AD69E2" w:rsidRDefault="00E22E73" w:rsidP="00AD69E2">
      <w:pPr>
        <w:ind w:firstLine="709"/>
        <w:jc w:val="both"/>
        <w:rPr>
          <w:rFonts w:eastAsia="Calibri"/>
          <w:sz w:val="28"/>
          <w:szCs w:val="28"/>
        </w:rPr>
      </w:pPr>
      <w:r w:rsidRPr="00AD69E2">
        <w:rPr>
          <w:sz w:val="28"/>
          <w:szCs w:val="28"/>
        </w:rPr>
        <w:lastRenderedPageBreak/>
        <w:t xml:space="preserve">Починковский район исторически сложился как крупный сельскохозяйственный район. </w:t>
      </w:r>
      <w:r w:rsidR="00A92A48" w:rsidRPr="00AD69E2">
        <w:rPr>
          <w:rFonts w:eastAsia="Calibri"/>
          <w:sz w:val="28"/>
          <w:szCs w:val="28"/>
        </w:rPr>
        <w:t>Поэтому отрасль сельского хозяйств</w:t>
      </w:r>
      <w:r w:rsidR="00AD69E2" w:rsidRPr="00AD69E2">
        <w:rPr>
          <w:rFonts w:eastAsia="Calibri"/>
          <w:sz w:val="28"/>
          <w:szCs w:val="28"/>
        </w:rPr>
        <w:t>а</w:t>
      </w:r>
      <w:r w:rsidR="00A92A48" w:rsidRPr="00AD69E2">
        <w:rPr>
          <w:rFonts w:eastAsia="Calibri"/>
          <w:sz w:val="28"/>
          <w:szCs w:val="28"/>
        </w:rPr>
        <w:t xml:space="preserve"> определена в качестве одного из </w:t>
      </w:r>
      <w:r w:rsidR="00AD69E2" w:rsidRPr="00AD69E2">
        <w:rPr>
          <w:rFonts w:eastAsia="Calibri"/>
          <w:sz w:val="28"/>
          <w:szCs w:val="28"/>
        </w:rPr>
        <w:t xml:space="preserve">основных </w:t>
      </w:r>
      <w:r w:rsidR="00A92A48" w:rsidRPr="00AD69E2">
        <w:rPr>
          <w:rFonts w:eastAsia="Calibri"/>
          <w:sz w:val="28"/>
          <w:szCs w:val="28"/>
        </w:rPr>
        <w:t>направлений развития</w:t>
      </w:r>
      <w:r w:rsidR="00633EC4" w:rsidRPr="00AD69E2">
        <w:rPr>
          <w:rFonts w:eastAsia="Calibri"/>
          <w:sz w:val="28"/>
          <w:szCs w:val="28"/>
        </w:rPr>
        <w:t xml:space="preserve"> </w:t>
      </w:r>
      <w:r w:rsidR="00AD69E2" w:rsidRPr="00AD69E2">
        <w:rPr>
          <w:rFonts w:eastAsia="Calibri"/>
          <w:sz w:val="28"/>
          <w:szCs w:val="28"/>
        </w:rPr>
        <w:t xml:space="preserve">экономики </w:t>
      </w:r>
      <w:r w:rsidR="00633EC4" w:rsidRPr="00AD69E2">
        <w:rPr>
          <w:rFonts w:eastAsia="Calibri"/>
          <w:sz w:val="28"/>
          <w:szCs w:val="28"/>
        </w:rPr>
        <w:t>района</w:t>
      </w:r>
      <w:r w:rsidR="00A92A48" w:rsidRPr="00AD69E2">
        <w:rPr>
          <w:rFonts w:eastAsia="Calibri"/>
          <w:sz w:val="28"/>
          <w:szCs w:val="28"/>
        </w:rPr>
        <w:t xml:space="preserve"> в средне- и долгосрочной перспективе.</w:t>
      </w:r>
    </w:p>
    <w:p w:rsidR="00A92A48" w:rsidRPr="00AD69E2" w:rsidRDefault="00A92A48" w:rsidP="00A92A48">
      <w:pPr>
        <w:autoSpaceDE w:val="0"/>
        <w:autoSpaceDN w:val="0"/>
        <w:adjustRightInd w:val="0"/>
        <w:ind w:firstLine="709"/>
        <w:jc w:val="both"/>
        <w:rPr>
          <w:bCs/>
          <w:sz w:val="28"/>
          <w:szCs w:val="28"/>
        </w:rPr>
      </w:pPr>
      <w:r w:rsidRPr="00AD69E2">
        <w:rPr>
          <w:rFonts w:eastAsia="Calibri"/>
          <w:sz w:val="28"/>
          <w:szCs w:val="28"/>
        </w:rPr>
        <w:t>Главным природным ресурсом для развития сельского хозяйства являются земли сельскохозяйственного назначения.  Поэтому в  ближайшие годы  б</w:t>
      </w:r>
      <w:r w:rsidRPr="00AD69E2">
        <w:rPr>
          <w:bCs/>
          <w:sz w:val="28"/>
          <w:szCs w:val="28"/>
        </w:rPr>
        <w:t>удет продолжена работа, направленная  на вовлечение в оборот неиспользуемых земельных участков</w:t>
      </w:r>
      <w:r w:rsidR="00C45F07" w:rsidRPr="00AD69E2">
        <w:rPr>
          <w:bCs/>
          <w:sz w:val="28"/>
          <w:szCs w:val="28"/>
        </w:rPr>
        <w:t>, как за счет оформления прав муниципальной собственности на невостребованные земельные доли, так и с помощью  проведения муниципального земельного контроля.</w:t>
      </w:r>
    </w:p>
    <w:p w:rsidR="00A92A48" w:rsidRPr="00AD69E2" w:rsidRDefault="00A92A48" w:rsidP="00A92A48">
      <w:pPr>
        <w:pStyle w:val="a7"/>
        <w:ind w:firstLine="709"/>
        <w:jc w:val="both"/>
        <w:rPr>
          <w:sz w:val="28"/>
          <w:szCs w:val="28"/>
        </w:rPr>
      </w:pPr>
      <w:r w:rsidRPr="00AD69E2">
        <w:rPr>
          <w:sz w:val="28"/>
          <w:szCs w:val="28"/>
        </w:rPr>
        <w:t>Для предотвращения дальнейшего выбытия сельскохозяйственных угодий из оборота почв  и повышения плодородия почв необходимо обеспечить бездефицитный баланс содержания органического вещества. Это  возможно сделать только на основе биологизации земледелия, которая является одним из путей решения проблемы повышения плодородия почв, увеличения производства сельскохозяйственной продукции.</w:t>
      </w:r>
    </w:p>
    <w:p w:rsidR="00A92A48" w:rsidRPr="00AD69E2" w:rsidRDefault="00A92A48" w:rsidP="00A92A48">
      <w:pPr>
        <w:tabs>
          <w:tab w:val="left" w:pos="8647"/>
        </w:tabs>
        <w:ind w:firstLine="709"/>
        <w:jc w:val="both"/>
        <w:rPr>
          <w:rFonts w:eastAsia="Calibri"/>
          <w:sz w:val="28"/>
          <w:szCs w:val="28"/>
        </w:rPr>
      </w:pPr>
      <w:r w:rsidRPr="00AD69E2">
        <w:rPr>
          <w:rFonts w:eastAsia="Calibri"/>
          <w:sz w:val="28"/>
          <w:szCs w:val="28"/>
        </w:rPr>
        <w:t>Предусматривается постепенное увеличение объемов применения удобрений, исходя из реальных финансовых и организационно- технических возможностей</w:t>
      </w:r>
      <w:r w:rsidR="001A551C" w:rsidRPr="00AD69E2">
        <w:rPr>
          <w:rFonts w:eastAsia="Calibri"/>
          <w:sz w:val="28"/>
          <w:szCs w:val="28"/>
        </w:rPr>
        <w:t xml:space="preserve"> хозяйств.</w:t>
      </w:r>
    </w:p>
    <w:p w:rsidR="00A92A48" w:rsidRPr="00AD69E2" w:rsidRDefault="00A92A48" w:rsidP="00A92A48">
      <w:pPr>
        <w:ind w:right="-2" w:firstLine="709"/>
        <w:jc w:val="both"/>
        <w:rPr>
          <w:rFonts w:eastAsia="Calibri"/>
          <w:sz w:val="28"/>
          <w:szCs w:val="28"/>
        </w:rPr>
      </w:pPr>
      <w:r w:rsidRPr="00AD69E2">
        <w:rPr>
          <w:rFonts w:eastAsia="Calibri"/>
          <w:sz w:val="28"/>
          <w:szCs w:val="28"/>
        </w:rPr>
        <w:t>Также будет сделан акцент на повышение эффективности производства сельскохозяйственных культур на основе обеспечения сельхозтоваропроизводителей</w:t>
      </w:r>
      <w:r w:rsidR="00AD69E2" w:rsidRPr="00AD69E2">
        <w:rPr>
          <w:rFonts w:eastAsia="Calibri"/>
          <w:sz w:val="28"/>
          <w:szCs w:val="28"/>
        </w:rPr>
        <w:t xml:space="preserve"> </w:t>
      </w:r>
      <w:r w:rsidRPr="00AD69E2">
        <w:rPr>
          <w:rFonts w:eastAsia="Calibri"/>
          <w:sz w:val="28"/>
          <w:szCs w:val="28"/>
        </w:rPr>
        <w:t>качественными семенами.</w:t>
      </w:r>
    </w:p>
    <w:p w:rsidR="00A92A48" w:rsidRPr="00AD69E2" w:rsidRDefault="00A92A48" w:rsidP="00A92A48">
      <w:pPr>
        <w:ind w:right="-2" w:firstLine="709"/>
        <w:jc w:val="both"/>
        <w:rPr>
          <w:rFonts w:eastAsia="Calibri"/>
          <w:sz w:val="28"/>
          <w:szCs w:val="28"/>
        </w:rPr>
      </w:pPr>
      <w:r w:rsidRPr="00AD69E2">
        <w:rPr>
          <w:rFonts w:eastAsia="Calibri"/>
          <w:sz w:val="28"/>
          <w:szCs w:val="28"/>
        </w:rPr>
        <w:t>Для этого необходимо:</w:t>
      </w:r>
    </w:p>
    <w:p w:rsidR="00A92A48" w:rsidRPr="00AD69E2" w:rsidRDefault="00A92A48" w:rsidP="00A92A48">
      <w:pPr>
        <w:ind w:right="-2" w:firstLine="709"/>
        <w:jc w:val="both"/>
        <w:rPr>
          <w:rFonts w:eastAsia="Calibri"/>
          <w:sz w:val="28"/>
          <w:szCs w:val="28"/>
        </w:rPr>
      </w:pPr>
      <w:r w:rsidRPr="00AD69E2">
        <w:rPr>
          <w:rFonts w:eastAsia="Calibri"/>
          <w:sz w:val="28"/>
          <w:szCs w:val="28"/>
        </w:rPr>
        <w:t>- обеспечить доступность приобретения элитных семян для производства качественного репродуктивного семенного материала;</w:t>
      </w:r>
    </w:p>
    <w:p w:rsidR="00A92A48" w:rsidRPr="00AD69E2" w:rsidRDefault="00A92A48" w:rsidP="00A92A48">
      <w:pPr>
        <w:ind w:right="-2" w:firstLine="709"/>
        <w:jc w:val="both"/>
        <w:rPr>
          <w:rFonts w:eastAsia="Calibri"/>
          <w:sz w:val="28"/>
          <w:szCs w:val="28"/>
        </w:rPr>
      </w:pPr>
      <w:r w:rsidRPr="00AD69E2">
        <w:rPr>
          <w:rFonts w:eastAsia="Calibri"/>
          <w:sz w:val="28"/>
          <w:szCs w:val="28"/>
        </w:rPr>
        <w:t xml:space="preserve">- доведение площади, засеваемой элитными семенами до 25 процентов  общей площади посевов зерновых культур. </w:t>
      </w:r>
    </w:p>
    <w:p w:rsidR="00A92A48" w:rsidRPr="00AD69E2" w:rsidRDefault="00A92A48" w:rsidP="00A92A48">
      <w:pPr>
        <w:tabs>
          <w:tab w:val="left" w:pos="8647"/>
        </w:tabs>
        <w:ind w:firstLine="709"/>
        <w:jc w:val="both"/>
        <w:rPr>
          <w:rFonts w:eastAsia="Calibri"/>
          <w:sz w:val="28"/>
          <w:szCs w:val="28"/>
        </w:rPr>
      </w:pPr>
      <w:r w:rsidRPr="00AD69E2">
        <w:rPr>
          <w:rFonts w:eastAsia="Calibri"/>
          <w:sz w:val="28"/>
          <w:szCs w:val="28"/>
        </w:rPr>
        <w:t>В целях  технического и технологического переоснащения отраслей сельского хозяйства необходимо стимулирование приобретения высокотехнологичных машин для растениеводства</w:t>
      </w:r>
      <w:r w:rsidR="00AD69E2" w:rsidRPr="00AD69E2">
        <w:rPr>
          <w:rFonts w:eastAsia="Calibri"/>
          <w:sz w:val="28"/>
          <w:szCs w:val="28"/>
        </w:rPr>
        <w:t xml:space="preserve"> и </w:t>
      </w:r>
      <w:r w:rsidRPr="00AD69E2">
        <w:rPr>
          <w:rFonts w:eastAsia="Calibri"/>
          <w:sz w:val="28"/>
          <w:szCs w:val="28"/>
        </w:rPr>
        <w:t xml:space="preserve"> кормопроизводства.</w:t>
      </w:r>
    </w:p>
    <w:p w:rsidR="00A92A48" w:rsidRPr="00AD69E2" w:rsidRDefault="00A92A48" w:rsidP="00A92A48">
      <w:pPr>
        <w:tabs>
          <w:tab w:val="left" w:pos="8647"/>
        </w:tabs>
        <w:ind w:firstLine="709"/>
        <w:jc w:val="both"/>
        <w:rPr>
          <w:rFonts w:eastAsia="Calibri"/>
          <w:sz w:val="28"/>
          <w:szCs w:val="28"/>
        </w:rPr>
      </w:pPr>
      <w:r w:rsidRPr="00AD69E2">
        <w:rPr>
          <w:rFonts w:eastAsia="Calibri"/>
          <w:sz w:val="28"/>
          <w:szCs w:val="28"/>
        </w:rPr>
        <w:t>В сфере  животноводства планируется проведение мероприятий, направленных на:</w:t>
      </w:r>
    </w:p>
    <w:p w:rsidR="00A92A48" w:rsidRPr="00AD69E2" w:rsidRDefault="00A92A48" w:rsidP="00A92A48">
      <w:pPr>
        <w:ind w:firstLine="709"/>
        <w:jc w:val="both"/>
        <w:rPr>
          <w:sz w:val="28"/>
          <w:szCs w:val="28"/>
        </w:rPr>
      </w:pPr>
      <w:r w:rsidRPr="00AD69E2">
        <w:rPr>
          <w:sz w:val="28"/>
          <w:szCs w:val="28"/>
        </w:rPr>
        <w:t>- строительство животноводческих комплексов;</w:t>
      </w:r>
    </w:p>
    <w:p w:rsidR="00A92A48" w:rsidRPr="00AD69E2" w:rsidRDefault="00A92A48" w:rsidP="00A92A48">
      <w:pPr>
        <w:ind w:firstLine="709"/>
        <w:jc w:val="both"/>
        <w:rPr>
          <w:sz w:val="28"/>
          <w:szCs w:val="28"/>
        </w:rPr>
      </w:pPr>
      <w:r w:rsidRPr="00AD69E2">
        <w:rPr>
          <w:sz w:val="28"/>
          <w:szCs w:val="28"/>
        </w:rPr>
        <w:t>-  проведение племенной и селекционной работы;</w:t>
      </w:r>
    </w:p>
    <w:p w:rsidR="00A92A48" w:rsidRPr="00AD69E2" w:rsidRDefault="00A92A48" w:rsidP="00A92A48">
      <w:pPr>
        <w:ind w:firstLine="709"/>
        <w:jc w:val="both"/>
        <w:rPr>
          <w:sz w:val="28"/>
          <w:szCs w:val="28"/>
        </w:rPr>
      </w:pPr>
      <w:r w:rsidRPr="00AD69E2">
        <w:rPr>
          <w:sz w:val="28"/>
          <w:szCs w:val="28"/>
        </w:rPr>
        <w:t>-  внедрение новых технологий в производстве;</w:t>
      </w:r>
    </w:p>
    <w:p w:rsidR="00A92A48" w:rsidRPr="00AD69E2" w:rsidRDefault="00A92A48" w:rsidP="00A92A48">
      <w:pPr>
        <w:ind w:firstLine="709"/>
        <w:jc w:val="both"/>
        <w:rPr>
          <w:sz w:val="28"/>
          <w:szCs w:val="28"/>
        </w:rPr>
      </w:pPr>
      <w:r w:rsidRPr="00AD69E2">
        <w:rPr>
          <w:sz w:val="28"/>
          <w:szCs w:val="28"/>
        </w:rPr>
        <w:t>- проведение работы по улучшению качества кормов, условий их хранения;</w:t>
      </w:r>
    </w:p>
    <w:p w:rsidR="00A92A48" w:rsidRPr="00AD69E2" w:rsidRDefault="00A92A48" w:rsidP="00A92A48">
      <w:pPr>
        <w:ind w:firstLine="709"/>
        <w:jc w:val="both"/>
        <w:rPr>
          <w:sz w:val="28"/>
          <w:szCs w:val="28"/>
        </w:rPr>
      </w:pPr>
      <w:r w:rsidRPr="00AD69E2">
        <w:rPr>
          <w:sz w:val="28"/>
          <w:szCs w:val="28"/>
        </w:rPr>
        <w:t>- организацию сбыта произведенной продукции.</w:t>
      </w:r>
    </w:p>
    <w:p w:rsidR="00A92A48" w:rsidRPr="00AD69E2" w:rsidRDefault="00A92A48" w:rsidP="001B1314">
      <w:pPr>
        <w:tabs>
          <w:tab w:val="left" w:pos="993"/>
        </w:tabs>
        <w:autoSpaceDE w:val="0"/>
        <w:autoSpaceDN w:val="0"/>
        <w:adjustRightInd w:val="0"/>
        <w:ind w:firstLine="709"/>
        <w:jc w:val="both"/>
        <w:rPr>
          <w:sz w:val="28"/>
          <w:szCs w:val="28"/>
        </w:rPr>
      </w:pPr>
      <w:r w:rsidRPr="00AD69E2">
        <w:rPr>
          <w:sz w:val="28"/>
          <w:szCs w:val="28"/>
        </w:rPr>
        <w:t xml:space="preserve">Делая ставку на развитие и поддержку малых форм хозяйствования, в среднесрочной перспективе необходимо решить вопрос создания сельскохозяйственных потребительских кооперативов </w:t>
      </w:r>
      <w:r w:rsidR="001B1314" w:rsidRPr="00AD69E2">
        <w:rPr>
          <w:sz w:val="28"/>
          <w:szCs w:val="28"/>
        </w:rPr>
        <w:t xml:space="preserve">по производству и переработке животноводческой продукции,  а также по заготовке, хранению и переработке растениеводческой продукции, которые будут </w:t>
      </w:r>
      <w:r w:rsidRPr="00AD69E2">
        <w:rPr>
          <w:sz w:val="28"/>
          <w:szCs w:val="28"/>
        </w:rPr>
        <w:t>объединя</w:t>
      </w:r>
      <w:r w:rsidR="001B1314" w:rsidRPr="00AD69E2">
        <w:rPr>
          <w:sz w:val="28"/>
          <w:szCs w:val="28"/>
        </w:rPr>
        <w:t xml:space="preserve">ть </w:t>
      </w:r>
      <w:r w:rsidRPr="00AD69E2">
        <w:rPr>
          <w:sz w:val="28"/>
          <w:szCs w:val="28"/>
        </w:rPr>
        <w:t>владельцев личных подсобных хозяйств, фермеров и владельцев земельных участков, занимающи</w:t>
      </w:r>
      <w:r w:rsidR="00AD69E2" w:rsidRPr="00AD69E2">
        <w:rPr>
          <w:sz w:val="28"/>
          <w:szCs w:val="28"/>
        </w:rPr>
        <w:t>хся</w:t>
      </w:r>
      <w:r w:rsidRPr="00AD69E2">
        <w:rPr>
          <w:sz w:val="28"/>
          <w:szCs w:val="28"/>
        </w:rPr>
        <w:t xml:space="preserve"> товарным производством сельскохозяйственной продукции.</w:t>
      </w:r>
    </w:p>
    <w:p w:rsidR="007B29D5" w:rsidRPr="00E22E73" w:rsidRDefault="007B29D5" w:rsidP="00A92A48">
      <w:pPr>
        <w:autoSpaceDE w:val="0"/>
        <w:autoSpaceDN w:val="0"/>
        <w:adjustRightInd w:val="0"/>
        <w:ind w:firstLine="709"/>
        <w:jc w:val="both"/>
        <w:rPr>
          <w:b/>
          <w:bCs/>
          <w:color w:val="0070C0"/>
          <w:sz w:val="28"/>
          <w:szCs w:val="28"/>
        </w:rPr>
      </w:pPr>
    </w:p>
    <w:p w:rsidR="008308AA" w:rsidRDefault="008308AA" w:rsidP="00A92A48">
      <w:pPr>
        <w:autoSpaceDE w:val="0"/>
        <w:autoSpaceDN w:val="0"/>
        <w:adjustRightInd w:val="0"/>
        <w:ind w:firstLine="709"/>
        <w:jc w:val="both"/>
        <w:rPr>
          <w:b/>
          <w:bCs/>
          <w:color w:val="0070C0"/>
          <w:sz w:val="28"/>
          <w:szCs w:val="28"/>
        </w:rPr>
      </w:pPr>
    </w:p>
    <w:p w:rsidR="008308AA" w:rsidRDefault="008308AA" w:rsidP="00A92A48">
      <w:pPr>
        <w:autoSpaceDE w:val="0"/>
        <w:autoSpaceDN w:val="0"/>
        <w:adjustRightInd w:val="0"/>
        <w:ind w:firstLine="709"/>
        <w:jc w:val="both"/>
        <w:rPr>
          <w:b/>
          <w:bCs/>
          <w:color w:val="0070C0"/>
          <w:sz w:val="28"/>
          <w:szCs w:val="28"/>
        </w:rPr>
      </w:pPr>
    </w:p>
    <w:p w:rsidR="008308AA" w:rsidRDefault="008308AA" w:rsidP="00A92A48">
      <w:pPr>
        <w:autoSpaceDE w:val="0"/>
        <w:autoSpaceDN w:val="0"/>
        <w:adjustRightInd w:val="0"/>
        <w:ind w:firstLine="709"/>
        <w:jc w:val="both"/>
        <w:rPr>
          <w:b/>
          <w:bCs/>
          <w:color w:val="0070C0"/>
          <w:sz w:val="28"/>
          <w:szCs w:val="28"/>
        </w:rPr>
      </w:pPr>
    </w:p>
    <w:p w:rsidR="00A92A48" w:rsidRPr="008308AA" w:rsidRDefault="00A92A48" w:rsidP="00A92A48">
      <w:pPr>
        <w:autoSpaceDE w:val="0"/>
        <w:autoSpaceDN w:val="0"/>
        <w:adjustRightInd w:val="0"/>
        <w:ind w:firstLine="709"/>
        <w:jc w:val="both"/>
        <w:rPr>
          <w:b/>
          <w:bCs/>
          <w:sz w:val="28"/>
          <w:szCs w:val="28"/>
        </w:rPr>
      </w:pPr>
      <w:r w:rsidRPr="008308AA">
        <w:rPr>
          <w:b/>
          <w:bCs/>
          <w:sz w:val="28"/>
          <w:szCs w:val="28"/>
        </w:rPr>
        <w:t xml:space="preserve">2.1.3. Создание условий для развития малого  бизнеса </w:t>
      </w:r>
    </w:p>
    <w:p w:rsidR="00060C96" w:rsidRPr="008308AA" w:rsidRDefault="00060C96" w:rsidP="00A92A48">
      <w:pPr>
        <w:autoSpaceDE w:val="0"/>
        <w:autoSpaceDN w:val="0"/>
        <w:adjustRightInd w:val="0"/>
        <w:ind w:firstLine="709"/>
        <w:jc w:val="both"/>
        <w:rPr>
          <w:sz w:val="28"/>
          <w:szCs w:val="28"/>
        </w:rPr>
      </w:pPr>
    </w:p>
    <w:p w:rsidR="00415B65" w:rsidRPr="008308AA" w:rsidRDefault="00A92A48" w:rsidP="00A92A48">
      <w:pPr>
        <w:autoSpaceDE w:val="0"/>
        <w:autoSpaceDN w:val="0"/>
        <w:adjustRightInd w:val="0"/>
        <w:ind w:firstLine="709"/>
        <w:jc w:val="both"/>
        <w:rPr>
          <w:sz w:val="28"/>
          <w:szCs w:val="28"/>
        </w:rPr>
      </w:pPr>
      <w:r w:rsidRPr="008308AA">
        <w:rPr>
          <w:b/>
          <w:bCs/>
          <w:sz w:val="28"/>
          <w:szCs w:val="28"/>
        </w:rPr>
        <w:t xml:space="preserve">Цель – </w:t>
      </w:r>
      <w:r w:rsidRPr="008308AA">
        <w:rPr>
          <w:sz w:val="28"/>
          <w:szCs w:val="28"/>
        </w:rPr>
        <w:t xml:space="preserve">создание благоприятных условий для развития </w:t>
      </w:r>
      <w:r w:rsidR="00415B65" w:rsidRPr="008308AA">
        <w:rPr>
          <w:sz w:val="28"/>
          <w:szCs w:val="28"/>
        </w:rPr>
        <w:t xml:space="preserve">предпринимательской деятельности на территории района. </w:t>
      </w:r>
    </w:p>
    <w:p w:rsidR="00A92A48" w:rsidRPr="008308AA" w:rsidRDefault="00A92A48" w:rsidP="00A92A48">
      <w:pPr>
        <w:autoSpaceDE w:val="0"/>
        <w:autoSpaceDN w:val="0"/>
        <w:adjustRightInd w:val="0"/>
        <w:ind w:firstLine="709"/>
        <w:jc w:val="both"/>
        <w:rPr>
          <w:b/>
          <w:bCs/>
          <w:sz w:val="28"/>
          <w:szCs w:val="28"/>
        </w:rPr>
      </w:pPr>
      <w:r w:rsidRPr="008308AA">
        <w:rPr>
          <w:b/>
          <w:bCs/>
          <w:sz w:val="28"/>
          <w:szCs w:val="28"/>
        </w:rPr>
        <w:t xml:space="preserve">Задачи: </w:t>
      </w:r>
    </w:p>
    <w:p w:rsidR="00415B65" w:rsidRPr="008308AA" w:rsidRDefault="00415B65" w:rsidP="00A86787">
      <w:pPr>
        <w:pStyle w:val="a5"/>
        <w:numPr>
          <w:ilvl w:val="0"/>
          <w:numId w:val="5"/>
        </w:numPr>
        <w:tabs>
          <w:tab w:val="left" w:pos="993"/>
        </w:tabs>
        <w:autoSpaceDE w:val="0"/>
        <w:autoSpaceDN w:val="0"/>
        <w:adjustRightInd w:val="0"/>
        <w:ind w:left="0" w:firstLine="709"/>
        <w:jc w:val="both"/>
        <w:rPr>
          <w:sz w:val="28"/>
          <w:szCs w:val="28"/>
        </w:rPr>
      </w:pPr>
      <w:r w:rsidRPr="008308AA">
        <w:rPr>
          <w:sz w:val="28"/>
          <w:szCs w:val="28"/>
          <w:lang w:val="ru-RU"/>
        </w:rPr>
        <w:t>Увеличение числа субъектов малого и среднего предпринимательства;</w:t>
      </w:r>
    </w:p>
    <w:p w:rsidR="00415B65" w:rsidRPr="008308AA" w:rsidRDefault="00A92A48" w:rsidP="00A86787">
      <w:pPr>
        <w:pStyle w:val="a5"/>
        <w:numPr>
          <w:ilvl w:val="0"/>
          <w:numId w:val="5"/>
        </w:numPr>
        <w:tabs>
          <w:tab w:val="left" w:pos="993"/>
        </w:tabs>
        <w:autoSpaceDE w:val="0"/>
        <w:autoSpaceDN w:val="0"/>
        <w:adjustRightInd w:val="0"/>
        <w:ind w:left="0" w:firstLine="709"/>
        <w:jc w:val="both"/>
        <w:rPr>
          <w:sz w:val="28"/>
          <w:szCs w:val="28"/>
        </w:rPr>
      </w:pPr>
      <w:r w:rsidRPr="008308AA">
        <w:rPr>
          <w:sz w:val="28"/>
          <w:szCs w:val="28"/>
        </w:rPr>
        <w:t xml:space="preserve">Увеличение числа </w:t>
      </w:r>
      <w:r w:rsidR="00415B65" w:rsidRPr="008308AA">
        <w:rPr>
          <w:sz w:val="28"/>
          <w:szCs w:val="28"/>
          <w:lang w:val="ru-RU"/>
        </w:rPr>
        <w:t xml:space="preserve">работающего населения у субъектов малого и среднего предпринимательства. </w:t>
      </w:r>
    </w:p>
    <w:p w:rsidR="00415B65" w:rsidRPr="008308AA" w:rsidRDefault="00A92A48" w:rsidP="00A86787">
      <w:pPr>
        <w:pStyle w:val="a5"/>
        <w:numPr>
          <w:ilvl w:val="0"/>
          <w:numId w:val="5"/>
        </w:numPr>
        <w:tabs>
          <w:tab w:val="left" w:pos="993"/>
        </w:tabs>
        <w:autoSpaceDE w:val="0"/>
        <w:autoSpaceDN w:val="0"/>
        <w:adjustRightInd w:val="0"/>
        <w:ind w:left="0" w:firstLine="709"/>
        <w:jc w:val="both"/>
        <w:rPr>
          <w:sz w:val="28"/>
          <w:szCs w:val="28"/>
        </w:rPr>
      </w:pPr>
      <w:r w:rsidRPr="008308AA">
        <w:rPr>
          <w:sz w:val="28"/>
          <w:szCs w:val="28"/>
        </w:rPr>
        <w:t>Совершенствование системы получения организационной, методической, консультационной и информационной поддержки по вопрос</w:t>
      </w:r>
      <w:r w:rsidR="00415B65" w:rsidRPr="008308AA">
        <w:rPr>
          <w:sz w:val="28"/>
          <w:szCs w:val="28"/>
          <w:lang w:val="ru-RU"/>
        </w:rPr>
        <w:t>ам</w:t>
      </w:r>
      <w:r w:rsidRPr="008308AA">
        <w:rPr>
          <w:sz w:val="28"/>
          <w:szCs w:val="28"/>
        </w:rPr>
        <w:t xml:space="preserve"> ведения бизнеса. </w:t>
      </w:r>
    </w:p>
    <w:p w:rsidR="00415B65" w:rsidRPr="008308AA" w:rsidRDefault="00A92A48" w:rsidP="00A86787">
      <w:pPr>
        <w:pStyle w:val="a5"/>
        <w:numPr>
          <w:ilvl w:val="0"/>
          <w:numId w:val="5"/>
        </w:numPr>
        <w:tabs>
          <w:tab w:val="left" w:pos="993"/>
        </w:tabs>
        <w:autoSpaceDE w:val="0"/>
        <w:autoSpaceDN w:val="0"/>
        <w:adjustRightInd w:val="0"/>
        <w:ind w:left="0" w:firstLine="709"/>
        <w:jc w:val="both"/>
        <w:rPr>
          <w:sz w:val="28"/>
          <w:szCs w:val="28"/>
        </w:rPr>
      </w:pPr>
      <w:r w:rsidRPr="008308AA">
        <w:rPr>
          <w:sz w:val="28"/>
          <w:szCs w:val="28"/>
        </w:rPr>
        <w:t xml:space="preserve">Содействие росту конкурентоспособности и продвижению продукции субъектов предпринимательства на рынок. </w:t>
      </w:r>
    </w:p>
    <w:p w:rsidR="00A92A48" w:rsidRPr="008308AA" w:rsidRDefault="00A92A48" w:rsidP="00A86787">
      <w:pPr>
        <w:pStyle w:val="a5"/>
        <w:numPr>
          <w:ilvl w:val="0"/>
          <w:numId w:val="5"/>
        </w:numPr>
        <w:tabs>
          <w:tab w:val="left" w:pos="993"/>
        </w:tabs>
        <w:autoSpaceDE w:val="0"/>
        <w:autoSpaceDN w:val="0"/>
        <w:adjustRightInd w:val="0"/>
        <w:ind w:left="0" w:firstLine="709"/>
        <w:jc w:val="both"/>
        <w:rPr>
          <w:sz w:val="28"/>
          <w:szCs w:val="28"/>
        </w:rPr>
      </w:pPr>
      <w:r w:rsidRPr="008308AA">
        <w:rPr>
          <w:sz w:val="28"/>
          <w:szCs w:val="28"/>
        </w:rPr>
        <w:t>Оказание содействия в получении субъектами малого и среднего предпринимательства государственной поддержки.</w:t>
      </w:r>
    </w:p>
    <w:p w:rsidR="00A92A48" w:rsidRPr="008308AA" w:rsidRDefault="00014B8F" w:rsidP="00A92A48">
      <w:pPr>
        <w:tabs>
          <w:tab w:val="right" w:pos="10206"/>
        </w:tabs>
        <w:autoSpaceDE w:val="0"/>
        <w:autoSpaceDN w:val="0"/>
        <w:adjustRightInd w:val="0"/>
        <w:ind w:firstLine="709"/>
        <w:jc w:val="both"/>
        <w:rPr>
          <w:sz w:val="28"/>
          <w:szCs w:val="28"/>
        </w:rPr>
      </w:pPr>
      <w:r w:rsidRPr="008308AA">
        <w:rPr>
          <w:sz w:val="28"/>
          <w:szCs w:val="28"/>
        </w:rPr>
        <w:t>Р</w:t>
      </w:r>
      <w:r w:rsidR="00A92A48" w:rsidRPr="008308AA">
        <w:rPr>
          <w:sz w:val="28"/>
          <w:szCs w:val="28"/>
        </w:rPr>
        <w:t xml:space="preserve">азвитие малого предпринимательства является одним из важнейших факторов экономического роста. </w:t>
      </w:r>
      <w:r w:rsidRPr="008308AA">
        <w:rPr>
          <w:sz w:val="28"/>
          <w:szCs w:val="28"/>
        </w:rPr>
        <w:t xml:space="preserve">Предприятия малого бизнеса более мобильны, быстро осваивают выпуск новой продукции, </w:t>
      </w:r>
      <w:r w:rsidR="00A92A48" w:rsidRPr="008308AA">
        <w:rPr>
          <w:sz w:val="28"/>
          <w:szCs w:val="28"/>
        </w:rPr>
        <w:t>созда</w:t>
      </w:r>
      <w:r w:rsidRPr="008308AA">
        <w:rPr>
          <w:sz w:val="28"/>
          <w:szCs w:val="28"/>
        </w:rPr>
        <w:t>ют</w:t>
      </w:r>
      <w:r w:rsidR="00A92A48" w:rsidRPr="008308AA">
        <w:rPr>
          <w:sz w:val="28"/>
          <w:szCs w:val="28"/>
        </w:rPr>
        <w:t xml:space="preserve"> новые рабочие места, обеспечива</w:t>
      </w:r>
      <w:r w:rsidRPr="008308AA">
        <w:rPr>
          <w:sz w:val="28"/>
          <w:szCs w:val="28"/>
        </w:rPr>
        <w:t>ют</w:t>
      </w:r>
      <w:r w:rsidR="008308AA" w:rsidRPr="008308AA">
        <w:rPr>
          <w:sz w:val="28"/>
          <w:szCs w:val="28"/>
        </w:rPr>
        <w:t xml:space="preserve"> </w:t>
      </w:r>
      <w:r w:rsidR="00A92A48" w:rsidRPr="008308AA">
        <w:rPr>
          <w:sz w:val="28"/>
          <w:szCs w:val="28"/>
        </w:rPr>
        <w:t>самозанятость населения</w:t>
      </w:r>
      <w:r w:rsidR="008308AA" w:rsidRPr="008308AA">
        <w:rPr>
          <w:sz w:val="28"/>
          <w:szCs w:val="28"/>
        </w:rPr>
        <w:t xml:space="preserve">, обеспечивая тем самым </w:t>
      </w:r>
      <w:r w:rsidR="00A92A48" w:rsidRPr="008308AA">
        <w:rPr>
          <w:sz w:val="28"/>
          <w:szCs w:val="28"/>
        </w:rPr>
        <w:t xml:space="preserve"> рост его доходов,  </w:t>
      </w:r>
      <w:r w:rsidRPr="008308AA">
        <w:rPr>
          <w:sz w:val="28"/>
          <w:szCs w:val="28"/>
        </w:rPr>
        <w:t>что в конечном</w:t>
      </w:r>
      <w:r w:rsidR="008308AA" w:rsidRPr="008308AA">
        <w:rPr>
          <w:sz w:val="28"/>
          <w:szCs w:val="28"/>
        </w:rPr>
        <w:t xml:space="preserve"> итоге </w:t>
      </w:r>
      <w:r w:rsidR="00A92A48" w:rsidRPr="008308AA">
        <w:rPr>
          <w:sz w:val="28"/>
          <w:szCs w:val="28"/>
        </w:rPr>
        <w:t>способствует увеличению налоговых поступлений в местный бюджет.</w:t>
      </w:r>
    </w:p>
    <w:p w:rsidR="00A92A48" w:rsidRPr="008308AA" w:rsidRDefault="00A92A48" w:rsidP="00A92A48">
      <w:pPr>
        <w:pStyle w:val="ConsPlusNormal"/>
        <w:widowControl/>
        <w:ind w:firstLine="709"/>
        <w:jc w:val="both"/>
        <w:rPr>
          <w:rFonts w:ascii="Times New Roman" w:hAnsi="Times New Roman" w:cs="Times New Roman"/>
          <w:sz w:val="28"/>
          <w:szCs w:val="28"/>
        </w:rPr>
      </w:pPr>
      <w:r w:rsidRPr="008308AA">
        <w:rPr>
          <w:rFonts w:ascii="Times New Roman" w:hAnsi="Times New Roman" w:cs="Times New Roman"/>
          <w:sz w:val="28"/>
          <w:szCs w:val="28"/>
        </w:rPr>
        <w:t xml:space="preserve">Участвуя практически во всех видах экономической деятельности,  малый бизнес при наличии благоприятных условий </w:t>
      </w:r>
      <w:r w:rsidR="008308AA" w:rsidRPr="008308AA">
        <w:rPr>
          <w:rFonts w:ascii="Times New Roman" w:hAnsi="Times New Roman" w:cs="Times New Roman"/>
          <w:sz w:val="28"/>
          <w:szCs w:val="28"/>
        </w:rPr>
        <w:t xml:space="preserve">для </w:t>
      </w:r>
      <w:r w:rsidRPr="008308AA">
        <w:rPr>
          <w:rFonts w:ascii="Times New Roman" w:hAnsi="Times New Roman" w:cs="Times New Roman"/>
          <w:sz w:val="28"/>
          <w:szCs w:val="28"/>
        </w:rPr>
        <w:t>деятельности, может и должен стать мощным рычагом для решения  социально-экономических проблем, гарантом устойчивого развития экономики района.</w:t>
      </w:r>
    </w:p>
    <w:p w:rsidR="00A92A48" w:rsidRPr="00D30791" w:rsidRDefault="00A92A48" w:rsidP="00A92A48">
      <w:pPr>
        <w:tabs>
          <w:tab w:val="right" w:pos="10206"/>
        </w:tabs>
        <w:autoSpaceDE w:val="0"/>
        <w:autoSpaceDN w:val="0"/>
        <w:adjustRightInd w:val="0"/>
        <w:ind w:firstLine="709"/>
        <w:jc w:val="both"/>
        <w:rPr>
          <w:sz w:val="28"/>
          <w:szCs w:val="28"/>
        </w:rPr>
      </w:pPr>
      <w:r w:rsidRPr="00D30791">
        <w:rPr>
          <w:sz w:val="28"/>
          <w:szCs w:val="28"/>
        </w:rPr>
        <w:t>Именно поэтому одним из приоритетных направлений развития района выбрано создание условий для развития малого и среднего предпринимательств</w:t>
      </w:r>
      <w:r w:rsidR="00E64B1E" w:rsidRPr="00D30791">
        <w:rPr>
          <w:sz w:val="28"/>
          <w:szCs w:val="28"/>
        </w:rPr>
        <w:t>а</w:t>
      </w:r>
      <w:r w:rsidRPr="00D30791">
        <w:rPr>
          <w:sz w:val="28"/>
          <w:szCs w:val="28"/>
        </w:rPr>
        <w:t>.</w:t>
      </w:r>
    </w:p>
    <w:p w:rsidR="00A92A48" w:rsidRPr="00D30791" w:rsidRDefault="00A92A48" w:rsidP="00A92A48">
      <w:pPr>
        <w:autoSpaceDE w:val="0"/>
        <w:autoSpaceDN w:val="0"/>
        <w:adjustRightInd w:val="0"/>
        <w:ind w:firstLine="709"/>
        <w:jc w:val="both"/>
        <w:rPr>
          <w:sz w:val="28"/>
          <w:szCs w:val="28"/>
        </w:rPr>
      </w:pPr>
      <w:r w:rsidRPr="00D30791">
        <w:rPr>
          <w:sz w:val="28"/>
          <w:szCs w:val="28"/>
        </w:rPr>
        <w:t xml:space="preserve">В связи </w:t>
      </w:r>
      <w:r w:rsidR="00014B8F" w:rsidRPr="00D30791">
        <w:rPr>
          <w:sz w:val="28"/>
          <w:szCs w:val="28"/>
        </w:rPr>
        <w:t xml:space="preserve">с отсутствием </w:t>
      </w:r>
      <w:r w:rsidR="008308AA" w:rsidRPr="00D30791">
        <w:rPr>
          <w:sz w:val="28"/>
          <w:szCs w:val="28"/>
        </w:rPr>
        <w:t xml:space="preserve">бюджетных средств </w:t>
      </w:r>
      <w:r w:rsidR="00014B8F" w:rsidRPr="00D30791">
        <w:rPr>
          <w:sz w:val="28"/>
          <w:szCs w:val="28"/>
        </w:rPr>
        <w:t xml:space="preserve"> </w:t>
      </w:r>
      <w:r w:rsidRPr="00D30791">
        <w:rPr>
          <w:sz w:val="28"/>
          <w:szCs w:val="28"/>
        </w:rPr>
        <w:t>район не может  обеспечить реализацию своих полномочий в части предоставления субъектам малого и среднего предпринимательства финансовой поддержки.</w:t>
      </w:r>
    </w:p>
    <w:p w:rsidR="00A92A48" w:rsidRPr="00D30791" w:rsidRDefault="00014B8F" w:rsidP="00A92A48">
      <w:pPr>
        <w:autoSpaceDE w:val="0"/>
        <w:autoSpaceDN w:val="0"/>
        <w:adjustRightInd w:val="0"/>
        <w:ind w:firstLine="709"/>
        <w:jc w:val="both"/>
        <w:rPr>
          <w:sz w:val="28"/>
          <w:szCs w:val="28"/>
        </w:rPr>
      </w:pPr>
      <w:r w:rsidRPr="00D30791">
        <w:rPr>
          <w:sz w:val="28"/>
          <w:szCs w:val="28"/>
        </w:rPr>
        <w:t xml:space="preserve">Поэтому основная задача </w:t>
      </w:r>
      <w:r w:rsidR="00A92A48" w:rsidRPr="00D30791">
        <w:rPr>
          <w:sz w:val="28"/>
          <w:szCs w:val="28"/>
        </w:rPr>
        <w:t xml:space="preserve"> местной власти </w:t>
      </w:r>
      <w:r w:rsidRPr="00D30791">
        <w:rPr>
          <w:sz w:val="28"/>
          <w:szCs w:val="28"/>
        </w:rPr>
        <w:t xml:space="preserve">заключается в </w:t>
      </w:r>
      <w:r w:rsidR="00A92A48" w:rsidRPr="00D30791">
        <w:rPr>
          <w:sz w:val="28"/>
          <w:szCs w:val="28"/>
        </w:rPr>
        <w:t xml:space="preserve">  максимально</w:t>
      </w:r>
      <w:r w:rsidR="008600DD" w:rsidRPr="00D30791">
        <w:rPr>
          <w:sz w:val="28"/>
          <w:szCs w:val="28"/>
        </w:rPr>
        <w:t>м</w:t>
      </w:r>
      <w:r w:rsidR="00D30791" w:rsidRPr="00D30791">
        <w:rPr>
          <w:sz w:val="28"/>
          <w:szCs w:val="28"/>
        </w:rPr>
        <w:t xml:space="preserve"> информировании </w:t>
      </w:r>
      <w:r w:rsidR="008600DD" w:rsidRPr="00D30791">
        <w:rPr>
          <w:sz w:val="28"/>
          <w:szCs w:val="28"/>
        </w:rPr>
        <w:t xml:space="preserve"> </w:t>
      </w:r>
      <w:r w:rsidR="00A92A48" w:rsidRPr="00D30791">
        <w:rPr>
          <w:sz w:val="28"/>
          <w:szCs w:val="28"/>
        </w:rPr>
        <w:t xml:space="preserve"> субъект</w:t>
      </w:r>
      <w:r w:rsidR="00D30791" w:rsidRPr="00D30791">
        <w:rPr>
          <w:sz w:val="28"/>
          <w:szCs w:val="28"/>
        </w:rPr>
        <w:t>ов</w:t>
      </w:r>
      <w:r w:rsidR="00A92A48" w:rsidRPr="00D30791">
        <w:rPr>
          <w:sz w:val="28"/>
          <w:szCs w:val="28"/>
        </w:rPr>
        <w:t xml:space="preserve"> малого и среднего предпринимательства о действующих мерах государственной поддержки в рамках государственных программ Смоленской области, а также </w:t>
      </w:r>
      <w:r w:rsidR="00D30791" w:rsidRPr="00D30791">
        <w:rPr>
          <w:sz w:val="28"/>
          <w:szCs w:val="28"/>
        </w:rPr>
        <w:t xml:space="preserve">проведение работы по </w:t>
      </w:r>
      <w:r w:rsidR="00A92A48" w:rsidRPr="00D30791">
        <w:rPr>
          <w:sz w:val="28"/>
          <w:szCs w:val="28"/>
        </w:rPr>
        <w:t xml:space="preserve"> снижени</w:t>
      </w:r>
      <w:r w:rsidR="00D30791" w:rsidRPr="00D30791">
        <w:rPr>
          <w:sz w:val="28"/>
          <w:szCs w:val="28"/>
        </w:rPr>
        <w:t>ю</w:t>
      </w:r>
      <w:r w:rsidR="00A92A48" w:rsidRPr="00D30791">
        <w:rPr>
          <w:sz w:val="28"/>
          <w:szCs w:val="28"/>
        </w:rPr>
        <w:t xml:space="preserve"> административн</w:t>
      </w:r>
      <w:r w:rsidRPr="00D30791">
        <w:rPr>
          <w:sz w:val="28"/>
          <w:szCs w:val="28"/>
        </w:rPr>
        <w:t xml:space="preserve">ых барьеров. </w:t>
      </w:r>
    </w:p>
    <w:p w:rsidR="00FD167B" w:rsidRPr="000F5FEA" w:rsidRDefault="00FD167B" w:rsidP="00A92A48">
      <w:pPr>
        <w:tabs>
          <w:tab w:val="left" w:pos="993"/>
        </w:tabs>
        <w:autoSpaceDE w:val="0"/>
        <w:autoSpaceDN w:val="0"/>
        <w:adjustRightInd w:val="0"/>
        <w:jc w:val="both"/>
        <w:rPr>
          <w:color w:val="000000"/>
          <w:sz w:val="28"/>
          <w:szCs w:val="28"/>
        </w:rPr>
      </w:pPr>
    </w:p>
    <w:p w:rsidR="00A92A48" w:rsidRPr="004A7071" w:rsidRDefault="00A92A48" w:rsidP="00CB24C4">
      <w:pPr>
        <w:autoSpaceDE w:val="0"/>
        <w:autoSpaceDN w:val="0"/>
        <w:adjustRightInd w:val="0"/>
        <w:ind w:firstLine="709"/>
        <w:jc w:val="both"/>
        <w:rPr>
          <w:b/>
          <w:bCs/>
          <w:sz w:val="28"/>
          <w:szCs w:val="28"/>
        </w:rPr>
      </w:pPr>
      <w:r w:rsidRPr="004A7071">
        <w:rPr>
          <w:b/>
          <w:bCs/>
          <w:sz w:val="28"/>
          <w:szCs w:val="28"/>
        </w:rPr>
        <w:t>2.1.4. Эффективное управление муниципальными финансами</w:t>
      </w:r>
    </w:p>
    <w:p w:rsidR="00060C96" w:rsidRPr="00CB24C4" w:rsidRDefault="00060C96" w:rsidP="00CB24C4">
      <w:pPr>
        <w:autoSpaceDE w:val="0"/>
        <w:autoSpaceDN w:val="0"/>
        <w:adjustRightInd w:val="0"/>
        <w:ind w:firstLine="709"/>
        <w:jc w:val="both"/>
        <w:rPr>
          <w:b/>
          <w:bCs/>
          <w:color w:val="0070C0"/>
          <w:sz w:val="28"/>
          <w:szCs w:val="28"/>
        </w:rPr>
      </w:pPr>
    </w:p>
    <w:p w:rsidR="007440E3" w:rsidRPr="00E24555" w:rsidRDefault="007440E3" w:rsidP="000C6EF3">
      <w:pPr>
        <w:tabs>
          <w:tab w:val="left" w:pos="991"/>
        </w:tabs>
        <w:ind w:firstLine="709"/>
        <w:jc w:val="both"/>
        <w:rPr>
          <w:sz w:val="28"/>
          <w:szCs w:val="28"/>
        </w:rPr>
      </w:pPr>
      <w:r w:rsidRPr="00E24555">
        <w:rPr>
          <w:b/>
          <w:sz w:val="28"/>
          <w:szCs w:val="28"/>
        </w:rPr>
        <w:t xml:space="preserve">Цель </w:t>
      </w:r>
      <w:r w:rsidRPr="00E24555">
        <w:rPr>
          <w:sz w:val="28"/>
          <w:szCs w:val="28"/>
        </w:rPr>
        <w:t xml:space="preserve"> - повышение эффективности и прозрачности управления финансовыми ресурсами муниципального образования «Починковский район» Смоленской области.</w:t>
      </w:r>
    </w:p>
    <w:p w:rsidR="007440E3" w:rsidRPr="00E24555" w:rsidRDefault="007440E3" w:rsidP="000C6EF3">
      <w:pPr>
        <w:tabs>
          <w:tab w:val="left" w:pos="991"/>
        </w:tabs>
        <w:ind w:firstLine="709"/>
        <w:jc w:val="both"/>
        <w:rPr>
          <w:sz w:val="28"/>
          <w:szCs w:val="28"/>
        </w:rPr>
      </w:pPr>
      <w:r w:rsidRPr="00E24555">
        <w:rPr>
          <w:sz w:val="28"/>
          <w:szCs w:val="28"/>
        </w:rPr>
        <w:t>Задачи:</w:t>
      </w:r>
    </w:p>
    <w:p w:rsidR="007440E3" w:rsidRPr="00E24555" w:rsidRDefault="00E24555" w:rsidP="000C6EF3">
      <w:pPr>
        <w:tabs>
          <w:tab w:val="left" w:pos="991"/>
        </w:tabs>
        <w:ind w:firstLine="709"/>
        <w:jc w:val="both"/>
        <w:rPr>
          <w:sz w:val="28"/>
          <w:szCs w:val="28"/>
        </w:rPr>
      </w:pPr>
      <w:r w:rsidRPr="00E24555">
        <w:rPr>
          <w:sz w:val="28"/>
          <w:szCs w:val="28"/>
        </w:rPr>
        <w:lastRenderedPageBreak/>
        <w:t>1. П</w:t>
      </w:r>
      <w:r w:rsidR="007440E3" w:rsidRPr="00E24555">
        <w:rPr>
          <w:sz w:val="28"/>
          <w:szCs w:val="28"/>
        </w:rPr>
        <w:t>овышение эффективности и результативности бюджетных расходов,  поддержание достаточного объема резервного фонда муниципального образования «Починковский район» Смоленской области;</w:t>
      </w:r>
    </w:p>
    <w:p w:rsidR="007440E3" w:rsidRPr="00E24555" w:rsidRDefault="00E24555" w:rsidP="000C6EF3">
      <w:pPr>
        <w:tabs>
          <w:tab w:val="left" w:pos="991"/>
        </w:tabs>
        <w:ind w:firstLine="709"/>
        <w:jc w:val="both"/>
        <w:rPr>
          <w:sz w:val="28"/>
          <w:szCs w:val="28"/>
        </w:rPr>
      </w:pPr>
      <w:r w:rsidRPr="00E24555">
        <w:rPr>
          <w:sz w:val="28"/>
          <w:szCs w:val="28"/>
        </w:rPr>
        <w:t>2. Э</w:t>
      </w:r>
      <w:r w:rsidR="007440E3" w:rsidRPr="00E24555">
        <w:rPr>
          <w:sz w:val="28"/>
          <w:szCs w:val="28"/>
        </w:rPr>
        <w:t>кономия бюджетных средств за счет  расширения процедур закупки товаров и услуг путем определения  поставщиков  конкурентными способами;</w:t>
      </w:r>
    </w:p>
    <w:p w:rsidR="007440E3" w:rsidRPr="00E24555" w:rsidRDefault="00E24555" w:rsidP="000C6EF3">
      <w:pPr>
        <w:tabs>
          <w:tab w:val="left" w:pos="991"/>
        </w:tabs>
        <w:ind w:firstLine="709"/>
        <w:jc w:val="both"/>
        <w:rPr>
          <w:sz w:val="28"/>
          <w:szCs w:val="28"/>
        </w:rPr>
      </w:pPr>
      <w:r w:rsidRPr="00E24555">
        <w:rPr>
          <w:sz w:val="28"/>
          <w:szCs w:val="28"/>
        </w:rPr>
        <w:t>3. У</w:t>
      </w:r>
      <w:r w:rsidR="007440E3" w:rsidRPr="00E24555">
        <w:rPr>
          <w:sz w:val="28"/>
          <w:szCs w:val="28"/>
        </w:rPr>
        <w:t>крепление и наращивание  доходной части консолидированного бюджета муниципального образования;</w:t>
      </w:r>
    </w:p>
    <w:p w:rsidR="007440E3" w:rsidRPr="00E24555" w:rsidRDefault="00E24555" w:rsidP="000C6EF3">
      <w:pPr>
        <w:tabs>
          <w:tab w:val="left" w:pos="991"/>
        </w:tabs>
        <w:ind w:firstLine="709"/>
        <w:jc w:val="both"/>
        <w:rPr>
          <w:sz w:val="28"/>
          <w:szCs w:val="28"/>
        </w:rPr>
      </w:pPr>
      <w:r w:rsidRPr="00E24555">
        <w:rPr>
          <w:sz w:val="28"/>
          <w:szCs w:val="28"/>
        </w:rPr>
        <w:t>4. О</w:t>
      </w:r>
      <w:r w:rsidR="007440E3" w:rsidRPr="00E24555">
        <w:rPr>
          <w:sz w:val="28"/>
          <w:szCs w:val="28"/>
        </w:rPr>
        <w:t>рганизация и совершенствование внутреннего финансового контроля  и аудита.</w:t>
      </w:r>
    </w:p>
    <w:p w:rsidR="007440E3" w:rsidRPr="00CB24C4" w:rsidRDefault="007440E3" w:rsidP="000C6EF3">
      <w:pPr>
        <w:tabs>
          <w:tab w:val="left" w:pos="991"/>
        </w:tabs>
        <w:ind w:firstLine="709"/>
        <w:jc w:val="both"/>
        <w:rPr>
          <w:color w:val="0070C0"/>
          <w:sz w:val="28"/>
          <w:szCs w:val="28"/>
        </w:rPr>
      </w:pPr>
    </w:p>
    <w:p w:rsidR="007440E3" w:rsidRPr="00E24555" w:rsidRDefault="007440E3" w:rsidP="000C6EF3">
      <w:pPr>
        <w:widowControl w:val="0"/>
        <w:autoSpaceDE w:val="0"/>
        <w:autoSpaceDN w:val="0"/>
        <w:adjustRightInd w:val="0"/>
        <w:ind w:firstLine="709"/>
        <w:jc w:val="both"/>
        <w:rPr>
          <w:sz w:val="28"/>
          <w:szCs w:val="28"/>
        </w:rPr>
      </w:pPr>
      <w:r w:rsidRPr="00E24555">
        <w:rPr>
          <w:sz w:val="28"/>
          <w:szCs w:val="28"/>
        </w:rPr>
        <w:t>На  среднесрочный и долгосрочный период муниципальное образование будет продолжать ведение консервативной  бюджетной политики, направленной на сохранение бюджетной устойчивости, создание предсказуемой налоговой системы, направленной на мобилизацию доходных источников, повышение эффективности бюджетных расходов за счет сокращения неэффективных расходов, оптимизации  численности работников органов местного самоуправления и муниципальных учреждений.</w:t>
      </w:r>
    </w:p>
    <w:p w:rsidR="007440E3" w:rsidRPr="00E24555" w:rsidRDefault="007440E3" w:rsidP="000C6EF3">
      <w:pPr>
        <w:autoSpaceDE w:val="0"/>
        <w:autoSpaceDN w:val="0"/>
        <w:adjustRightInd w:val="0"/>
        <w:ind w:firstLine="709"/>
        <w:jc w:val="both"/>
        <w:rPr>
          <w:sz w:val="28"/>
          <w:szCs w:val="28"/>
        </w:rPr>
      </w:pPr>
      <w:r w:rsidRPr="00E24555">
        <w:rPr>
          <w:sz w:val="28"/>
          <w:szCs w:val="28"/>
        </w:rPr>
        <w:t>Основными мероприятиями, направленными на укрепление доходной части консолидированного бюджета муниципального образования будут являться:</w:t>
      </w:r>
    </w:p>
    <w:p w:rsidR="007440E3" w:rsidRPr="00E24555" w:rsidRDefault="007440E3" w:rsidP="000C6EF3">
      <w:pPr>
        <w:autoSpaceDE w:val="0"/>
        <w:autoSpaceDN w:val="0"/>
        <w:adjustRightInd w:val="0"/>
        <w:ind w:firstLine="709"/>
        <w:jc w:val="both"/>
        <w:rPr>
          <w:sz w:val="28"/>
          <w:szCs w:val="28"/>
        </w:rPr>
      </w:pPr>
      <w:r w:rsidRPr="00E24555">
        <w:rPr>
          <w:sz w:val="28"/>
          <w:szCs w:val="28"/>
        </w:rPr>
        <w:t>- повышение объемов поступлений налога на доходы физических лиц, в частности: создани</w:t>
      </w:r>
      <w:r w:rsidR="00E24555" w:rsidRPr="00E24555">
        <w:rPr>
          <w:sz w:val="28"/>
          <w:szCs w:val="28"/>
        </w:rPr>
        <w:t>я</w:t>
      </w:r>
      <w:r w:rsidRPr="00E24555">
        <w:rPr>
          <w:sz w:val="28"/>
          <w:szCs w:val="28"/>
        </w:rPr>
        <w:t xml:space="preserve"> условий для роста общего объема фонда оплаты труда в районе, легализаци</w:t>
      </w:r>
      <w:r w:rsidR="00E24555" w:rsidRPr="00E24555">
        <w:rPr>
          <w:sz w:val="28"/>
          <w:szCs w:val="28"/>
        </w:rPr>
        <w:t>и</w:t>
      </w:r>
      <w:r w:rsidRPr="00E24555">
        <w:rPr>
          <w:sz w:val="28"/>
          <w:szCs w:val="28"/>
        </w:rPr>
        <w:t xml:space="preserve">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7440E3" w:rsidRPr="00E24555" w:rsidRDefault="007440E3" w:rsidP="000C6EF3">
      <w:pPr>
        <w:autoSpaceDE w:val="0"/>
        <w:autoSpaceDN w:val="0"/>
        <w:adjustRightInd w:val="0"/>
        <w:ind w:firstLine="709"/>
        <w:jc w:val="both"/>
        <w:rPr>
          <w:sz w:val="28"/>
          <w:szCs w:val="28"/>
        </w:rPr>
      </w:pPr>
      <w:r w:rsidRPr="00E24555">
        <w:rPr>
          <w:sz w:val="28"/>
          <w:szCs w:val="28"/>
        </w:rPr>
        <w:t xml:space="preserve">- повышение собираемости единого сельскохозяйственного налога за счет расширения деятельности сельскохозяйственных товаропроизводителей;  </w:t>
      </w:r>
    </w:p>
    <w:p w:rsidR="007440E3" w:rsidRPr="00E24555" w:rsidRDefault="007440E3" w:rsidP="000C6EF3">
      <w:pPr>
        <w:autoSpaceDE w:val="0"/>
        <w:autoSpaceDN w:val="0"/>
        <w:adjustRightInd w:val="0"/>
        <w:ind w:firstLine="709"/>
        <w:jc w:val="both"/>
        <w:rPr>
          <w:sz w:val="28"/>
          <w:szCs w:val="28"/>
        </w:rPr>
      </w:pPr>
      <w:r w:rsidRPr="00E24555">
        <w:rPr>
          <w:sz w:val="28"/>
          <w:szCs w:val="28"/>
        </w:rPr>
        <w:t>- усиление работы по погашению задолженности по налоговым платежам;</w:t>
      </w:r>
    </w:p>
    <w:p w:rsidR="007440E3" w:rsidRPr="00E24555" w:rsidRDefault="007440E3" w:rsidP="000C6EF3">
      <w:pPr>
        <w:autoSpaceDE w:val="0"/>
        <w:autoSpaceDN w:val="0"/>
        <w:adjustRightInd w:val="0"/>
        <w:ind w:firstLine="709"/>
        <w:jc w:val="both"/>
        <w:rPr>
          <w:sz w:val="28"/>
          <w:szCs w:val="28"/>
        </w:rPr>
      </w:pPr>
      <w:r w:rsidRPr="00E24555">
        <w:rPr>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7440E3" w:rsidRPr="00E24555" w:rsidRDefault="007440E3" w:rsidP="000C6EF3">
      <w:pPr>
        <w:autoSpaceDE w:val="0"/>
        <w:autoSpaceDN w:val="0"/>
        <w:adjustRightInd w:val="0"/>
        <w:ind w:firstLine="709"/>
        <w:jc w:val="both"/>
        <w:rPr>
          <w:sz w:val="28"/>
          <w:szCs w:val="28"/>
        </w:rPr>
      </w:pPr>
      <w:r w:rsidRPr="00E24555">
        <w:rPr>
          <w:sz w:val="28"/>
          <w:szCs w:val="28"/>
        </w:rPr>
        <w:t>- 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7440E3" w:rsidRPr="00E24555" w:rsidRDefault="007440E3" w:rsidP="000C6EF3">
      <w:pPr>
        <w:autoSpaceDE w:val="0"/>
        <w:autoSpaceDN w:val="0"/>
        <w:adjustRightInd w:val="0"/>
        <w:ind w:firstLine="709"/>
        <w:jc w:val="both"/>
        <w:rPr>
          <w:sz w:val="28"/>
          <w:szCs w:val="28"/>
        </w:rPr>
      </w:pPr>
      <w:r w:rsidRPr="00E24555">
        <w:rPr>
          <w:sz w:val="28"/>
          <w:szCs w:val="28"/>
        </w:rPr>
        <w:t>- создание условий для развития малого и среднего предпринимательства в целях повышения собираемости  сумм единого налога на вмененный доход и налога, уплачиваемого в связи с применением патентной системы налогообложения;</w:t>
      </w:r>
    </w:p>
    <w:p w:rsidR="007440E3" w:rsidRPr="00E24555" w:rsidRDefault="007440E3" w:rsidP="000C6EF3">
      <w:pPr>
        <w:autoSpaceDE w:val="0"/>
        <w:autoSpaceDN w:val="0"/>
        <w:adjustRightInd w:val="0"/>
        <w:ind w:firstLine="709"/>
        <w:jc w:val="both"/>
        <w:rPr>
          <w:sz w:val="28"/>
          <w:szCs w:val="28"/>
        </w:rPr>
      </w:pPr>
      <w:r w:rsidRPr="00E24555">
        <w:rPr>
          <w:sz w:val="28"/>
          <w:szCs w:val="28"/>
        </w:rPr>
        <w:t>- повышение эффективности распоряжения  муниципальным имуществом и земельными ресурсами за счет  сдачи их в аренду либо продажи.</w:t>
      </w:r>
    </w:p>
    <w:p w:rsidR="007440E3" w:rsidRPr="00E24555" w:rsidRDefault="007440E3" w:rsidP="000C6EF3">
      <w:pPr>
        <w:ind w:firstLine="709"/>
        <w:jc w:val="both"/>
      </w:pPr>
      <w:r w:rsidRPr="00E24555">
        <w:rPr>
          <w:sz w:val="28"/>
          <w:szCs w:val="28"/>
        </w:rPr>
        <w:t>Будет продолжена работа по увеличению доли закупок товаров, работ и услуг, проведенных конкурентными способами в соответствии с требованиями  Федерального Закона  № 44-фз от 05.04.2013 «О контрактной системе закупок товаров, работ, услуг для обеспечения государственных и муниципальных нужд.</w:t>
      </w:r>
    </w:p>
    <w:p w:rsidR="007440E3" w:rsidRDefault="007440E3" w:rsidP="00A92A48">
      <w:pPr>
        <w:autoSpaceDE w:val="0"/>
        <w:autoSpaceDN w:val="0"/>
        <w:adjustRightInd w:val="0"/>
        <w:ind w:firstLine="709"/>
        <w:jc w:val="both"/>
        <w:rPr>
          <w:b/>
          <w:bCs/>
          <w:color w:val="0070C0"/>
          <w:sz w:val="28"/>
          <w:szCs w:val="28"/>
        </w:rPr>
      </w:pPr>
    </w:p>
    <w:p w:rsidR="00E24555" w:rsidRDefault="00E24555" w:rsidP="00A92A48">
      <w:pPr>
        <w:autoSpaceDE w:val="0"/>
        <w:autoSpaceDN w:val="0"/>
        <w:adjustRightInd w:val="0"/>
        <w:ind w:firstLine="709"/>
        <w:jc w:val="both"/>
        <w:rPr>
          <w:b/>
          <w:bCs/>
          <w:sz w:val="28"/>
          <w:szCs w:val="28"/>
        </w:rPr>
      </w:pPr>
    </w:p>
    <w:p w:rsidR="00E24555" w:rsidRDefault="00E24555" w:rsidP="00A92A48">
      <w:pPr>
        <w:autoSpaceDE w:val="0"/>
        <w:autoSpaceDN w:val="0"/>
        <w:adjustRightInd w:val="0"/>
        <w:ind w:firstLine="709"/>
        <w:jc w:val="both"/>
        <w:rPr>
          <w:b/>
          <w:bCs/>
          <w:sz w:val="28"/>
          <w:szCs w:val="28"/>
        </w:rPr>
      </w:pPr>
    </w:p>
    <w:p w:rsidR="00E24555" w:rsidRDefault="00E24555" w:rsidP="00A92A48">
      <w:pPr>
        <w:autoSpaceDE w:val="0"/>
        <w:autoSpaceDN w:val="0"/>
        <w:adjustRightInd w:val="0"/>
        <w:ind w:firstLine="709"/>
        <w:jc w:val="both"/>
        <w:rPr>
          <w:b/>
          <w:bCs/>
          <w:sz w:val="28"/>
          <w:szCs w:val="28"/>
        </w:rPr>
      </w:pPr>
    </w:p>
    <w:p w:rsidR="00E24555" w:rsidRDefault="00E24555" w:rsidP="00A92A48">
      <w:pPr>
        <w:autoSpaceDE w:val="0"/>
        <w:autoSpaceDN w:val="0"/>
        <w:adjustRightInd w:val="0"/>
        <w:ind w:firstLine="709"/>
        <w:jc w:val="both"/>
        <w:rPr>
          <w:b/>
          <w:bCs/>
          <w:sz w:val="28"/>
          <w:szCs w:val="28"/>
        </w:rPr>
      </w:pPr>
    </w:p>
    <w:p w:rsidR="00E24555" w:rsidRDefault="00E24555" w:rsidP="00A92A48">
      <w:pPr>
        <w:autoSpaceDE w:val="0"/>
        <w:autoSpaceDN w:val="0"/>
        <w:adjustRightInd w:val="0"/>
        <w:ind w:firstLine="709"/>
        <w:jc w:val="both"/>
        <w:rPr>
          <w:b/>
          <w:bCs/>
          <w:sz w:val="28"/>
          <w:szCs w:val="28"/>
        </w:rPr>
      </w:pPr>
    </w:p>
    <w:p w:rsidR="00A92A48" w:rsidRPr="00E24555" w:rsidRDefault="00A92A48" w:rsidP="00A92A48">
      <w:pPr>
        <w:autoSpaceDE w:val="0"/>
        <w:autoSpaceDN w:val="0"/>
        <w:adjustRightInd w:val="0"/>
        <w:ind w:firstLine="709"/>
        <w:jc w:val="both"/>
        <w:rPr>
          <w:b/>
          <w:bCs/>
          <w:sz w:val="28"/>
          <w:szCs w:val="28"/>
        </w:rPr>
      </w:pPr>
      <w:r w:rsidRPr="00E24555">
        <w:rPr>
          <w:b/>
          <w:bCs/>
          <w:sz w:val="28"/>
          <w:szCs w:val="28"/>
        </w:rPr>
        <w:t>2.2. Сохранение и развитие человеческого потенциала территории.</w:t>
      </w:r>
    </w:p>
    <w:p w:rsidR="00A92A48" w:rsidRPr="00E24555" w:rsidRDefault="00A92A48" w:rsidP="00A92A48">
      <w:pPr>
        <w:autoSpaceDE w:val="0"/>
        <w:autoSpaceDN w:val="0"/>
        <w:adjustRightInd w:val="0"/>
        <w:ind w:firstLine="644"/>
        <w:jc w:val="both"/>
        <w:rPr>
          <w:sz w:val="28"/>
          <w:szCs w:val="28"/>
        </w:rPr>
      </w:pPr>
    </w:p>
    <w:p w:rsidR="00A92A48" w:rsidRPr="00E24555" w:rsidRDefault="00A92A48" w:rsidP="00A92A48">
      <w:pPr>
        <w:autoSpaceDE w:val="0"/>
        <w:autoSpaceDN w:val="0"/>
        <w:adjustRightInd w:val="0"/>
        <w:ind w:firstLine="709"/>
        <w:rPr>
          <w:sz w:val="28"/>
          <w:szCs w:val="28"/>
        </w:rPr>
      </w:pPr>
      <w:r w:rsidRPr="00E24555">
        <w:rPr>
          <w:b/>
          <w:bCs/>
          <w:sz w:val="28"/>
          <w:szCs w:val="28"/>
        </w:rPr>
        <w:t xml:space="preserve">2.2.1. Создание условий для комфортного проживания граждан </w:t>
      </w:r>
    </w:p>
    <w:p w:rsidR="00A92A48" w:rsidRPr="00E82602" w:rsidRDefault="00A92A48" w:rsidP="00A92A48">
      <w:pPr>
        <w:autoSpaceDE w:val="0"/>
        <w:autoSpaceDN w:val="0"/>
        <w:adjustRightInd w:val="0"/>
        <w:ind w:firstLine="709"/>
        <w:rPr>
          <w:b/>
          <w:bCs/>
          <w:color w:val="0070C0"/>
          <w:sz w:val="28"/>
          <w:szCs w:val="28"/>
        </w:rPr>
      </w:pPr>
    </w:p>
    <w:p w:rsidR="00E82602" w:rsidRPr="00E24555" w:rsidRDefault="00E82602" w:rsidP="000C6EF3">
      <w:pPr>
        <w:pStyle w:val="a7"/>
        <w:ind w:firstLine="851"/>
        <w:jc w:val="both"/>
        <w:rPr>
          <w:b/>
          <w:i/>
          <w:sz w:val="28"/>
          <w:szCs w:val="28"/>
        </w:rPr>
      </w:pPr>
      <w:r w:rsidRPr="00E24555">
        <w:rPr>
          <w:b/>
          <w:i/>
          <w:sz w:val="28"/>
          <w:szCs w:val="28"/>
        </w:rPr>
        <w:t xml:space="preserve">Развитие жилищно-коммунального комплекса </w:t>
      </w:r>
    </w:p>
    <w:p w:rsidR="00E82602" w:rsidRPr="00E82602" w:rsidRDefault="00E82602" w:rsidP="00E82602">
      <w:pPr>
        <w:pStyle w:val="a7"/>
        <w:jc w:val="both"/>
        <w:rPr>
          <w:i/>
          <w:color w:val="0070C0"/>
          <w:sz w:val="28"/>
          <w:szCs w:val="28"/>
        </w:rPr>
      </w:pPr>
    </w:p>
    <w:p w:rsidR="00E82602" w:rsidRPr="00E24555" w:rsidRDefault="00E82602" w:rsidP="00E24555">
      <w:pPr>
        <w:autoSpaceDE w:val="0"/>
        <w:autoSpaceDN w:val="0"/>
        <w:adjustRightInd w:val="0"/>
        <w:ind w:firstLine="709"/>
        <w:jc w:val="both"/>
        <w:rPr>
          <w:rFonts w:eastAsiaTheme="minorHAnsi"/>
          <w:sz w:val="28"/>
          <w:szCs w:val="28"/>
        </w:rPr>
      </w:pPr>
      <w:r w:rsidRPr="00E24555">
        <w:rPr>
          <w:b/>
          <w:sz w:val="28"/>
          <w:szCs w:val="28"/>
        </w:rPr>
        <w:t>Цель -</w:t>
      </w:r>
      <w:r w:rsidR="004A7071">
        <w:rPr>
          <w:b/>
          <w:sz w:val="28"/>
          <w:szCs w:val="28"/>
        </w:rPr>
        <w:t xml:space="preserve"> </w:t>
      </w:r>
      <w:r w:rsidRPr="00E24555">
        <w:rPr>
          <w:rFonts w:eastAsiaTheme="minorHAnsi"/>
          <w:sz w:val="28"/>
          <w:szCs w:val="28"/>
        </w:rPr>
        <w:t>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82602" w:rsidRPr="00E24555" w:rsidRDefault="00E82602" w:rsidP="00E24555">
      <w:pPr>
        <w:pStyle w:val="a7"/>
        <w:ind w:firstLine="709"/>
        <w:jc w:val="both"/>
        <w:rPr>
          <w:rFonts w:eastAsia="Constantia"/>
          <w:b/>
          <w:sz w:val="28"/>
          <w:szCs w:val="28"/>
        </w:rPr>
      </w:pPr>
      <w:r w:rsidRPr="00E24555">
        <w:rPr>
          <w:b/>
          <w:sz w:val="28"/>
          <w:szCs w:val="28"/>
        </w:rPr>
        <w:t xml:space="preserve">Задачи: </w:t>
      </w:r>
    </w:p>
    <w:p w:rsidR="00E82602" w:rsidRPr="00E24555" w:rsidRDefault="00E24555" w:rsidP="00E24555">
      <w:pPr>
        <w:pStyle w:val="a7"/>
        <w:ind w:firstLine="709"/>
        <w:jc w:val="both"/>
        <w:rPr>
          <w:sz w:val="28"/>
          <w:szCs w:val="28"/>
        </w:rPr>
      </w:pPr>
      <w:r w:rsidRPr="00E24555">
        <w:rPr>
          <w:sz w:val="28"/>
          <w:szCs w:val="28"/>
        </w:rPr>
        <w:t>1. С</w:t>
      </w:r>
      <w:r w:rsidR="00E82602" w:rsidRPr="00E24555">
        <w:rPr>
          <w:sz w:val="28"/>
          <w:szCs w:val="28"/>
        </w:rPr>
        <w:t>одействие обеспечению населения доступным и качественным жильем;</w:t>
      </w:r>
    </w:p>
    <w:p w:rsidR="00E82602" w:rsidRPr="00E24555" w:rsidRDefault="00E24555" w:rsidP="00E24555">
      <w:pPr>
        <w:pStyle w:val="a7"/>
        <w:ind w:firstLine="709"/>
        <w:jc w:val="both"/>
        <w:rPr>
          <w:sz w:val="28"/>
          <w:szCs w:val="28"/>
        </w:rPr>
      </w:pPr>
      <w:r w:rsidRPr="00E24555">
        <w:rPr>
          <w:sz w:val="28"/>
          <w:szCs w:val="28"/>
        </w:rPr>
        <w:t>2.</w:t>
      </w:r>
      <w:r w:rsidR="00E82602" w:rsidRPr="00E24555">
        <w:rPr>
          <w:sz w:val="28"/>
          <w:szCs w:val="28"/>
        </w:rPr>
        <w:t xml:space="preserve"> </w:t>
      </w:r>
      <w:r w:rsidRPr="00E24555">
        <w:rPr>
          <w:sz w:val="28"/>
          <w:szCs w:val="28"/>
        </w:rPr>
        <w:t>С</w:t>
      </w:r>
      <w:r w:rsidR="00E82602" w:rsidRPr="00E24555">
        <w:rPr>
          <w:sz w:val="28"/>
          <w:szCs w:val="28"/>
        </w:rPr>
        <w:t>овершенствование управления жилищным фондом;</w:t>
      </w:r>
    </w:p>
    <w:p w:rsidR="00E82602" w:rsidRPr="00E24555" w:rsidRDefault="00E24555" w:rsidP="00E24555">
      <w:pPr>
        <w:pStyle w:val="a7"/>
        <w:ind w:firstLine="709"/>
        <w:jc w:val="both"/>
        <w:rPr>
          <w:sz w:val="28"/>
          <w:szCs w:val="28"/>
        </w:rPr>
      </w:pPr>
      <w:r w:rsidRPr="00E24555">
        <w:rPr>
          <w:sz w:val="28"/>
          <w:szCs w:val="28"/>
        </w:rPr>
        <w:t>3.</w:t>
      </w:r>
      <w:r w:rsidR="00E82602" w:rsidRPr="00E24555">
        <w:rPr>
          <w:sz w:val="28"/>
          <w:szCs w:val="28"/>
        </w:rPr>
        <w:t xml:space="preserve"> </w:t>
      </w:r>
      <w:r w:rsidRPr="00E24555">
        <w:rPr>
          <w:sz w:val="28"/>
          <w:szCs w:val="28"/>
        </w:rPr>
        <w:t>Р</w:t>
      </w:r>
      <w:r w:rsidR="00E82602" w:rsidRPr="00E24555">
        <w:rPr>
          <w:sz w:val="28"/>
          <w:szCs w:val="28"/>
        </w:rPr>
        <w:t xml:space="preserve">азвитие и модернизация системы коммунальной инфраструктуры, в том числе на основе государственно-частного партнерства; </w:t>
      </w:r>
    </w:p>
    <w:p w:rsidR="00E82602" w:rsidRPr="00E24555" w:rsidRDefault="00E24555" w:rsidP="00E24555">
      <w:pPr>
        <w:autoSpaceDE w:val="0"/>
        <w:autoSpaceDN w:val="0"/>
        <w:adjustRightInd w:val="0"/>
        <w:ind w:firstLine="709"/>
        <w:rPr>
          <w:rFonts w:eastAsiaTheme="minorHAnsi"/>
          <w:sz w:val="28"/>
          <w:szCs w:val="28"/>
        </w:rPr>
      </w:pPr>
      <w:r w:rsidRPr="00E24555">
        <w:rPr>
          <w:rFonts w:eastAsiaTheme="minorHAnsi"/>
          <w:sz w:val="28"/>
          <w:szCs w:val="28"/>
        </w:rPr>
        <w:t>4.</w:t>
      </w:r>
      <w:r w:rsidR="00E82602" w:rsidRPr="00E24555">
        <w:rPr>
          <w:rFonts w:eastAsiaTheme="minorHAnsi"/>
          <w:sz w:val="28"/>
          <w:szCs w:val="28"/>
        </w:rPr>
        <w:t xml:space="preserve"> </w:t>
      </w:r>
      <w:r w:rsidRPr="00E24555">
        <w:rPr>
          <w:rFonts w:eastAsiaTheme="minorHAnsi"/>
          <w:sz w:val="28"/>
          <w:szCs w:val="28"/>
        </w:rPr>
        <w:t>С</w:t>
      </w:r>
      <w:r w:rsidR="00E82602" w:rsidRPr="00E24555">
        <w:rPr>
          <w:rFonts w:eastAsiaTheme="minorHAnsi"/>
          <w:sz w:val="28"/>
          <w:szCs w:val="28"/>
        </w:rPr>
        <w:t>нижение количества аварий на инженерных сетях;</w:t>
      </w:r>
    </w:p>
    <w:p w:rsidR="00E82602" w:rsidRPr="00E24555" w:rsidRDefault="00E24555" w:rsidP="00E24555">
      <w:pPr>
        <w:pStyle w:val="a7"/>
        <w:ind w:firstLine="709"/>
        <w:jc w:val="both"/>
        <w:rPr>
          <w:rFonts w:eastAsia="Constantia"/>
          <w:sz w:val="28"/>
          <w:szCs w:val="28"/>
        </w:rPr>
      </w:pPr>
      <w:r w:rsidRPr="00E24555">
        <w:rPr>
          <w:rFonts w:eastAsiaTheme="minorHAnsi"/>
          <w:sz w:val="28"/>
          <w:szCs w:val="28"/>
        </w:rPr>
        <w:t>5.</w:t>
      </w:r>
      <w:r w:rsidR="00E82602" w:rsidRPr="00E24555">
        <w:rPr>
          <w:rFonts w:eastAsiaTheme="minorHAnsi"/>
          <w:sz w:val="28"/>
          <w:szCs w:val="28"/>
        </w:rPr>
        <w:t xml:space="preserve"> </w:t>
      </w:r>
      <w:r w:rsidRPr="00E24555">
        <w:rPr>
          <w:rFonts w:eastAsiaTheme="minorHAnsi"/>
          <w:sz w:val="28"/>
          <w:szCs w:val="28"/>
        </w:rPr>
        <w:t>К</w:t>
      </w:r>
      <w:r w:rsidR="00E82602" w:rsidRPr="00E24555">
        <w:rPr>
          <w:rFonts w:eastAsiaTheme="minorHAnsi"/>
          <w:sz w:val="28"/>
          <w:szCs w:val="28"/>
        </w:rPr>
        <w:t>апитальный ремонт многоквартирных домов;</w:t>
      </w:r>
    </w:p>
    <w:p w:rsidR="00E82602" w:rsidRPr="00E24555" w:rsidRDefault="00E24555" w:rsidP="00E24555">
      <w:pPr>
        <w:pStyle w:val="a7"/>
        <w:ind w:firstLine="709"/>
        <w:jc w:val="both"/>
        <w:rPr>
          <w:sz w:val="28"/>
          <w:szCs w:val="28"/>
        </w:rPr>
      </w:pPr>
      <w:r w:rsidRPr="00E24555">
        <w:rPr>
          <w:sz w:val="28"/>
          <w:szCs w:val="28"/>
        </w:rPr>
        <w:t>6.</w:t>
      </w:r>
      <w:r w:rsidR="00E82602" w:rsidRPr="00E24555">
        <w:rPr>
          <w:sz w:val="28"/>
          <w:szCs w:val="28"/>
        </w:rPr>
        <w:t xml:space="preserve"> </w:t>
      </w:r>
      <w:r w:rsidRPr="00E24555">
        <w:rPr>
          <w:sz w:val="28"/>
          <w:szCs w:val="28"/>
        </w:rPr>
        <w:t>П</w:t>
      </w:r>
      <w:r w:rsidR="00E82602" w:rsidRPr="00E24555">
        <w:rPr>
          <w:sz w:val="28"/>
          <w:szCs w:val="28"/>
        </w:rPr>
        <w:t>овышение эффективности работы коммунального комплекса;</w:t>
      </w:r>
    </w:p>
    <w:p w:rsidR="00E24555" w:rsidRPr="00E24555" w:rsidRDefault="00E24555" w:rsidP="00E24555">
      <w:pPr>
        <w:pStyle w:val="a7"/>
        <w:ind w:firstLine="709"/>
        <w:jc w:val="both"/>
        <w:rPr>
          <w:sz w:val="28"/>
          <w:szCs w:val="28"/>
        </w:rPr>
      </w:pPr>
      <w:r w:rsidRPr="00E24555">
        <w:rPr>
          <w:sz w:val="28"/>
          <w:szCs w:val="28"/>
        </w:rPr>
        <w:t>7.</w:t>
      </w:r>
      <w:r w:rsidR="00E82602" w:rsidRPr="00E24555">
        <w:rPr>
          <w:sz w:val="28"/>
          <w:szCs w:val="28"/>
        </w:rPr>
        <w:t xml:space="preserve"> </w:t>
      </w:r>
      <w:r w:rsidRPr="00E24555">
        <w:rPr>
          <w:sz w:val="28"/>
          <w:szCs w:val="28"/>
        </w:rPr>
        <w:t>П</w:t>
      </w:r>
      <w:r w:rsidR="00E82602" w:rsidRPr="00E24555">
        <w:rPr>
          <w:sz w:val="28"/>
          <w:szCs w:val="28"/>
        </w:rPr>
        <w:t>овышение качества предоставляемых потребителям коммунальных услуг.</w:t>
      </w:r>
    </w:p>
    <w:p w:rsidR="00E82602" w:rsidRPr="00E82602" w:rsidRDefault="00E82602" w:rsidP="00E24555">
      <w:pPr>
        <w:pStyle w:val="a7"/>
        <w:ind w:firstLine="709"/>
        <w:jc w:val="both"/>
        <w:rPr>
          <w:color w:val="0070C0"/>
          <w:sz w:val="28"/>
          <w:szCs w:val="28"/>
        </w:rPr>
      </w:pPr>
      <w:r w:rsidRPr="00E82602">
        <w:rPr>
          <w:color w:val="0070C0"/>
          <w:sz w:val="28"/>
          <w:szCs w:val="28"/>
        </w:rPr>
        <w:t xml:space="preserve"> </w:t>
      </w:r>
    </w:p>
    <w:p w:rsidR="00E82602" w:rsidRPr="00E24555" w:rsidRDefault="00E82602" w:rsidP="00E82602">
      <w:pPr>
        <w:pStyle w:val="a7"/>
        <w:jc w:val="both"/>
        <w:rPr>
          <w:sz w:val="28"/>
          <w:szCs w:val="28"/>
        </w:rPr>
      </w:pPr>
      <w:r w:rsidRPr="00E24555">
        <w:rPr>
          <w:sz w:val="28"/>
          <w:szCs w:val="28"/>
        </w:rPr>
        <w:t xml:space="preserve">       Жилищно-коммунальное хозяйство для района было и остается первоочередной  по важности и значимости сферой деятельности. Основные меры в жилищно-коммунальной сфере будут направлены на эффективное управление в организациях жилищно-коммунального хозяйства, повышения качества предоставления коммунальных услуг, создания благоприятных и безопасных условий проживания граждан. Залог благополучной и комфортной жизни каждого человека – это, прежде всего, наличие доступного и качественного жилья. </w:t>
      </w:r>
    </w:p>
    <w:p w:rsidR="00E82602" w:rsidRPr="00E24555" w:rsidRDefault="00E82602" w:rsidP="00E82602">
      <w:pPr>
        <w:pStyle w:val="a7"/>
        <w:jc w:val="both"/>
        <w:rPr>
          <w:sz w:val="28"/>
          <w:szCs w:val="28"/>
        </w:rPr>
      </w:pPr>
      <w:r w:rsidRPr="00E24555">
        <w:rPr>
          <w:iCs/>
          <w:sz w:val="28"/>
          <w:szCs w:val="28"/>
        </w:rPr>
        <w:t xml:space="preserve">         В районе  ежегодно растет количество населения, </w:t>
      </w:r>
      <w:r w:rsidRPr="00E24555">
        <w:rPr>
          <w:sz w:val="28"/>
          <w:szCs w:val="28"/>
        </w:rPr>
        <w:t xml:space="preserve"> желающих улучшить свои жилищные условия, однако, т</w:t>
      </w:r>
      <w:r w:rsidRPr="00E24555">
        <w:rPr>
          <w:iCs/>
          <w:sz w:val="28"/>
          <w:szCs w:val="28"/>
        </w:rPr>
        <w:t>емпы жилищного строительства отстают от потребности населения в жилье</w:t>
      </w:r>
      <w:r w:rsidRPr="00E24555">
        <w:rPr>
          <w:sz w:val="28"/>
          <w:szCs w:val="28"/>
        </w:rPr>
        <w:t xml:space="preserve">.  В данных условиях  граждане вынуждены покупать жилье в   г. Смоленске, а затем, соответственно, и находить там работу. Поэтому, для дальнейшего прекращения оттока населения из района, необходима реализация проектов по строительству жилья, в том числе развивая многоэтажное строительство. Кроме того, строительство жилья – это не только улучшение жизненных условий для населения, а также повышение инвестиционной привлекательности района, так как инвесторы для строительства промышленных предприятий охотнее выбирают те территории, где развивается жилищное строительство. </w:t>
      </w:r>
    </w:p>
    <w:p w:rsidR="00E82602" w:rsidRPr="00E24555" w:rsidRDefault="00E82602" w:rsidP="00E82602">
      <w:pPr>
        <w:pStyle w:val="a7"/>
        <w:jc w:val="both"/>
        <w:rPr>
          <w:sz w:val="28"/>
          <w:szCs w:val="28"/>
        </w:rPr>
      </w:pPr>
      <w:r w:rsidRPr="00E24555">
        <w:rPr>
          <w:sz w:val="28"/>
          <w:szCs w:val="28"/>
        </w:rPr>
        <w:t xml:space="preserve">        Таким образом, жилищное строительство должно стать основой  социально-экономического развития района, которая  обеспечит  развитие отраслей промышленности, создание новых рабочих мест, поступление налогов в бюджет, а также дает новые возможности для развития социальной инфраструктуры.</w:t>
      </w:r>
    </w:p>
    <w:p w:rsidR="00E82602" w:rsidRPr="00E24555" w:rsidRDefault="00E82602" w:rsidP="00E82602">
      <w:pPr>
        <w:pStyle w:val="a7"/>
        <w:jc w:val="both"/>
        <w:rPr>
          <w:sz w:val="28"/>
          <w:szCs w:val="28"/>
        </w:rPr>
      </w:pPr>
      <w:r w:rsidRPr="00E24555">
        <w:rPr>
          <w:sz w:val="28"/>
          <w:szCs w:val="28"/>
        </w:rPr>
        <w:lastRenderedPageBreak/>
        <w:t xml:space="preserve">        Возрождение активного строительства нового жилья, создаст новые  стимулы для вовлечения денежных средств населения  в общий инвестиционный процесс в районе, будет способствовать закреплению  населения  в районе.</w:t>
      </w:r>
    </w:p>
    <w:p w:rsidR="00E82602" w:rsidRPr="00E24555" w:rsidRDefault="00E82602" w:rsidP="00E82602">
      <w:pPr>
        <w:pStyle w:val="a7"/>
        <w:jc w:val="both"/>
        <w:rPr>
          <w:sz w:val="28"/>
          <w:szCs w:val="28"/>
        </w:rPr>
      </w:pPr>
      <w:r w:rsidRPr="00E24555">
        <w:rPr>
          <w:sz w:val="28"/>
          <w:szCs w:val="28"/>
        </w:rPr>
        <w:t xml:space="preserve">       Также  в период реализации Стратегии будет продолжена работа по проведению ремонта существующего жилого фонда.</w:t>
      </w:r>
    </w:p>
    <w:p w:rsidR="00E82602" w:rsidRPr="00E24555" w:rsidRDefault="00E82602" w:rsidP="00E82602">
      <w:pPr>
        <w:pStyle w:val="a7"/>
        <w:jc w:val="both"/>
        <w:rPr>
          <w:sz w:val="28"/>
          <w:szCs w:val="28"/>
        </w:rPr>
      </w:pPr>
      <w:r w:rsidRPr="00E24555">
        <w:rPr>
          <w:sz w:val="28"/>
          <w:szCs w:val="28"/>
        </w:rPr>
        <w:t xml:space="preserve">       В сфере коммунального хозяйства в целях надежного и бесперебойного функционирования  коммунального комплекса, усилия будут направлены на мероприятия по реконструкции, модернизации существующих и строительству новых сетей коммунальной инфраструктуры, будет продолжена газификации населённых пунктов Починковского района. В рамках повышения энергоэффективности внимание будет направлено на эффективное использование энергоресурсов в бюджетном секторе и в жилищном фонде.</w:t>
      </w:r>
    </w:p>
    <w:p w:rsidR="00E82602" w:rsidRPr="00E82602" w:rsidRDefault="00E82602" w:rsidP="00E82602">
      <w:pPr>
        <w:pStyle w:val="a7"/>
        <w:jc w:val="both"/>
        <w:rPr>
          <w:i/>
          <w:color w:val="0070C0"/>
          <w:sz w:val="28"/>
          <w:szCs w:val="28"/>
        </w:rPr>
      </w:pPr>
    </w:p>
    <w:p w:rsidR="00E82602" w:rsidRPr="008C3D76" w:rsidRDefault="00E82602" w:rsidP="00F322C8">
      <w:pPr>
        <w:pStyle w:val="a7"/>
        <w:ind w:firstLine="709"/>
        <w:jc w:val="both"/>
        <w:rPr>
          <w:b/>
          <w:i/>
          <w:sz w:val="28"/>
          <w:szCs w:val="28"/>
        </w:rPr>
      </w:pPr>
      <w:r w:rsidRPr="008C3D76">
        <w:rPr>
          <w:b/>
          <w:i/>
          <w:sz w:val="28"/>
          <w:szCs w:val="28"/>
        </w:rPr>
        <w:t>Развитие дорожного хозяйства</w:t>
      </w:r>
    </w:p>
    <w:p w:rsidR="00E82602" w:rsidRPr="008C3D76" w:rsidRDefault="00E82602" w:rsidP="00E82602">
      <w:pPr>
        <w:pStyle w:val="a7"/>
        <w:jc w:val="both"/>
        <w:rPr>
          <w:sz w:val="28"/>
          <w:szCs w:val="28"/>
        </w:rPr>
      </w:pPr>
    </w:p>
    <w:p w:rsidR="00E82602" w:rsidRPr="008C3D76" w:rsidRDefault="00E82602" w:rsidP="009408AF">
      <w:pPr>
        <w:pStyle w:val="a7"/>
        <w:ind w:firstLine="567"/>
        <w:jc w:val="both"/>
        <w:rPr>
          <w:sz w:val="28"/>
          <w:szCs w:val="28"/>
        </w:rPr>
      </w:pPr>
      <w:r w:rsidRPr="008C3D76">
        <w:rPr>
          <w:b/>
          <w:sz w:val="28"/>
          <w:szCs w:val="28"/>
        </w:rPr>
        <w:t>Цель -</w:t>
      </w:r>
      <w:r w:rsidRPr="008C3D76">
        <w:rPr>
          <w:sz w:val="28"/>
          <w:szCs w:val="28"/>
        </w:rPr>
        <w:t xml:space="preserve"> создание комфортных и безопасных условий за счет совершенствования и развития улично-дорожной сети Починковского района  в соответствии с потребностями населения района.</w:t>
      </w:r>
    </w:p>
    <w:p w:rsidR="00E82602" w:rsidRPr="008C3D76" w:rsidRDefault="00E82602" w:rsidP="009408AF">
      <w:pPr>
        <w:pStyle w:val="a7"/>
        <w:ind w:firstLine="567"/>
        <w:jc w:val="both"/>
        <w:rPr>
          <w:b/>
          <w:sz w:val="28"/>
          <w:szCs w:val="28"/>
        </w:rPr>
      </w:pPr>
      <w:r w:rsidRPr="008C3D76">
        <w:rPr>
          <w:b/>
          <w:sz w:val="28"/>
          <w:szCs w:val="28"/>
        </w:rPr>
        <w:t xml:space="preserve">Задачи: </w:t>
      </w:r>
    </w:p>
    <w:p w:rsidR="00E82602" w:rsidRPr="008C3D76" w:rsidRDefault="009408AF" w:rsidP="009408AF">
      <w:pPr>
        <w:pStyle w:val="a7"/>
        <w:ind w:firstLine="567"/>
        <w:jc w:val="both"/>
        <w:rPr>
          <w:sz w:val="28"/>
          <w:szCs w:val="28"/>
        </w:rPr>
      </w:pPr>
      <w:r w:rsidRPr="008C3D76">
        <w:rPr>
          <w:sz w:val="28"/>
          <w:szCs w:val="28"/>
        </w:rPr>
        <w:t>1. С</w:t>
      </w:r>
      <w:r w:rsidR="00E82602" w:rsidRPr="008C3D76">
        <w:rPr>
          <w:sz w:val="28"/>
          <w:szCs w:val="28"/>
        </w:rPr>
        <w:t>оздание комфортных и безопасных условий для участников дорожного движения;</w:t>
      </w:r>
    </w:p>
    <w:p w:rsidR="00E82602" w:rsidRPr="008C3D76" w:rsidRDefault="009408AF" w:rsidP="009408AF">
      <w:pPr>
        <w:pStyle w:val="a7"/>
        <w:ind w:firstLine="567"/>
        <w:jc w:val="both"/>
        <w:rPr>
          <w:sz w:val="28"/>
          <w:szCs w:val="28"/>
        </w:rPr>
      </w:pPr>
      <w:r w:rsidRPr="008C3D76">
        <w:rPr>
          <w:sz w:val="28"/>
          <w:szCs w:val="28"/>
        </w:rPr>
        <w:t>2. О</w:t>
      </w:r>
      <w:r w:rsidR="00E82602" w:rsidRPr="008C3D76">
        <w:rPr>
          <w:sz w:val="28"/>
          <w:szCs w:val="28"/>
        </w:rPr>
        <w:t>рганизация содержания и  ремонта улично-дорожной сети;</w:t>
      </w:r>
    </w:p>
    <w:p w:rsidR="00E82602" w:rsidRPr="008C3D76" w:rsidRDefault="009408AF" w:rsidP="009408AF">
      <w:pPr>
        <w:pStyle w:val="a7"/>
        <w:ind w:firstLine="567"/>
        <w:jc w:val="both"/>
        <w:rPr>
          <w:sz w:val="28"/>
          <w:szCs w:val="28"/>
        </w:rPr>
      </w:pPr>
      <w:r w:rsidRPr="008C3D76">
        <w:rPr>
          <w:sz w:val="28"/>
          <w:szCs w:val="28"/>
        </w:rPr>
        <w:t>3.</w:t>
      </w:r>
      <w:r w:rsidR="00E82602" w:rsidRPr="008C3D76">
        <w:rPr>
          <w:sz w:val="28"/>
          <w:szCs w:val="28"/>
        </w:rPr>
        <w:t xml:space="preserve"> </w:t>
      </w:r>
      <w:r w:rsidRPr="008C3D76">
        <w:rPr>
          <w:sz w:val="28"/>
          <w:szCs w:val="28"/>
        </w:rPr>
        <w:t>В</w:t>
      </w:r>
      <w:r w:rsidR="00E82602" w:rsidRPr="008C3D76">
        <w:rPr>
          <w:sz w:val="28"/>
          <w:szCs w:val="28"/>
        </w:rPr>
        <w:t>ыполнение работ по капитальному ремонту, реконструкции и строительству улично-дорожной сети;</w:t>
      </w:r>
    </w:p>
    <w:p w:rsidR="00E82602" w:rsidRPr="008C3D76" w:rsidRDefault="009408AF" w:rsidP="009408AF">
      <w:pPr>
        <w:pStyle w:val="a7"/>
        <w:ind w:firstLine="567"/>
        <w:jc w:val="both"/>
        <w:rPr>
          <w:sz w:val="28"/>
          <w:szCs w:val="28"/>
        </w:rPr>
      </w:pPr>
      <w:r w:rsidRPr="008C3D76">
        <w:rPr>
          <w:sz w:val="28"/>
          <w:szCs w:val="28"/>
        </w:rPr>
        <w:t>4.</w:t>
      </w:r>
      <w:r w:rsidR="00E82602" w:rsidRPr="008C3D76">
        <w:rPr>
          <w:sz w:val="28"/>
          <w:szCs w:val="28"/>
        </w:rPr>
        <w:t xml:space="preserve"> </w:t>
      </w:r>
      <w:r w:rsidRPr="008C3D76">
        <w:rPr>
          <w:sz w:val="28"/>
          <w:szCs w:val="28"/>
        </w:rPr>
        <w:t>Р</w:t>
      </w:r>
      <w:r w:rsidR="00E82602" w:rsidRPr="008C3D76">
        <w:rPr>
          <w:sz w:val="28"/>
          <w:szCs w:val="28"/>
        </w:rPr>
        <w:t>азвитие дорожной инфраструктуры;</w:t>
      </w:r>
    </w:p>
    <w:p w:rsidR="00E82602" w:rsidRPr="008C3D76" w:rsidRDefault="009408AF" w:rsidP="009408AF">
      <w:pPr>
        <w:pStyle w:val="a7"/>
        <w:ind w:firstLine="567"/>
        <w:jc w:val="both"/>
        <w:rPr>
          <w:sz w:val="28"/>
          <w:szCs w:val="28"/>
        </w:rPr>
      </w:pPr>
      <w:r w:rsidRPr="008C3D76">
        <w:rPr>
          <w:sz w:val="28"/>
          <w:szCs w:val="28"/>
        </w:rPr>
        <w:t>5.</w:t>
      </w:r>
      <w:r w:rsidR="008C3D76" w:rsidRPr="008C3D76">
        <w:rPr>
          <w:sz w:val="28"/>
          <w:szCs w:val="28"/>
        </w:rPr>
        <w:t xml:space="preserve"> О</w:t>
      </w:r>
      <w:r w:rsidR="00E82602" w:rsidRPr="008C3D76">
        <w:rPr>
          <w:sz w:val="28"/>
          <w:szCs w:val="28"/>
        </w:rPr>
        <w:t>беспечение сохранности объектов  дорожного хозяйства.</w:t>
      </w:r>
    </w:p>
    <w:p w:rsidR="008C3D76" w:rsidRPr="008C3D76" w:rsidRDefault="00E82602" w:rsidP="00E82602">
      <w:pPr>
        <w:pStyle w:val="a7"/>
        <w:jc w:val="both"/>
        <w:rPr>
          <w:sz w:val="28"/>
          <w:szCs w:val="28"/>
        </w:rPr>
      </w:pPr>
      <w:r w:rsidRPr="008C3D76">
        <w:rPr>
          <w:sz w:val="28"/>
          <w:szCs w:val="28"/>
        </w:rPr>
        <w:t xml:space="preserve">     </w:t>
      </w:r>
    </w:p>
    <w:p w:rsidR="00E82602" w:rsidRPr="008C3D76" w:rsidRDefault="00E82602" w:rsidP="008C3D76">
      <w:pPr>
        <w:pStyle w:val="a7"/>
        <w:ind w:firstLine="567"/>
        <w:jc w:val="both"/>
        <w:rPr>
          <w:sz w:val="28"/>
          <w:szCs w:val="28"/>
        </w:rPr>
      </w:pPr>
      <w:r w:rsidRPr="008C3D76">
        <w:rPr>
          <w:sz w:val="28"/>
          <w:szCs w:val="28"/>
        </w:rPr>
        <w:t xml:space="preserve"> Уровень комфорта проживания граждан в районе находится в прямой зависимости от состояния улично-дорожной сети, поэтому  развитие сферы дорожного хозяйства будет являться приоритетом развития района на средне- и долгосрочную перспективу. </w:t>
      </w:r>
    </w:p>
    <w:p w:rsidR="008C3D76" w:rsidRPr="008C3D76" w:rsidRDefault="00E82602" w:rsidP="008C3D76">
      <w:pPr>
        <w:pStyle w:val="a7"/>
        <w:ind w:firstLine="567"/>
        <w:jc w:val="both"/>
        <w:rPr>
          <w:sz w:val="28"/>
          <w:szCs w:val="28"/>
        </w:rPr>
      </w:pPr>
      <w:r w:rsidRPr="008C3D76">
        <w:rPr>
          <w:sz w:val="28"/>
          <w:szCs w:val="28"/>
        </w:rPr>
        <w:t xml:space="preserve">Основные меры в данной сфере  в период реализации Стратегии будут ориентированы на создание комфортных и безопасных условий для участников дорожного движения и обеспечение высоких показателей надежности и безопасности перевозок за счет улучшения качественных характеристик и технического состояния улично-дорожной сети. </w:t>
      </w:r>
    </w:p>
    <w:p w:rsidR="00E82602" w:rsidRPr="004A7071" w:rsidRDefault="00E82602" w:rsidP="008C3D76">
      <w:pPr>
        <w:pStyle w:val="a7"/>
        <w:ind w:firstLine="567"/>
        <w:jc w:val="both"/>
        <w:rPr>
          <w:sz w:val="28"/>
          <w:szCs w:val="28"/>
        </w:rPr>
      </w:pPr>
      <w:r w:rsidRPr="008C3D76">
        <w:rPr>
          <w:sz w:val="28"/>
          <w:szCs w:val="28"/>
        </w:rPr>
        <w:t xml:space="preserve"> Будут продолжены работы по содержанию, ремонту и строительству улично-дорожной сети.   </w:t>
      </w:r>
      <w:r w:rsidRPr="004A7071">
        <w:rPr>
          <w:sz w:val="28"/>
          <w:szCs w:val="28"/>
        </w:rPr>
        <w:t xml:space="preserve">В целях развития  дорожной инфраструктуры в среднесрочной перспективе планируется обустройство остановок общественного транспорта на территории района. </w:t>
      </w:r>
    </w:p>
    <w:p w:rsidR="00E82602" w:rsidRDefault="00E82602" w:rsidP="008C3D76">
      <w:pPr>
        <w:pStyle w:val="a7"/>
        <w:ind w:firstLine="567"/>
        <w:jc w:val="both"/>
        <w:rPr>
          <w:color w:val="FF0000"/>
          <w:sz w:val="28"/>
          <w:szCs w:val="28"/>
        </w:rPr>
      </w:pPr>
    </w:p>
    <w:p w:rsidR="00E82602" w:rsidRPr="008C3D76" w:rsidRDefault="00E82602" w:rsidP="00F322C8">
      <w:pPr>
        <w:pStyle w:val="a7"/>
        <w:ind w:firstLine="709"/>
        <w:jc w:val="both"/>
        <w:rPr>
          <w:b/>
          <w:i/>
          <w:sz w:val="28"/>
          <w:szCs w:val="28"/>
        </w:rPr>
      </w:pPr>
      <w:r w:rsidRPr="008C3D76">
        <w:rPr>
          <w:b/>
          <w:i/>
          <w:sz w:val="28"/>
          <w:szCs w:val="28"/>
        </w:rPr>
        <w:t>Формирование комфортной среды проживания</w:t>
      </w:r>
    </w:p>
    <w:p w:rsidR="00E82602" w:rsidRPr="004E03B4" w:rsidRDefault="00E82602" w:rsidP="00E82602">
      <w:pPr>
        <w:pStyle w:val="a7"/>
        <w:jc w:val="both"/>
        <w:rPr>
          <w:i/>
          <w:color w:val="0070C0"/>
          <w:sz w:val="28"/>
          <w:szCs w:val="28"/>
        </w:rPr>
      </w:pPr>
    </w:p>
    <w:p w:rsidR="00E82602" w:rsidRPr="008C3D76" w:rsidRDefault="00E82602" w:rsidP="00E82602">
      <w:pPr>
        <w:pStyle w:val="a7"/>
        <w:jc w:val="both"/>
        <w:rPr>
          <w:sz w:val="28"/>
          <w:szCs w:val="28"/>
        </w:rPr>
      </w:pPr>
      <w:r w:rsidRPr="008C3D76">
        <w:rPr>
          <w:b/>
          <w:sz w:val="28"/>
          <w:szCs w:val="28"/>
        </w:rPr>
        <w:t xml:space="preserve">        Цель -</w:t>
      </w:r>
      <w:r w:rsidRPr="008C3D76">
        <w:rPr>
          <w:sz w:val="28"/>
          <w:szCs w:val="28"/>
        </w:rPr>
        <w:t xml:space="preserve"> создание условий для повышения качества и комфорта среды проживания на территории </w:t>
      </w:r>
      <w:r w:rsidR="008C3D76" w:rsidRPr="008C3D76">
        <w:rPr>
          <w:sz w:val="28"/>
          <w:szCs w:val="28"/>
        </w:rPr>
        <w:t>Починковского</w:t>
      </w:r>
      <w:r w:rsidRPr="008C3D76">
        <w:rPr>
          <w:sz w:val="28"/>
          <w:szCs w:val="28"/>
        </w:rPr>
        <w:t xml:space="preserve"> район</w:t>
      </w:r>
      <w:r w:rsidR="008C3D76" w:rsidRPr="008C3D76">
        <w:rPr>
          <w:sz w:val="28"/>
          <w:szCs w:val="28"/>
        </w:rPr>
        <w:t>а</w:t>
      </w:r>
      <w:r w:rsidRPr="008C3D76">
        <w:rPr>
          <w:sz w:val="28"/>
          <w:szCs w:val="28"/>
        </w:rPr>
        <w:t xml:space="preserve"> путем реализации проектов по благоустройству территорий. </w:t>
      </w:r>
    </w:p>
    <w:p w:rsidR="00E82602" w:rsidRPr="008C3D76" w:rsidRDefault="00E82602" w:rsidP="00E82602">
      <w:pPr>
        <w:pStyle w:val="a7"/>
        <w:ind w:firstLine="709"/>
        <w:jc w:val="both"/>
        <w:rPr>
          <w:b/>
          <w:sz w:val="28"/>
          <w:szCs w:val="28"/>
        </w:rPr>
      </w:pPr>
      <w:r w:rsidRPr="008C3D76">
        <w:rPr>
          <w:b/>
          <w:sz w:val="28"/>
          <w:szCs w:val="28"/>
        </w:rPr>
        <w:lastRenderedPageBreak/>
        <w:t xml:space="preserve">Задачи: </w:t>
      </w:r>
    </w:p>
    <w:p w:rsidR="00E82602" w:rsidRPr="008C3D76" w:rsidRDefault="008C3D76" w:rsidP="008C3D76">
      <w:pPr>
        <w:pStyle w:val="a7"/>
        <w:ind w:firstLine="709"/>
        <w:jc w:val="both"/>
        <w:rPr>
          <w:sz w:val="28"/>
          <w:szCs w:val="28"/>
        </w:rPr>
      </w:pPr>
      <w:r w:rsidRPr="008C3D76">
        <w:rPr>
          <w:sz w:val="28"/>
          <w:szCs w:val="28"/>
        </w:rPr>
        <w:t>1. Б</w:t>
      </w:r>
      <w:r w:rsidR="00E82602" w:rsidRPr="008C3D76">
        <w:rPr>
          <w:sz w:val="28"/>
          <w:szCs w:val="28"/>
        </w:rPr>
        <w:t>лагоустройство территорий общего пользования, а также дворовых территорий многоквартирных домов;</w:t>
      </w:r>
    </w:p>
    <w:p w:rsidR="00E82602" w:rsidRPr="008C3D76" w:rsidRDefault="008C3D76" w:rsidP="008C3D76">
      <w:pPr>
        <w:pStyle w:val="a7"/>
        <w:ind w:firstLine="709"/>
        <w:jc w:val="both"/>
        <w:rPr>
          <w:sz w:val="28"/>
          <w:szCs w:val="28"/>
        </w:rPr>
      </w:pPr>
      <w:r w:rsidRPr="008C3D76">
        <w:rPr>
          <w:sz w:val="28"/>
          <w:szCs w:val="28"/>
        </w:rPr>
        <w:t>2. П</w:t>
      </w:r>
      <w:r w:rsidR="00E82602" w:rsidRPr="008C3D76">
        <w:rPr>
          <w:sz w:val="28"/>
          <w:szCs w:val="28"/>
        </w:rPr>
        <w:t>овышение уровня вовлеченности граждан в реализацию проектов по благоустройству  территорий общего пользования;</w:t>
      </w:r>
    </w:p>
    <w:p w:rsidR="00E82602" w:rsidRPr="008C3D76" w:rsidRDefault="008C3D76" w:rsidP="008C3D76">
      <w:pPr>
        <w:pStyle w:val="a7"/>
        <w:ind w:firstLine="709"/>
        <w:jc w:val="both"/>
        <w:rPr>
          <w:sz w:val="28"/>
          <w:szCs w:val="28"/>
        </w:rPr>
      </w:pPr>
      <w:r w:rsidRPr="008C3D76">
        <w:rPr>
          <w:sz w:val="28"/>
          <w:szCs w:val="28"/>
        </w:rPr>
        <w:t>3. У</w:t>
      </w:r>
      <w:r w:rsidR="00E82602" w:rsidRPr="008C3D76">
        <w:rPr>
          <w:sz w:val="28"/>
          <w:szCs w:val="28"/>
        </w:rPr>
        <w:t>лучшение санитарно-гигиенических и экологических условий проживания.</w:t>
      </w:r>
    </w:p>
    <w:p w:rsidR="008C3D76" w:rsidRPr="008C3D76" w:rsidRDefault="00E82602" w:rsidP="00E82602">
      <w:pPr>
        <w:pStyle w:val="a7"/>
        <w:jc w:val="both"/>
        <w:rPr>
          <w:sz w:val="28"/>
          <w:szCs w:val="28"/>
        </w:rPr>
      </w:pPr>
      <w:r w:rsidRPr="008C3D76">
        <w:rPr>
          <w:sz w:val="28"/>
          <w:szCs w:val="28"/>
        </w:rPr>
        <w:t xml:space="preserve">       </w:t>
      </w:r>
    </w:p>
    <w:p w:rsidR="00E82602" w:rsidRPr="008C3D76" w:rsidRDefault="00E82602" w:rsidP="008C3D76">
      <w:pPr>
        <w:pStyle w:val="a7"/>
        <w:ind w:firstLine="709"/>
        <w:jc w:val="both"/>
        <w:rPr>
          <w:sz w:val="28"/>
          <w:szCs w:val="28"/>
        </w:rPr>
      </w:pPr>
      <w:r w:rsidRPr="008C3D76">
        <w:rPr>
          <w:sz w:val="28"/>
          <w:szCs w:val="28"/>
        </w:rPr>
        <w:t xml:space="preserve">В данном направлении основные мероприятия будут ориентированы на повышение уровня благоустройства и санитарного содержания территории района,    привлечение жителей и хозяйствующих субъектов к участию в решении проблем благоустройства. </w:t>
      </w:r>
    </w:p>
    <w:p w:rsidR="00E82602" w:rsidRPr="008C3D76" w:rsidRDefault="00E82602" w:rsidP="00E82602">
      <w:pPr>
        <w:pStyle w:val="a7"/>
        <w:ind w:firstLine="567"/>
        <w:jc w:val="both"/>
        <w:rPr>
          <w:sz w:val="28"/>
          <w:szCs w:val="28"/>
        </w:rPr>
      </w:pPr>
      <w:r w:rsidRPr="008C3D76">
        <w:rPr>
          <w:sz w:val="28"/>
          <w:szCs w:val="28"/>
        </w:rPr>
        <w:t xml:space="preserve">В условиях  реализации федеральных программ «Формирование комфортной городской среды» и «Устойчивое развитие сельских территорий» в целях вовлеченности граждан в реализацию проектов местных инициатив граждан главный акцент необходимо сделать на повышение уровня социальной активности населения в решение вопросов местного значения.  </w:t>
      </w:r>
    </w:p>
    <w:p w:rsidR="00E82602" w:rsidRPr="008C3D76" w:rsidRDefault="00E82602" w:rsidP="00E82602">
      <w:pPr>
        <w:pStyle w:val="a7"/>
        <w:ind w:firstLine="567"/>
        <w:jc w:val="both"/>
        <w:rPr>
          <w:sz w:val="28"/>
          <w:szCs w:val="28"/>
        </w:rPr>
      </w:pPr>
      <w:r w:rsidRPr="008C3D76">
        <w:rPr>
          <w:sz w:val="28"/>
          <w:szCs w:val="28"/>
        </w:rPr>
        <w:t xml:space="preserve">      Для достижения данной цели эффективными могут стать меры, направленные на:</w:t>
      </w:r>
    </w:p>
    <w:p w:rsidR="004E03B4" w:rsidRPr="008C3D76" w:rsidRDefault="00E82602" w:rsidP="00E82602">
      <w:pPr>
        <w:pStyle w:val="a7"/>
        <w:ind w:firstLine="567"/>
        <w:jc w:val="both"/>
        <w:rPr>
          <w:sz w:val="28"/>
          <w:szCs w:val="28"/>
        </w:rPr>
      </w:pPr>
      <w:r w:rsidRPr="008C3D76">
        <w:rPr>
          <w:sz w:val="28"/>
          <w:szCs w:val="28"/>
        </w:rPr>
        <w:t xml:space="preserve"> - информирование граждан о возможностях участия в </w:t>
      </w:r>
      <w:r w:rsidR="004E03B4" w:rsidRPr="008C3D76">
        <w:rPr>
          <w:sz w:val="28"/>
          <w:szCs w:val="28"/>
        </w:rPr>
        <w:t xml:space="preserve">решении </w:t>
      </w:r>
      <w:r w:rsidRPr="008C3D76">
        <w:rPr>
          <w:sz w:val="28"/>
          <w:szCs w:val="28"/>
        </w:rPr>
        <w:t>вопрос</w:t>
      </w:r>
      <w:r w:rsidR="004E03B4" w:rsidRPr="008C3D76">
        <w:rPr>
          <w:sz w:val="28"/>
          <w:szCs w:val="28"/>
        </w:rPr>
        <w:t>ов местного значения;</w:t>
      </w:r>
    </w:p>
    <w:p w:rsidR="00E82602" w:rsidRPr="008C3D76" w:rsidRDefault="00E82602" w:rsidP="00E82602">
      <w:pPr>
        <w:pStyle w:val="a7"/>
        <w:ind w:firstLine="567"/>
        <w:jc w:val="both"/>
        <w:rPr>
          <w:sz w:val="28"/>
          <w:szCs w:val="28"/>
        </w:rPr>
      </w:pPr>
      <w:r w:rsidRPr="008C3D76">
        <w:rPr>
          <w:sz w:val="28"/>
          <w:szCs w:val="28"/>
        </w:rPr>
        <w:t xml:space="preserve">- информирование граждан </w:t>
      </w:r>
      <w:r w:rsidR="004E03B4" w:rsidRPr="008C3D76">
        <w:rPr>
          <w:sz w:val="28"/>
          <w:szCs w:val="28"/>
        </w:rPr>
        <w:t>о положительных примерах социальной активности</w:t>
      </w:r>
      <w:r w:rsidRPr="008C3D76">
        <w:rPr>
          <w:sz w:val="28"/>
          <w:szCs w:val="28"/>
        </w:rPr>
        <w:t>;</w:t>
      </w:r>
    </w:p>
    <w:p w:rsidR="00E82602" w:rsidRPr="008C3D76" w:rsidRDefault="00E82602" w:rsidP="00E82602">
      <w:pPr>
        <w:pStyle w:val="a7"/>
        <w:ind w:firstLine="567"/>
        <w:jc w:val="both"/>
        <w:rPr>
          <w:sz w:val="28"/>
          <w:szCs w:val="28"/>
        </w:rPr>
      </w:pPr>
      <w:r w:rsidRPr="008C3D76">
        <w:rPr>
          <w:sz w:val="28"/>
          <w:szCs w:val="28"/>
        </w:rPr>
        <w:t>- привлечение населения к участию в конкурсе проектов местных инициатив граждан.</w:t>
      </w:r>
    </w:p>
    <w:p w:rsidR="00E82602" w:rsidRPr="008C3D76" w:rsidRDefault="00E82602" w:rsidP="00E82602">
      <w:pPr>
        <w:pStyle w:val="a7"/>
        <w:ind w:firstLine="567"/>
        <w:jc w:val="both"/>
        <w:rPr>
          <w:sz w:val="28"/>
          <w:szCs w:val="28"/>
        </w:rPr>
      </w:pPr>
      <w:r w:rsidRPr="008C3D76">
        <w:rPr>
          <w:sz w:val="28"/>
          <w:szCs w:val="28"/>
        </w:rPr>
        <w:t xml:space="preserve">В среднесрочной перспективе в целях реализации  требований федерального законодательства будут  проведены работы по обустройству площадок накопления твердых коммунальных отходов. </w:t>
      </w:r>
    </w:p>
    <w:p w:rsidR="00E82602" w:rsidRPr="004E03B4" w:rsidRDefault="00E82602" w:rsidP="00E82602">
      <w:pPr>
        <w:rPr>
          <w:rFonts w:ascii="Constantia" w:hAnsi="Constantia"/>
          <w:color w:val="0070C0"/>
          <w:sz w:val="22"/>
          <w:szCs w:val="22"/>
        </w:rPr>
      </w:pPr>
    </w:p>
    <w:p w:rsidR="00A92A48" w:rsidRPr="008C3D76" w:rsidRDefault="00A92A48" w:rsidP="00A92A48">
      <w:pPr>
        <w:autoSpaceDE w:val="0"/>
        <w:autoSpaceDN w:val="0"/>
        <w:adjustRightInd w:val="0"/>
        <w:ind w:firstLine="709"/>
        <w:rPr>
          <w:b/>
          <w:bCs/>
          <w:sz w:val="28"/>
          <w:szCs w:val="28"/>
        </w:rPr>
      </w:pPr>
      <w:r w:rsidRPr="008C3D76">
        <w:rPr>
          <w:b/>
          <w:bCs/>
          <w:sz w:val="28"/>
          <w:szCs w:val="28"/>
        </w:rPr>
        <w:t>2.2.2.  Развитие человеческого потенциала</w:t>
      </w:r>
    </w:p>
    <w:p w:rsidR="00A92A48" w:rsidRPr="008A6C25" w:rsidRDefault="00A92A48" w:rsidP="00A92A48">
      <w:pPr>
        <w:autoSpaceDE w:val="0"/>
        <w:autoSpaceDN w:val="0"/>
        <w:adjustRightInd w:val="0"/>
        <w:ind w:firstLine="709"/>
        <w:rPr>
          <w:b/>
          <w:bCs/>
          <w:color w:val="0070C0"/>
          <w:sz w:val="28"/>
          <w:szCs w:val="28"/>
        </w:rPr>
      </w:pPr>
    </w:p>
    <w:p w:rsidR="00A92A48" w:rsidRPr="008C3D76" w:rsidRDefault="003E023D" w:rsidP="00A92A48">
      <w:pPr>
        <w:autoSpaceDE w:val="0"/>
        <w:autoSpaceDN w:val="0"/>
        <w:adjustRightInd w:val="0"/>
        <w:ind w:firstLine="709"/>
        <w:rPr>
          <w:b/>
          <w:bCs/>
          <w:i/>
          <w:sz w:val="28"/>
          <w:szCs w:val="28"/>
        </w:rPr>
      </w:pPr>
      <w:r w:rsidRPr="008C3D76">
        <w:rPr>
          <w:b/>
          <w:bCs/>
          <w:i/>
          <w:sz w:val="28"/>
          <w:szCs w:val="28"/>
        </w:rPr>
        <w:t>Развитие</w:t>
      </w:r>
      <w:r w:rsidR="00A92A48" w:rsidRPr="008C3D76">
        <w:rPr>
          <w:b/>
          <w:bCs/>
          <w:i/>
          <w:sz w:val="28"/>
          <w:szCs w:val="28"/>
        </w:rPr>
        <w:t xml:space="preserve"> образования</w:t>
      </w:r>
    </w:p>
    <w:p w:rsidR="00060C96" w:rsidRPr="008A6C25" w:rsidRDefault="00060C96" w:rsidP="00A92A48">
      <w:pPr>
        <w:autoSpaceDE w:val="0"/>
        <w:autoSpaceDN w:val="0"/>
        <w:adjustRightInd w:val="0"/>
        <w:ind w:firstLine="709"/>
        <w:rPr>
          <w:b/>
          <w:bCs/>
          <w:i/>
          <w:color w:val="0070C0"/>
          <w:sz w:val="28"/>
          <w:szCs w:val="28"/>
        </w:rPr>
      </w:pPr>
    </w:p>
    <w:p w:rsidR="00E16E64" w:rsidRPr="008C3D76" w:rsidRDefault="00A92A48" w:rsidP="008C3D76">
      <w:pPr>
        <w:ind w:firstLine="709"/>
        <w:jc w:val="both"/>
        <w:rPr>
          <w:sz w:val="28"/>
          <w:szCs w:val="28"/>
        </w:rPr>
      </w:pPr>
      <w:r w:rsidRPr="008C3D76">
        <w:rPr>
          <w:b/>
          <w:bCs/>
          <w:sz w:val="28"/>
          <w:szCs w:val="28"/>
        </w:rPr>
        <w:t xml:space="preserve">Цель </w:t>
      </w:r>
      <w:r w:rsidRPr="008C3D76">
        <w:rPr>
          <w:sz w:val="28"/>
          <w:szCs w:val="28"/>
        </w:rPr>
        <w:t xml:space="preserve">– </w:t>
      </w:r>
      <w:r w:rsidR="00E16E64" w:rsidRPr="008C3D76">
        <w:rPr>
          <w:sz w:val="28"/>
          <w:szCs w:val="28"/>
        </w:rPr>
        <w:t>обеспечение  высокого  качества  образования  в  соответствии  с меняющимися  запросами  населения  и  перспективными  задачами  развития района,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A92A48" w:rsidRPr="008C3D76" w:rsidRDefault="00A92A48" w:rsidP="00A92A48">
      <w:pPr>
        <w:autoSpaceDE w:val="0"/>
        <w:autoSpaceDN w:val="0"/>
        <w:adjustRightInd w:val="0"/>
        <w:ind w:firstLine="709"/>
        <w:jc w:val="both"/>
        <w:rPr>
          <w:sz w:val="28"/>
          <w:szCs w:val="28"/>
        </w:rPr>
      </w:pPr>
      <w:r w:rsidRPr="008C3D76">
        <w:rPr>
          <w:b/>
          <w:bCs/>
          <w:sz w:val="28"/>
          <w:szCs w:val="28"/>
        </w:rPr>
        <w:t>Задачи</w:t>
      </w:r>
      <w:r w:rsidRPr="008C3D76">
        <w:rPr>
          <w:sz w:val="28"/>
          <w:szCs w:val="28"/>
        </w:rPr>
        <w:t xml:space="preserve">: </w:t>
      </w:r>
    </w:p>
    <w:p w:rsidR="006A2542" w:rsidRPr="008C3D76" w:rsidRDefault="006A2542" w:rsidP="006A2542">
      <w:pPr>
        <w:ind w:firstLine="709"/>
        <w:jc w:val="both"/>
        <w:rPr>
          <w:sz w:val="28"/>
          <w:szCs w:val="28"/>
        </w:rPr>
      </w:pPr>
      <w:r w:rsidRPr="008C3D76">
        <w:rPr>
          <w:sz w:val="28"/>
          <w:szCs w:val="28"/>
        </w:rPr>
        <w:t>1.</w:t>
      </w:r>
      <w:r w:rsidR="008C3D76" w:rsidRPr="008C3D76">
        <w:rPr>
          <w:sz w:val="28"/>
          <w:szCs w:val="28"/>
        </w:rPr>
        <w:t> </w:t>
      </w:r>
      <w:r w:rsidR="00524B69" w:rsidRPr="008C3D76">
        <w:rPr>
          <w:sz w:val="28"/>
          <w:szCs w:val="28"/>
        </w:rPr>
        <w:t>В</w:t>
      </w:r>
      <w:r w:rsidRPr="008C3D76">
        <w:rPr>
          <w:sz w:val="28"/>
          <w:szCs w:val="28"/>
        </w:rPr>
        <w:t>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w:t>
      </w:r>
      <w:r w:rsidR="008C3D76">
        <w:rPr>
          <w:sz w:val="28"/>
          <w:szCs w:val="28"/>
        </w:rPr>
        <w:t>тельный процесс;</w:t>
      </w:r>
    </w:p>
    <w:p w:rsidR="006A2542" w:rsidRPr="008C3D76" w:rsidRDefault="006A2542" w:rsidP="006A2542">
      <w:pPr>
        <w:shd w:val="clear" w:color="auto" w:fill="FFFFFF"/>
        <w:ind w:firstLine="709"/>
        <w:jc w:val="both"/>
        <w:rPr>
          <w:sz w:val="28"/>
          <w:szCs w:val="28"/>
        </w:rPr>
      </w:pPr>
      <w:r w:rsidRPr="008C3D76">
        <w:rPr>
          <w:sz w:val="28"/>
          <w:szCs w:val="28"/>
        </w:rPr>
        <w:t>2.</w:t>
      </w:r>
      <w:r w:rsidR="008C3D76" w:rsidRPr="008C3D76">
        <w:rPr>
          <w:sz w:val="28"/>
          <w:szCs w:val="28"/>
        </w:rPr>
        <w:t> </w:t>
      </w:r>
      <w:r w:rsidR="00524B69" w:rsidRPr="008C3D76">
        <w:rPr>
          <w:sz w:val="28"/>
          <w:szCs w:val="28"/>
        </w:rPr>
        <w:t>Ф</w:t>
      </w:r>
      <w:r w:rsidRPr="008C3D76">
        <w:rPr>
          <w:sz w:val="28"/>
          <w:szCs w:val="28"/>
        </w:rPr>
        <w:t xml:space="preserve">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w:t>
      </w:r>
      <w:r w:rsidR="008C3D76">
        <w:rPr>
          <w:sz w:val="28"/>
          <w:szCs w:val="28"/>
        </w:rPr>
        <w:t>обучающихся;</w:t>
      </w:r>
    </w:p>
    <w:p w:rsidR="006A2542" w:rsidRPr="008C3D76" w:rsidRDefault="006A2542" w:rsidP="006A2542">
      <w:pPr>
        <w:shd w:val="clear" w:color="auto" w:fill="FFFFFF"/>
        <w:ind w:firstLine="709"/>
        <w:jc w:val="both"/>
        <w:rPr>
          <w:sz w:val="28"/>
          <w:szCs w:val="28"/>
        </w:rPr>
      </w:pPr>
      <w:r w:rsidRPr="008C3D76">
        <w:rPr>
          <w:sz w:val="28"/>
          <w:szCs w:val="28"/>
        </w:rPr>
        <w:lastRenderedPageBreak/>
        <w:t>3.</w:t>
      </w:r>
      <w:r w:rsidR="008C3D76">
        <w:rPr>
          <w:sz w:val="28"/>
          <w:szCs w:val="28"/>
        </w:rPr>
        <w:t> </w:t>
      </w:r>
      <w:r w:rsidR="00524B69" w:rsidRPr="008C3D76">
        <w:rPr>
          <w:sz w:val="28"/>
          <w:szCs w:val="28"/>
        </w:rPr>
        <w:t>С</w:t>
      </w:r>
      <w:r w:rsidRPr="008C3D76">
        <w:rPr>
          <w:sz w:val="28"/>
          <w:szCs w:val="28"/>
        </w:rPr>
        <w:t>оздание условий для раннего развития детей, реализация программы психолого-педагогической, методической и консуль</w:t>
      </w:r>
      <w:r w:rsidR="00524B69" w:rsidRPr="008C3D76">
        <w:rPr>
          <w:sz w:val="28"/>
          <w:szCs w:val="28"/>
        </w:rPr>
        <w:t>т</w:t>
      </w:r>
      <w:r w:rsidR="008C3D76">
        <w:rPr>
          <w:sz w:val="28"/>
          <w:szCs w:val="28"/>
        </w:rPr>
        <w:t>ативной помощи родителям детей;</w:t>
      </w:r>
    </w:p>
    <w:p w:rsidR="006A2542" w:rsidRPr="008C3D76" w:rsidRDefault="006A2542" w:rsidP="006A2542">
      <w:pPr>
        <w:shd w:val="clear" w:color="auto" w:fill="FFFFFF"/>
        <w:ind w:firstLine="709"/>
        <w:jc w:val="both"/>
        <w:rPr>
          <w:sz w:val="28"/>
          <w:szCs w:val="28"/>
        </w:rPr>
      </w:pPr>
      <w:r w:rsidRPr="008C3D76">
        <w:rPr>
          <w:sz w:val="28"/>
          <w:szCs w:val="28"/>
        </w:rPr>
        <w:t>4.</w:t>
      </w:r>
      <w:r w:rsidR="008C3D76" w:rsidRPr="008C3D76">
        <w:rPr>
          <w:sz w:val="28"/>
          <w:szCs w:val="28"/>
        </w:rPr>
        <w:t> </w:t>
      </w:r>
      <w:r w:rsidR="00524B69" w:rsidRPr="008C3D76">
        <w:rPr>
          <w:sz w:val="28"/>
          <w:szCs w:val="28"/>
        </w:rPr>
        <w:t>С</w:t>
      </w:r>
      <w:r w:rsidRPr="008C3D76">
        <w:rPr>
          <w:sz w:val="28"/>
          <w:szCs w:val="28"/>
        </w:rPr>
        <w:t>оздание современной и безопасной цифровой образовательной среды, обеспечивающей высокое качество и доступность о</w:t>
      </w:r>
      <w:r w:rsidR="008C3D76" w:rsidRPr="008C3D76">
        <w:rPr>
          <w:sz w:val="28"/>
          <w:szCs w:val="28"/>
        </w:rPr>
        <w:t>бразования всех видов и уровней;</w:t>
      </w:r>
    </w:p>
    <w:p w:rsidR="006A2542" w:rsidRPr="008C3D76" w:rsidRDefault="006A2542" w:rsidP="006A2542">
      <w:pPr>
        <w:shd w:val="clear" w:color="auto" w:fill="FFFFFF"/>
        <w:ind w:firstLine="709"/>
        <w:jc w:val="both"/>
        <w:rPr>
          <w:sz w:val="28"/>
          <w:szCs w:val="28"/>
        </w:rPr>
      </w:pPr>
      <w:r w:rsidRPr="008C3D76">
        <w:rPr>
          <w:sz w:val="28"/>
          <w:szCs w:val="28"/>
        </w:rPr>
        <w:t>5.</w:t>
      </w:r>
      <w:r w:rsidR="008C3D76" w:rsidRPr="008C3D76">
        <w:rPr>
          <w:sz w:val="28"/>
          <w:szCs w:val="28"/>
        </w:rPr>
        <w:t> </w:t>
      </w:r>
      <w:r w:rsidR="00524B69" w:rsidRPr="008C3D76">
        <w:rPr>
          <w:sz w:val="28"/>
          <w:szCs w:val="28"/>
        </w:rPr>
        <w:t>В</w:t>
      </w:r>
      <w:r w:rsidRPr="008C3D76">
        <w:rPr>
          <w:sz w:val="28"/>
          <w:szCs w:val="28"/>
        </w:rPr>
        <w:t xml:space="preserve">недрение национальной системы профессионального </w:t>
      </w:r>
      <w:r w:rsidR="00524B69" w:rsidRPr="008C3D76">
        <w:rPr>
          <w:sz w:val="28"/>
          <w:szCs w:val="28"/>
        </w:rPr>
        <w:t>роста педагогических рабо</w:t>
      </w:r>
      <w:r w:rsidR="008C3D76" w:rsidRPr="008C3D76">
        <w:rPr>
          <w:sz w:val="28"/>
          <w:szCs w:val="28"/>
        </w:rPr>
        <w:t>тников;</w:t>
      </w:r>
    </w:p>
    <w:p w:rsidR="006A2542" w:rsidRPr="008C3D76" w:rsidRDefault="00524B69" w:rsidP="00524B69">
      <w:pPr>
        <w:shd w:val="clear" w:color="auto" w:fill="FFFFFF"/>
        <w:ind w:firstLine="709"/>
        <w:jc w:val="both"/>
        <w:rPr>
          <w:sz w:val="28"/>
          <w:szCs w:val="28"/>
        </w:rPr>
      </w:pPr>
      <w:r w:rsidRPr="008C3D76">
        <w:rPr>
          <w:sz w:val="28"/>
          <w:szCs w:val="28"/>
        </w:rPr>
        <w:t>6</w:t>
      </w:r>
      <w:r w:rsidR="006A2542" w:rsidRPr="008C3D76">
        <w:rPr>
          <w:sz w:val="28"/>
          <w:szCs w:val="28"/>
        </w:rPr>
        <w:t>.</w:t>
      </w:r>
      <w:r w:rsidR="008C3D76" w:rsidRPr="008C3D76">
        <w:rPr>
          <w:sz w:val="28"/>
          <w:szCs w:val="28"/>
        </w:rPr>
        <w:t> </w:t>
      </w:r>
      <w:r w:rsidRPr="008C3D76">
        <w:rPr>
          <w:sz w:val="28"/>
          <w:szCs w:val="28"/>
        </w:rPr>
        <w:t>Ф</w:t>
      </w:r>
      <w:r w:rsidR="006A2542" w:rsidRPr="008C3D76">
        <w:rPr>
          <w:sz w:val="28"/>
          <w:szCs w:val="28"/>
        </w:rPr>
        <w:t>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w:t>
      </w:r>
      <w:r w:rsidR="008C3D76" w:rsidRPr="008C3D76">
        <w:rPr>
          <w:sz w:val="28"/>
          <w:szCs w:val="28"/>
        </w:rPr>
        <w:t>-экономического развития района;</w:t>
      </w:r>
    </w:p>
    <w:p w:rsidR="006A2542" w:rsidRPr="008C3D76" w:rsidRDefault="00524B69" w:rsidP="006A2542">
      <w:pPr>
        <w:ind w:firstLine="709"/>
        <w:jc w:val="both"/>
        <w:rPr>
          <w:sz w:val="28"/>
          <w:szCs w:val="28"/>
        </w:rPr>
      </w:pPr>
      <w:r w:rsidRPr="008C3D76">
        <w:rPr>
          <w:sz w:val="28"/>
          <w:szCs w:val="28"/>
        </w:rPr>
        <w:t>7</w:t>
      </w:r>
      <w:r w:rsidR="006A2542" w:rsidRPr="008C3D76">
        <w:rPr>
          <w:sz w:val="28"/>
          <w:szCs w:val="28"/>
        </w:rPr>
        <w:t xml:space="preserve">. </w:t>
      </w:r>
      <w:r w:rsidRPr="008C3D76">
        <w:rPr>
          <w:sz w:val="28"/>
          <w:szCs w:val="28"/>
        </w:rPr>
        <w:t>У</w:t>
      </w:r>
      <w:r w:rsidR="006A2542" w:rsidRPr="008C3D76">
        <w:rPr>
          <w:sz w:val="28"/>
          <w:szCs w:val="28"/>
        </w:rPr>
        <w:t>частие в создании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6A2542" w:rsidRPr="008C3D76" w:rsidRDefault="00524B69" w:rsidP="006A2542">
      <w:pPr>
        <w:ind w:firstLine="709"/>
        <w:jc w:val="both"/>
        <w:rPr>
          <w:sz w:val="28"/>
          <w:szCs w:val="28"/>
        </w:rPr>
      </w:pPr>
      <w:r w:rsidRPr="008C3D76">
        <w:rPr>
          <w:sz w:val="28"/>
          <w:szCs w:val="28"/>
        </w:rPr>
        <w:t>8</w:t>
      </w:r>
      <w:r w:rsidR="006A2542" w:rsidRPr="008C3D76">
        <w:rPr>
          <w:sz w:val="28"/>
          <w:szCs w:val="28"/>
        </w:rPr>
        <w:t>.</w:t>
      </w:r>
      <w:r w:rsidR="008C3D76" w:rsidRPr="008C3D76">
        <w:rPr>
          <w:sz w:val="28"/>
          <w:szCs w:val="28"/>
        </w:rPr>
        <w:t> </w:t>
      </w:r>
      <w:r w:rsidRPr="008C3D76">
        <w:rPr>
          <w:sz w:val="28"/>
          <w:szCs w:val="28"/>
        </w:rPr>
        <w:t>О</w:t>
      </w:r>
      <w:r w:rsidR="006A2542" w:rsidRPr="008C3D76">
        <w:rPr>
          <w:sz w:val="28"/>
          <w:szCs w:val="28"/>
        </w:rPr>
        <w:t xml:space="preserve">рганизация единого научно-методическое пространство  района, обеспечивающего  методическую  поддержку  педагогических  работников  на  муниципальном </w:t>
      </w:r>
      <w:r w:rsidR="008C3D76" w:rsidRPr="008C3D76">
        <w:rPr>
          <w:sz w:val="28"/>
          <w:szCs w:val="28"/>
        </w:rPr>
        <w:t>и внутриорганизационном уровнях;</w:t>
      </w:r>
    </w:p>
    <w:p w:rsidR="006A2542" w:rsidRPr="008C3D76" w:rsidRDefault="00524B69" w:rsidP="006A2542">
      <w:pPr>
        <w:ind w:firstLine="709"/>
        <w:jc w:val="both"/>
        <w:rPr>
          <w:sz w:val="28"/>
          <w:szCs w:val="28"/>
        </w:rPr>
      </w:pPr>
      <w:r w:rsidRPr="008C3D76">
        <w:rPr>
          <w:sz w:val="28"/>
          <w:szCs w:val="28"/>
        </w:rPr>
        <w:t>9</w:t>
      </w:r>
      <w:r w:rsidR="006A2542" w:rsidRPr="008C3D76">
        <w:rPr>
          <w:sz w:val="28"/>
          <w:szCs w:val="28"/>
        </w:rPr>
        <w:t xml:space="preserve">. </w:t>
      </w:r>
      <w:r w:rsidRPr="008C3D76">
        <w:rPr>
          <w:sz w:val="28"/>
          <w:szCs w:val="28"/>
        </w:rPr>
        <w:t>Р</w:t>
      </w:r>
      <w:r w:rsidR="006A2542" w:rsidRPr="008C3D76">
        <w:rPr>
          <w:sz w:val="28"/>
          <w:szCs w:val="28"/>
        </w:rPr>
        <w:t>еализация моделей получения качественного дошкольного, общего и дополнительного  образования  детьми–инвалидами  и  лицами  с огран</w:t>
      </w:r>
      <w:r w:rsidR="008C3D76" w:rsidRPr="008C3D76">
        <w:rPr>
          <w:sz w:val="28"/>
          <w:szCs w:val="28"/>
        </w:rPr>
        <w:t>иченными возможностями здоровья;</w:t>
      </w:r>
    </w:p>
    <w:p w:rsidR="006A2542" w:rsidRPr="008C3D76" w:rsidRDefault="006A2542" w:rsidP="006A2542">
      <w:pPr>
        <w:ind w:firstLine="709"/>
        <w:jc w:val="both"/>
        <w:rPr>
          <w:sz w:val="28"/>
          <w:szCs w:val="28"/>
        </w:rPr>
      </w:pPr>
      <w:r w:rsidRPr="008C3D76">
        <w:rPr>
          <w:sz w:val="28"/>
          <w:szCs w:val="28"/>
        </w:rPr>
        <w:t>1</w:t>
      </w:r>
      <w:r w:rsidR="00524B69" w:rsidRPr="008C3D76">
        <w:rPr>
          <w:sz w:val="28"/>
          <w:szCs w:val="28"/>
        </w:rPr>
        <w:t>0</w:t>
      </w:r>
      <w:r w:rsidRPr="008C3D76">
        <w:rPr>
          <w:sz w:val="28"/>
          <w:szCs w:val="28"/>
        </w:rPr>
        <w:t>.</w:t>
      </w:r>
      <w:r w:rsidR="008C3D76" w:rsidRPr="008C3D76">
        <w:rPr>
          <w:sz w:val="28"/>
          <w:szCs w:val="28"/>
        </w:rPr>
        <w:t> </w:t>
      </w:r>
      <w:r w:rsidR="00524B69" w:rsidRPr="008C3D76">
        <w:rPr>
          <w:sz w:val="28"/>
          <w:szCs w:val="28"/>
        </w:rPr>
        <w:t>Р</w:t>
      </w:r>
      <w:r w:rsidRPr="008C3D76">
        <w:rPr>
          <w:sz w:val="28"/>
          <w:szCs w:val="28"/>
        </w:rPr>
        <w:t xml:space="preserve">азвитие  физической  культуры  и  спорта  в  образовательных </w:t>
      </w:r>
      <w:r w:rsidR="00524B69" w:rsidRPr="008C3D76">
        <w:rPr>
          <w:sz w:val="28"/>
          <w:szCs w:val="28"/>
        </w:rPr>
        <w:t>учреждениях</w:t>
      </w:r>
      <w:r w:rsidR="008C3D76" w:rsidRPr="008C3D76">
        <w:rPr>
          <w:sz w:val="28"/>
          <w:szCs w:val="28"/>
        </w:rPr>
        <w:t>;</w:t>
      </w:r>
    </w:p>
    <w:p w:rsidR="006A2542" w:rsidRPr="008C3D76" w:rsidRDefault="006A2542" w:rsidP="006A2542">
      <w:pPr>
        <w:shd w:val="clear" w:color="auto" w:fill="FFFFFF"/>
        <w:ind w:firstLine="709"/>
        <w:jc w:val="both"/>
        <w:rPr>
          <w:sz w:val="28"/>
          <w:szCs w:val="28"/>
        </w:rPr>
      </w:pPr>
      <w:r w:rsidRPr="008C3D76">
        <w:rPr>
          <w:sz w:val="28"/>
          <w:szCs w:val="28"/>
        </w:rPr>
        <w:t>1</w:t>
      </w:r>
      <w:r w:rsidR="00524B69" w:rsidRPr="008C3D76">
        <w:rPr>
          <w:sz w:val="28"/>
          <w:szCs w:val="28"/>
        </w:rPr>
        <w:t>1</w:t>
      </w:r>
      <w:r w:rsidRPr="008C3D76">
        <w:rPr>
          <w:sz w:val="28"/>
          <w:szCs w:val="28"/>
        </w:rPr>
        <w:t>.</w:t>
      </w:r>
      <w:r w:rsidR="008C3D76" w:rsidRPr="008C3D76">
        <w:rPr>
          <w:sz w:val="28"/>
          <w:szCs w:val="28"/>
        </w:rPr>
        <w:t> </w:t>
      </w:r>
      <w:r w:rsidR="00524B69" w:rsidRPr="008C3D76">
        <w:rPr>
          <w:sz w:val="28"/>
          <w:szCs w:val="28"/>
        </w:rPr>
        <w:t>О</w:t>
      </w:r>
      <w:r w:rsidRPr="008C3D76">
        <w:rPr>
          <w:sz w:val="28"/>
          <w:szCs w:val="28"/>
        </w:rPr>
        <w:t>беспечение  приоритетного  семейного  устройства  детей-сирот  и детей,  оставшихся  без  попечения  родителей,  и  оказание  им  комплексной поддержки</w:t>
      </w:r>
      <w:r w:rsidR="008C3D76" w:rsidRPr="008C3D76">
        <w:rPr>
          <w:sz w:val="28"/>
          <w:szCs w:val="28"/>
        </w:rPr>
        <w:t>;</w:t>
      </w:r>
    </w:p>
    <w:p w:rsidR="006A2542" w:rsidRPr="008C3D76" w:rsidRDefault="006A2542" w:rsidP="006A2542">
      <w:pPr>
        <w:shd w:val="clear" w:color="auto" w:fill="FFFFFF"/>
        <w:ind w:firstLine="709"/>
        <w:jc w:val="both"/>
        <w:rPr>
          <w:sz w:val="28"/>
          <w:szCs w:val="28"/>
        </w:rPr>
      </w:pPr>
      <w:r w:rsidRPr="008C3D76">
        <w:rPr>
          <w:sz w:val="28"/>
          <w:szCs w:val="28"/>
        </w:rPr>
        <w:t>1</w:t>
      </w:r>
      <w:r w:rsidR="00524B69" w:rsidRPr="008C3D76">
        <w:rPr>
          <w:sz w:val="28"/>
          <w:szCs w:val="28"/>
        </w:rPr>
        <w:t>2</w:t>
      </w:r>
      <w:r w:rsidRPr="008C3D76">
        <w:rPr>
          <w:sz w:val="28"/>
          <w:szCs w:val="28"/>
        </w:rPr>
        <w:t>.</w:t>
      </w:r>
      <w:r w:rsidR="008C3D76" w:rsidRPr="008C3D76">
        <w:rPr>
          <w:sz w:val="28"/>
          <w:szCs w:val="28"/>
        </w:rPr>
        <w:t> </w:t>
      </w:r>
      <w:r w:rsidR="00524B69" w:rsidRPr="008C3D76">
        <w:rPr>
          <w:sz w:val="28"/>
          <w:szCs w:val="28"/>
        </w:rPr>
        <w:t>С</w:t>
      </w:r>
      <w:r w:rsidRPr="008C3D76">
        <w:rPr>
          <w:sz w:val="28"/>
          <w:szCs w:val="28"/>
        </w:rPr>
        <w:t>оздание условий для развития наставничества, поддержки общественных инициатив и проектов, в том числе в сфере</w:t>
      </w:r>
      <w:r w:rsidR="00524B69" w:rsidRPr="008C3D76">
        <w:rPr>
          <w:sz w:val="28"/>
          <w:szCs w:val="28"/>
        </w:rPr>
        <w:t xml:space="preserve"> добровольчества (волонтерства).</w:t>
      </w:r>
    </w:p>
    <w:p w:rsidR="00524B69" w:rsidRPr="008A6C25" w:rsidRDefault="00524B69" w:rsidP="006A2542">
      <w:pPr>
        <w:shd w:val="clear" w:color="auto" w:fill="FFFFFF"/>
        <w:spacing w:line="270" w:lineRule="atLeast"/>
        <w:ind w:firstLine="851"/>
        <w:jc w:val="both"/>
        <w:rPr>
          <w:color w:val="0070C0"/>
          <w:sz w:val="28"/>
          <w:szCs w:val="28"/>
        </w:rPr>
      </w:pPr>
    </w:p>
    <w:p w:rsidR="00D7233A" w:rsidRPr="008C3D76" w:rsidRDefault="00E531BE" w:rsidP="006A2542">
      <w:pPr>
        <w:shd w:val="clear" w:color="auto" w:fill="FFFFFF"/>
        <w:spacing w:line="270" w:lineRule="atLeast"/>
        <w:ind w:firstLine="851"/>
        <w:jc w:val="both"/>
        <w:rPr>
          <w:sz w:val="28"/>
          <w:szCs w:val="28"/>
        </w:rPr>
      </w:pPr>
      <w:r w:rsidRPr="008C3D76">
        <w:rPr>
          <w:sz w:val="28"/>
          <w:szCs w:val="28"/>
        </w:rPr>
        <w:t>Р</w:t>
      </w:r>
      <w:r w:rsidR="00524B69" w:rsidRPr="008C3D76">
        <w:rPr>
          <w:sz w:val="28"/>
          <w:szCs w:val="28"/>
        </w:rPr>
        <w:t>азвитие системы образования</w:t>
      </w:r>
      <w:r w:rsidR="008C3D76" w:rsidRPr="008C3D76">
        <w:rPr>
          <w:sz w:val="28"/>
          <w:szCs w:val="28"/>
        </w:rPr>
        <w:t xml:space="preserve"> </w:t>
      </w:r>
      <w:r w:rsidR="00524B69" w:rsidRPr="008C3D76">
        <w:rPr>
          <w:sz w:val="28"/>
          <w:szCs w:val="28"/>
        </w:rPr>
        <w:t xml:space="preserve">является </w:t>
      </w:r>
      <w:r w:rsidR="008C3D76" w:rsidRPr="008C3D76">
        <w:rPr>
          <w:sz w:val="28"/>
          <w:szCs w:val="28"/>
        </w:rPr>
        <w:t xml:space="preserve">одним из </w:t>
      </w:r>
      <w:r w:rsidR="00524B69" w:rsidRPr="008C3D76">
        <w:rPr>
          <w:sz w:val="28"/>
          <w:szCs w:val="28"/>
        </w:rPr>
        <w:t xml:space="preserve"> основны</w:t>
      </w:r>
      <w:r w:rsidR="008C3D76" w:rsidRPr="008C3D76">
        <w:rPr>
          <w:sz w:val="28"/>
          <w:szCs w:val="28"/>
        </w:rPr>
        <w:t>х</w:t>
      </w:r>
      <w:r w:rsidR="00524B69" w:rsidRPr="008C3D76">
        <w:rPr>
          <w:sz w:val="28"/>
          <w:szCs w:val="28"/>
        </w:rPr>
        <w:t xml:space="preserve"> </w:t>
      </w:r>
      <w:r w:rsidR="000A0FB9" w:rsidRPr="008C3D76">
        <w:rPr>
          <w:sz w:val="28"/>
          <w:szCs w:val="28"/>
        </w:rPr>
        <w:t xml:space="preserve"> направлени</w:t>
      </w:r>
      <w:r w:rsidR="008C3D76" w:rsidRPr="008C3D76">
        <w:rPr>
          <w:sz w:val="28"/>
          <w:szCs w:val="28"/>
        </w:rPr>
        <w:t>й</w:t>
      </w:r>
      <w:r w:rsidR="000A0FB9" w:rsidRPr="008C3D76">
        <w:rPr>
          <w:sz w:val="28"/>
          <w:szCs w:val="28"/>
        </w:rPr>
        <w:t xml:space="preserve"> развития </w:t>
      </w:r>
      <w:r w:rsidR="008C3D76" w:rsidRPr="008C3D76">
        <w:rPr>
          <w:sz w:val="28"/>
          <w:szCs w:val="28"/>
        </w:rPr>
        <w:t>района</w:t>
      </w:r>
      <w:r w:rsidR="000A0FB9" w:rsidRPr="008C3D76">
        <w:rPr>
          <w:sz w:val="28"/>
          <w:szCs w:val="28"/>
        </w:rPr>
        <w:t>.</w:t>
      </w:r>
    </w:p>
    <w:p w:rsidR="00D7233A" w:rsidRPr="008C3D76" w:rsidRDefault="00524B69" w:rsidP="00D7233A">
      <w:pPr>
        <w:autoSpaceDE w:val="0"/>
        <w:autoSpaceDN w:val="0"/>
        <w:adjustRightInd w:val="0"/>
        <w:ind w:firstLine="709"/>
        <w:jc w:val="both"/>
        <w:rPr>
          <w:sz w:val="28"/>
          <w:szCs w:val="28"/>
        </w:rPr>
      </w:pPr>
      <w:r w:rsidRPr="008C3D76">
        <w:rPr>
          <w:sz w:val="28"/>
          <w:szCs w:val="28"/>
        </w:rPr>
        <w:t>Проводимые мероприятия будут направлены на дальнейшее</w:t>
      </w:r>
      <w:r w:rsidR="00D7233A" w:rsidRPr="008C3D76">
        <w:rPr>
          <w:sz w:val="28"/>
          <w:szCs w:val="28"/>
        </w:rPr>
        <w:t xml:space="preserve"> обеспечение </w:t>
      </w:r>
      <w:r w:rsidRPr="008C3D76">
        <w:rPr>
          <w:sz w:val="28"/>
          <w:szCs w:val="28"/>
        </w:rPr>
        <w:t xml:space="preserve">в </w:t>
      </w:r>
      <w:r w:rsidR="00D7233A" w:rsidRPr="008C3D76">
        <w:rPr>
          <w:sz w:val="28"/>
          <w:szCs w:val="28"/>
        </w:rPr>
        <w:t>школ</w:t>
      </w:r>
      <w:r w:rsidRPr="008C3D76">
        <w:rPr>
          <w:sz w:val="28"/>
          <w:szCs w:val="28"/>
        </w:rPr>
        <w:t xml:space="preserve">ах и детских садах </w:t>
      </w:r>
      <w:r w:rsidR="00D7233A" w:rsidRPr="008C3D76">
        <w:rPr>
          <w:sz w:val="28"/>
          <w:szCs w:val="28"/>
        </w:rPr>
        <w:t xml:space="preserve"> современных условий обучения</w:t>
      </w:r>
      <w:r w:rsidRPr="008C3D76">
        <w:rPr>
          <w:sz w:val="28"/>
          <w:szCs w:val="28"/>
        </w:rPr>
        <w:t xml:space="preserve"> и воспитания детей</w:t>
      </w:r>
      <w:r w:rsidR="006157C7" w:rsidRPr="008C3D76">
        <w:rPr>
          <w:sz w:val="28"/>
          <w:szCs w:val="28"/>
        </w:rPr>
        <w:t>, продолжится работа по укреплению материально-технической базы образовательных учреждений</w:t>
      </w:r>
      <w:r w:rsidR="00D7233A" w:rsidRPr="008C3D76">
        <w:rPr>
          <w:sz w:val="28"/>
          <w:szCs w:val="28"/>
        </w:rPr>
        <w:t>.</w:t>
      </w:r>
    </w:p>
    <w:p w:rsidR="003B1047" w:rsidRPr="008C3D76" w:rsidRDefault="00524B69" w:rsidP="003B1047">
      <w:pPr>
        <w:ind w:firstLine="709"/>
        <w:jc w:val="both"/>
        <w:rPr>
          <w:sz w:val="28"/>
          <w:szCs w:val="28"/>
        </w:rPr>
      </w:pPr>
      <w:r w:rsidRPr="008C3D76">
        <w:rPr>
          <w:sz w:val="28"/>
          <w:szCs w:val="28"/>
        </w:rPr>
        <w:t xml:space="preserve">Продолжится </w:t>
      </w:r>
      <w:r w:rsidR="00090112" w:rsidRPr="008C3D76">
        <w:rPr>
          <w:sz w:val="28"/>
          <w:szCs w:val="28"/>
        </w:rPr>
        <w:t xml:space="preserve"> работа по</w:t>
      </w:r>
      <w:r w:rsidR="008C3D76" w:rsidRPr="008C3D76">
        <w:rPr>
          <w:sz w:val="28"/>
          <w:szCs w:val="28"/>
        </w:rPr>
        <w:t xml:space="preserve"> </w:t>
      </w:r>
      <w:r w:rsidR="00090112" w:rsidRPr="008C3D76">
        <w:rPr>
          <w:sz w:val="28"/>
          <w:szCs w:val="28"/>
        </w:rPr>
        <w:t>увеличению доли детей, получающих услуги по дополнительному образованию</w:t>
      </w:r>
      <w:r w:rsidR="003B1047" w:rsidRPr="008C3D76">
        <w:rPr>
          <w:sz w:val="28"/>
          <w:szCs w:val="28"/>
        </w:rPr>
        <w:t xml:space="preserve">, </w:t>
      </w:r>
      <w:r w:rsidR="000A0FB9" w:rsidRPr="008C3D76">
        <w:rPr>
          <w:sz w:val="28"/>
          <w:szCs w:val="28"/>
        </w:rPr>
        <w:t xml:space="preserve">которое </w:t>
      </w:r>
      <w:r w:rsidR="003B1047" w:rsidRPr="008C3D76">
        <w:rPr>
          <w:sz w:val="28"/>
          <w:szCs w:val="28"/>
        </w:rPr>
        <w:t xml:space="preserve">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w:t>
      </w:r>
    </w:p>
    <w:p w:rsidR="005D4F9D" w:rsidRPr="008C3D76" w:rsidRDefault="00090112" w:rsidP="005D4F9D">
      <w:pPr>
        <w:ind w:firstLine="709"/>
        <w:jc w:val="both"/>
        <w:rPr>
          <w:b/>
          <w:bCs/>
          <w:sz w:val="28"/>
          <w:szCs w:val="28"/>
        </w:rPr>
      </w:pPr>
      <w:r w:rsidRPr="008C3D76">
        <w:rPr>
          <w:sz w:val="28"/>
          <w:szCs w:val="28"/>
        </w:rPr>
        <w:t>Основны</w:t>
      </w:r>
      <w:r w:rsidR="004E757C" w:rsidRPr="008C3D76">
        <w:rPr>
          <w:sz w:val="28"/>
          <w:szCs w:val="28"/>
        </w:rPr>
        <w:t>е</w:t>
      </w:r>
      <w:r w:rsidRPr="008C3D76">
        <w:rPr>
          <w:sz w:val="28"/>
          <w:szCs w:val="28"/>
        </w:rPr>
        <w:t xml:space="preserve"> мер</w:t>
      </w:r>
      <w:r w:rsidR="004E757C" w:rsidRPr="008C3D76">
        <w:rPr>
          <w:sz w:val="28"/>
          <w:szCs w:val="28"/>
        </w:rPr>
        <w:t>ы</w:t>
      </w:r>
      <w:r w:rsidRPr="008C3D76">
        <w:rPr>
          <w:sz w:val="28"/>
          <w:szCs w:val="28"/>
        </w:rPr>
        <w:t xml:space="preserve"> в сфере молодежной политики будут направлены на</w:t>
      </w:r>
      <w:r w:rsidR="008C3D76" w:rsidRPr="008C3D76">
        <w:rPr>
          <w:sz w:val="28"/>
          <w:szCs w:val="28"/>
        </w:rPr>
        <w:t xml:space="preserve"> </w:t>
      </w:r>
      <w:r w:rsidR="00E531BE" w:rsidRPr="008C3D76">
        <w:rPr>
          <w:sz w:val="28"/>
          <w:szCs w:val="28"/>
        </w:rPr>
        <w:t>применени</w:t>
      </w:r>
      <w:r w:rsidR="00521A80" w:rsidRPr="008C3D76">
        <w:rPr>
          <w:sz w:val="28"/>
          <w:szCs w:val="28"/>
        </w:rPr>
        <w:t>е</w:t>
      </w:r>
      <w:r w:rsidR="008C3D76" w:rsidRPr="008C3D76">
        <w:rPr>
          <w:sz w:val="28"/>
          <w:szCs w:val="28"/>
        </w:rPr>
        <w:t xml:space="preserve"> </w:t>
      </w:r>
      <w:r w:rsidR="009C5631" w:rsidRPr="008C3D76">
        <w:rPr>
          <w:sz w:val="28"/>
          <w:szCs w:val="28"/>
        </w:rPr>
        <w:t xml:space="preserve">эффективных  моделей  и форм вовлечения молодежи в социальную, культурную, трудовую и  экономическую деятельность, </w:t>
      </w:r>
      <w:r w:rsidR="009C5631" w:rsidRPr="008C3D76">
        <w:rPr>
          <w:sz w:val="28"/>
          <w:szCs w:val="28"/>
          <w:shd w:val="clear" w:color="auto" w:fill="FFFFFF"/>
        </w:rPr>
        <w:t xml:space="preserve">создание условий для успешной социализации и эффективной самореализации молодежи, </w:t>
      </w:r>
      <w:r w:rsidR="009C5631" w:rsidRPr="008C3D76">
        <w:rPr>
          <w:bCs/>
          <w:sz w:val="28"/>
          <w:szCs w:val="28"/>
        </w:rPr>
        <w:t>для выявления молодых лидеров и талантливой молодежи</w:t>
      </w:r>
      <w:r w:rsidR="0044238A" w:rsidRPr="008C3D76">
        <w:rPr>
          <w:bCs/>
          <w:sz w:val="28"/>
          <w:szCs w:val="28"/>
        </w:rPr>
        <w:t xml:space="preserve">. </w:t>
      </w:r>
    </w:p>
    <w:p w:rsidR="00A92A48" w:rsidRPr="003E53D8" w:rsidRDefault="00A92A48" w:rsidP="00A92A48">
      <w:pPr>
        <w:pStyle w:val="3"/>
        <w:ind w:firstLine="709"/>
        <w:rPr>
          <w:rFonts w:ascii="Times New Roman" w:hAnsi="Times New Roman"/>
          <w:i/>
          <w:sz w:val="28"/>
          <w:szCs w:val="28"/>
        </w:rPr>
      </w:pPr>
      <w:bookmarkStart w:id="4" w:name="_Toc468460237"/>
      <w:bookmarkStart w:id="5" w:name="_Toc473272008"/>
      <w:bookmarkStart w:id="6" w:name="_Toc473272694"/>
      <w:r w:rsidRPr="003E53D8">
        <w:rPr>
          <w:rFonts w:ascii="Times New Roman" w:hAnsi="Times New Roman"/>
          <w:i/>
          <w:sz w:val="28"/>
          <w:szCs w:val="28"/>
        </w:rPr>
        <w:lastRenderedPageBreak/>
        <w:t>Развитие культуры</w:t>
      </w:r>
      <w:bookmarkEnd w:id="4"/>
      <w:bookmarkEnd w:id="5"/>
      <w:bookmarkEnd w:id="6"/>
    </w:p>
    <w:p w:rsidR="00060C96" w:rsidRPr="003E53D8" w:rsidRDefault="00060C96" w:rsidP="00060C96"/>
    <w:p w:rsidR="00025A74" w:rsidRPr="003E53D8" w:rsidRDefault="00A92A48" w:rsidP="008C3D76">
      <w:pPr>
        <w:ind w:firstLine="709"/>
        <w:jc w:val="both"/>
        <w:rPr>
          <w:sz w:val="28"/>
          <w:szCs w:val="28"/>
        </w:rPr>
      </w:pPr>
      <w:r w:rsidRPr="003E53D8">
        <w:rPr>
          <w:b/>
          <w:sz w:val="28"/>
          <w:szCs w:val="28"/>
        </w:rPr>
        <w:t>Цель</w:t>
      </w:r>
      <w:r w:rsidRPr="003E53D8">
        <w:rPr>
          <w:sz w:val="28"/>
          <w:szCs w:val="28"/>
        </w:rPr>
        <w:t xml:space="preserve"> –</w:t>
      </w:r>
      <w:r w:rsidR="003E53D8">
        <w:rPr>
          <w:sz w:val="28"/>
          <w:szCs w:val="28"/>
        </w:rPr>
        <w:t xml:space="preserve"> </w:t>
      </w:r>
      <w:r w:rsidR="00025A74" w:rsidRPr="003E53D8">
        <w:rPr>
          <w:sz w:val="28"/>
          <w:szCs w:val="28"/>
        </w:rPr>
        <w:t>развити</w:t>
      </w:r>
      <w:r w:rsidR="00BE6841" w:rsidRPr="003E53D8">
        <w:rPr>
          <w:sz w:val="28"/>
          <w:szCs w:val="28"/>
        </w:rPr>
        <w:t>е</w:t>
      </w:r>
      <w:r w:rsidR="00025A74" w:rsidRPr="003E53D8">
        <w:rPr>
          <w:sz w:val="28"/>
          <w:szCs w:val="28"/>
        </w:rPr>
        <w:t xml:space="preserve"> сферы культуры </w:t>
      </w:r>
      <w:r w:rsidR="00E077C3" w:rsidRPr="003E53D8">
        <w:rPr>
          <w:sz w:val="28"/>
          <w:szCs w:val="28"/>
        </w:rPr>
        <w:t xml:space="preserve">для наиболее полного </w:t>
      </w:r>
      <w:r w:rsidR="00025A74" w:rsidRPr="003E53D8">
        <w:rPr>
          <w:sz w:val="28"/>
          <w:szCs w:val="28"/>
        </w:rPr>
        <w:t>удовлетворени</w:t>
      </w:r>
      <w:r w:rsidR="00E077C3" w:rsidRPr="003E53D8">
        <w:rPr>
          <w:sz w:val="28"/>
          <w:szCs w:val="28"/>
        </w:rPr>
        <w:t>я</w:t>
      </w:r>
      <w:r w:rsidR="00025A74" w:rsidRPr="003E53D8">
        <w:rPr>
          <w:sz w:val="28"/>
          <w:szCs w:val="28"/>
        </w:rPr>
        <w:t xml:space="preserve"> растущих и изменяющихся культурных запросов и нужд населения района.</w:t>
      </w:r>
    </w:p>
    <w:p w:rsidR="00BE6841" w:rsidRPr="003E53D8" w:rsidRDefault="00BE6841" w:rsidP="00A92A48">
      <w:pPr>
        <w:autoSpaceDE w:val="0"/>
        <w:autoSpaceDN w:val="0"/>
        <w:adjustRightInd w:val="0"/>
        <w:ind w:firstLine="720"/>
        <w:jc w:val="both"/>
        <w:rPr>
          <w:b/>
          <w:sz w:val="28"/>
          <w:szCs w:val="28"/>
        </w:rPr>
      </w:pPr>
    </w:p>
    <w:p w:rsidR="00A92A48" w:rsidRPr="003E53D8" w:rsidRDefault="00A92A48" w:rsidP="00A92A48">
      <w:pPr>
        <w:autoSpaceDE w:val="0"/>
        <w:autoSpaceDN w:val="0"/>
        <w:adjustRightInd w:val="0"/>
        <w:ind w:firstLine="720"/>
        <w:jc w:val="both"/>
        <w:rPr>
          <w:b/>
          <w:sz w:val="28"/>
          <w:szCs w:val="28"/>
        </w:rPr>
      </w:pPr>
      <w:r w:rsidRPr="003E53D8">
        <w:rPr>
          <w:b/>
          <w:sz w:val="28"/>
          <w:szCs w:val="28"/>
        </w:rPr>
        <w:t>Задачи:</w:t>
      </w:r>
    </w:p>
    <w:p w:rsidR="00E077C3" w:rsidRPr="003E53D8" w:rsidRDefault="00E077C3" w:rsidP="00A92A48">
      <w:pPr>
        <w:autoSpaceDE w:val="0"/>
        <w:autoSpaceDN w:val="0"/>
        <w:adjustRightInd w:val="0"/>
        <w:ind w:firstLine="720"/>
        <w:jc w:val="both"/>
        <w:rPr>
          <w:b/>
          <w:sz w:val="28"/>
          <w:szCs w:val="28"/>
        </w:rPr>
      </w:pPr>
    </w:p>
    <w:p w:rsidR="00A92A48" w:rsidRPr="003E53D8" w:rsidRDefault="00A92A48" w:rsidP="003E53D8">
      <w:pPr>
        <w:numPr>
          <w:ilvl w:val="0"/>
          <w:numId w:val="3"/>
        </w:numPr>
        <w:tabs>
          <w:tab w:val="left" w:pos="993"/>
        </w:tabs>
        <w:autoSpaceDE w:val="0"/>
        <w:autoSpaceDN w:val="0"/>
        <w:adjustRightInd w:val="0"/>
        <w:ind w:left="0" w:firstLine="709"/>
        <w:jc w:val="both"/>
        <w:rPr>
          <w:rFonts w:eastAsia="Calibri"/>
          <w:sz w:val="28"/>
          <w:szCs w:val="28"/>
          <w:lang w:eastAsia="en-US"/>
        </w:rPr>
      </w:pPr>
      <w:r w:rsidRPr="003E53D8">
        <w:rPr>
          <w:sz w:val="28"/>
          <w:szCs w:val="28"/>
        </w:rPr>
        <w:t>Повышение доступности и качества услуг, оказываемых на</w:t>
      </w:r>
      <w:r w:rsidR="003E53D8">
        <w:rPr>
          <w:sz w:val="28"/>
          <w:szCs w:val="28"/>
        </w:rPr>
        <w:t>селению района в сфере культуры;</w:t>
      </w:r>
    </w:p>
    <w:p w:rsidR="0036256B" w:rsidRPr="003E53D8" w:rsidRDefault="0036256B" w:rsidP="003E53D8">
      <w:pPr>
        <w:ind w:firstLine="709"/>
        <w:jc w:val="both"/>
        <w:rPr>
          <w:sz w:val="28"/>
          <w:szCs w:val="28"/>
        </w:rPr>
      </w:pPr>
      <w:r w:rsidRPr="003E53D8">
        <w:rPr>
          <w:sz w:val="28"/>
          <w:szCs w:val="28"/>
        </w:rPr>
        <w:t>2.</w:t>
      </w:r>
      <w:r w:rsidR="003E53D8" w:rsidRPr="003E53D8">
        <w:rPr>
          <w:sz w:val="28"/>
          <w:szCs w:val="28"/>
        </w:rPr>
        <w:t> </w:t>
      </w:r>
      <w:r w:rsidR="00E077C3" w:rsidRPr="003E53D8">
        <w:rPr>
          <w:sz w:val="28"/>
          <w:szCs w:val="28"/>
        </w:rPr>
        <w:t>Сохранение культурного наследия и расширение доступа граждан к кул</w:t>
      </w:r>
      <w:r w:rsidR="003E53D8">
        <w:rPr>
          <w:sz w:val="28"/>
          <w:szCs w:val="28"/>
        </w:rPr>
        <w:t>ьтурным ценностям и информации;</w:t>
      </w:r>
    </w:p>
    <w:p w:rsidR="0036256B" w:rsidRPr="003E53D8" w:rsidRDefault="0036256B" w:rsidP="003E53D8">
      <w:pPr>
        <w:ind w:firstLine="709"/>
        <w:jc w:val="both"/>
        <w:rPr>
          <w:rFonts w:eastAsia="Calibri"/>
          <w:sz w:val="28"/>
          <w:szCs w:val="28"/>
          <w:lang w:eastAsia="en-US"/>
        </w:rPr>
      </w:pPr>
      <w:r w:rsidRPr="003E53D8">
        <w:rPr>
          <w:rFonts w:eastAsia="Calibri"/>
          <w:sz w:val="28"/>
          <w:szCs w:val="28"/>
          <w:lang w:eastAsia="en-US"/>
        </w:rPr>
        <w:t xml:space="preserve">3. </w:t>
      </w:r>
      <w:r w:rsidR="00A92A48" w:rsidRPr="003E53D8">
        <w:rPr>
          <w:rFonts w:eastAsia="Calibri"/>
          <w:sz w:val="28"/>
          <w:szCs w:val="28"/>
          <w:lang w:eastAsia="en-US"/>
        </w:rPr>
        <w:t>Привлечение населения района к  участию в самодеятельном народном творчестве</w:t>
      </w:r>
      <w:r w:rsidR="003E53D8">
        <w:rPr>
          <w:rFonts w:eastAsia="Calibri"/>
          <w:sz w:val="28"/>
          <w:szCs w:val="28"/>
          <w:lang w:eastAsia="en-US"/>
        </w:rPr>
        <w:t>;</w:t>
      </w:r>
    </w:p>
    <w:p w:rsidR="00A92A48" w:rsidRPr="003E53D8" w:rsidRDefault="0036256B" w:rsidP="003E53D8">
      <w:pPr>
        <w:ind w:firstLine="709"/>
        <w:jc w:val="both"/>
        <w:rPr>
          <w:sz w:val="28"/>
          <w:szCs w:val="28"/>
        </w:rPr>
      </w:pPr>
      <w:r w:rsidRPr="003E53D8">
        <w:rPr>
          <w:rFonts w:eastAsia="Calibri"/>
          <w:sz w:val="28"/>
          <w:szCs w:val="28"/>
          <w:lang w:eastAsia="en-US"/>
        </w:rPr>
        <w:t xml:space="preserve">4. </w:t>
      </w:r>
      <w:r w:rsidR="00A92A48" w:rsidRPr="003E53D8">
        <w:rPr>
          <w:sz w:val="28"/>
          <w:szCs w:val="28"/>
        </w:rPr>
        <w:t>Выявление и подде</w:t>
      </w:r>
      <w:r w:rsidR="003E53D8">
        <w:rPr>
          <w:sz w:val="28"/>
          <w:szCs w:val="28"/>
        </w:rPr>
        <w:t>ржка одаренных детей и молодежи;</w:t>
      </w:r>
    </w:p>
    <w:p w:rsidR="0036256B" w:rsidRPr="003E53D8" w:rsidRDefault="003E53D8" w:rsidP="003E53D8">
      <w:pPr>
        <w:tabs>
          <w:tab w:val="left" w:pos="993"/>
        </w:tabs>
        <w:autoSpaceDE w:val="0"/>
        <w:autoSpaceDN w:val="0"/>
        <w:adjustRightInd w:val="0"/>
        <w:ind w:firstLine="709"/>
        <w:jc w:val="both"/>
        <w:rPr>
          <w:sz w:val="28"/>
          <w:szCs w:val="28"/>
        </w:rPr>
      </w:pPr>
      <w:r w:rsidRPr="003E53D8">
        <w:rPr>
          <w:sz w:val="28"/>
          <w:szCs w:val="28"/>
        </w:rPr>
        <w:t>5. </w:t>
      </w:r>
      <w:r w:rsidR="00A92A48" w:rsidRPr="003E53D8">
        <w:rPr>
          <w:sz w:val="28"/>
          <w:szCs w:val="28"/>
        </w:rPr>
        <w:t xml:space="preserve">Обеспечение полноценного комплектования, сохранения и активного использования музейного фонда, </w:t>
      </w:r>
      <w:r>
        <w:rPr>
          <w:sz w:val="28"/>
          <w:szCs w:val="28"/>
        </w:rPr>
        <w:t>библиотечных фондов в районе;</w:t>
      </w:r>
      <w:r w:rsidR="0036256B" w:rsidRPr="003E53D8">
        <w:rPr>
          <w:sz w:val="28"/>
          <w:szCs w:val="28"/>
        </w:rPr>
        <w:t xml:space="preserve"> </w:t>
      </w:r>
    </w:p>
    <w:p w:rsidR="00A92A48" w:rsidRPr="003E53D8" w:rsidRDefault="003E53D8" w:rsidP="003E53D8">
      <w:pPr>
        <w:tabs>
          <w:tab w:val="left" w:pos="993"/>
        </w:tabs>
        <w:autoSpaceDE w:val="0"/>
        <w:autoSpaceDN w:val="0"/>
        <w:adjustRightInd w:val="0"/>
        <w:ind w:firstLine="709"/>
        <w:jc w:val="both"/>
        <w:rPr>
          <w:sz w:val="28"/>
          <w:szCs w:val="28"/>
        </w:rPr>
      </w:pPr>
      <w:r w:rsidRPr="003E53D8">
        <w:rPr>
          <w:sz w:val="28"/>
          <w:szCs w:val="28"/>
        </w:rPr>
        <w:t>6. </w:t>
      </w:r>
      <w:r w:rsidR="00A92A48" w:rsidRPr="003E53D8">
        <w:rPr>
          <w:sz w:val="28"/>
          <w:szCs w:val="28"/>
        </w:rPr>
        <w:t>Предоставление дополнительного образования в области культуры, развитие мотивации личности к познанию и творчеству</w:t>
      </w:r>
      <w:r>
        <w:rPr>
          <w:sz w:val="28"/>
          <w:szCs w:val="28"/>
        </w:rPr>
        <w:t>;</w:t>
      </w:r>
    </w:p>
    <w:p w:rsidR="00A92A48" w:rsidRPr="003E53D8" w:rsidRDefault="003E53D8" w:rsidP="003E53D8">
      <w:pPr>
        <w:tabs>
          <w:tab w:val="left" w:pos="993"/>
        </w:tabs>
        <w:autoSpaceDE w:val="0"/>
        <w:autoSpaceDN w:val="0"/>
        <w:adjustRightInd w:val="0"/>
        <w:ind w:firstLine="709"/>
        <w:jc w:val="both"/>
        <w:rPr>
          <w:rFonts w:eastAsia="Calibri"/>
          <w:sz w:val="28"/>
          <w:szCs w:val="28"/>
          <w:lang w:eastAsia="en-US"/>
        </w:rPr>
      </w:pPr>
      <w:r w:rsidRPr="003E53D8">
        <w:rPr>
          <w:sz w:val="28"/>
          <w:szCs w:val="28"/>
        </w:rPr>
        <w:t>7. </w:t>
      </w:r>
      <w:r w:rsidR="00A92A48" w:rsidRPr="003E53D8">
        <w:rPr>
          <w:sz w:val="28"/>
          <w:szCs w:val="28"/>
        </w:rPr>
        <w:t>Развитие туризма</w:t>
      </w:r>
      <w:r>
        <w:rPr>
          <w:sz w:val="28"/>
          <w:szCs w:val="28"/>
        </w:rPr>
        <w:t>;</w:t>
      </w:r>
    </w:p>
    <w:p w:rsidR="00A92A48" w:rsidRPr="003E53D8" w:rsidRDefault="003E53D8" w:rsidP="003E53D8">
      <w:pPr>
        <w:tabs>
          <w:tab w:val="left" w:pos="993"/>
        </w:tabs>
        <w:autoSpaceDE w:val="0"/>
        <w:autoSpaceDN w:val="0"/>
        <w:adjustRightInd w:val="0"/>
        <w:ind w:firstLine="709"/>
        <w:jc w:val="both"/>
        <w:rPr>
          <w:sz w:val="28"/>
          <w:szCs w:val="28"/>
        </w:rPr>
      </w:pPr>
      <w:r w:rsidRPr="003E53D8">
        <w:rPr>
          <w:sz w:val="28"/>
          <w:szCs w:val="28"/>
        </w:rPr>
        <w:t>8. С</w:t>
      </w:r>
      <w:r w:rsidR="00A92A48" w:rsidRPr="003E53D8">
        <w:rPr>
          <w:sz w:val="28"/>
          <w:szCs w:val="28"/>
        </w:rPr>
        <w:t>охранение кадрового потенциала, повышение престижности и привлекательности профессий в сфере культуры</w:t>
      </w:r>
      <w:r>
        <w:rPr>
          <w:sz w:val="28"/>
          <w:szCs w:val="28"/>
        </w:rPr>
        <w:t>;</w:t>
      </w:r>
    </w:p>
    <w:p w:rsidR="00A92A48" w:rsidRPr="003E53D8" w:rsidRDefault="003E53D8" w:rsidP="003E53D8">
      <w:pPr>
        <w:tabs>
          <w:tab w:val="left" w:pos="993"/>
        </w:tabs>
        <w:autoSpaceDE w:val="0"/>
        <w:autoSpaceDN w:val="0"/>
        <w:adjustRightInd w:val="0"/>
        <w:ind w:firstLine="709"/>
        <w:jc w:val="both"/>
        <w:rPr>
          <w:sz w:val="28"/>
          <w:szCs w:val="28"/>
        </w:rPr>
      </w:pPr>
      <w:r w:rsidRPr="003E53D8">
        <w:rPr>
          <w:sz w:val="28"/>
          <w:szCs w:val="28"/>
        </w:rPr>
        <w:t>9. </w:t>
      </w:r>
      <w:r w:rsidR="00A92A48" w:rsidRPr="003E53D8">
        <w:rPr>
          <w:sz w:val="28"/>
          <w:szCs w:val="28"/>
        </w:rPr>
        <w:t>Укрепление материально-технической база учреждений культуры.</w:t>
      </w:r>
    </w:p>
    <w:p w:rsidR="00AF0E79" w:rsidRPr="00B95A62" w:rsidRDefault="00AF0E79" w:rsidP="00420A5C">
      <w:pPr>
        <w:autoSpaceDE w:val="0"/>
        <w:autoSpaceDN w:val="0"/>
        <w:adjustRightInd w:val="0"/>
        <w:ind w:firstLine="709"/>
        <w:jc w:val="both"/>
        <w:rPr>
          <w:color w:val="0070C0"/>
          <w:sz w:val="28"/>
          <w:szCs w:val="28"/>
        </w:rPr>
      </w:pPr>
    </w:p>
    <w:p w:rsidR="00D652AA" w:rsidRPr="003E53D8" w:rsidRDefault="00D652AA" w:rsidP="00420A5C">
      <w:pPr>
        <w:autoSpaceDE w:val="0"/>
        <w:autoSpaceDN w:val="0"/>
        <w:adjustRightInd w:val="0"/>
        <w:ind w:firstLine="709"/>
        <w:jc w:val="both"/>
        <w:rPr>
          <w:sz w:val="28"/>
          <w:szCs w:val="28"/>
        </w:rPr>
      </w:pPr>
      <w:r w:rsidRPr="003E53D8">
        <w:rPr>
          <w:sz w:val="28"/>
          <w:szCs w:val="28"/>
        </w:rPr>
        <w:t>Р</w:t>
      </w:r>
      <w:r w:rsidR="00F87351" w:rsidRPr="003E53D8">
        <w:rPr>
          <w:sz w:val="28"/>
          <w:szCs w:val="28"/>
        </w:rPr>
        <w:t xml:space="preserve">азвитие культуры как сферы духовной жизни людей является одним из приоритетных направлений развития </w:t>
      </w:r>
      <w:r w:rsidR="00B93B03" w:rsidRPr="003E53D8">
        <w:rPr>
          <w:sz w:val="28"/>
          <w:szCs w:val="28"/>
        </w:rPr>
        <w:t>Починковского района.</w:t>
      </w:r>
    </w:p>
    <w:p w:rsidR="00A20D01" w:rsidRPr="003E53D8" w:rsidRDefault="00D652AA" w:rsidP="00420A5C">
      <w:pPr>
        <w:autoSpaceDE w:val="0"/>
        <w:autoSpaceDN w:val="0"/>
        <w:adjustRightInd w:val="0"/>
        <w:ind w:firstLine="709"/>
        <w:jc w:val="both"/>
        <w:rPr>
          <w:sz w:val="28"/>
          <w:szCs w:val="28"/>
        </w:rPr>
      </w:pPr>
      <w:r w:rsidRPr="003E53D8">
        <w:rPr>
          <w:sz w:val="28"/>
          <w:szCs w:val="28"/>
        </w:rPr>
        <w:t>В</w:t>
      </w:r>
      <w:r w:rsidR="00F87351" w:rsidRPr="003E53D8">
        <w:rPr>
          <w:sz w:val="28"/>
          <w:szCs w:val="28"/>
        </w:rPr>
        <w:t xml:space="preserve"> долгосрочной перспективе</w:t>
      </w:r>
      <w:r w:rsidR="003E53D8" w:rsidRPr="003E53D8">
        <w:rPr>
          <w:sz w:val="28"/>
          <w:szCs w:val="28"/>
        </w:rPr>
        <w:t xml:space="preserve"> </w:t>
      </w:r>
      <w:r w:rsidR="00B93B03" w:rsidRPr="003E53D8">
        <w:rPr>
          <w:sz w:val="28"/>
          <w:szCs w:val="28"/>
        </w:rPr>
        <w:t>будет продолжена работа</w:t>
      </w:r>
      <w:r w:rsidRPr="003E53D8">
        <w:rPr>
          <w:sz w:val="28"/>
          <w:szCs w:val="28"/>
        </w:rPr>
        <w:t>, направленн</w:t>
      </w:r>
      <w:r w:rsidR="00B93B03" w:rsidRPr="003E53D8">
        <w:rPr>
          <w:sz w:val="28"/>
          <w:szCs w:val="28"/>
        </w:rPr>
        <w:t>ая</w:t>
      </w:r>
      <w:r w:rsidR="00AB09DC" w:rsidRPr="003E53D8">
        <w:rPr>
          <w:sz w:val="28"/>
          <w:szCs w:val="28"/>
        </w:rPr>
        <w:t xml:space="preserve"> на повышение доступности и качества услуг, оказываемых населению района в сфере культуры, вкл</w:t>
      </w:r>
      <w:r w:rsidR="00B93B03" w:rsidRPr="003E53D8">
        <w:rPr>
          <w:sz w:val="28"/>
          <w:szCs w:val="28"/>
        </w:rPr>
        <w:t>ючая дополнительное образование.</w:t>
      </w:r>
    </w:p>
    <w:p w:rsidR="006157C7" w:rsidRPr="003E53D8" w:rsidRDefault="006157C7" w:rsidP="006157C7">
      <w:pPr>
        <w:autoSpaceDE w:val="0"/>
        <w:autoSpaceDN w:val="0"/>
        <w:adjustRightInd w:val="0"/>
        <w:ind w:firstLine="709"/>
        <w:jc w:val="both"/>
        <w:rPr>
          <w:sz w:val="28"/>
          <w:szCs w:val="28"/>
        </w:rPr>
      </w:pPr>
      <w:r w:rsidRPr="003E53D8">
        <w:rPr>
          <w:sz w:val="28"/>
          <w:szCs w:val="28"/>
        </w:rPr>
        <w:t xml:space="preserve">В период реализации Стратегии продолжится работа по укреплению материально-технической базы </w:t>
      </w:r>
      <w:r w:rsidR="0036256B" w:rsidRPr="003E53D8">
        <w:rPr>
          <w:sz w:val="28"/>
          <w:szCs w:val="28"/>
        </w:rPr>
        <w:t>учреждений культуры,</w:t>
      </w:r>
      <w:r w:rsidR="00AB09DC" w:rsidRPr="003E53D8">
        <w:rPr>
          <w:sz w:val="28"/>
          <w:szCs w:val="28"/>
        </w:rPr>
        <w:t xml:space="preserve"> также </w:t>
      </w:r>
      <w:r w:rsidR="00142A92" w:rsidRPr="003E53D8">
        <w:rPr>
          <w:sz w:val="28"/>
          <w:szCs w:val="28"/>
        </w:rPr>
        <w:t>н</w:t>
      </w:r>
      <w:r w:rsidR="0037040B" w:rsidRPr="003E53D8">
        <w:rPr>
          <w:sz w:val="28"/>
          <w:szCs w:val="28"/>
        </w:rPr>
        <w:t>еобходимо будет реш</w:t>
      </w:r>
      <w:r w:rsidR="00142A92" w:rsidRPr="003E53D8">
        <w:rPr>
          <w:sz w:val="28"/>
          <w:szCs w:val="28"/>
        </w:rPr>
        <w:t>ить</w:t>
      </w:r>
      <w:r w:rsidR="0037040B" w:rsidRPr="003E53D8">
        <w:rPr>
          <w:sz w:val="28"/>
          <w:szCs w:val="28"/>
        </w:rPr>
        <w:t xml:space="preserve"> вопрос </w:t>
      </w:r>
      <w:r w:rsidR="00250A37" w:rsidRPr="003E53D8">
        <w:rPr>
          <w:sz w:val="28"/>
          <w:szCs w:val="28"/>
        </w:rPr>
        <w:t xml:space="preserve">финансирования </w:t>
      </w:r>
      <w:r w:rsidR="0036256B" w:rsidRPr="003E53D8">
        <w:rPr>
          <w:sz w:val="28"/>
          <w:szCs w:val="28"/>
        </w:rPr>
        <w:t xml:space="preserve">проведения ремонтов в сельских домах культуры. </w:t>
      </w:r>
    </w:p>
    <w:p w:rsidR="00CF1202" w:rsidRPr="003E53D8" w:rsidRDefault="00CF1202" w:rsidP="00CF1202">
      <w:pPr>
        <w:ind w:firstLine="709"/>
        <w:jc w:val="both"/>
        <w:rPr>
          <w:sz w:val="28"/>
          <w:szCs w:val="28"/>
        </w:rPr>
      </w:pPr>
      <w:r w:rsidRPr="003E53D8">
        <w:rPr>
          <w:sz w:val="28"/>
          <w:szCs w:val="28"/>
        </w:rPr>
        <w:t>Для привлечения пользователей и предоставления широкого спектра библиотечных и информационных услуг на высоком современном уровне  необходимо решить вопросы  по ремонту и современному дизайну центральной районной библиотеки, модернизации  библиотечного оборудования в сельских библиотеках (приобретение современных кафедр выдачи, читательских столов и стульев),  приобретению документов библиотечного фонда на  печатных и электронных носителях,  замене устаревшего  компьютерного оборудования;    созданию собственных цифровых ресурсов  с последующим расположением  их в Интернет – пространстве, предоставление пользователям автоматизированных рабочих мест для самостоятельной работы, в том числе инвалидам.</w:t>
      </w:r>
    </w:p>
    <w:p w:rsidR="006D7856" w:rsidRPr="00B95A62" w:rsidRDefault="006D7856" w:rsidP="00420A5C">
      <w:pPr>
        <w:autoSpaceDE w:val="0"/>
        <w:autoSpaceDN w:val="0"/>
        <w:adjustRightInd w:val="0"/>
        <w:ind w:firstLine="709"/>
        <w:jc w:val="both"/>
        <w:rPr>
          <w:color w:val="0070C0"/>
          <w:sz w:val="28"/>
          <w:szCs w:val="28"/>
        </w:rPr>
      </w:pPr>
    </w:p>
    <w:p w:rsidR="00A92A48" w:rsidRPr="003E53D8" w:rsidRDefault="00A92A48" w:rsidP="00A92A48">
      <w:pPr>
        <w:autoSpaceDE w:val="0"/>
        <w:autoSpaceDN w:val="0"/>
        <w:adjustRightInd w:val="0"/>
        <w:ind w:firstLine="709"/>
        <w:rPr>
          <w:b/>
          <w:bCs/>
          <w:i/>
          <w:sz w:val="28"/>
          <w:szCs w:val="28"/>
        </w:rPr>
      </w:pPr>
      <w:r w:rsidRPr="003E53D8">
        <w:rPr>
          <w:b/>
          <w:bCs/>
          <w:i/>
          <w:sz w:val="28"/>
          <w:szCs w:val="28"/>
        </w:rPr>
        <w:t>Формирование здорового образа жизни</w:t>
      </w:r>
    </w:p>
    <w:p w:rsidR="00060C96" w:rsidRPr="009E4F77" w:rsidRDefault="00060C96" w:rsidP="00A92A48">
      <w:pPr>
        <w:autoSpaceDE w:val="0"/>
        <w:autoSpaceDN w:val="0"/>
        <w:adjustRightInd w:val="0"/>
        <w:ind w:firstLine="709"/>
        <w:rPr>
          <w:b/>
          <w:bCs/>
          <w:i/>
          <w:color w:val="0070C0"/>
          <w:sz w:val="28"/>
          <w:szCs w:val="28"/>
        </w:rPr>
      </w:pPr>
    </w:p>
    <w:p w:rsidR="00A92A48" w:rsidRPr="003E53D8" w:rsidRDefault="00A92A48" w:rsidP="00A92A48">
      <w:pPr>
        <w:ind w:firstLine="709"/>
        <w:jc w:val="both"/>
        <w:rPr>
          <w:sz w:val="28"/>
          <w:szCs w:val="28"/>
        </w:rPr>
      </w:pPr>
      <w:r w:rsidRPr="003E53D8">
        <w:rPr>
          <w:b/>
          <w:bCs/>
          <w:sz w:val="28"/>
          <w:szCs w:val="28"/>
        </w:rPr>
        <w:lastRenderedPageBreak/>
        <w:t xml:space="preserve">Цель </w:t>
      </w:r>
      <w:r w:rsidRPr="003E53D8">
        <w:rPr>
          <w:sz w:val="28"/>
          <w:szCs w:val="28"/>
        </w:rPr>
        <w:t xml:space="preserve">– </w:t>
      </w:r>
      <w:r w:rsidR="00014B28" w:rsidRPr="003E53D8">
        <w:rPr>
          <w:sz w:val="28"/>
          <w:szCs w:val="28"/>
        </w:rPr>
        <w:t xml:space="preserve">создание условий, обеспечивающих возможность </w:t>
      </w:r>
      <w:r w:rsidR="00934DC6" w:rsidRPr="003E53D8">
        <w:rPr>
          <w:sz w:val="28"/>
          <w:szCs w:val="28"/>
        </w:rPr>
        <w:t xml:space="preserve">для населения вести здоровый образ жизни, </w:t>
      </w:r>
      <w:r w:rsidRPr="003E53D8">
        <w:rPr>
          <w:sz w:val="28"/>
          <w:szCs w:val="28"/>
        </w:rPr>
        <w:t xml:space="preserve"> систематически заниматься физической культурой и спортом, получить доступ к развитой спортивной инфраструктуре. </w:t>
      </w:r>
    </w:p>
    <w:p w:rsidR="00A92A48" w:rsidRPr="003E53D8" w:rsidRDefault="00A92A48" w:rsidP="00A92A48">
      <w:pPr>
        <w:autoSpaceDE w:val="0"/>
        <w:autoSpaceDN w:val="0"/>
        <w:adjustRightInd w:val="0"/>
        <w:ind w:firstLine="709"/>
        <w:rPr>
          <w:sz w:val="28"/>
          <w:szCs w:val="28"/>
        </w:rPr>
      </w:pPr>
      <w:r w:rsidRPr="003E53D8">
        <w:rPr>
          <w:b/>
          <w:bCs/>
          <w:sz w:val="28"/>
          <w:szCs w:val="28"/>
        </w:rPr>
        <w:t xml:space="preserve">Задачи: </w:t>
      </w:r>
    </w:p>
    <w:p w:rsidR="00A92A48" w:rsidRPr="003E53D8" w:rsidRDefault="00A92A48" w:rsidP="00A86787">
      <w:pPr>
        <w:numPr>
          <w:ilvl w:val="0"/>
          <w:numId w:val="2"/>
        </w:numPr>
        <w:tabs>
          <w:tab w:val="left" w:pos="993"/>
        </w:tabs>
        <w:autoSpaceDE w:val="0"/>
        <w:autoSpaceDN w:val="0"/>
        <w:adjustRightInd w:val="0"/>
        <w:ind w:left="0" w:firstLine="709"/>
        <w:jc w:val="both"/>
        <w:rPr>
          <w:sz w:val="28"/>
          <w:szCs w:val="28"/>
        </w:rPr>
      </w:pPr>
      <w:r w:rsidRPr="003E53D8">
        <w:rPr>
          <w:sz w:val="28"/>
          <w:szCs w:val="28"/>
        </w:rPr>
        <w:t xml:space="preserve">Укрепление материально-технической </w:t>
      </w:r>
      <w:r w:rsidR="003E53D8" w:rsidRPr="003E53D8">
        <w:rPr>
          <w:sz w:val="28"/>
          <w:szCs w:val="28"/>
        </w:rPr>
        <w:t>базы учреждений здравоохранения;</w:t>
      </w:r>
    </w:p>
    <w:p w:rsidR="00A92A48" w:rsidRPr="003E53D8" w:rsidRDefault="00A92A48" w:rsidP="00A86787">
      <w:pPr>
        <w:numPr>
          <w:ilvl w:val="0"/>
          <w:numId w:val="2"/>
        </w:numPr>
        <w:tabs>
          <w:tab w:val="left" w:pos="993"/>
        </w:tabs>
        <w:autoSpaceDE w:val="0"/>
        <w:autoSpaceDN w:val="0"/>
        <w:adjustRightInd w:val="0"/>
        <w:ind w:left="0" w:firstLine="709"/>
        <w:jc w:val="both"/>
        <w:rPr>
          <w:sz w:val="28"/>
          <w:szCs w:val="28"/>
        </w:rPr>
      </w:pPr>
      <w:r w:rsidRPr="003E53D8">
        <w:rPr>
          <w:sz w:val="28"/>
          <w:szCs w:val="28"/>
        </w:rPr>
        <w:t>Обеспечение выполнения  плановых показателей по проведению диспансеризации</w:t>
      </w:r>
      <w:r w:rsidR="00CE5DF1" w:rsidRPr="003E53D8">
        <w:rPr>
          <w:sz w:val="28"/>
          <w:szCs w:val="28"/>
        </w:rPr>
        <w:t xml:space="preserve"> и вакцинации населения</w:t>
      </w:r>
      <w:r w:rsidR="003E53D8" w:rsidRPr="003E53D8">
        <w:rPr>
          <w:sz w:val="28"/>
          <w:szCs w:val="28"/>
        </w:rPr>
        <w:t>;</w:t>
      </w:r>
    </w:p>
    <w:p w:rsidR="006B6739" w:rsidRPr="003E53D8" w:rsidRDefault="005762C7" w:rsidP="00A86787">
      <w:pPr>
        <w:numPr>
          <w:ilvl w:val="0"/>
          <w:numId w:val="2"/>
        </w:numPr>
        <w:tabs>
          <w:tab w:val="left" w:pos="993"/>
        </w:tabs>
        <w:autoSpaceDE w:val="0"/>
        <w:autoSpaceDN w:val="0"/>
        <w:adjustRightInd w:val="0"/>
        <w:ind w:left="0" w:firstLine="709"/>
        <w:jc w:val="both"/>
        <w:rPr>
          <w:sz w:val="28"/>
          <w:szCs w:val="28"/>
        </w:rPr>
      </w:pPr>
      <w:r w:rsidRPr="003E53D8">
        <w:rPr>
          <w:sz w:val="28"/>
          <w:szCs w:val="28"/>
        </w:rPr>
        <w:t>Пропаганда здорового образа жизни, формирование у населения ответственного отношения к своему здоровью</w:t>
      </w:r>
      <w:r w:rsidR="003E53D8" w:rsidRPr="003E53D8">
        <w:rPr>
          <w:sz w:val="28"/>
          <w:szCs w:val="28"/>
        </w:rPr>
        <w:t>;</w:t>
      </w:r>
    </w:p>
    <w:p w:rsidR="00A92A48" w:rsidRPr="003E53D8" w:rsidRDefault="00A92A48" w:rsidP="00A86787">
      <w:pPr>
        <w:numPr>
          <w:ilvl w:val="0"/>
          <w:numId w:val="2"/>
        </w:numPr>
        <w:tabs>
          <w:tab w:val="left" w:pos="993"/>
        </w:tabs>
        <w:autoSpaceDE w:val="0"/>
        <w:autoSpaceDN w:val="0"/>
        <w:adjustRightInd w:val="0"/>
        <w:ind w:left="0" w:firstLine="709"/>
        <w:jc w:val="both"/>
        <w:rPr>
          <w:sz w:val="28"/>
          <w:szCs w:val="28"/>
        </w:rPr>
      </w:pPr>
      <w:r w:rsidRPr="003E53D8">
        <w:rPr>
          <w:sz w:val="28"/>
          <w:szCs w:val="28"/>
        </w:rPr>
        <w:t>Разработка и реализация комплекса мер по пропаганде физической культуры и спорта как важнейшей сост</w:t>
      </w:r>
      <w:r w:rsidR="003E53D8" w:rsidRPr="003E53D8">
        <w:rPr>
          <w:sz w:val="28"/>
          <w:szCs w:val="28"/>
        </w:rPr>
        <w:t>авляющей здорового образа жизни;</w:t>
      </w:r>
      <w:r w:rsidRPr="003E53D8">
        <w:rPr>
          <w:sz w:val="28"/>
          <w:szCs w:val="28"/>
        </w:rPr>
        <w:t xml:space="preserve"> </w:t>
      </w:r>
    </w:p>
    <w:p w:rsidR="00A92A48" w:rsidRPr="003E53D8" w:rsidRDefault="00A92A48" w:rsidP="00A86787">
      <w:pPr>
        <w:numPr>
          <w:ilvl w:val="0"/>
          <w:numId w:val="2"/>
        </w:numPr>
        <w:tabs>
          <w:tab w:val="left" w:pos="993"/>
        </w:tabs>
        <w:autoSpaceDE w:val="0"/>
        <w:autoSpaceDN w:val="0"/>
        <w:adjustRightInd w:val="0"/>
        <w:ind w:left="0" w:firstLine="709"/>
        <w:jc w:val="both"/>
        <w:rPr>
          <w:sz w:val="28"/>
          <w:szCs w:val="28"/>
        </w:rPr>
      </w:pPr>
      <w:r w:rsidRPr="003E53D8">
        <w:rPr>
          <w:sz w:val="28"/>
          <w:szCs w:val="28"/>
        </w:rPr>
        <w:t>Реализация и совершенствование физического воспитания различных категорий и групп населения, в том числе в образовательных учреждениях и учрежден</w:t>
      </w:r>
      <w:r w:rsidR="003E53D8" w:rsidRPr="003E53D8">
        <w:rPr>
          <w:sz w:val="28"/>
          <w:szCs w:val="28"/>
        </w:rPr>
        <w:t>иях дополнительного образования;</w:t>
      </w:r>
      <w:r w:rsidRPr="003E53D8">
        <w:rPr>
          <w:sz w:val="28"/>
          <w:szCs w:val="28"/>
        </w:rPr>
        <w:t xml:space="preserve"> </w:t>
      </w:r>
    </w:p>
    <w:p w:rsidR="00A92A48" w:rsidRPr="003E53D8" w:rsidRDefault="00A92A48" w:rsidP="00A86787">
      <w:pPr>
        <w:numPr>
          <w:ilvl w:val="0"/>
          <w:numId w:val="2"/>
        </w:numPr>
        <w:tabs>
          <w:tab w:val="left" w:pos="993"/>
        </w:tabs>
        <w:autoSpaceDE w:val="0"/>
        <w:autoSpaceDN w:val="0"/>
        <w:adjustRightInd w:val="0"/>
        <w:ind w:left="0" w:firstLine="709"/>
        <w:jc w:val="both"/>
        <w:rPr>
          <w:sz w:val="28"/>
          <w:szCs w:val="28"/>
        </w:rPr>
      </w:pPr>
      <w:r w:rsidRPr="003E53D8">
        <w:rPr>
          <w:sz w:val="28"/>
          <w:szCs w:val="28"/>
        </w:rPr>
        <w:t>Развитие кадрового</w:t>
      </w:r>
      <w:r w:rsidR="003E53D8" w:rsidRPr="003E53D8">
        <w:rPr>
          <w:sz w:val="28"/>
          <w:szCs w:val="28"/>
        </w:rPr>
        <w:t xml:space="preserve"> </w:t>
      </w:r>
      <w:r w:rsidRPr="003E53D8">
        <w:rPr>
          <w:sz w:val="28"/>
          <w:szCs w:val="28"/>
        </w:rPr>
        <w:t>обеспечения физку</w:t>
      </w:r>
      <w:r w:rsidR="003E53D8" w:rsidRPr="003E53D8">
        <w:rPr>
          <w:sz w:val="28"/>
          <w:szCs w:val="28"/>
        </w:rPr>
        <w:t>льтурно-спортивной деятельности;</w:t>
      </w:r>
      <w:r w:rsidRPr="003E53D8">
        <w:rPr>
          <w:sz w:val="28"/>
          <w:szCs w:val="28"/>
        </w:rPr>
        <w:t xml:space="preserve"> </w:t>
      </w:r>
    </w:p>
    <w:p w:rsidR="00A92A48" w:rsidRPr="003E53D8" w:rsidRDefault="00A92A48" w:rsidP="00A86787">
      <w:pPr>
        <w:numPr>
          <w:ilvl w:val="0"/>
          <w:numId w:val="2"/>
        </w:numPr>
        <w:tabs>
          <w:tab w:val="left" w:pos="993"/>
        </w:tabs>
        <w:autoSpaceDE w:val="0"/>
        <w:autoSpaceDN w:val="0"/>
        <w:adjustRightInd w:val="0"/>
        <w:ind w:left="0" w:firstLine="709"/>
        <w:jc w:val="both"/>
        <w:rPr>
          <w:sz w:val="28"/>
          <w:szCs w:val="28"/>
        </w:rPr>
      </w:pPr>
      <w:r w:rsidRPr="003E53D8">
        <w:rPr>
          <w:sz w:val="28"/>
          <w:szCs w:val="28"/>
        </w:rPr>
        <w:t xml:space="preserve">Развитие инфраструктуры сферы физической культуры и спорта и совершенствование финансового обеспечения физкультурно-спортивной деятельности. </w:t>
      </w:r>
    </w:p>
    <w:p w:rsidR="00AF0E79" w:rsidRPr="009E4F77" w:rsidRDefault="00AF0E79" w:rsidP="00CC5777">
      <w:pPr>
        <w:tabs>
          <w:tab w:val="left" w:pos="993"/>
        </w:tabs>
        <w:autoSpaceDE w:val="0"/>
        <w:autoSpaceDN w:val="0"/>
        <w:adjustRightInd w:val="0"/>
        <w:ind w:firstLine="709"/>
        <w:jc w:val="both"/>
        <w:rPr>
          <w:color w:val="0070C0"/>
          <w:sz w:val="28"/>
          <w:szCs w:val="28"/>
        </w:rPr>
      </w:pPr>
    </w:p>
    <w:p w:rsidR="00CC5777" w:rsidRPr="003E53D8" w:rsidRDefault="00CC5777" w:rsidP="00CC5777">
      <w:pPr>
        <w:tabs>
          <w:tab w:val="left" w:pos="993"/>
        </w:tabs>
        <w:autoSpaceDE w:val="0"/>
        <w:autoSpaceDN w:val="0"/>
        <w:adjustRightInd w:val="0"/>
        <w:ind w:firstLine="709"/>
        <w:jc w:val="both"/>
        <w:rPr>
          <w:sz w:val="28"/>
          <w:szCs w:val="28"/>
        </w:rPr>
      </w:pPr>
      <w:r w:rsidRPr="003E53D8">
        <w:rPr>
          <w:sz w:val="28"/>
          <w:szCs w:val="28"/>
        </w:rPr>
        <w:t xml:space="preserve">В целях повышения доступности и качества медицинской помощи будет продолжена работа по укреплению материально-технической базы учреждений здравоохранения района, а также по разработке мер, </w:t>
      </w:r>
      <w:r w:rsidR="00294B79" w:rsidRPr="003E53D8">
        <w:rPr>
          <w:sz w:val="28"/>
          <w:szCs w:val="28"/>
        </w:rPr>
        <w:t>направленных на привлечение в район медицинских кадров.</w:t>
      </w:r>
    </w:p>
    <w:p w:rsidR="00B74646" w:rsidRPr="003E53D8" w:rsidRDefault="00B74646" w:rsidP="006812F4">
      <w:pPr>
        <w:tabs>
          <w:tab w:val="left" w:pos="993"/>
        </w:tabs>
        <w:autoSpaceDE w:val="0"/>
        <w:autoSpaceDN w:val="0"/>
        <w:adjustRightInd w:val="0"/>
        <w:ind w:firstLine="709"/>
        <w:jc w:val="both"/>
        <w:rPr>
          <w:sz w:val="28"/>
          <w:szCs w:val="28"/>
        </w:rPr>
      </w:pPr>
      <w:r w:rsidRPr="003E53D8">
        <w:rPr>
          <w:sz w:val="28"/>
          <w:szCs w:val="28"/>
        </w:rPr>
        <w:t>Значительные  изменения показателей здоровья населения  связаны чаще всего с неправильным образом жизни и распространением вредных привычек.</w:t>
      </w:r>
      <w:r w:rsidR="003E53D8" w:rsidRPr="003E53D8">
        <w:rPr>
          <w:sz w:val="28"/>
          <w:szCs w:val="28"/>
        </w:rPr>
        <w:t xml:space="preserve"> </w:t>
      </w:r>
      <w:r w:rsidRPr="003E53D8">
        <w:rPr>
          <w:sz w:val="28"/>
          <w:szCs w:val="28"/>
        </w:rPr>
        <w:t xml:space="preserve">Поэтому </w:t>
      </w:r>
      <w:r w:rsidR="006812F4" w:rsidRPr="003E53D8">
        <w:rPr>
          <w:sz w:val="28"/>
          <w:szCs w:val="28"/>
        </w:rPr>
        <w:t xml:space="preserve">для </w:t>
      </w:r>
      <w:r w:rsidRPr="003E53D8">
        <w:rPr>
          <w:sz w:val="28"/>
          <w:szCs w:val="28"/>
        </w:rPr>
        <w:t>сохранени</w:t>
      </w:r>
      <w:r w:rsidR="006812F4" w:rsidRPr="003E53D8">
        <w:rPr>
          <w:sz w:val="28"/>
          <w:szCs w:val="28"/>
        </w:rPr>
        <w:t>я</w:t>
      </w:r>
      <w:r w:rsidRPr="003E53D8">
        <w:rPr>
          <w:sz w:val="28"/>
          <w:szCs w:val="28"/>
        </w:rPr>
        <w:t xml:space="preserve"> и укреплени</w:t>
      </w:r>
      <w:r w:rsidR="006812F4" w:rsidRPr="003E53D8">
        <w:rPr>
          <w:sz w:val="28"/>
          <w:szCs w:val="28"/>
        </w:rPr>
        <w:t>я</w:t>
      </w:r>
      <w:r w:rsidRPr="003E53D8">
        <w:rPr>
          <w:sz w:val="28"/>
          <w:szCs w:val="28"/>
        </w:rPr>
        <w:t xml:space="preserve"> здоровья населения  </w:t>
      </w:r>
      <w:r w:rsidR="006812F4" w:rsidRPr="003E53D8">
        <w:rPr>
          <w:sz w:val="28"/>
          <w:szCs w:val="28"/>
        </w:rPr>
        <w:t>акцент нужно сделать на</w:t>
      </w:r>
      <w:r w:rsidRPr="003E53D8">
        <w:rPr>
          <w:sz w:val="28"/>
          <w:szCs w:val="28"/>
        </w:rPr>
        <w:t xml:space="preserve">  формировани</w:t>
      </w:r>
      <w:r w:rsidR="006812F4" w:rsidRPr="003E53D8">
        <w:rPr>
          <w:sz w:val="28"/>
          <w:szCs w:val="28"/>
        </w:rPr>
        <w:t>е</w:t>
      </w:r>
      <w:r w:rsidRPr="003E53D8">
        <w:rPr>
          <w:sz w:val="28"/>
          <w:szCs w:val="28"/>
        </w:rPr>
        <w:t xml:space="preserve"> здорового образа</w:t>
      </w:r>
      <w:r w:rsidR="006812F4" w:rsidRPr="003E53D8">
        <w:rPr>
          <w:sz w:val="28"/>
          <w:szCs w:val="28"/>
        </w:rPr>
        <w:t xml:space="preserve">. </w:t>
      </w:r>
    </w:p>
    <w:p w:rsidR="00B74646" w:rsidRPr="003E53D8" w:rsidRDefault="00B74646" w:rsidP="00682FDA">
      <w:pPr>
        <w:pStyle w:val="Default"/>
        <w:ind w:firstLine="709"/>
        <w:jc w:val="both"/>
        <w:rPr>
          <w:color w:val="auto"/>
          <w:sz w:val="28"/>
          <w:szCs w:val="28"/>
        </w:rPr>
      </w:pPr>
      <w:r w:rsidRPr="003E53D8">
        <w:rPr>
          <w:color w:val="auto"/>
          <w:sz w:val="28"/>
          <w:szCs w:val="28"/>
        </w:rPr>
        <w:t xml:space="preserve">Для улучшения здоровья граждан нужны не только усилия </w:t>
      </w:r>
      <w:r w:rsidR="004A7F67" w:rsidRPr="003E53D8">
        <w:rPr>
          <w:color w:val="auto"/>
          <w:sz w:val="28"/>
          <w:szCs w:val="28"/>
        </w:rPr>
        <w:t>со стороны работников медицины</w:t>
      </w:r>
      <w:r w:rsidRPr="003E53D8">
        <w:rPr>
          <w:color w:val="auto"/>
          <w:sz w:val="28"/>
          <w:szCs w:val="28"/>
        </w:rPr>
        <w:t xml:space="preserve">, но и активное участие самих граждан. </w:t>
      </w:r>
      <w:r w:rsidR="001B24DD" w:rsidRPr="003E53D8">
        <w:rPr>
          <w:color w:val="auto"/>
          <w:sz w:val="28"/>
          <w:szCs w:val="28"/>
        </w:rPr>
        <w:t>Поэтому д</w:t>
      </w:r>
      <w:r w:rsidR="00682FDA" w:rsidRPr="003E53D8">
        <w:rPr>
          <w:color w:val="auto"/>
          <w:sz w:val="28"/>
          <w:szCs w:val="28"/>
        </w:rPr>
        <w:t>ля формирования ответственности каждого жителя за свое здоровье основны</w:t>
      </w:r>
      <w:r w:rsidR="00DB79D8" w:rsidRPr="003E53D8">
        <w:rPr>
          <w:color w:val="auto"/>
          <w:sz w:val="28"/>
          <w:szCs w:val="28"/>
        </w:rPr>
        <w:t>е</w:t>
      </w:r>
      <w:r w:rsidR="00682FDA" w:rsidRPr="003E53D8">
        <w:rPr>
          <w:color w:val="auto"/>
          <w:sz w:val="28"/>
          <w:szCs w:val="28"/>
        </w:rPr>
        <w:t xml:space="preserve">  меры </w:t>
      </w:r>
      <w:r w:rsidR="003951C3" w:rsidRPr="003E53D8">
        <w:rPr>
          <w:color w:val="auto"/>
          <w:sz w:val="28"/>
          <w:szCs w:val="28"/>
        </w:rPr>
        <w:t>будут</w:t>
      </w:r>
      <w:r w:rsidR="00682FDA" w:rsidRPr="003E53D8">
        <w:rPr>
          <w:color w:val="auto"/>
          <w:sz w:val="28"/>
          <w:szCs w:val="28"/>
        </w:rPr>
        <w:t xml:space="preserve"> направлены на </w:t>
      </w:r>
      <w:r w:rsidR="00375E46" w:rsidRPr="003E53D8">
        <w:rPr>
          <w:color w:val="auto"/>
          <w:sz w:val="28"/>
          <w:szCs w:val="28"/>
        </w:rPr>
        <w:t xml:space="preserve">пропаганду здорового образа жизни, </w:t>
      </w:r>
      <w:r w:rsidR="00682FDA" w:rsidRPr="003E53D8">
        <w:rPr>
          <w:color w:val="auto"/>
          <w:sz w:val="28"/>
          <w:szCs w:val="28"/>
        </w:rPr>
        <w:t>и</w:t>
      </w:r>
      <w:r w:rsidRPr="003E53D8">
        <w:rPr>
          <w:color w:val="auto"/>
          <w:sz w:val="28"/>
          <w:szCs w:val="28"/>
        </w:rPr>
        <w:t xml:space="preserve">нформирование населения о мерах профилактики заболеваний, </w:t>
      </w:r>
      <w:r w:rsidR="00375E46" w:rsidRPr="003E53D8">
        <w:rPr>
          <w:color w:val="auto"/>
          <w:sz w:val="28"/>
          <w:szCs w:val="28"/>
        </w:rPr>
        <w:t xml:space="preserve"> о  необходимости проведения вакцинации и прохождения диспансеризации</w:t>
      </w:r>
      <w:r w:rsidRPr="003E53D8">
        <w:rPr>
          <w:color w:val="auto"/>
          <w:sz w:val="28"/>
          <w:szCs w:val="28"/>
        </w:rPr>
        <w:t>.</w:t>
      </w:r>
    </w:p>
    <w:p w:rsidR="003951C3" w:rsidRPr="003E53D8" w:rsidRDefault="00E27835" w:rsidP="003951C3">
      <w:pPr>
        <w:tabs>
          <w:tab w:val="left" w:pos="993"/>
        </w:tabs>
        <w:autoSpaceDE w:val="0"/>
        <w:autoSpaceDN w:val="0"/>
        <w:adjustRightInd w:val="0"/>
        <w:ind w:firstLine="709"/>
        <w:jc w:val="both"/>
        <w:rPr>
          <w:sz w:val="28"/>
          <w:szCs w:val="28"/>
        </w:rPr>
      </w:pPr>
      <w:r w:rsidRPr="003E53D8">
        <w:rPr>
          <w:sz w:val="28"/>
          <w:szCs w:val="28"/>
        </w:rPr>
        <w:t xml:space="preserve">В период реализации Стратегии будут приниматься меры </w:t>
      </w:r>
      <w:r w:rsidR="003951C3" w:rsidRPr="003E53D8">
        <w:rPr>
          <w:sz w:val="28"/>
          <w:szCs w:val="28"/>
        </w:rPr>
        <w:t xml:space="preserve"> по </w:t>
      </w:r>
      <w:r w:rsidRPr="003E53D8">
        <w:rPr>
          <w:sz w:val="28"/>
          <w:szCs w:val="28"/>
        </w:rPr>
        <w:t xml:space="preserve">активному </w:t>
      </w:r>
      <w:r w:rsidR="003951C3" w:rsidRPr="003E53D8">
        <w:rPr>
          <w:sz w:val="28"/>
          <w:szCs w:val="28"/>
        </w:rPr>
        <w:t xml:space="preserve">привлечению широких масс населения к занятиям </w:t>
      </w:r>
      <w:r w:rsidR="004A7F67" w:rsidRPr="003E53D8">
        <w:rPr>
          <w:sz w:val="28"/>
          <w:szCs w:val="28"/>
        </w:rPr>
        <w:t xml:space="preserve">физической культурой и спортом. </w:t>
      </w:r>
      <w:r w:rsidRPr="003E53D8">
        <w:rPr>
          <w:sz w:val="28"/>
          <w:szCs w:val="28"/>
        </w:rPr>
        <w:t xml:space="preserve">Будет продолжена работа по укреплению </w:t>
      </w:r>
      <w:r w:rsidR="00AA0577" w:rsidRPr="003E53D8">
        <w:rPr>
          <w:sz w:val="28"/>
          <w:szCs w:val="28"/>
        </w:rPr>
        <w:t xml:space="preserve">материально-технической базы </w:t>
      </w:r>
      <w:r w:rsidR="004A7F67" w:rsidRPr="003E53D8">
        <w:rPr>
          <w:sz w:val="28"/>
          <w:szCs w:val="28"/>
        </w:rPr>
        <w:t>спортивных сооружений</w:t>
      </w:r>
      <w:r w:rsidR="009E4F77" w:rsidRPr="003E53D8">
        <w:rPr>
          <w:sz w:val="28"/>
          <w:szCs w:val="28"/>
        </w:rPr>
        <w:t>.</w:t>
      </w:r>
    </w:p>
    <w:p w:rsidR="008F7BDD" w:rsidRPr="003E53D8" w:rsidRDefault="008F7BDD" w:rsidP="008F7BDD">
      <w:pPr>
        <w:pStyle w:val="a5"/>
        <w:spacing w:after="0"/>
        <w:ind w:left="0" w:firstLine="708"/>
        <w:jc w:val="both"/>
        <w:rPr>
          <w:sz w:val="28"/>
          <w:szCs w:val="28"/>
        </w:rPr>
      </w:pPr>
      <w:r w:rsidRPr="003E53D8">
        <w:rPr>
          <w:sz w:val="28"/>
          <w:szCs w:val="28"/>
          <w:lang w:val="ru-RU"/>
        </w:rPr>
        <w:t xml:space="preserve">В период реализации Стратегии необходимо решить вопрос строительства </w:t>
      </w:r>
      <w:r w:rsidRPr="003E53D8">
        <w:rPr>
          <w:sz w:val="28"/>
          <w:szCs w:val="28"/>
        </w:rPr>
        <w:t>физкультурно-оздоровительного комплекса (ФОК) в г. Почин</w:t>
      </w:r>
      <w:r w:rsidR="003E53D8" w:rsidRPr="003E53D8">
        <w:rPr>
          <w:sz w:val="28"/>
          <w:szCs w:val="28"/>
          <w:lang w:val="ru-RU"/>
        </w:rPr>
        <w:t>ке</w:t>
      </w:r>
      <w:r w:rsidRPr="003E53D8">
        <w:rPr>
          <w:sz w:val="28"/>
          <w:szCs w:val="28"/>
          <w:lang w:val="ru-RU"/>
        </w:rPr>
        <w:t xml:space="preserve">. </w:t>
      </w:r>
      <w:r w:rsidRPr="003E53D8">
        <w:rPr>
          <w:sz w:val="28"/>
          <w:szCs w:val="28"/>
        </w:rPr>
        <w:t xml:space="preserve"> Строительство  ФОК позволит увеличить количество жителей Починковского района  систематически занимающихся спортом, количество проводимых спортивных мероприятий и праздников.</w:t>
      </w:r>
      <w:r w:rsidRPr="003E53D8">
        <w:rPr>
          <w:sz w:val="28"/>
          <w:szCs w:val="28"/>
          <w:lang w:val="ru-RU"/>
        </w:rPr>
        <w:t xml:space="preserve"> Наличие </w:t>
      </w:r>
      <w:r w:rsidRPr="003E53D8">
        <w:rPr>
          <w:sz w:val="28"/>
          <w:szCs w:val="28"/>
        </w:rPr>
        <w:t xml:space="preserve">ФОК </w:t>
      </w:r>
      <w:r w:rsidRPr="003E53D8">
        <w:rPr>
          <w:sz w:val="28"/>
          <w:szCs w:val="28"/>
          <w:lang w:val="ru-RU"/>
        </w:rPr>
        <w:t xml:space="preserve">на территории района </w:t>
      </w:r>
      <w:r w:rsidRPr="003E53D8">
        <w:rPr>
          <w:sz w:val="28"/>
          <w:szCs w:val="28"/>
        </w:rPr>
        <w:t>позволит качественно осуществлять подготовку спортивного резерва</w:t>
      </w:r>
      <w:r w:rsidRPr="003E53D8">
        <w:rPr>
          <w:sz w:val="28"/>
          <w:szCs w:val="28"/>
          <w:lang w:val="ru-RU"/>
        </w:rPr>
        <w:t xml:space="preserve"> и </w:t>
      </w:r>
      <w:r w:rsidRPr="003E53D8">
        <w:rPr>
          <w:sz w:val="28"/>
          <w:szCs w:val="28"/>
        </w:rPr>
        <w:t xml:space="preserve">  привлечь максимальное количество жителей района, желающих пройти  тестирование в рамках  ВФСК ГТО.</w:t>
      </w:r>
    </w:p>
    <w:p w:rsidR="00B74646" w:rsidRPr="003E53D8" w:rsidRDefault="008F7BDD" w:rsidP="00B74646">
      <w:pPr>
        <w:ind w:firstLine="709"/>
        <w:jc w:val="both"/>
        <w:rPr>
          <w:sz w:val="28"/>
          <w:szCs w:val="28"/>
        </w:rPr>
      </w:pPr>
      <w:r w:rsidRPr="003E53D8">
        <w:rPr>
          <w:sz w:val="28"/>
          <w:szCs w:val="28"/>
        </w:rPr>
        <w:lastRenderedPageBreak/>
        <w:t>В конечном итоге, р</w:t>
      </w:r>
      <w:r w:rsidR="00B74646" w:rsidRPr="003E53D8">
        <w:rPr>
          <w:sz w:val="28"/>
          <w:szCs w:val="28"/>
        </w:rPr>
        <w:t xml:space="preserve">азвитие массового спорта будет способствовать улучшению здоровья жителей района, снижению преступности, социализации молодежи, </w:t>
      </w:r>
      <w:r w:rsidR="004A7F67" w:rsidRPr="003E53D8">
        <w:rPr>
          <w:sz w:val="28"/>
          <w:szCs w:val="28"/>
        </w:rPr>
        <w:t xml:space="preserve">и как следствие, </w:t>
      </w:r>
      <w:r w:rsidR="00B74646" w:rsidRPr="003E53D8">
        <w:rPr>
          <w:sz w:val="28"/>
          <w:szCs w:val="28"/>
        </w:rPr>
        <w:t xml:space="preserve"> повышению качества жизни.</w:t>
      </w:r>
    </w:p>
    <w:p w:rsidR="00A6418B" w:rsidRPr="006A13E7" w:rsidRDefault="00A6418B" w:rsidP="00A92A48">
      <w:pPr>
        <w:jc w:val="both"/>
        <w:rPr>
          <w:color w:val="00B050"/>
          <w:sz w:val="28"/>
          <w:szCs w:val="28"/>
        </w:rPr>
      </w:pPr>
    </w:p>
    <w:p w:rsidR="00EE084A" w:rsidRPr="006F4CC0" w:rsidRDefault="00EE084A" w:rsidP="002B7D65">
      <w:pPr>
        <w:widowControl w:val="0"/>
        <w:autoSpaceDE w:val="0"/>
        <w:autoSpaceDN w:val="0"/>
        <w:adjustRightInd w:val="0"/>
        <w:ind w:firstLine="709"/>
        <w:jc w:val="both"/>
        <w:rPr>
          <w:b/>
          <w:sz w:val="28"/>
          <w:szCs w:val="28"/>
        </w:rPr>
      </w:pPr>
      <w:r w:rsidRPr="006F4CC0">
        <w:rPr>
          <w:b/>
          <w:sz w:val="28"/>
          <w:szCs w:val="28"/>
        </w:rPr>
        <w:t>Раздел </w:t>
      </w:r>
      <w:r w:rsidR="0013630A" w:rsidRPr="006F4CC0">
        <w:rPr>
          <w:b/>
          <w:sz w:val="28"/>
          <w:szCs w:val="28"/>
        </w:rPr>
        <w:t>3</w:t>
      </w:r>
      <w:r w:rsidRPr="006F4CC0">
        <w:rPr>
          <w:b/>
          <w:sz w:val="28"/>
          <w:szCs w:val="28"/>
        </w:rPr>
        <w:t xml:space="preserve">. </w:t>
      </w:r>
      <w:r w:rsidR="0013630A" w:rsidRPr="006F4CC0">
        <w:rPr>
          <w:b/>
          <w:sz w:val="28"/>
          <w:szCs w:val="28"/>
        </w:rPr>
        <w:t>Целевые показатели развития</w:t>
      </w:r>
      <w:r w:rsidRPr="006F4CC0">
        <w:rPr>
          <w:b/>
          <w:sz w:val="28"/>
          <w:szCs w:val="28"/>
        </w:rPr>
        <w:t xml:space="preserve"> муниципального образования «</w:t>
      </w:r>
      <w:r w:rsidR="00A80826" w:rsidRPr="006F4CC0">
        <w:rPr>
          <w:b/>
          <w:sz w:val="28"/>
          <w:szCs w:val="28"/>
        </w:rPr>
        <w:t>Починковский</w:t>
      </w:r>
      <w:r w:rsidRPr="006F4CC0">
        <w:rPr>
          <w:b/>
          <w:sz w:val="28"/>
          <w:szCs w:val="28"/>
        </w:rPr>
        <w:t xml:space="preserve"> район» Смоленской области</w:t>
      </w:r>
    </w:p>
    <w:p w:rsidR="006A330D" w:rsidRPr="006F4CC0" w:rsidRDefault="006A330D" w:rsidP="002B7D65">
      <w:pPr>
        <w:widowControl w:val="0"/>
        <w:autoSpaceDE w:val="0"/>
        <w:autoSpaceDN w:val="0"/>
        <w:adjustRightInd w:val="0"/>
        <w:ind w:firstLine="709"/>
        <w:jc w:val="both"/>
        <w:rPr>
          <w:b/>
          <w:sz w:val="28"/>
          <w:szCs w:val="28"/>
        </w:rPr>
      </w:pPr>
    </w:p>
    <w:p w:rsidR="006A330D" w:rsidRPr="006F4CC0" w:rsidRDefault="00A80826" w:rsidP="006A330D">
      <w:pPr>
        <w:autoSpaceDE w:val="0"/>
        <w:autoSpaceDN w:val="0"/>
        <w:adjustRightInd w:val="0"/>
        <w:ind w:firstLine="720"/>
        <w:jc w:val="both"/>
        <w:rPr>
          <w:sz w:val="28"/>
          <w:szCs w:val="28"/>
        </w:rPr>
      </w:pPr>
      <w:r w:rsidRPr="006F4CC0">
        <w:rPr>
          <w:sz w:val="28"/>
          <w:szCs w:val="28"/>
        </w:rPr>
        <w:t>В целях достижения основной</w:t>
      </w:r>
      <w:r w:rsidR="006A330D" w:rsidRPr="006F4CC0">
        <w:rPr>
          <w:sz w:val="28"/>
          <w:szCs w:val="28"/>
        </w:rPr>
        <w:t xml:space="preserve"> цел</w:t>
      </w:r>
      <w:r w:rsidR="0013630A" w:rsidRPr="006F4CC0">
        <w:rPr>
          <w:sz w:val="28"/>
          <w:szCs w:val="28"/>
        </w:rPr>
        <w:t>и</w:t>
      </w:r>
      <w:r w:rsidR="006A330D" w:rsidRPr="006F4CC0">
        <w:rPr>
          <w:sz w:val="28"/>
          <w:szCs w:val="28"/>
        </w:rPr>
        <w:t xml:space="preserve"> социально-экономического развития муниципального образования «</w:t>
      </w:r>
      <w:r w:rsidRPr="006F4CC0">
        <w:rPr>
          <w:sz w:val="28"/>
          <w:szCs w:val="28"/>
        </w:rPr>
        <w:t>Починковский</w:t>
      </w:r>
      <w:r w:rsidR="006A330D" w:rsidRPr="006F4CC0">
        <w:rPr>
          <w:sz w:val="28"/>
          <w:szCs w:val="28"/>
        </w:rPr>
        <w:t xml:space="preserve"> район» Смоленской области планируются следующие этапы реализации Стратегии: </w:t>
      </w:r>
    </w:p>
    <w:p w:rsidR="006A330D" w:rsidRPr="006F4CC0" w:rsidRDefault="00D047F1" w:rsidP="006A330D">
      <w:pPr>
        <w:autoSpaceDE w:val="0"/>
        <w:autoSpaceDN w:val="0"/>
        <w:adjustRightInd w:val="0"/>
        <w:ind w:firstLine="720"/>
        <w:jc w:val="both"/>
        <w:rPr>
          <w:sz w:val="28"/>
          <w:szCs w:val="28"/>
        </w:rPr>
      </w:pPr>
      <w:r w:rsidRPr="006F4CC0">
        <w:rPr>
          <w:sz w:val="28"/>
          <w:szCs w:val="28"/>
        </w:rPr>
        <w:t xml:space="preserve">- </w:t>
      </w:r>
      <w:r w:rsidR="006A330D" w:rsidRPr="006F4CC0">
        <w:rPr>
          <w:sz w:val="28"/>
          <w:szCs w:val="28"/>
        </w:rPr>
        <w:t>1-й этап</w:t>
      </w:r>
      <w:r w:rsidRPr="006F4CC0">
        <w:rPr>
          <w:b/>
          <w:sz w:val="28"/>
          <w:szCs w:val="28"/>
        </w:rPr>
        <w:t xml:space="preserve"> - </w:t>
      </w:r>
      <w:r w:rsidR="006A330D" w:rsidRPr="006F4CC0">
        <w:rPr>
          <w:sz w:val="28"/>
          <w:szCs w:val="28"/>
        </w:rPr>
        <w:t>201</w:t>
      </w:r>
      <w:r w:rsidR="00C22306" w:rsidRPr="006F4CC0">
        <w:rPr>
          <w:sz w:val="28"/>
          <w:szCs w:val="28"/>
        </w:rPr>
        <w:t>8</w:t>
      </w:r>
      <w:r w:rsidR="006A330D" w:rsidRPr="006F4CC0">
        <w:rPr>
          <w:sz w:val="28"/>
          <w:szCs w:val="28"/>
        </w:rPr>
        <w:t>-20</w:t>
      </w:r>
      <w:r w:rsidR="00C22306" w:rsidRPr="006F4CC0">
        <w:rPr>
          <w:sz w:val="28"/>
          <w:szCs w:val="28"/>
        </w:rPr>
        <w:t>20</w:t>
      </w:r>
      <w:r w:rsidR="006F4CC0" w:rsidRPr="006F4CC0">
        <w:rPr>
          <w:sz w:val="28"/>
          <w:szCs w:val="28"/>
        </w:rPr>
        <w:t xml:space="preserve"> </w:t>
      </w:r>
      <w:r w:rsidR="006A330D" w:rsidRPr="006F4CC0">
        <w:rPr>
          <w:sz w:val="28"/>
          <w:szCs w:val="28"/>
        </w:rPr>
        <w:t>годы</w:t>
      </w:r>
      <w:r w:rsidR="00AF0E79" w:rsidRPr="006F4CC0">
        <w:rPr>
          <w:sz w:val="28"/>
          <w:szCs w:val="28"/>
        </w:rPr>
        <w:t>;</w:t>
      </w:r>
    </w:p>
    <w:p w:rsidR="006A330D" w:rsidRPr="006F4CC0" w:rsidRDefault="00D047F1" w:rsidP="00CC1F66">
      <w:pPr>
        <w:tabs>
          <w:tab w:val="num" w:pos="540"/>
        </w:tabs>
        <w:autoSpaceDE w:val="0"/>
        <w:autoSpaceDN w:val="0"/>
        <w:adjustRightInd w:val="0"/>
        <w:ind w:firstLine="709"/>
        <w:jc w:val="both"/>
        <w:rPr>
          <w:sz w:val="28"/>
          <w:szCs w:val="28"/>
        </w:rPr>
      </w:pPr>
      <w:r w:rsidRPr="006F4CC0">
        <w:rPr>
          <w:sz w:val="28"/>
          <w:szCs w:val="28"/>
        </w:rPr>
        <w:t xml:space="preserve">- </w:t>
      </w:r>
      <w:r w:rsidR="006A330D" w:rsidRPr="006F4CC0">
        <w:rPr>
          <w:sz w:val="28"/>
          <w:szCs w:val="28"/>
        </w:rPr>
        <w:t>2-й этап</w:t>
      </w:r>
      <w:r w:rsidRPr="006F4CC0">
        <w:rPr>
          <w:b/>
          <w:sz w:val="28"/>
          <w:szCs w:val="28"/>
        </w:rPr>
        <w:t xml:space="preserve"> - </w:t>
      </w:r>
      <w:r w:rsidR="006A330D" w:rsidRPr="006F4CC0">
        <w:rPr>
          <w:sz w:val="28"/>
          <w:szCs w:val="28"/>
        </w:rPr>
        <w:t>202</w:t>
      </w:r>
      <w:r w:rsidR="00C22306" w:rsidRPr="006F4CC0">
        <w:rPr>
          <w:sz w:val="28"/>
          <w:szCs w:val="28"/>
        </w:rPr>
        <w:t>1</w:t>
      </w:r>
      <w:r w:rsidR="006A330D" w:rsidRPr="006F4CC0">
        <w:rPr>
          <w:sz w:val="28"/>
          <w:szCs w:val="28"/>
        </w:rPr>
        <w:t>-2025 годы</w:t>
      </w:r>
      <w:r w:rsidR="00C22306" w:rsidRPr="006F4CC0">
        <w:rPr>
          <w:sz w:val="28"/>
          <w:szCs w:val="28"/>
        </w:rPr>
        <w:t>.</w:t>
      </w:r>
    </w:p>
    <w:p w:rsidR="006A330D" w:rsidRPr="006F4CC0" w:rsidRDefault="006A330D" w:rsidP="006A330D">
      <w:pPr>
        <w:ind w:firstLine="720"/>
        <w:jc w:val="both"/>
        <w:rPr>
          <w:sz w:val="28"/>
          <w:szCs w:val="28"/>
        </w:rPr>
      </w:pPr>
      <w:r w:rsidRPr="006F4CC0">
        <w:rPr>
          <w:sz w:val="28"/>
          <w:szCs w:val="28"/>
        </w:rPr>
        <w:t xml:space="preserve">В </w:t>
      </w:r>
      <w:r w:rsidR="00A80826" w:rsidRPr="006F4CC0">
        <w:rPr>
          <w:sz w:val="28"/>
          <w:szCs w:val="28"/>
        </w:rPr>
        <w:t>ходе</w:t>
      </w:r>
      <w:r w:rsidRPr="006F4CC0">
        <w:rPr>
          <w:sz w:val="28"/>
          <w:szCs w:val="28"/>
        </w:rPr>
        <w:t xml:space="preserve"> реализации Стратеги</w:t>
      </w:r>
      <w:r w:rsidR="00456A85" w:rsidRPr="006F4CC0">
        <w:rPr>
          <w:sz w:val="28"/>
          <w:szCs w:val="28"/>
        </w:rPr>
        <w:t>и</w:t>
      </w:r>
      <w:r w:rsidR="006F4CC0" w:rsidRPr="006F4CC0">
        <w:rPr>
          <w:sz w:val="28"/>
          <w:szCs w:val="28"/>
        </w:rPr>
        <w:t xml:space="preserve"> </w:t>
      </w:r>
      <w:r w:rsidRPr="006F4CC0">
        <w:rPr>
          <w:sz w:val="28"/>
          <w:szCs w:val="28"/>
        </w:rPr>
        <w:t xml:space="preserve">должны быть достигнуты </w:t>
      </w:r>
      <w:r w:rsidR="00A32EDE" w:rsidRPr="006F4CC0">
        <w:rPr>
          <w:sz w:val="28"/>
          <w:szCs w:val="28"/>
        </w:rPr>
        <w:t xml:space="preserve">определенные </w:t>
      </w:r>
      <w:r w:rsidR="00A80826" w:rsidRPr="006F4CC0">
        <w:rPr>
          <w:sz w:val="28"/>
          <w:szCs w:val="28"/>
        </w:rPr>
        <w:t xml:space="preserve">Стратегией </w:t>
      </w:r>
      <w:r w:rsidR="001D16DC" w:rsidRPr="006F4CC0">
        <w:rPr>
          <w:sz w:val="28"/>
          <w:szCs w:val="28"/>
        </w:rPr>
        <w:t xml:space="preserve">целевые </w:t>
      </w:r>
      <w:r w:rsidR="005A2A0E" w:rsidRPr="006F4CC0">
        <w:rPr>
          <w:sz w:val="28"/>
          <w:szCs w:val="28"/>
        </w:rPr>
        <w:t>показатели</w:t>
      </w:r>
      <w:r w:rsidR="006F4CC0" w:rsidRPr="006F4CC0">
        <w:rPr>
          <w:sz w:val="28"/>
          <w:szCs w:val="28"/>
        </w:rPr>
        <w:t>.</w:t>
      </w:r>
      <w:r w:rsidRPr="006F4CC0">
        <w:rPr>
          <w:sz w:val="28"/>
          <w:szCs w:val="28"/>
        </w:rPr>
        <w:t xml:space="preserve"> </w:t>
      </w:r>
    </w:p>
    <w:p w:rsidR="00A32EDE" w:rsidRPr="006F4CC0" w:rsidRDefault="00A32EDE" w:rsidP="00A32EDE">
      <w:pPr>
        <w:ind w:firstLine="720"/>
        <w:jc w:val="both"/>
        <w:rPr>
          <w:sz w:val="28"/>
          <w:szCs w:val="28"/>
        </w:rPr>
      </w:pPr>
      <w:r w:rsidRPr="006F4CC0">
        <w:rPr>
          <w:sz w:val="28"/>
          <w:szCs w:val="28"/>
        </w:rPr>
        <w:t xml:space="preserve">Достижение  </w:t>
      </w:r>
      <w:r w:rsidR="00A80826" w:rsidRPr="006F4CC0">
        <w:rPr>
          <w:sz w:val="28"/>
          <w:szCs w:val="28"/>
        </w:rPr>
        <w:t xml:space="preserve">  </w:t>
      </w:r>
      <w:r w:rsidRPr="006F4CC0">
        <w:rPr>
          <w:sz w:val="28"/>
          <w:szCs w:val="28"/>
        </w:rPr>
        <w:t xml:space="preserve"> целевых показателей  обеспечит реализацию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w:t>
      </w:r>
      <w:r w:rsidR="00A80826" w:rsidRPr="006F4CC0">
        <w:rPr>
          <w:sz w:val="28"/>
          <w:szCs w:val="28"/>
        </w:rPr>
        <w:t>будет способствовать эффективному функционированию экономики района на долгосрочную перспективу.</w:t>
      </w:r>
    </w:p>
    <w:p w:rsidR="001D16DC" w:rsidRPr="00014B28" w:rsidRDefault="001D16DC" w:rsidP="006A330D">
      <w:pPr>
        <w:ind w:firstLine="720"/>
        <w:jc w:val="both"/>
        <w:rPr>
          <w:color w:val="0070C0"/>
          <w:sz w:val="28"/>
          <w:szCs w:val="28"/>
        </w:rPr>
      </w:pPr>
    </w:p>
    <w:p w:rsidR="00A32EDE" w:rsidRPr="006F4CC0" w:rsidRDefault="00A32EDE" w:rsidP="00A32EDE">
      <w:pPr>
        <w:ind w:firstLine="720"/>
        <w:jc w:val="center"/>
        <w:rPr>
          <w:b/>
          <w:sz w:val="28"/>
          <w:szCs w:val="28"/>
        </w:rPr>
      </w:pPr>
      <w:r w:rsidRPr="006F4CC0">
        <w:rPr>
          <w:b/>
          <w:sz w:val="28"/>
          <w:szCs w:val="28"/>
        </w:rPr>
        <w:t>Целевые показатели развития муниципального образования «</w:t>
      </w:r>
      <w:r w:rsidR="00A80826" w:rsidRPr="006F4CC0">
        <w:rPr>
          <w:b/>
          <w:sz w:val="28"/>
          <w:szCs w:val="28"/>
        </w:rPr>
        <w:t>Починковский</w:t>
      </w:r>
      <w:r w:rsidRPr="006F4CC0">
        <w:rPr>
          <w:b/>
          <w:sz w:val="28"/>
          <w:szCs w:val="28"/>
        </w:rPr>
        <w:t xml:space="preserve"> район» Смоленской области</w:t>
      </w:r>
    </w:p>
    <w:p w:rsidR="001D16DC" w:rsidRPr="006F4CC0" w:rsidRDefault="001D16DC" w:rsidP="006A330D">
      <w:pPr>
        <w:ind w:firstLine="720"/>
        <w:jc w:val="both"/>
        <w:rPr>
          <w:sz w:val="28"/>
          <w:szCs w:val="28"/>
        </w:rPr>
      </w:pPr>
    </w:p>
    <w:tbl>
      <w:tblPr>
        <w:tblW w:w="102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8"/>
        <w:gridCol w:w="851"/>
        <w:gridCol w:w="856"/>
        <w:gridCol w:w="845"/>
        <w:gridCol w:w="850"/>
        <w:gridCol w:w="851"/>
        <w:gridCol w:w="850"/>
        <w:gridCol w:w="850"/>
      </w:tblGrid>
      <w:tr w:rsidR="00CC1F66" w:rsidRPr="006F4CC0" w:rsidTr="00AB728B">
        <w:trPr>
          <w:tblCellSpacing w:w="0" w:type="dxa"/>
        </w:trPr>
        <w:tc>
          <w:tcPr>
            <w:tcW w:w="4268" w:type="dxa"/>
            <w:vMerge w:val="restart"/>
            <w:tcBorders>
              <w:top w:val="outset" w:sz="6" w:space="0" w:color="auto"/>
              <w:left w:val="outset" w:sz="6" w:space="0" w:color="auto"/>
              <w:right w:val="outset" w:sz="6" w:space="0" w:color="auto"/>
            </w:tcBorders>
            <w:vAlign w:val="center"/>
            <w:hideMark/>
          </w:tcPr>
          <w:p w:rsidR="00CC1F66" w:rsidRPr="006F4CC0" w:rsidRDefault="00CC1F66" w:rsidP="005A246A">
            <w:pPr>
              <w:jc w:val="center"/>
              <w:rPr>
                <w:b/>
                <w:sz w:val="20"/>
                <w:szCs w:val="20"/>
              </w:rPr>
            </w:pPr>
            <w:r w:rsidRPr="006F4CC0">
              <w:rPr>
                <w:b/>
                <w:sz w:val="20"/>
                <w:szCs w:val="20"/>
              </w:rPr>
              <w:t>Наименование показателей, единица измерения</w:t>
            </w:r>
          </w:p>
        </w:tc>
        <w:tc>
          <w:tcPr>
            <w:tcW w:w="851" w:type="dxa"/>
            <w:vMerge w:val="restart"/>
            <w:tcBorders>
              <w:top w:val="outset" w:sz="6" w:space="0" w:color="auto"/>
              <w:left w:val="outset" w:sz="6" w:space="0" w:color="auto"/>
              <w:right w:val="outset" w:sz="6" w:space="0" w:color="auto"/>
            </w:tcBorders>
            <w:vAlign w:val="center"/>
            <w:hideMark/>
          </w:tcPr>
          <w:p w:rsidR="00CC1F66" w:rsidRPr="006F4CC0" w:rsidRDefault="00CC1F66" w:rsidP="005A246A">
            <w:pPr>
              <w:jc w:val="center"/>
              <w:rPr>
                <w:b/>
                <w:sz w:val="20"/>
                <w:szCs w:val="20"/>
              </w:rPr>
            </w:pPr>
            <w:r w:rsidRPr="006F4CC0">
              <w:rPr>
                <w:b/>
                <w:sz w:val="20"/>
                <w:szCs w:val="20"/>
              </w:rPr>
              <w:t>2015</w:t>
            </w:r>
          </w:p>
        </w:tc>
        <w:tc>
          <w:tcPr>
            <w:tcW w:w="856" w:type="dxa"/>
            <w:vMerge w:val="restart"/>
            <w:tcBorders>
              <w:top w:val="outset" w:sz="6" w:space="0" w:color="auto"/>
              <w:left w:val="outset" w:sz="6" w:space="0" w:color="auto"/>
              <w:right w:val="outset" w:sz="6" w:space="0" w:color="auto"/>
            </w:tcBorders>
            <w:vAlign w:val="center"/>
            <w:hideMark/>
          </w:tcPr>
          <w:p w:rsidR="00CC1F66" w:rsidRPr="006F4CC0" w:rsidRDefault="00CC1F66" w:rsidP="005A246A">
            <w:pPr>
              <w:jc w:val="center"/>
              <w:rPr>
                <w:b/>
                <w:sz w:val="20"/>
                <w:szCs w:val="20"/>
              </w:rPr>
            </w:pPr>
            <w:r w:rsidRPr="006F4CC0">
              <w:rPr>
                <w:b/>
                <w:sz w:val="20"/>
                <w:szCs w:val="20"/>
              </w:rPr>
              <w:t>2016</w:t>
            </w:r>
          </w:p>
        </w:tc>
        <w:tc>
          <w:tcPr>
            <w:tcW w:w="845" w:type="dxa"/>
            <w:vMerge w:val="restart"/>
            <w:tcBorders>
              <w:top w:val="outset" w:sz="6" w:space="0" w:color="auto"/>
              <w:left w:val="outset" w:sz="6" w:space="0" w:color="auto"/>
              <w:right w:val="outset" w:sz="6" w:space="0" w:color="auto"/>
            </w:tcBorders>
            <w:vAlign w:val="center"/>
            <w:hideMark/>
          </w:tcPr>
          <w:p w:rsidR="00CC1F66" w:rsidRPr="006F4CC0" w:rsidRDefault="00CC1F66" w:rsidP="005A246A">
            <w:pPr>
              <w:jc w:val="center"/>
              <w:rPr>
                <w:b/>
                <w:sz w:val="20"/>
                <w:szCs w:val="20"/>
              </w:rPr>
            </w:pPr>
            <w:r w:rsidRPr="006F4CC0">
              <w:rPr>
                <w:b/>
                <w:sz w:val="20"/>
                <w:szCs w:val="20"/>
              </w:rPr>
              <w:t>2017</w:t>
            </w:r>
          </w:p>
        </w:tc>
        <w:tc>
          <w:tcPr>
            <w:tcW w:w="2551" w:type="dxa"/>
            <w:gridSpan w:val="3"/>
            <w:tcBorders>
              <w:top w:val="outset" w:sz="6" w:space="0" w:color="auto"/>
              <w:left w:val="outset" w:sz="6" w:space="0" w:color="auto"/>
              <w:bottom w:val="outset" w:sz="6" w:space="0" w:color="auto"/>
              <w:right w:val="outset" w:sz="6" w:space="0" w:color="auto"/>
            </w:tcBorders>
            <w:vAlign w:val="center"/>
            <w:hideMark/>
          </w:tcPr>
          <w:p w:rsidR="00CC1F66" w:rsidRPr="006F4CC0" w:rsidRDefault="00CC1F66" w:rsidP="00182521">
            <w:pPr>
              <w:jc w:val="center"/>
              <w:rPr>
                <w:b/>
                <w:sz w:val="20"/>
                <w:szCs w:val="20"/>
              </w:rPr>
            </w:pPr>
            <w:r w:rsidRPr="006F4CC0">
              <w:rPr>
                <w:b/>
                <w:sz w:val="20"/>
                <w:szCs w:val="20"/>
              </w:rPr>
              <w:t xml:space="preserve">1-ый этап </w:t>
            </w:r>
          </w:p>
        </w:tc>
        <w:tc>
          <w:tcPr>
            <w:tcW w:w="850" w:type="dxa"/>
            <w:tcBorders>
              <w:top w:val="outset" w:sz="6" w:space="0" w:color="auto"/>
              <w:left w:val="outset" w:sz="6" w:space="0" w:color="auto"/>
              <w:bottom w:val="outset" w:sz="6" w:space="0" w:color="auto"/>
              <w:right w:val="outset" w:sz="6" w:space="0" w:color="auto"/>
            </w:tcBorders>
          </w:tcPr>
          <w:p w:rsidR="00CC1F66" w:rsidRPr="006F4CC0" w:rsidRDefault="00CC1F66" w:rsidP="00182521">
            <w:pPr>
              <w:jc w:val="center"/>
              <w:rPr>
                <w:b/>
                <w:sz w:val="20"/>
                <w:szCs w:val="20"/>
              </w:rPr>
            </w:pPr>
            <w:r w:rsidRPr="006F4CC0">
              <w:rPr>
                <w:b/>
                <w:sz w:val="20"/>
                <w:szCs w:val="20"/>
              </w:rPr>
              <w:t xml:space="preserve">2-ый этап </w:t>
            </w:r>
          </w:p>
          <w:p w:rsidR="00182521" w:rsidRPr="006F4CC0" w:rsidRDefault="00182521" w:rsidP="00182521">
            <w:pPr>
              <w:jc w:val="center"/>
              <w:rPr>
                <w:b/>
                <w:sz w:val="20"/>
                <w:szCs w:val="20"/>
              </w:rPr>
            </w:pPr>
          </w:p>
        </w:tc>
      </w:tr>
      <w:tr w:rsidR="00CC1F66" w:rsidRPr="006F4CC0" w:rsidTr="00AB728B">
        <w:trPr>
          <w:tblCellSpacing w:w="0" w:type="dxa"/>
        </w:trPr>
        <w:tc>
          <w:tcPr>
            <w:tcW w:w="4268" w:type="dxa"/>
            <w:vMerge/>
            <w:tcBorders>
              <w:left w:val="outset" w:sz="6" w:space="0" w:color="auto"/>
              <w:bottom w:val="outset" w:sz="6" w:space="0" w:color="auto"/>
              <w:right w:val="outset" w:sz="6" w:space="0" w:color="auto"/>
            </w:tcBorders>
            <w:vAlign w:val="center"/>
            <w:hideMark/>
          </w:tcPr>
          <w:p w:rsidR="00CC1F66" w:rsidRPr="006F4CC0" w:rsidRDefault="00CC1F66" w:rsidP="005A246A">
            <w:pPr>
              <w:jc w:val="center"/>
              <w:rPr>
                <w:b/>
                <w:sz w:val="20"/>
                <w:szCs w:val="20"/>
              </w:rPr>
            </w:pPr>
          </w:p>
        </w:tc>
        <w:tc>
          <w:tcPr>
            <w:tcW w:w="851" w:type="dxa"/>
            <w:vMerge/>
            <w:tcBorders>
              <w:left w:val="outset" w:sz="6" w:space="0" w:color="auto"/>
              <w:bottom w:val="outset" w:sz="6" w:space="0" w:color="auto"/>
              <w:right w:val="outset" w:sz="6" w:space="0" w:color="auto"/>
            </w:tcBorders>
            <w:vAlign w:val="center"/>
            <w:hideMark/>
          </w:tcPr>
          <w:p w:rsidR="00CC1F66" w:rsidRPr="006F4CC0" w:rsidRDefault="00CC1F66" w:rsidP="005A246A">
            <w:pPr>
              <w:jc w:val="center"/>
              <w:rPr>
                <w:b/>
                <w:sz w:val="20"/>
                <w:szCs w:val="20"/>
              </w:rPr>
            </w:pPr>
          </w:p>
        </w:tc>
        <w:tc>
          <w:tcPr>
            <w:tcW w:w="856" w:type="dxa"/>
            <w:vMerge/>
            <w:tcBorders>
              <w:left w:val="outset" w:sz="6" w:space="0" w:color="auto"/>
              <w:bottom w:val="outset" w:sz="6" w:space="0" w:color="auto"/>
              <w:right w:val="outset" w:sz="6" w:space="0" w:color="auto"/>
            </w:tcBorders>
            <w:vAlign w:val="center"/>
            <w:hideMark/>
          </w:tcPr>
          <w:p w:rsidR="00CC1F66" w:rsidRPr="006F4CC0" w:rsidRDefault="00CC1F66" w:rsidP="005A246A">
            <w:pPr>
              <w:jc w:val="center"/>
              <w:rPr>
                <w:b/>
                <w:sz w:val="20"/>
                <w:szCs w:val="20"/>
              </w:rPr>
            </w:pPr>
          </w:p>
        </w:tc>
        <w:tc>
          <w:tcPr>
            <w:tcW w:w="845" w:type="dxa"/>
            <w:vMerge/>
            <w:tcBorders>
              <w:left w:val="outset" w:sz="6" w:space="0" w:color="auto"/>
              <w:bottom w:val="outset" w:sz="6" w:space="0" w:color="auto"/>
              <w:right w:val="outset" w:sz="6" w:space="0" w:color="auto"/>
            </w:tcBorders>
            <w:vAlign w:val="center"/>
            <w:hideMark/>
          </w:tcPr>
          <w:p w:rsidR="00CC1F66" w:rsidRPr="006F4CC0" w:rsidRDefault="00CC1F66" w:rsidP="005A246A">
            <w:pPr>
              <w:jc w:val="center"/>
              <w:rPr>
                <w:b/>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CC1F66" w:rsidRPr="006F4CC0" w:rsidRDefault="00CC1F66" w:rsidP="005A246A">
            <w:pPr>
              <w:jc w:val="center"/>
              <w:rPr>
                <w:b/>
                <w:sz w:val="20"/>
                <w:szCs w:val="20"/>
              </w:rPr>
            </w:pPr>
            <w:r w:rsidRPr="006F4CC0">
              <w:rPr>
                <w:b/>
                <w:sz w:val="20"/>
                <w:szCs w:val="20"/>
              </w:rPr>
              <w:t>2018</w:t>
            </w:r>
          </w:p>
        </w:tc>
        <w:tc>
          <w:tcPr>
            <w:tcW w:w="851" w:type="dxa"/>
            <w:tcBorders>
              <w:top w:val="outset" w:sz="6" w:space="0" w:color="auto"/>
              <w:left w:val="outset" w:sz="6" w:space="0" w:color="auto"/>
              <w:bottom w:val="outset" w:sz="6" w:space="0" w:color="auto"/>
              <w:right w:val="outset" w:sz="6" w:space="0" w:color="auto"/>
            </w:tcBorders>
            <w:vAlign w:val="center"/>
            <w:hideMark/>
          </w:tcPr>
          <w:p w:rsidR="00CC1F66" w:rsidRPr="006F4CC0" w:rsidRDefault="00CC1F66" w:rsidP="005A246A">
            <w:pPr>
              <w:jc w:val="center"/>
              <w:rPr>
                <w:b/>
                <w:sz w:val="20"/>
                <w:szCs w:val="20"/>
              </w:rPr>
            </w:pPr>
            <w:r w:rsidRPr="006F4CC0">
              <w:rPr>
                <w:b/>
                <w:sz w:val="20"/>
                <w:szCs w:val="20"/>
              </w:rPr>
              <w:t>2019</w:t>
            </w:r>
          </w:p>
        </w:tc>
        <w:tc>
          <w:tcPr>
            <w:tcW w:w="850" w:type="dxa"/>
            <w:tcBorders>
              <w:top w:val="outset" w:sz="6" w:space="0" w:color="auto"/>
              <w:left w:val="outset" w:sz="6" w:space="0" w:color="auto"/>
              <w:bottom w:val="outset" w:sz="6" w:space="0" w:color="auto"/>
              <w:right w:val="outset" w:sz="6" w:space="0" w:color="auto"/>
            </w:tcBorders>
            <w:vAlign w:val="center"/>
            <w:hideMark/>
          </w:tcPr>
          <w:p w:rsidR="00CC1F66" w:rsidRPr="006F4CC0" w:rsidRDefault="00CC1F66" w:rsidP="005A246A">
            <w:pPr>
              <w:jc w:val="center"/>
              <w:rPr>
                <w:b/>
                <w:sz w:val="20"/>
                <w:szCs w:val="20"/>
              </w:rPr>
            </w:pPr>
            <w:r w:rsidRPr="006F4CC0">
              <w:rPr>
                <w:b/>
                <w:sz w:val="20"/>
                <w:szCs w:val="20"/>
              </w:rPr>
              <w:t>2020</w:t>
            </w:r>
          </w:p>
        </w:tc>
        <w:tc>
          <w:tcPr>
            <w:tcW w:w="850" w:type="dxa"/>
            <w:tcBorders>
              <w:top w:val="outset" w:sz="6" w:space="0" w:color="auto"/>
              <w:left w:val="outset" w:sz="6" w:space="0" w:color="auto"/>
              <w:bottom w:val="outset" w:sz="6" w:space="0" w:color="auto"/>
              <w:right w:val="outset" w:sz="6" w:space="0" w:color="auto"/>
            </w:tcBorders>
          </w:tcPr>
          <w:p w:rsidR="00CC1F66" w:rsidRPr="006F4CC0" w:rsidRDefault="00CC1F66" w:rsidP="005A246A">
            <w:pPr>
              <w:jc w:val="center"/>
              <w:rPr>
                <w:b/>
                <w:sz w:val="20"/>
                <w:szCs w:val="20"/>
              </w:rPr>
            </w:pPr>
            <w:r w:rsidRPr="006F4CC0">
              <w:rPr>
                <w:b/>
                <w:sz w:val="20"/>
                <w:szCs w:val="20"/>
              </w:rPr>
              <w:t>2021-2025</w:t>
            </w:r>
          </w:p>
        </w:tc>
      </w:tr>
      <w:tr w:rsidR="005A194F" w:rsidRPr="006F4CC0" w:rsidTr="00AB728B">
        <w:trPr>
          <w:tblCellSpacing w:w="0" w:type="dxa"/>
        </w:trPr>
        <w:tc>
          <w:tcPr>
            <w:tcW w:w="10221" w:type="dxa"/>
            <w:gridSpan w:val="8"/>
            <w:tcBorders>
              <w:top w:val="outset" w:sz="6" w:space="0" w:color="auto"/>
              <w:left w:val="outset" w:sz="6" w:space="0" w:color="auto"/>
              <w:bottom w:val="outset" w:sz="6" w:space="0" w:color="auto"/>
              <w:right w:val="outset" w:sz="6" w:space="0" w:color="auto"/>
            </w:tcBorders>
            <w:vAlign w:val="center"/>
            <w:hideMark/>
          </w:tcPr>
          <w:p w:rsidR="005A194F" w:rsidRPr="006F4CC0" w:rsidRDefault="005A194F" w:rsidP="00A86787">
            <w:pPr>
              <w:numPr>
                <w:ilvl w:val="0"/>
                <w:numId w:val="9"/>
              </w:numPr>
              <w:jc w:val="center"/>
              <w:rPr>
                <w:sz w:val="20"/>
                <w:szCs w:val="20"/>
              </w:rPr>
            </w:pPr>
            <w:r w:rsidRPr="006F4CC0">
              <w:rPr>
                <w:b/>
                <w:bCs/>
              </w:rPr>
              <w:t>Основное направление – Развитие экономического потенциала</w:t>
            </w:r>
          </w:p>
        </w:tc>
      </w:tr>
      <w:tr w:rsidR="005A194F" w:rsidRPr="006F4CC0" w:rsidTr="00AB728B">
        <w:trPr>
          <w:tblCellSpacing w:w="0" w:type="dxa"/>
        </w:trPr>
        <w:tc>
          <w:tcPr>
            <w:tcW w:w="10221" w:type="dxa"/>
            <w:gridSpan w:val="8"/>
            <w:tcBorders>
              <w:top w:val="outset" w:sz="6" w:space="0" w:color="auto"/>
              <w:left w:val="outset" w:sz="6" w:space="0" w:color="auto"/>
              <w:bottom w:val="outset" w:sz="6" w:space="0" w:color="auto"/>
              <w:right w:val="outset" w:sz="6" w:space="0" w:color="auto"/>
            </w:tcBorders>
            <w:vAlign w:val="center"/>
            <w:hideMark/>
          </w:tcPr>
          <w:p w:rsidR="005A194F" w:rsidRPr="006F4CC0" w:rsidRDefault="005A194F" w:rsidP="00B62302">
            <w:pPr>
              <w:ind w:firstLine="284"/>
              <w:jc w:val="center"/>
              <w:rPr>
                <w:b/>
              </w:rPr>
            </w:pPr>
            <w:r w:rsidRPr="006F4CC0">
              <w:rPr>
                <w:b/>
              </w:rPr>
              <w:t>Привлечение инвестиций</w:t>
            </w:r>
          </w:p>
          <w:p w:rsidR="005A194F" w:rsidRPr="006F4CC0" w:rsidRDefault="005A194F" w:rsidP="005A194F">
            <w:pPr>
              <w:rPr>
                <w:sz w:val="20"/>
                <w:szCs w:val="20"/>
              </w:rPr>
            </w:pPr>
          </w:p>
        </w:tc>
      </w:tr>
      <w:tr w:rsidR="00CC1F66" w:rsidRPr="006F4CC0" w:rsidTr="00AB728B">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CC1F66" w:rsidRPr="006F4CC0" w:rsidRDefault="00CC1F66" w:rsidP="003074C6">
            <w:pPr>
              <w:rPr>
                <w:sz w:val="20"/>
                <w:szCs w:val="20"/>
              </w:rPr>
            </w:pPr>
            <w:r w:rsidRPr="006F4CC0">
              <w:rPr>
                <w:sz w:val="20"/>
                <w:szCs w:val="20"/>
              </w:rPr>
              <w:t>Объем инвестиций в основной капитал (за исключением бюджетных средств) в расчете на 1 жителя</w:t>
            </w:r>
            <w:r w:rsidR="003074C6" w:rsidRPr="006F4CC0">
              <w:rPr>
                <w:sz w:val="20"/>
                <w:szCs w:val="20"/>
              </w:rPr>
              <w:t xml:space="preserve">, </w:t>
            </w:r>
            <w:r w:rsidRPr="006F4CC0">
              <w:rPr>
                <w:sz w:val="20"/>
                <w:szCs w:val="20"/>
              </w:rPr>
              <w:t>рублей</w:t>
            </w:r>
          </w:p>
        </w:tc>
        <w:tc>
          <w:tcPr>
            <w:tcW w:w="851" w:type="dxa"/>
            <w:tcBorders>
              <w:top w:val="outset" w:sz="6" w:space="0" w:color="auto"/>
              <w:left w:val="outset" w:sz="6" w:space="0" w:color="auto"/>
              <w:bottom w:val="outset" w:sz="6" w:space="0" w:color="auto"/>
              <w:right w:val="outset" w:sz="6" w:space="0" w:color="auto"/>
            </w:tcBorders>
            <w:vAlign w:val="center"/>
            <w:hideMark/>
          </w:tcPr>
          <w:p w:rsidR="00CC1F66" w:rsidRPr="006F4CC0" w:rsidRDefault="00B13DBC" w:rsidP="0097711B">
            <w:pPr>
              <w:jc w:val="right"/>
              <w:rPr>
                <w:sz w:val="20"/>
                <w:szCs w:val="20"/>
              </w:rPr>
            </w:pPr>
            <w:r w:rsidRPr="006F4CC0">
              <w:rPr>
                <w:sz w:val="20"/>
                <w:szCs w:val="20"/>
              </w:rPr>
              <w:t>22710</w:t>
            </w:r>
          </w:p>
        </w:tc>
        <w:tc>
          <w:tcPr>
            <w:tcW w:w="856" w:type="dxa"/>
            <w:tcBorders>
              <w:top w:val="outset" w:sz="6" w:space="0" w:color="auto"/>
              <w:left w:val="outset" w:sz="6" w:space="0" w:color="auto"/>
              <w:bottom w:val="outset" w:sz="6" w:space="0" w:color="auto"/>
              <w:right w:val="outset" w:sz="6" w:space="0" w:color="auto"/>
            </w:tcBorders>
            <w:vAlign w:val="center"/>
            <w:hideMark/>
          </w:tcPr>
          <w:p w:rsidR="00CC1F66" w:rsidRPr="006F4CC0" w:rsidRDefault="00B13DBC" w:rsidP="0097711B">
            <w:pPr>
              <w:jc w:val="right"/>
              <w:rPr>
                <w:sz w:val="20"/>
                <w:szCs w:val="20"/>
              </w:rPr>
            </w:pPr>
            <w:r w:rsidRPr="006F4CC0">
              <w:rPr>
                <w:sz w:val="20"/>
                <w:szCs w:val="20"/>
              </w:rPr>
              <w:t>14133</w:t>
            </w:r>
          </w:p>
        </w:tc>
        <w:tc>
          <w:tcPr>
            <w:tcW w:w="845" w:type="dxa"/>
            <w:tcBorders>
              <w:top w:val="outset" w:sz="6" w:space="0" w:color="auto"/>
              <w:left w:val="outset" w:sz="6" w:space="0" w:color="auto"/>
              <w:bottom w:val="outset" w:sz="6" w:space="0" w:color="auto"/>
              <w:right w:val="outset" w:sz="6" w:space="0" w:color="auto"/>
            </w:tcBorders>
            <w:vAlign w:val="center"/>
            <w:hideMark/>
          </w:tcPr>
          <w:p w:rsidR="00CC1F66" w:rsidRPr="006F4CC0" w:rsidRDefault="00CC1F66" w:rsidP="00B13DBC">
            <w:pPr>
              <w:jc w:val="right"/>
              <w:rPr>
                <w:sz w:val="20"/>
                <w:szCs w:val="20"/>
              </w:rPr>
            </w:pPr>
            <w:r w:rsidRPr="006F4CC0">
              <w:rPr>
                <w:sz w:val="20"/>
                <w:szCs w:val="20"/>
              </w:rPr>
              <w:t> </w:t>
            </w:r>
            <w:r w:rsidR="00B13DBC" w:rsidRPr="006F4CC0">
              <w:rPr>
                <w:sz w:val="20"/>
                <w:szCs w:val="20"/>
              </w:rPr>
              <w:t>19734</w:t>
            </w:r>
          </w:p>
        </w:tc>
        <w:tc>
          <w:tcPr>
            <w:tcW w:w="850" w:type="dxa"/>
            <w:tcBorders>
              <w:top w:val="outset" w:sz="6" w:space="0" w:color="auto"/>
              <w:left w:val="outset" w:sz="6" w:space="0" w:color="auto"/>
              <w:bottom w:val="outset" w:sz="6" w:space="0" w:color="auto"/>
              <w:right w:val="outset" w:sz="6" w:space="0" w:color="auto"/>
            </w:tcBorders>
            <w:vAlign w:val="center"/>
            <w:hideMark/>
          </w:tcPr>
          <w:p w:rsidR="00CC1F66" w:rsidRPr="006F4CC0" w:rsidRDefault="00CC1F66" w:rsidP="00346738">
            <w:pPr>
              <w:jc w:val="right"/>
              <w:rPr>
                <w:sz w:val="20"/>
                <w:szCs w:val="20"/>
              </w:rPr>
            </w:pPr>
            <w:r w:rsidRPr="006F4CC0">
              <w:rPr>
                <w:sz w:val="20"/>
                <w:szCs w:val="20"/>
              </w:rPr>
              <w:t> </w:t>
            </w:r>
            <w:r w:rsidR="00346738" w:rsidRPr="006F4CC0">
              <w:rPr>
                <w:sz w:val="20"/>
                <w:szCs w:val="20"/>
              </w:rPr>
              <w:t>24212</w:t>
            </w:r>
          </w:p>
        </w:tc>
        <w:tc>
          <w:tcPr>
            <w:tcW w:w="851" w:type="dxa"/>
            <w:tcBorders>
              <w:top w:val="outset" w:sz="6" w:space="0" w:color="auto"/>
              <w:left w:val="outset" w:sz="6" w:space="0" w:color="auto"/>
              <w:bottom w:val="outset" w:sz="6" w:space="0" w:color="auto"/>
              <w:right w:val="outset" w:sz="6" w:space="0" w:color="auto"/>
            </w:tcBorders>
            <w:vAlign w:val="center"/>
            <w:hideMark/>
          </w:tcPr>
          <w:p w:rsidR="00CC1F66" w:rsidRPr="006F4CC0" w:rsidRDefault="00CC1F66" w:rsidP="00A34D73">
            <w:pPr>
              <w:jc w:val="right"/>
              <w:rPr>
                <w:sz w:val="20"/>
                <w:szCs w:val="20"/>
              </w:rPr>
            </w:pPr>
            <w:r w:rsidRPr="006F4CC0">
              <w:rPr>
                <w:sz w:val="20"/>
                <w:szCs w:val="20"/>
              </w:rPr>
              <w:t> </w:t>
            </w:r>
            <w:r w:rsidR="00A34D73" w:rsidRPr="006F4CC0">
              <w:rPr>
                <w:sz w:val="20"/>
                <w:szCs w:val="20"/>
              </w:rPr>
              <w:t>23499</w:t>
            </w:r>
          </w:p>
        </w:tc>
        <w:tc>
          <w:tcPr>
            <w:tcW w:w="850" w:type="dxa"/>
            <w:tcBorders>
              <w:top w:val="outset" w:sz="6" w:space="0" w:color="auto"/>
              <w:left w:val="outset" w:sz="6" w:space="0" w:color="auto"/>
              <w:bottom w:val="outset" w:sz="6" w:space="0" w:color="auto"/>
              <w:right w:val="outset" w:sz="6" w:space="0" w:color="auto"/>
            </w:tcBorders>
            <w:vAlign w:val="center"/>
            <w:hideMark/>
          </w:tcPr>
          <w:p w:rsidR="00CC1F66" w:rsidRPr="006F4CC0" w:rsidRDefault="00A34D73" w:rsidP="0097711B">
            <w:pPr>
              <w:jc w:val="right"/>
              <w:rPr>
                <w:sz w:val="20"/>
                <w:szCs w:val="20"/>
              </w:rPr>
            </w:pPr>
            <w:r w:rsidRPr="006F4CC0">
              <w:rPr>
                <w:sz w:val="20"/>
                <w:szCs w:val="20"/>
              </w:rPr>
              <w:t>17148</w:t>
            </w:r>
          </w:p>
        </w:tc>
        <w:tc>
          <w:tcPr>
            <w:tcW w:w="850" w:type="dxa"/>
            <w:tcBorders>
              <w:top w:val="outset" w:sz="6" w:space="0" w:color="auto"/>
              <w:left w:val="outset" w:sz="6" w:space="0" w:color="auto"/>
              <w:bottom w:val="outset" w:sz="6" w:space="0" w:color="auto"/>
              <w:right w:val="outset" w:sz="6" w:space="0" w:color="auto"/>
            </w:tcBorders>
            <w:vAlign w:val="center"/>
          </w:tcPr>
          <w:p w:rsidR="00CC1F66" w:rsidRPr="006F4CC0" w:rsidRDefault="00CC1F66" w:rsidP="00A34D73">
            <w:pPr>
              <w:jc w:val="right"/>
              <w:rPr>
                <w:sz w:val="20"/>
                <w:szCs w:val="20"/>
              </w:rPr>
            </w:pPr>
            <w:r w:rsidRPr="006F4CC0">
              <w:rPr>
                <w:sz w:val="20"/>
                <w:szCs w:val="20"/>
              </w:rPr>
              <w:t> </w:t>
            </w:r>
            <w:r w:rsidR="00A34D73" w:rsidRPr="006F4CC0">
              <w:rPr>
                <w:sz w:val="20"/>
                <w:szCs w:val="20"/>
              </w:rPr>
              <w:t>17148</w:t>
            </w:r>
          </w:p>
        </w:tc>
      </w:tr>
      <w:tr w:rsidR="00CC1F66" w:rsidRPr="006F4CC0" w:rsidTr="00AB728B">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CC1F66" w:rsidRPr="006F4CC0" w:rsidRDefault="00CC1F66" w:rsidP="003074C6">
            <w:pPr>
              <w:rPr>
                <w:sz w:val="20"/>
                <w:szCs w:val="20"/>
              </w:rPr>
            </w:pPr>
            <w:r w:rsidRPr="006F4CC0">
              <w:rPr>
                <w:sz w:val="20"/>
                <w:szCs w:val="20"/>
              </w:rPr>
              <w:t>Среднемесячная номинальная начисленная заработная плата работников</w:t>
            </w:r>
            <w:r w:rsidR="003074C6" w:rsidRPr="006F4CC0">
              <w:rPr>
                <w:sz w:val="20"/>
                <w:szCs w:val="20"/>
              </w:rPr>
              <w:t xml:space="preserve">,  </w:t>
            </w:r>
            <w:r w:rsidRPr="006F4CC0">
              <w:rPr>
                <w:sz w:val="20"/>
                <w:szCs w:val="20"/>
              </w:rPr>
              <w:t>рублей:</w:t>
            </w:r>
          </w:p>
        </w:tc>
        <w:tc>
          <w:tcPr>
            <w:tcW w:w="851" w:type="dxa"/>
            <w:tcBorders>
              <w:top w:val="outset" w:sz="6" w:space="0" w:color="auto"/>
              <w:left w:val="outset" w:sz="6" w:space="0" w:color="auto"/>
              <w:bottom w:val="outset" w:sz="6" w:space="0" w:color="auto"/>
              <w:right w:val="outset" w:sz="6" w:space="0" w:color="auto"/>
            </w:tcBorders>
            <w:vAlign w:val="center"/>
            <w:hideMark/>
          </w:tcPr>
          <w:p w:rsidR="00CC1F66" w:rsidRPr="006F4CC0" w:rsidRDefault="00CC1F66" w:rsidP="0097711B">
            <w:pPr>
              <w:jc w:val="right"/>
              <w:rPr>
                <w:sz w:val="20"/>
                <w:szCs w:val="20"/>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CC1F66" w:rsidRPr="006F4CC0" w:rsidRDefault="00CC1F66" w:rsidP="0097711B">
            <w:pPr>
              <w:jc w:val="right"/>
              <w:rPr>
                <w:sz w:val="20"/>
                <w:szCs w:val="20"/>
              </w:rPr>
            </w:pPr>
          </w:p>
        </w:tc>
        <w:tc>
          <w:tcPr>
            <w:tcW w:w="845" w:type="dxa"/>
            <w:tcBorders>
              <w:top w:val="outset" w:sz="6" w:space="0" w:color="auto"/>
              <w:left w:val="outset" w:sz="6" w:space="0" w:color="auto"/>
              <w:bottom w:val="outset" w:sz="6" w:space="0" w:color="auto"/>
              <w:right w:val="outset" w:sz="6" w:space="0" w:color="auto"/>
            </w:tcBorders>
            <w:vAlign w:val="center"/>
            <w:hideMark/>
          </w:tcPr>
          <w:p w:rsidR="00CC1F66" w:rsidRPr="006F4CC0" w:rsidRDefault="00CC1F66" w:rsidP="0097711B">
            <w:pPr>
              <w:jc w:val="right"/>
              <w:rPr>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CC1F66" w:rsidRPr="006F4CC0" w:rsidRDefault="00CC1F66" w:rsidP="0097711B">
            <w:pPr>
              <w:jc w:val="right"/>
              <w:rPr>
                <w:sz w:val="20"/>
                <w:szCs w:val="20"/>
              </w:rPr>
            </w:pPr>
          </w:p>
        </w:tc>
        <w:tc>
          <w:tcPr>
            <w:tcW w:w="851" w:type="dxa"/>
            <w:tcBorders>
              <w:top w:val="outset" w:sz="6" w:space="0" w:color="auto"/>
              <w:left w:val="outset" w:sz="6" w:space="0" w:color="auto"/>
              <w:bottom w:val="outset" w:sz="6" w:space="0" w:color="auto"/>
              <w:right w:val="outset" w:sz="6" w:space="0" w:color="auto"/>
            </w:tcBorders>
            <w:vAlign w:val="center"/>
            <w:hideMark/>
          </w:tcPr>
          <w:p w:rsidR="00CC1F66" w:rsidRPr="006F4CC0" w:rsidRDefault="00CC1F66" w:rsidP="0097711B">
            <w:pPr>
              <w:jc w:val="right"/>
              <w:rPr>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CC1F66" w:rsidRPr="006F4CC0" w:rsidRDefault="00CC1F66" w:rsidP="0097711B">
            <w:pPr>
              <w:jc w:val="right"/>
              <w:rPr>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tcPr>
          <w:p w:rsidR="00CC1F66" w:rsidRPr="006F4CC0" w:rsidRDefault="00CC1F66" w:rsidP="00742627">
            <w:pPr>
              <w:jc w:val="right"/>
              <w:rPr>
                <w:sz w:val="20"/>
                <w:szCs w:val="20"/>
              </w:rPr>
            </w:pPr>
          </w:p>
        </w:tc>
      </w:tr>
      <w:tr w:rsidR="00182521" w:rsidRPr="006F4CC0" w:rsidTr="00AB728B">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182521" w:rsidRPr="006F4CC0" w:rsidRDefault="00182521" w:rsidP="0097711B">
            <w:pPr>
              <w:rPr>
                <w:sz w:val="20"/>
                <w:szCs w:val="20"/>
              </w:rPr>
            </w:pPr>
            <w:r w:rsidRPr="006F4CC0">
              <w:rPr>
                <w:sz w:val="20"/>
                <w:szCs w:val="20"/>
              </w:rPr>
              <w:t>крупных и средних предприятий и некоммерческих организаций</w:t>
            </w:r>
          </w:p>
        </w:tc>
        <w:tc>
          <w:tcPr>
            <w:tcW w:w="851" w:type="dxa"/>
            <w:tcBorders>
              <w:top w:val="outset" w:sz="6" w:space="0" w:color="auto"/>
              <w:left w:val="outset" w:sz="6" w:space="0" w:color="auto"/>
              <w:bottom w:val="outset" w:sz="6" w:space="0" w:color="auto"/>
              <w:right w:val="outset" w:sz="6" w:space="0" w:color="auto"/>
            </w:tcBorders>
            <w:vAlign w:val="center"/>
            <w:hideMark/>
          </w:tcPr>
          <w:p w:rsidR="00182521" w:rsidRPr="006F4CC0" w:rsidRDefault="00A74E43" w:rsidP="0097711B">
            <w:pPr>
              <w:jc w:val="right"/>
              <w:rPr>
                <w:sz w:val="20"/>
                <w:szCs w:val="20"/>
              </w:rPr>
            </w:pPr>
            <w:r w:rsidRPr="006F4CC0">
              <w:rPr>
                <w:sz w:val="20"/>
                <w:szCs w:val="20"/>
              </w:rPr>
              <w:t>20121,7</w:t>
            </w:r>
          </w:p>
        </w:tc>
        <w:tc>
          <w:tcPr>
            <w:tcW w:w="856" w:type="dxa"/>
            <w:tcBorders>
              <w:top w:val="outset" w:sz="6" w:space="0" w:color="auto"/>
              <w:left w:val="outset" w:sz="6" w:space="0" w:color="auto"/>
              <w:bottom w:val="outset" w:sz="6" w:space="0" w:color="auto"/>
              <w:right w:val="outset" w:sz="6" w:space="0" w:color="auto"/>
            </w:tcBorders>
            <w:vAlign w:val="center"/>
            <w:hideMark/>
          </w:tcPr>
          <w:p w:rsidR="00182521" w:rsidRPr="006F4CC0" w:rsidRDefault="00182521" w:rsidP="00A74E43">
            <w:pPr>
              <w:jc w:val="right"/>
              <w:rPr>
                <w:sz w:val="20"/>
                <w:szCs w:val="20"/>
              </w:rPr>
            </w:pPr>
            <w:r w:rsidRPr="006F4CC0">
              <w:rPr>
                <w:sz w:val="20"/>
                <w:szCs w:val="20"/>
              </w:rPr>
              <w:t> </w:t>
            </w:r>
            <w:r w:rsidR="00A74E43" w:rsidRPr="006F4CC0">
              <w:rPr>
                <w:sz w:val="20"/>
                <w:szCs w:val="20"/>
              </w:rPr>
              <w:t>20838,3</w:t>
            </w:r>
          </w:p>
        </w:tc>
        <w:tc>
          <w:tcPr>
            <w:tcW w:w="845" w:type="dxa"/>
            <w:tcBorders>
              <w:top w:val="outset" w:sz="6" w:space="0" w:color="auto"/>
              <w:left w:val="outset" w:sz="6" w:space="0" w:color="auto"/>
              <w:bottom w:val="outset" w:sz="6" w:space="0" w:color="auto"/>
              <w:right w:val="outset" w:sz="6" w:space="0" w:color="auto"/>
            </w:tcBorders>
            <w:vAlign w:val="center"/>
            <w:hideMark/>
          </w:tcPr>
          <w:p w:rsidR="00182521" w:rsidRPr="006F4CC0" w:rsidRDefault="00182521" w:rsidP="00A74E43">
            <w:pPr>
              <w:jc w:val="right"/>
              <w:rPr>
                <w:sz w:val="20"/>
                <w:szCs w:val="20"/>
              </w:rPr>
            </w:pPr>
            <w:r w:rsidRPr="006F4CC0">
              <w:rPr>
                <w:sz w:val="20"/>
                <w:szCs w:val="20"/>
              </w:rPr>
              <w:t> </w:t>
            </w:r>
            <w:r w:rsidR="00A74E43" w:rsidRPr="006F4CC0">
              <w:rPr>
                <w:sz w:val="20"/>
                <w:szCs w:val="20"/>
              </w:rPr>
              <w:t>21974,3</w:t>
            </w:r>
          </w:p>
        </w:tc>
        <w:tc>
          <w:tcPr>
            <w:tcW w:w="850" w:type="dxa"/>
            <w:tcBorders>
              <w:top w:val="outset" w:sz="6" w:space="0" w:color="auto"/>
              <w:left w:val="outset" w:sz="6" w:space="0" w:color="auto"/>
              <w:bottom w:val="outset" w:sz="6" w:space="0" w:color="auto"/>
              <w:right w:val="outset" w:sz="6" w:space="0" w:color="auto"/>
            </w:tcBorders>
            <w:vAlign w:val="center"/>
            <w:hideMark/>
          </w:tcPr>
          <w:p w:rsidR="00182521" w:rsidRPr="006F4CC0" w:rsidRDefault="00A74E43" w:rsidP="0097711B">
            <w:pPr>
              <w:jc w:val="right"/>
              <w:rPr>
                <w:sz w:val="20"/>
                <w:szCs w:val="20"/>
              </w:rPr>
            </w:pPr>
            <w:r w:rsidRPr="006F4CC0">
              <w:rPr>
                <w:sz w:val="20"/>
                <w:szCs w:val="20"/>
              </w:rPr>
              <w:t>23393,6</w:t>
            </w:r>
          </w:p>
        </w:tc>
        <w:tc>
          <w:tcPr>
            <w:tcW w:w="851" w:type="dxa"/>
            <w:tcBorders>
              <w:top w:val="outset" w:sz="6" w:space="0" w:color="auto"/>
              <w:left w:val="outset" w:sz="6" w:space="0" w:color="auto"/>
              <w:bottom w:val="outset" w:sz="6" w:space="0" w:color="auto"/>
              <w:right w:val="outset" w:sz="6" w:space="0" w:color="auto"/>
            </w:tcBorders>
            <w:vAlign w:val="center"/>
            <w:hideMark/>
          </w:tcPr>
          <w:p w:rsidR="00182521" w:rsidRPr="006F4CC0" w:rsidRDefault="00182521" w:rsidP="00A74E43">
            <w:pPr>
              <w:jc w:val="right"/>
              <w:rPr>
                <w:sz w:val="20"/>
                <w:szCs w:val="20"/>
              </w:rPr>
            </w:pPr>
            <w:r w:rsidRPr="006F4CC0">
              <w:rPr>
                <w:sz w:val="20"/>
                <w:szCs w:val="20"/>
              </w:rPr>
              <w:t> </w:t>
            </w:r>
            <w:r w:rsidR="00A74E43" w:rsidRPr="006F4CC0">
              <w:rPr>
                <w:sz w:val="20"/>
                <w:szCs w:val="20"/>
              </w:rPr>
              <w:t>24095,4</w:t>
            </w:r>
          </w:p>
        </w:tc>
        <w:tc>
          <w:tcPr>
            <w:tcW w:w="850" w:type="dxa"/>
            <w:tcBorders>
              <w:top w:val="outset" w:sz="6" w:space="0" w:color="auto"/>
              <w:left w:val="outset" w:sz="6" w:space="0" w:color="auto"/>
              <w:bottom w:val="outset" w:sz="6" w:space="0" w:color="auto"/>
              <w:right w:val="outset" w:sz="6" w:space="0" w:color="auto"/>
            </w:tcBorders>
            <w:vAlign w:val="center"/>
            <w:hideMark/>
          </w:tcPr>
          <w:p w:rsidR="00182521" w:rsidRPr="006F4CC0" w:rsidRDefault="00182521" w:rsidP="00A74E43">
            <w:pPr>
              <w:jc w:val="right"/>
              <w:rPr>
                <w:sz w:val="20"/>
                <w:szCs w:val="20"/>
              </w:rPr>
            </w:pPr>
            <w:r w:rsidRPr="006F4CC0">
              <w:rPr>
                <w:sz w:val="20"/>
                <w:szCs w:val="20"/>
              </w:rPr>
              <w:t> </w:t>
            </w:r>
            <w:r w:rsidR="00A74E43" w:rsidRPr="006F4CC0">
              <w:rPr>
                <w:sz w:val="20"/>
                <w:szCs w:val="20"/>
              </w:rPr>
              <w:t>24842,3</w:t>
            </w:r>
          </w:p>
        </w:tc>
        <w:tc>
          <w:tcPr>
            <w:tcW w:w="850" w:type="dxa"/>
            <w:tcBorders>
              <w:top w:val="outset" w:sz="6" w:space="0" w:color="auto"/>
              <w:left w:val="outset" w:sz="6" w:space="0" w:color="auto"/>
              <w:bottom w:val="outset" w:sz="6" w:space="0" w:color="auto"/>
              <w:right w:val="outset" w:sz="6" w:space="0" w:color="auto"/>
            </w:tcBorders>
            <w:vAlign w:val="center"/>
          </w:tcPr>
          <w:p w:rsidR="00182521" w:rsidRPr="006F4CC0" w:rsidRDefault="00A74E43" w:rsidP="00742627">
            <w:pPr>
              <w:jc w:val="right"/>
              <w:rPr>
                <w:sz w:val="20"/>
                <w:szCs w:val="20"/>
              </w:rPr>
            </w:pPr>
            <w:r w:rsidRPr="006F4CC0">
              <w:rPr>
                <w:sz w:val="20"/>
                <w:szCs w:val="20"/>
              </w:rPr>
              <w:t>24842,3</w:t>
            </w:r>
          </w:p>
        </w:tc>
      </w:tr>
      <w:tr w:rsidR="005A194F" w:rsidRPr="006F4CC0" w:rsidTr="00AB728B">
        <w:trPr>
          <w:tblCellSpacing w:w="0" w:type="dxa"/>
        </w:trPr>
        <w:tc>
          <w:tcPr>
            <w:tcW w:w="10221" w:type="dxa"/>
            <w:gridSpan w:val="8"/>
            <w:tcBorders>
              <w:top w:val="outset" w:sz="6" w:space="0" w:color="auto"/>
              <w:left w:val="outset" w:sz="6" w:space="0" w:color="auto"/>
              <w:bottom w:val="outset" w:sz="6" w:space="0" w:color="auto"/>
              <w:right w:val="outset" w:sz="6" w:space="0" w:color="auto"/>
            </w:tcBorders>
            <w:vAlign w:val="center"/>
            <w:hideMark/>
          </w:tcPr>
          <w:p w:rsidR="005A194F" w:rsidRPr="006F4CC0" w:rsidRDefault="006F5F47" w:rsidP="002C0C90">
            <w:pPr>
              <w:widowControl w:val="0"/>
              <w:tabs>
                <w:tab w:val="left" w:pos="993"/>
              </w:tabs>
              <w:autoSpaceDE w:val="0"/>
              <w:autoSpaceDN w:val="0"/>
              <w:adjustRightInd w:val="0"/>
              <w:ind w:firstLine="284"/>
              <w:jc w:val="center"/>
              <w:rPr>
                <w:sz w:val="20"/>
                <w:szCs w:val="20"/>
              </w:rPr>
            </w:pPr>
            <w:r w:rsidRPr="006F4CC0">
              <w:rPr>
                <w:b/>
                <w:bCs/>
              </w:rPr>
              <w:t xml:space="preserve">1.1. </w:t>
            </w:r>
            <w:r w:rsidR="005A194F" w:rsidRPr="006F4CC0">
              <w:rPr>
                <w:b/>
                <w:bCs/>
              </w:rPr>
              <w:t xml:space="preserve">Развитие </w:t>
            </w:r>
            <w:r w:rsidR="002C0C90" w:rsidRPr="006F4CC0">
              <w:rPr>
                <w:b/>
                <w:bCs/>
              </w:rPr>
              <w:t>сельского хозяйства</w:t>
            </w:r>
          </w:p>
        </w:tc>
      </w:tr>
      <w:tr w:rsidR="003074C6" w:rsidRPr="006F4CC0" w:rsidTr="00AB728B">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3074C6" w:rsidRPr="006F4CC0" w:rsidRDefault="003074C6" w:rsidP="003074C6">
            <w:pPr>
              <w:rPr>
                <w:sz w:val="20"/>
                <w:szCs w:val="20"/>
              </w:rPr>
            </w:pPr>
            <w:r w:rsidRPr="006F4CC0">
              <w:rPr>
                <w:sz w:val="20"/>
                <w:szCs w:val="20"/>
              </w:rPr>
              <w:t xml:space="preserve"> Доля прибыльных сельскохозяйственных организаций в общем их числе, %</w:t>
            </w:r>
          </w:p>
        </w:tc>
        <w:tc>
          <w:tcPr>
            <w:tcW w:w="851" w:type="dxa"/>
            <w:tcBorders>
              <w:top w:val="outset" w:sz="6" w:space="0" w:color="auto"/>
              <w:left w:val="outset" w:sz="6" w:space="0" w:color="auto"/>
              <w:bottom w:val="outset" w:sz="6" w:space="0" w:color="auto"/>
              <w:right w:val="outset" w:sz="6" w:space="0" w:color="auto"/>
            </w:tcBorders>
            <w:vAlign w:val="center"/>
            <w:hideMark/>
          </w:tcPr>
          <w:p w:rsidR="003074C6" w:rsidRPr="006F4CC0" w:rsidRDefault="00A74E43" w:rsidP="00A74E43">
            <w:pPr>
              <w:jc w:val="right"/>
              <w:rPr>
                <w:sz w:val="20"/>
                <w:szCs w:val="20"/>
              </w:rPr>
            </w:pPr>
            <w:r w:rsidRPr="006F4CC0">
              <w:rPr>
                <w:sz w:val="20"/>
                <w:szCs w:val="20"/>
              </w:rPr>
              <w:t>8</w:t>
            </w:r>
            <w:r w:rsidR="003074C6" w:rsidRPr="006F4CC0">
              <w:rPr>
                <w:sz w:val="20"/>
                <w:szCs w:val="20"/>
              </w:rPr>
              <w:t>0</w:t>
            </w:r>
          </w:p>
        </w:tc>
        <w:tc>
          <w:tcPr>
            <w:tcW w:w="856" w:type="dxa"/>
            <w:tcBorders>
              <w:top w:val="outset" w:sz="6" w:space="0" w:color="auto"/>
              <w:left w:val="outset" w:sz="6" w:space="0" w:color="auto"/>
              <w:bottom w:val="outset" w:sz="6" w:space="0" w:color="auto"/>
              <w:right w:val="outset" w:sz="6" w:space="0" w:color="auto"/>
            </w:tcBorders>
            <w:vAlign w:val="center"/>
            <w:hideMark/>
          </w:tcPr>
          <w:p w:rsidR="003074C6" w:rsidRPr="006F4CC0" w:rsidRDefault="003074C6" w:rsidP="00A74E43">
            <w:pPr>
              <w:jc w:val="right"/>
              <w:rPr>
                <w:sz w:val="20"/>
                <w:szCs w:val="20"/>
              </w:rPr>
            </w:pPr>
            <w:r w:rsidRPr="006F4CC0">
              <w:rPr>
                <w:sz w:val="20"/>
                <w:szCs w:val="20"/>
              </w:rPr>
              <w:t> </w:t>
            </w:r>
            <w:r w:rsidR="00A74E43" w:rsidRPr="006F4CC0">
              <w:rPr>
                <w:sz w:val="20"/>
                <w:szCs w:val="20"/>
              </w:rPr>
              <w:t>72,7</w:t>
            </w:r>
          </w:p>
        </w:tc>
        <w:tc>
          <w:tcPr>
            <w:tcW w:w="845" w:type="dxa"/>
            <w:tcBorders>
              <w:top w:val="outset" w:sz="6" w:space="0" w:color="auto"/>
              <w:left w:val="outset" w:sz="6" w:space="0" w:color="auto"/>
              <w:bottom w:val="outset" w:sz="6" w:space="0" w:color="auto"/>
              <w:right w:val="outset" w:sz="6" w:space="0" w:color="auto"/>
            </w:tcBorders>
            <w:vAlign w:val="center"/>
            <w:hideMark/>
          </w:tcPr>
          <w:p w:rsidR="003074C6" w:rsidRPr="006F4CC0" w:rsidRDefault="00A74E43" w:rsidP="0097711B">
            <w:pPr>
              <w:jc w:val="right"/>
              <w:rPr>
                <w:sz w:val="20"/>
                <w:szCs w:val="20"/>
              </w:rPr>
            </w:pPr>
            <w:r w:rsidRPr="006F4CC0">
              <w:rPr>
                <w:sz w:val="20"/>
                <w:szCs w:val="20"/>
              </w:rPr>
              <w:t>66,7</w:t>
            </w:r>
          </w:p>
        </w:tc>
        <w:tc>
          <w:tcPr>
            <w:tcW w:w="850" w:type="dxa"/>
            <w:tcBorders>
              <w:top w:val="outset" w:sz="6" w:space="0" w:color="auto"/>
              <w:left w:val="outset" w:sz="6" w:space="0" w:color="auto"/>
              <w:bottom w:val="outset" w:sz="6" w:space="0" w:color="auto"/>
              <w:right w:val="outset" w:sz="6" w:space="0" w:color="auto"/>
            </w:tcBorders>
            <w:vAlign w:val="center"/>
            <w:hideMark/>
          </w:tcPr>
          <w:p w:rsidR="003074C6" w:rsidRPr="006F4CC0" w:rsidRDefault="003074C6" w:rsidP="00A74E43">
            <w:pPr>
              <w:jc w:val="right"/>
              <w:rPr>
                <w:sz w:val="20"/>
                <w:szCs w:val="20"/>
              </w:rPr>
            </w:pPr>
            <w:r w:rsidRPr="006F4CC0">
              <w:rPr>
                <w:sz w:val="20"/>
                <w:szCs w:val="20"/>
              </w:rPr>
              <w:t> </w:t>
            </w:r>
            <w:r w:rsidR="00A74E43" w:rsidRPr="006F4CC0">
              <w:rPr>
                <w:sz w:val="20"/>
                <w:szCs w:val="20"/>
              </w:rPr>
              <w:t>77,8</w:t>
            </w:r>
          </w:p>
        </w:tc>
        <w:tc>
          <w:tcPr>
            <w:tcW w:w="851" w:type="dxa"/>
            <w:tcBorders>
              <w:top w:val="outset" w:sz="6" w:space="0" w:color="auto"/>
              <w:left w:val="outset" w:sz="6" w:space="0" w:color="auto"/>
              <w:bottom w:val="outset" w:sz="6" w:space="0" w:color="auto"/>
              <w:right w:val="outset" w:sz="6" w:space="0" w:color="auto"/>
            </w:tcBorders>
            <w:vAlign w:val="center"/>
            <w:hideMark/>
          </w:tcPr>
          <w:p w:rsidR="003074C6" w:rsidRPr="006F4CC0" w:rsidRDefault="00A74E43" w:rsidP="0097711B">
            <w:pPr>
              <w:jc w:val="right"/>
              <w:rPr>
                <w:sz w:val="20"/>
                <w:szCs w:val="20"/>
              </w:rPr>
            </w:pPr>
            <w:r w:rsidRPr="006F4CC0">
              <w:rPr>
                <w:sz w:val="20"/>
                <w:szCs w:val="20"/>
              </w:rPr>
              <w:t>88,9</w:t>
            </w:r>
          </w:p>
        </w:tc>
        <w:tc>
          <w:tcPr>
            <w:tcW w:w="850" w:type="dxa"/>
            <w:tcBorders>
              <w:top w:val="outset" w:sz="6" w:space="0" w:color="auto"/>
              <w:left w:val="outset" w:sz="6" w:space="0" w:color="auto"/>
              <w:bottom w:val="outset" w:sz="6" w:space="0" w:color="auto"/>
              <w:right w:val="outset" w:sz="6" w:space="0" w:color="auto"/>
            </w:tcBorders>
            <w:vAlign w:val="center"/>
            <w:hideMark/>
          </w:tcPr>
          <w:p w:rsidR="003074C6" w:rsidRPr="006F4CC0" w:rsidRDefault="003074C6" w:rsidP="0097711B">
            <w:pPr>
              <w:jc w:val="right"/>
              <w:rPr>
                <w:sz w:val="20"/>
                <w:szCs w:val="20"/>
              </w:rPr>
            </w:pPr>
            <w:r w:rsidRPr="006F4CC0">
              <w:rPr>
                <w:sz w:val="20"/>
                <w:szCs w:val="20"/>
              </w:rPr>
              <w:t> 100</w:t>
            </w:r>
          </w:p>
        </w:tc>
        <w:tc>
          <w:tcPr>
            <w:tcW w:w="850" w:type="dxa"/>
            <w:tcBorders>
              <w:top w:val="outset" w:sz="6" w:space="0" w:color="auto"/>
              <w:left w:val="outset" w:sz="6" w:space="0" w:color="auto"/>
              <w:bottom w:val="outset" w:sz="6" w:space="0" w:color="auto"/>
              <w:right w:val="outset" w:sz="6" w:space="0" w:color="auto"/>
            </w:tcBorders>
          </w:tcPr>
          <w:p w:rsidR="002C7444" w:rsidRPr="006F4CC0" w:rsidRDefault="002C7444" w:rsidP="0097711B">
            <w:pPr>
              <w:jc w:val="right"/>
              <w:rPr>
                <w:sz w:val="20"/>
                <w:szCs w:val="20"/>
              </w:rPr>
            </w:pPr>
          </w:p>
          <w:p w:rsidR="003074C6" w:rsidRPr="006F4CC0" w:rsidRDefault="002C7444" w:rsidP="0097711B">
            <w:pPr>
              <w:jc w:val="right"/>
              <w:rPr>
                <w:sz w:val="20"/>
                <w:szCs w:val="20"/>
              </w:rPr>
            </w:pPr>
            <w:r w:rsidRPr="006F4CC0">
              <w:rPr>
                <w:sz w:val="20"/>
                <w:szCs w:val="20"/>
              </w:rPr>
              <w:t> 100</w:t>
            </w:r>
          </w:p>
        </w:tc>
      </w:tr>
      <w:tr w:rsidR="005A194F" w:rsidRPr="006F4CC0" w:rsidTr="00AB728B">
        <w:trPr>
          <w:tblCellSpacing w:w="0" w:type="dxa"/>
        </w:trPr>
        <w:tc>
          <w:tcPr>
            <w:tcW w:w="10221" w:type="dxa"/>
            <w:gridSpan w:val="8"/>
            <w:tcBorders>
              <w:top w:val="outset" w:sz="6" w:space="0" w:color="auto"/>
              <w:left w:val="outset" w:sz="6" w:space="0" w:color="auto"/>
              <w:bottom w:val="outset" w:sz="6" w:space="0" w:color="auto"/>
              <w:right w:val="outset" w:sz="6" w:space="0" w:color="auto"/>
            </w:tcBorders>
            <w:vAlign w:val="center"/>
            <w:hideMark/>
          </w:tcPr>
          <w:p w:rsidR="005A194F" w:rsidRPr="006F4CC0" w:rsidRDefault="006F5F47" w:rsidP="006F5F47">
            <w:pPr>
              <w:widowControl w:val="0"/>
              <w:tabs>
                <w:tab w:val="left" w:pos="993"/>
              </w:tabs>
              <w:autoSpaceDE w:val="0"/>
              <w:autoSpaceDN w:val="0"/>
              <w:adjustRightInd w:val="0"/>
              <w:ind w:firstLine="284"/>
              <w:jc w:val="center"/>
              <w:rPr>
                <w:b/>
                <w:sz w:val="20"/>
                <w:szCs w:val="20"/>
              </w:rPr>
            </w:pPr>
            <w:r w:rsidRPr="006F4CC0">
              <w:rPr>
                <w:b/>
                <w:bCs/>
              </w:rPr>
              <w:t xml:space="preserve">1.2. </w:t>
            </w:r>
            <w:r w:rsidR="005A194F" w:rsidRPr="006F4CC0">
              <w:rPr>
                <w:b/>
                <w:bCs/>
              </w:rPr>
              <w:t>Создание условий для развития малого  бизнеса</w:t>
            </w:r>
          </w:p>
        </w:tc>
      </w:tr>
      <w:tr w:rsidR="00843911" w:rsidRPr="006F4CC0" w:rsidTr="00AB728B">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843911" w:rsidRPr="006F4CC0" w:rsidRDefault="00843911" w:rsidP="002C7444">
            <w:pPr>
              <w:rPr>
                <w:sz w:val="20"/>
                <w:szCs w:val="20"/>
              </w:rPr>
            </w:pPr>
            <w:r w:rsidRPr="006F4CC0">
              <w:rPr>
                <w:sz w:val="20"/>
                <w:szCs w:val="20"/>
              </w:rPr>
              <w:t>Число субъектов малого и среднего предпринимательства в расчете на 10 тыс. человек населения, ед.</w:t>
            </w:r>
          </w:p>
        </w:tc>
        <w:tc>
          <w:tcPr>
            <w:tcW w:w="851" w:type="dxa"/>
            <w:tcBorders>
              <w:top w:val="outset" w:sz="6" w:space="0" w:color="auto"/>
              <w:left w:val="outset" w:sz="6" w:space="0" w:color="auto"/>
              <w:bottom w:val="outset" w:sz="6" w:space="0" w:color="auto"/>
              <w:right w:val="outset" w:sz="6" w:space="0" w:color="auto"/>
            </w:tcBorders>
            <w:vAlign w:val="center"/>
            <w:hideMark/>
          </w:tcPr>
          <w:p w:rsidR="00843911" w:rsidRPr="006F4CC0" w:rsidRDefault="00A73FCC" w:rsidP="005A246A">
            <w:pPr>
              <w:jc w:val="right"/>
              <w:rPr>
                <w:sz w:val="20"/>
                <w:szCs w:val="20"/>
              </w:rPr>
            </w:pPr>
            <w:r w:rsidRPr="006F4CC0">
              <w:rPr>
                <w:sz w:val="20"/>
                <w:szCs w:val="20"/>
              </w:rPr>
              <w:t>248</w:t>
            </w:r>
          </w:p>
        </w:tc>
        <w:tc>
          <w:tcPr>
            <w:tcW w:w="856" w:type="dxa"/>
            <w:tcBorders>
              <w:top w:val="outset" w:sz="6" w:space="0" w:color="auto"/>
              <w:left w:val="outset" w:sz="6" w:space="0" w:color="auto"/>
              <w:bottom w:val="outset" w:sz="6" w:space="0" w:color="auto"/>
              <w:right w:val="outset" w:sz="6" w:space="0" w:color="auto"/>
            </w:tcBorders>
            <w:vAlign w:val="center"/>
            <w:hideMark/>
          </w:tcPr>
          <w:p w:rsidR="00843911" w:rsidRPr="006F4CC0" w:rsidRDefault="00843911" w:rsidP="00A73FCC">
            <w:pPr>
              <w:jc w:val="right"/>
              <w:rPr>
                <w:sz w:val="20"/>
                <w:szCs w:val="20"/>
              </w:rPr>
            </w:pPr>
            <w:r w:rsidRPr="006F4CC0">
              <w:rPr>
                <w:sz w:val="20"/>
                <w:szCs w:val="20"/>
              </w:rPr>
              <w:t> </w:t>
            </w:r>
            <w:r w:rsidR="00A73FCC" w:rsidRPr="006F4CC0">
              <w:rPr>
                <w:sz w:val="20"/>
                <w:szCs w:val="20"/>
              </w:rPr>
              <w:t>267</w:t>
            </w:r>
          </w:p>
        </w:tc>
        <w:tc>
          <w:tcPr>
            <w:tcW w:w="845" w:type="dxa"/>
            <w:tcBorders>
              <w:top w:val="outset" w:sz="6" w:space="0" w:color="auto"/>
              <w:left w:val="outset" w:sz="6" w:space="0" w:color="auto"/>
              <w:bottom w:val="outset" w:sz="6" w:space="0" w:color="auto"/>
              <w:right w:val="outset" w:sz="6" w:space="0" w:color="auto"/>
            </w:tcBorders>
            <w:vAlign w:val="center"/>
            <w:hideMark/>
          </w:tcPr>
          <w:p w:rsidR="00843911" w:rsidRPr="006F4CC0" w:rsidRDefault="00843911" w:rsidP="00A73FCC">
            <w:pPr>
              <w:jc w:val="right"/>
              <w:rPr>
                <w:sz w:val="20"/>
                <w:szCs w:val="20"/>
              </w:rPr>
            </w:pPr>
            <w:r w:rsidRPr="006F4CC0">
              <w:rPr>
                <w:sz w:val="20"/>
                <w:szCs w:val="20"/>
              </w:rPr>
              <w:t> </w:t>
            </w:r>
            <w:r w:rsidR="00A73FCC" w:rsidRPr="006F4CC0">
              <w:rPr>
                <w:sz w:val="20"/>
                <w:szCs w:val="20"/>
              </w:rPr>
              <w:t>233</w:t>
            </w:r>
          </w:p>
        </w:tc>
        <w:tc>
          <w:tcPr>
            <w:tcW w:w="850" w:type="dxa"/>
            <w:tcBorders>
              <w:top w:val="outset" w:sz="6" w:space="0" w:color="auto"/>
              <w:left w:val="outset" w:sz="6" w:space="0" w:color="auto"/>
              <w:bottom w:val="outset" w:sz="6" w:space="0" w:color="auto"/>
              <w:right w:val="outset" w:sz="6" w:space="0" w:color="auto"/>
            </w:tcBorders>
            <w:vAlign w:val="center"/>
            <w:hideMark/>
          </w:tcPr>
          <w:p w:rsidR="00843911" w:rsidRPr="006F4CC0" w:rsidRDefault="00843911" w:rsidP="00A73FCC">
            <w:pPr>
              <w:jc w:val="right"/>
              <w:rPr>
                <w:sz w:val="20"/>
                <w:szCs w:val="20"/>
              </w:rPr>
            </w:pPr>
            <w:r w:rsidRPr="006F4CC0">
              <w:rPr>
                <w:sz w:val="20"/>
                <w:szCs w:val="20"/>
              </w:rPr>
              <w:t> </w:t>
            </w:r>
            <w:r w:rsidR="00A73FCC" w:rsidRPr="006F4CC0">
              <w:rPr>
                <w:sz w:val="20"/>
                <w:szCs w:val="20"/>
              </w:rPr>
              <w:t>236</w:t>
            </w:r>
          </w:p>
        </w:tc>
        <w:tc>
          <w:tcPr>
            <w:tcW w:w="851" w:type="dxa"/>
            <w:tcBorders>
              <w:top w:val="outset" w:sz="6" w:space="0" w:color="auto"/>
              <w:left w:val="outset" w:sz="6" w:space="0" w:color="auto"/>
              <w:bottom w:val="outset" w:sz="6" w:space="0" w:color="auto"/>
              <w:right w:val="outset" w:sz="6" w:space="0" w:color="auto"/>
            </w:tcBorders>
            <w:vAlign w:val="center"/>
            <w:hideMark/>
          </w:tcPr>
          <w:p w:rsidR="00843911" w:rsidRPr="006F4CC0" w:rsidRDefault="00A73FCC" w:rsidP="005A246A">
            <w:pPr>
              <w:jc w:val="right"/>
              <w:rPr>
                <w:sz w:val="20"/>
                <w:szCs w:val="20"/>
              </w:rPr>
            </w:pPr>
            <w:r w:rsidRPr="006F4CC0">
              <w:rPr>
                <w:sz w:val="20"/>
                <w:szCs w:val="20"/>
              </w:rPr>
              <w:t>238</w:t>
            </w:r>
          </w:p>
        </w:tc>
        <w:tc>
          <w:tcPr>
            <w:tcW w:w="850" w:type="dxa"/>
            <w:tcBorders>
              <w:top w:val="outset" w:sz="6" w:space="0" w:color="auto"/>
              <w:left w:val="outset" w:sz="6" w:space="0" w:color="auto"/>
              <w:bottom w:val="outset" w:sz="6" w:space="0" w:color="auto"/>
              <w:right w:val="outset" w:sz="6" w:space="0" w:color="auto"/>
            </w:tcBorders>
            <w:vAlign w:val="center"/>
            <w:hideMark/>
          </w:tcPr>
          <w:p w:rsidR="00843911" w:rsidRPr="006F4CC0" w:rsidRDefault="00843911" w:rsidP="00A73FCC">
            <w:pPr>
              <w:jc w:val="right"/>
              <w:rPr>
                <w:sz w:val="20"/>
                <w:szCs w:val="20"/>
              </w:rPr>
            </w:pPr>
            <w:r w:rsidRPr="006F4CC0">
              <w:rPr>
                <w:sz w:val="20"/>
                <w:szCs w:val="20"/>
              </w:rPr>
              <w:t> </w:t>
            </w:r>
            <w:r w:rsidR="00A73FCC" w:rsidRPr="006F4CC0">
              <w:rPr>
                <w:sz w:val="20"/>
                <w:szCs w:val="20"/>
              </w:rPr>
              <w:t>241</w:t>
            </w:r>
          </w:p>
        </w:tc>
        <w:tc>
          <w:tcPr>
            <w:tcW w:w="850" w:type="dxa"/>
            <w:tcBorders>
              <w:top w:val="outset" w:sz="6" w:space="0" w:color="auto"/>
              <w:left w:val="outset" w:sz="6" w:space="0" w:color="auto"/>
              <w:bottom w:val="outset" w:sz="6" w:space="0" w:color="auto"/>
              <w:right w:val="outset" w:sz="6" w:space="0" w:color="auto"/>
            </w:tcBorders>
            <w:vAlign w:val="center"/>
          </w:tcPr>
          <w:p w:rsidR="00843911" w:rsidRPr="006F4CC0" w:rsidRDefault="00843911" w:rsidP="00A73FCC">
            <w:pPr>
              <w:jc w:val="right"/>
              <w:rPr>
                <w:sz w:val="20"/>
                <w:szCs w:val="20"/>
              </w:rPr>
            </w:pPr>
            <w:r w:rsidRPr="006F4CC0">
              <w:rPr>
                <w:sz w:val="20"/>
                <w:szCs w:val="20"/>
              </w:rPr>
              <w:t> </w:t>
            </w:r>
            <w:r w:rsidR="00A73FCC" w:rsidRPr="006F4CC0">
              <w:rPr>
                <w:sz w:val="20"/>
                <w:szCs w:val="20"/>
              </w:rPr>
              <w:t>241</w:t>
            </w:r>
          </w:p>
        </w:tc>
      </w:tr>
      <w:tr w:rsidR="00843911" w:rsidRPr="006F4CC0" w:rsidTr="00AB728B">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843911" w:rsidRPr="006F4CC0" w:rsidRDefault="00843911" w:rsidP="002C7444">
            <w:pPr>
              <w:rPr>
                <w:sz w:val="20"/>
                <w:szCs w:val="20"/>
              </w:rPr>
            </w:pPr>
            <w:r w:rsidRPr="006F4CC0">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851" w:type="dxa"/>
            <w:tcBorders>
              <w:top w:val="outset" w:sz="6" w:space="0" w:color="auto"/>
              <w:left w:val="outset" w:sz="6" w:space="0" w:color="auto"/>
              <w:bottom w:val="outset" w:sz="6" w:space="0" w:color="auto"/>
              <w:right w:val="outset" w:sz="6" w:space="0" w:color="auto"/>
            </w:tcBorders>
            <w:vAlign w:val="center"/>
            <w:hideMark/>
          </w:tcPr>
          <w:p w:rsidR="00843911" w:rsidRPr="006F4CC0" w:rsidRDefault="00A73FCC" w:rsidP="005A246A">
            <w:pPr>
              <w:jc w:val="right"/>
              <w:rPr>
                <w:sz w:val="20"/>
                <w:szCs w:val="20"/>
              </w:rPr>
            </w:pPr>
            <w:r w:rsidRPr="006F4CC0">
              <w:rPr>
                <w:sz w:val="20"/>
                <w:szCs w:val="20"/>
              </w:rPr>
              <w:t>27,81</w:t>
            </w:r>
          </w:p>
        </w:tc>
        <w:tc>
          <w:tcPr>
            <w:tcW w:w="856" w:type="dxa"/>
            <w:tcBorders>
              <w:top w:val="outset" w:sz="6" w:space="0" w:color="auto"/>
              <w:left w:val="outset" w:sz="6" w:space="0" w:color="auto"/>
              <w:bottom w:val="outset" w:sz="6" w:space="0" w:color="auto"/>
              <w:right w:val="outset" w:sz="6" w:space="0" w:color="auto"/>
            </w:tcBorders>
            <w:vAlign w:val="center"/>
            <w:hideMark/>
          </w:tcPr>
          <w:p w:rsidR="00843911" w:rsidRPr="006F4CC0" w:rsidRDefault="00843911" w:rsidP="00A73FCC">
            <w:pPr>
              <w:jc w:val="right"/>
              <w:rPr>
                <w:sz w:val="20"/>
                <w:szCs w:val="20"/>
              </w:rPr>
            </w:pPr>
            <w:r w:rsidRPr="006F4CC0">
              <w:rPr>
                <w:sz w:val="20"/>
                <w:szCs w:val="20"/>
              </w:rPr>
              <w:t> </w:t>
            </w:r>
            <w:r w:rsidR="00A73FCC" w:rsidRPr="006F4CC0">
              <w:rPr>
                <w:sz w:val="20"/>
                <w:szCs w:val="20"/>
              </w:rPr>
              <w:t>27,9</w:t>
            </w:r>
          </w:p>
        </w:tc>
        <w:tc>
          <w:tcPr>
            <w:tcW w:w="845" w:type="dxa"/>
            <w:tcBorders>
              <w:top w:val="outset" w:sz="6" w:space="0" w:color="auto"/>
              <w:left w:val="outset" w:sz="6" w:space="0" w:color="auto"/>
              <w:bottom w:val="outset" w:sz="6" w:space="0" w:color="auto"/>
              <w:right w:val="outset" w:sz="6" w:space="0" w:color="auto"/>
            </w:tcBorders>
            <w:vAlign w:val="center"/>
            <w:hideMark/>
          </w:tcPr>
          <w:p w:rsidR="00843911" w:rsidRPr="006F4CC0" w:rsidRDefault="00843911" w:rsidP="00A73FCC">
            <w:pPr>
              <w:jc w:val="right"/>
              <w:rPr>
                <w:sz w:val="20"/>
                <w:szCs w:val="20"/>
              </w:rPr>
            </w:pPr>
            <w:r w:rsidRPr="006F4CC0">
              <w:rPr>
                <w:sz w:val="20"/>
                <w:szCs w:val="20"/>
              </w:rPr>
              <w:t> </w:t>
            </w:r>
            <w:r w:rsidR="00A73FCC" w:rsidRPr="006F4CC0">
              <w:rPr>
                <w:sz w:val="20"/>
                <w:szCs w:val="20"/>
              </w:rPr>
              <w:t>28</w:t>
            </w:r>
          </w:p>
        </w:tc>
        <w:tc>
          <w:tcPr>
            <w:tcW w:w="850" w:type="dxa"/>
            <w:tcBorders>
              <w:top w:val="outset" w:sz="6" w:space="0" w:color="auto"/>
              <w:left w:val="outset" w:sz="6" w:space="0" w:color="auto"/>
              <w:bottom w:val="outset" w:sz="6" w:space="0" w:color="auto"/>
              <w:right w:val="outset" w:sz="6" w:space="0" w:color="auto"/>
            </w:tcBorders>
            <w:vAlign w:val="center"/>
            <w:hideMark/>
          </w:tcPr>
          <w:p w:rsidR="00843911" w:rsidRPr="006F4CC0" w:rsidRDefault="00843911" w:rsidP="00A73FCC">
            <w:pPr>
              <w:jc w:val="right"/>
              <w:rPr>
                <w:sz w:val="20"/>
                <w:szCs w:val="20"/>
              </w:rPr>
            </w:pPr>
            <w:r w:rsidRPr="006F4CC0">
              <w:rPr>
                <w:sz w:val="20"/>
                <w:szCs w:val="20"/>
              </w:rPr>
              <w:t> </w:t>
            </w:r>
            <w:r w:rsidR="00A73FCC" w:rsidRPr="006F4CC0">
              <w:rPr>
                <w:sz w:val="20"/>
                <w:szCs w:val="20"/>
              </w:rPr>
              <w:t>28,1</w:t>
            </w:r>
          </w:p>
        </w:tc>
        <w:tc>
          <w:tcPr>
            <w:tcW w:w="851" w:type="dxa"/>
            <w:tcBorders>
              <w:top w:val="outset" w:sz="6" w:space="0" w:color="auto"/>
              <w:left w:val="outset" w:sz="6" w:space="0" w:color="auto"/>
              <w:bottom w:val="outset" w:sz="6" w:space="0" w:color="auto"/>
              <w:right w:val="outset" w:sz="6" w:space="0" w:color="auto"/>
            </w:tcBorders>
            <w:vAlign w:val="center"/>
            <w:hideMark/>
          </w:tcPr>
          <w:p w:rsidR="00843911" w:rsidRPr="006F4CC0" w:rsidRDefault="00A73FCC" w:rsidP="005A246A">
            <w:pPr>
              <w:jc w:val="right"/>
              <w:rPr>
                <w:sz w:val="20"/>
                <w:szCs w:val="20"/>
              </w:rPr>
            </w:pPr>
            <w:r w:rsidRPr="006F4CC0">
              <w:rPr>
                <w:sz w:val="20"/>
                <w:szCs w:val="20"/>
              </w:rPr>
              <w:t>28,1</w:t>
            </w:r>
          </w:p>
        </w:tc>
        <w:tc>
          <w:tcPr>
            <w:tcW w:w="850" w:type="dxa"/>
            <w:tcBorders>
              <w:top w:val="outset" w:sz="6" w:space="0" w:color="auto"/>
              <w:left w:val="outset" w:sz="6" w:space="0" w:color="auto"/>
              <w:bottom w:val="outset" w:sz="6" w:space="0" w:color="auto"/>
              <w:right w:val="outset" w:sz="6" w:space="0" w:color="auto"/>
            </w:tcBorders>
            <w:vAlign w:val="center"/>
            <w:hideMark/>
          </w:tcPr>
          <w:p w:rsidR="00843911" w:rsidRPr="006F4CC0" w:rsidRDefault="00843911" w:rsidP="00A73FCC">
            <w:pPr>
              <w:jc w:val="right"/>
              <w:rPr>
                <w:sz w:val="20"/>
                <w:szCs w:val="20"/>
              </w:rPr>
            </w:pPr>
            <w:r w:rsidRPr="006F4CC0">
              <w:rPr>
                <w:sz w:val="20"/>
                <w:szCs w:val="20"/>
              </w:rPr>
              <w:t> </w:t>
            </w:r>
            <w:r w:rsidR="00A73FCC" w:rsidRPr="006F4CC0">
              <w:rPr>
                <w:sz w:val="20"/>
                <w:szCs w:val="20"/>
              </w:rPr>
              <w:t>28,2</w:t>
            </w:r>
          </w:p>
        </w:tc>
        <w:tc>
          <w:tcPr>
            <w:tcW w:w="850" w:type="dxa"/>
            <w:tcBorders>
              <w:top w:val="outset" w:sz="6" w:space="0" w:color="auto"/>
              <w:left w:val="outset" w:sz="6" w:space="0" w:color="auto"/>
              <w:bottom w:val="outset" w:sz="6" w:space="0" w:color="auto"/>
              <w:right w:val="outset" w:sz="6" w:space="0" w:color="auto"/>
            </w:tcBorders>
            <w:vAlign w:val="center"/>
          </w:tcPr>
          <w:p w:rsidR="00843911" w:rsidRPr="006F4CC0" w:rsidRDefault="00843911" w:rsidP="00A73FCC">
            <w:pPr>
              <w:jc w:val="right"/>
              <w:rPr>
                <w:sz w:val="20"/>
                <w:szCs w:val="20"/>
              </w:rPr>
            </w:pPr>
            <w:r w:rsidRPr="006F4CC0">
              <w:rPr>
                <w:sz w:val="20"/>
                <w:szCs w:val="20"/>
              </w:rPr>
              <w:t> </w:t>
            </w:r>
            <w:r w:rsidR="00A73FCC" w:rsidRPr="006F4CC0">
              <w:rPr>
                <w:sz w:val="20"/>
                <w:szCs w:val="20"/>
              </w:rPr>
              <w:t>28,2</w:t>
            </w:r>
          </w:p>
        </w:tc>
      </w:tr>
      <w:tr w:rsidR="005A194F" w:rsidRPr="006F4CC0" w:rsidTr="00AB728B">
        <w:trPr>
          <w:tblCellSpacing w:w="0" w:type="dxa"/>
        </w:trPr>
        <w:tc>
          <w:tcPr>
            <w:tcW w:w="10221" w:type="dxa"/>
            <w:gridSpan w:val="8"/>
            <w:tcBorders>
              <w:top w:val="outset" w:sz="6" w:space="0" w:color="auto"/>
              <w:left w:val="outset" w:sz="6" w:space="0" w:color="auto"/>
              <w:bottom w:val="outset" w:sz="6" w:space="0" w:color="auto"/>
              <w:right w:val="outset" w:sz="6" w:space="0" w:color="auto"/>
            </w:tcBorders>
            <w:vAlign w:val="center"/>
            <w:hideMark/>
          </w:tcPr>
          <w:p w:rsidR="005A194F" w:rsidRPr="006F4CC0" w:rsidRDefault="006F5F47" w:rsidP="006F5F47">
            <w:pPr>
              <w:ind w:firstLine="284"/>
              <w:jc w:val="center"/>
              <w:rPr>
                <w:b/>
              </w:rPr>
            </w:pPr>
            <w:r w:rsidRPr="006F4CC0">
              <w:rPr>
                <w:b/>
                <w:bCs/>
              </w:rPr>
              <w:t xml:space="preserve">1.3. </w:t>
            </w:r>
            <w:r w:rsidR="005A194F" w:rsidRPr="006F4CC0">
              <w:rPr>
                <w:b/>
                <w:bCs/>
              </w:rPr>
              <w:t>Эффективное управление муниципальными финансами</w:t>
            </w:r>
          </w:p>
        </w:tc>
      </w:tr>
      <w:tr w:rsidR="002C7444" w:rsidRPr="006F4CC0" w:rsidTr="00AB728B">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2C7444">
            <w:r w:rsidRPr="006F4CC0">
              <w:rPr>
                <w:sz w:val="20"/>
                <w:szCs w:val="20"/>
              </w:rPr>
              <w:t xml:space="preserve"> Доля налоговых и неналоговых доходов </w:t>
            </w:r>
            <w:r w:rsidRPr="006F4CC0">
              <w:rPr>
                <w:sz w:val="20"/>
                <w:szCs w:val="20"/>
              </w:rPr>
              <w:lastRenderedPageBreak/>
              <w:t>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851"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A00862">
            <w:pPr>
              <w:jc w:val="right"/>
              <w:rPr>
                <w:sz w:val="20"/>
                <w:szCs w:val="20"/>
              </w:rPr>
            </w:pPr>
            <w:r w:rsidRPr="006F4CC0">
              <w:rPr>
                <w:sz w:val="20"/>
                <w:szCs w:val="20"/>
              </w:rPr>
              <w:lastRenderedPageBreak/>
              <w:t> </w:t>
            </w:r>
            <w:r w:rsidR="00A00862" w:rsidRPr="006F4CC0">
              <w:rPr>
                <w:sz w:val="20"/>
                <w:szCs w:val="20"/>
              </w:rPr>
              <w:t>41,6</w:t>
            </w:r>
          </w:p>
        </w:tc>
        <w:tc>
          <w:tcPr>
            <w:tcW w:w="856"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A00862" w:rsidP="0097711B">
            <w:pPr>
              <w:jc w:val="right"/>
              <w:rPr>
                <w:sz w:val="20"/>
                <w:szCs w:val="20"/>
              </w:rPr>
            </w:pPr>
            <w:r w:rsidRPr="006F4CC0">
              <w:rPr>
                <w:sz w:val="20"/>
                <w:szCs w:val="20"/>
              </w:rPr>
              <w:t>46,6</w:t>
            </w:r>
          </w:p>
        </w:tc>
        <w:tc>
          <w:tcPr>
            <w:tcW w:w="845"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A00862" w:rsidP="0097711B">
            <w:pPr>
              <w:jc w:val="right"/>
              <w:rPr>
                <w:sz w:val="20"/>
                <w:szCs w:val="20"/>
              </w:rPr>
            </w:pPr>
            <w:r w:rsidRPr="006F4CC0">
              <w:rPr>
                <w:sz w:val="20"/>
                <w:szCs w:val="20"/>
              </w:rPr>
              <w:t>50,6</w:t>
            </w:r>
          </w:p>
        </w:tc>
        <w:tc>
          <w:tcPr>
            <w:tcW w:w="850"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A00862" w:rsidP="0097711B">
            <w:pPr>
              <w:jc w:val="right"/>
              <w:rPr>
                <w:sz w:val="20"/>
                <w:szCs w:val="20"/>
              </w:rPr>
            </w:pPr>
            <w:r w:rsidRPr="006F4CC0">
              <w:rPr>
                <w:sz w:val="20"/>
                <w:szCs w:val="20"/>
              </w:rPr>
              <w:t>46,1</w:t>
            </w:r>
          </w:p>
        </w:tc>
        <w:tc>
          <w:tcPr>
            <w:tcW w:w="851"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A00862">
            <w:pPr>
              <w:jc w:val="right"/>
              <w:rPr>
                <w:sz w:val="20"/>
                <w:szCs w:val="20"/>
              </w:rPr>
            </w:pPr>
            <w:r w:rsidRPr="006F4CC0">
              <w:rPr>
                <w:sz w:val="20"/>
                <w:szCs w:val="20"/>
              </w:rPr>
              <w:t> </w:t>
            </w:r>
            <w:r w:rsidR="00A00862" w:rsidRPr="006F4CC0">
              <w:rPr>
                <w:sz w:val="20"/>
                <w:szCs w:val="20"/>
              </w:rPr>
              <w:t>48,4</w:t>
            </w:r>
          </w:p>
        </w:tc>
        <w:tc>
          <w:tcPr>
            <w:tcW w:w="850"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A00862">
            <w:pPr>
              <w:jc w:val="right"/>
              <w:rPr>
                <w:sz w:val="20"/>
                <w:szCs w:val="20"/>
              </w:rPr>
            </w:pPr>
            <w:r w:rsidRPr="006F4CC0">
              <w:rPr>
                <w:sz w:val="20"/>
                <w:szCs w:val="20"/>
              </w:rPr>
              <w:t> </w:t>
            </w:r>
            <w:r w:rsidR="00A00862" w:rsidRPr="006F4CC0">
              <w:rPr>
                <w:sz w:val="20"/>
                <w:szCs w:val="20"/>
              </w:rPr>
              <w:t>54,9</w:t>
            </w:r>
          </w:p>
        </w:tc>
        <w:tc>
          <w:tcPr>
            <w:tcW w:w="850" w:type="dxa"/>
            <w:tcBorders>
              <w:top w:val="outset" w:sz="6" w:space="0" w:color="auto"/>
              <w:left w:val="outset" w:sz="6" w:space="0" w:color="auto"/>
              <w:bottom w:val="outset" w:sz="6" w:space="0" w:color="auto"/>
              <w:right w:val="outset" w:sz="6" w:space="0" w:color="auto"/>
            </w:tcBorders>
            <w:vAlign w:val="center"/>
          </w:tcPr>
          <w:p w:rsidR="002C7444" w:rsidRPr="006F4CC0" w:rsidRDefault="00A00862" w:rsidP="00A00862">
            <w:pPr>
              <w:jc w:val="right"/>
              <w:rPr>
                <w:sz w:val="20"/>
                <w:szCs w:val="20"/>
              </w:rPr>
            </w:pPr>
            <w:r w:rsidRPr="006F4CC0">
              <w:rPr>
                <w:sz w:val="20"/>
                <w:szCs w:val="20"/>
              </w:rPr>
              <w:t>54,9</w:t>
            </w:r>
          </w:p>
        </w:tc>
      </w:tr>
      <w:tr w:rsidR="002C7444" w:rsidRPr="006F4CC0" w:rsidTr="00AB728B">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2C7444">
            <w:r w:rsidRPr="006F4CC0">
              <w:rPr>
                <w:sz w:val="20"/>
                <w:szCs w:val="20"/>
              </w:rPr>
              <w:lastRenderedPageBreak/>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w:t>
            </w:r>
          </w:p>
        </w:tc>
        <w:tc>
          <w:tcPr>
            <w:tcW w:w="851"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A00862" w:rsidP="0097711B">
            <w:pPr>
              <w:jc w:val="right"/>
              <w:rPr>
                <w:sz w:val="20"/>
                <w:szCs w:val="20"/>
              </w:rPr>
            </w:pPr>
            <w:r w:rsidRPr="006F4CC0">
              <w:rPr>
                <w:sz w:val="20"/>
                <w:szCs w:val="20"/>
              </w:rPr>
              <w:t>0</w:t>
            </w:r>
          </w:p>
        </w:tc>
        <w:tc>
          <w:tcPr>
            <w:tcW w:w="856"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A00862" w:rsidP="0097711B">
            <w:pPr>
              <w:jc w:val="right"/>
              <w:rPr>
                <w:sz w:val="20"/>
                <w:szCs w:val="20"/>
              </w:rPr>
            </w:pPr>
            <w:r w:rsidRPr="006F4CC0">
              <w:rPr>
                <w:sz w:val="20"/>
                <w:szCs w:val="20"/>
              </w:rPr>
              <w:t>0</w:t>
            </w:r>
          </w:p>
        </w:tc>
        <w:tc>
          <w:tcPr>
            <w:tcW w:w="845"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97711B">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97711B">
            <w:pPr>
              <w:jc w:val="right"/>
              <w:rPr>
                <w:sz w:val="20"/>
                <w:szCs w:val="20"/>
              </w:rPr>
            </w:pPr>
            <w:r w:rsidRPr="006F4CC0">
              <w:rPr>
                <w:sz w:val="20"/>
                <w:szCs w:val="20"/>
              </w:rPr>
              <w:t> 0</w:t>
            </w:r>
          </w:p>
        </w:tc>
        <w:tc>
          <w:tcPr>
            <w:tcW w:w="851"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97711B">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97711B">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tcPr>
          <w:p w:rsidR="002C7444" w:rsidRPr="006F4CC0" w:rsidRDefault="002C7444" w:rsidP="00366003">
            <w:pPr>
              <w:jc w:val="right"/>
              <w:rPr>
                <w:sz w:val="20"/>
                <w:szCs w:val="20"/>
              </w:rPr>
            </w:pPr>
            <w:r w:rsidRPr="006F4CC0">
              <w:rPr>
                <w:sz w:val="20"/>
                <w:szCs w:val="20"/>
              </w:rPr>
              <w:t> 0</w:t>
            </w:r>
          </w:p>
        </w:tc>
      </w:tr>
      <w:tr w:rsidR="002C7444" w:rsidRPr="006F4CC0" w:rsidTr="00AB728B">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2C7444">
            <w:pPr>
              <w:rPr>
                <w:sz w:val="20"/>
                <w:szCs w:val="20"/>
              </w:rPr>
            </w:pPr>
            <w:r w:rsidRPr="006F4CC0">
              <w:rPr>
                <w:sz w:val="20"/>
                <w:szCs w:val="20"/>
              </w:rPr>
              <w:t>Объем не завершенного в установленные сроки строительства, осуществляемого за счет средств муниципального района, тыс. руб.</w:t>
            </w:r>
          </w:p>
        </w:tc>
        <w:tc>
          <w:tcPr>
            <w:tcW w:w="851"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97711B">
            <w:pPr>
              <w:jc w:val="right"/>
              <w:rPr>
                <w:sz w:val="20"/>
                <w:szCs w:val="20"/>
              </w:rPr>
            </w:pPr>
            <w:r w:rsidRPr="006F4CC0">
              <w:rPr>
                <w:sz w:val="20"/>
                <w:szCs w:val="20"/>
              </w:rPr>
              <w:t> 0</w:t>
            </w:r>
          </w:p>
        </w:tc>
        <w:tc>
          <w:tcPr>
            <w:tcW w:w="856"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97711B">
            <w:pPr>
              <w:jc w:val="right"/>
              <w:rPr>
                <w:sz w:val="20"/>
                <w:szCs w:val="20"/>
              </w:rPr>
            </w:pPr>
            <w:r w:rsidRPr="006F4CC0">
              <w:rPr>
                <w:sz w:val="20"/>
                <w:szCs w:val="20"/>
              </w:rPr>
              <w:t> 0</w:t>
            </w:r>
          </w:p>
        </w:tc>
        <w:tc>
          <w:tcPr>
            <w:tcW w:w="845"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97711B">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97711B">
            <w:pPr>
              <w:jc w:val="right"/>
              <w:rPr>
                <w:sz w:val="20"/>
                <w:szCs w:val="20"/>
              </w:rPr>
            </w:pPr>
            <w:r w:rsidRPr="006F4CC0">
              <w:rPr>
                <w:sz w:val="20"/>
                <w:szCs w:val="20"/>
              </w:rPr>
              <w:t> 0</w:t>
            </w:r>
          </w:p>
        </w:tc>
        <w:tc>
          <w:tcPr>
            <w:tcW w:w="851"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97711B">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97711B">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tcPr>
          <w:p w:rsidR="002C7444" w:rsidRPr="006F4CC0" w:rsidRDefault="002C7444" w:rsidP="00366003">
            <w:pPr>
              <w:jc w:val="right"/>
              <w:rPr>
                <w:sz w:val="20"/>
                <w:szCs w:val="20"/>
              </w:rPr>
            </w:pPr>
            <w:r w:rsidRPr="006F4CC0">
              <w:rPr>
                <w:sz w:val="20"/>
                <w:szCs w:val="20"/>
              </w:rPr>
              <w:t> 0</w:t>
            </w:r>
          </w:p>
        </w:tc>
      </w:tr>
      <w:tr w:rsidR="002C7444" w:rsidRPr="006F4CC0" w:rsidTr="00AB728B">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2C7444">
            <w:pPr>
              <w:rPr>
                <w:sz w:val="20"/>
                <w:szCs w:val="20"/>
              </w:rPr>
            </w:pPr>
            <w:r w:rsidRPr="006F4CC0">
              <w:rPr>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p>
        </w:tc>
        <w:tc>
          <w:tcPr>
            <w:tcW w:w="851"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97711B">
            <w:pPr>
              <w:jc w:val="right"/>
              <w:rPr>
                <w:sz w:val="20"/>
                <w:szCs w:val="20"/>
              </w:rPr>
            </w:pPr>
            <w:r w:rsidRPr="006F4CC0">
              <w:rPr>
                <w:sz w:val="20"/>
                <w:szCs w:val="20"/>
              </w:rPr>
              <w:t> 0</w:t>
            </w:r>
          </w:p>
        </w:tc>
        <w:tc>
          <w:tcPr>
            <w:tcW w:w="856"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97711B">
            <w:pPr>
              <w:jc w:val="right"/>
              <w:rPr>
                <w:sz w:val="20"/>
                <w:szCs w:val="20"/>
              </w:rPr>
            </w:pPr>
            <w:r w:rsidRPr="006F4CC0">
              <w:rPr>
                <w:sz w:val="20"/>
                <w:szCs w:val="20"/>
              </w:rPr>
              <w:t> 0</w:t>
            </w:r>
          </w:p>
        </w:tc>
        <w:tc>
          <w:tcPr>
            <w:tcW w:w="845"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97711B">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97711B">
            <w:pPr>
              <w:jc w:val="right"/>
              <w:rPr>
                <w:sz w:val="20"/>
                <w:szCs w:val="20"/>
              </w:rPr>
            </w:pPr>
            <w:r w:rsidRPr="006F4CC0">
              <w:rPr>
                <w:sz w:val="20"/>
                <w:szCs w:val="20"/>
              </w:rPr>
              <w:t> 0</w:t>
            </w:r>
          </w:p>
        </w:tc>
        <w:tc>
          <w:tcPr>
            <w:tcW w:w="851"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97711B">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2C7444" w:rsidRPr="006F4CC0" w:rsidRDefault="002C7444" w:rsidP="0097711B">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tcPr>
          <w:p w:rsidR="002C7444" w:rsidRPr="006F4CC0" w:rsidRDefault="002C7444" w:rsidP="00366003">
            <w:pPr>
              <w:jc w:val="right"/>
              <w:rPr>
                <w:sz w:val="20"/>
                <w:szCs w:val="20"/>
              </w:rPr>
            </w:pPr>
            <w:r w:rsidRPr="006F4CC0">
              <w:rPr>
                <w:sz w:val="20"/>
                <w:szCs w:val="20"/>
              </w:rPr>
              <w:t> 0</w:t>
            </w:r>
          </w:p>
        </w:tc>
      </w:tr>
      <w:tr w:rsidR="004B08B9" w:rsidRPr="006F4CC0" w:rsidTr="00AB728B">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4B08B9">
            <w:pPr>
              <w:rPr>
                <w:sz w:val="20"/>
                <w:szCs w:val="20"/>
              </w:rPr>
            </w:pPr>
            <w:r w:rsidRPr="006F4CC0">
              <w:rPr>
                <w:sz w:val="20"/>
                <w:szCs w:val="20"/>
              </w:rPr>
              <w:t xml:space="preserve">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w:t>
            </w:r>
          </w:p>
        </w:tc>
        <w:tc>
          <w:tcPr>
            <w:tcW w:w="851"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A00862">
            <w:pPr>
              <w:jc w:val="right"/>
              <w:rPr>
                <w:sz w:val="20"/>
                <w:szCs w:val="20"/>
              </w:rPr>
            </w:pPr>
            <w:r w:rsidRPr="006F4CC0">
              <w:rPr>
                <w:sz w:val="20"/>
                <w:szCs w:val="20"/>
              </w:rPr>
              <w:t> </w:t>
            </w:r>
            <w:r w:rsidR="00A00862" w:rsidRPr="006F4CC0">
              <w:rPr>
                <w:sz w:val="20"/>
                <w:szCs w:val="20"/>
              </w:rPr>
              <w:t>1580</w:t>
            </w:r>
          </w:p>
        </w:tc>
        <w:tc>
          <w:tcPr>
            <w:tcW w:w="856"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A00862">
            <w:pPr>
              <w:jc w:val="right"/>
              <w:rPr>
                <w:sz w:val="20"/>
                <w:szCs w:val="20"/>
              </w:rPr>
            </w:pPr>
            <w:r w:rsidRPr="006F4CC0">
              <w:rPr>
                <w:sz w:val="20"/>
                <w:szCs w:val="20"/>
              </w:rPr>
              <w:t> </w:t>
            </w:r>
            <w:r w:rsidR="00A00862" w:rsidRPr="006F4CC0">
              <w:rPr>
                <w:sz w:val="20"/>
                <w:szCs w:val="20"/>
              </w:rPr>
              <w:t>1602</w:t>
            </w:r>
          </w:p>
        </w:tc>
        <w:tc>
          <w:tcPr>
            <w:tcW w:w="845"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A00862" w:rsidP="0097711B">
            <w:pPr>
              <w:jc w:val="right"/>
              <w:rPr>
                <w:sz w:val="20"/>
                <w:szCs w:val="20"/>
              </w:rPr>
            </w:pPr>
            <w:r w:rsidRPr="006F4CC0">
              <w:rPr>
                <w:sz w:val="20"/>
                <w:szCs w:val="20"/>
              </w:rPr>
              <w:t>1574</w:t>
            </w:r>
          </w:p>
        </w:tc>
        <w:tc>
          <w:tcPr>
            <w:tcW w:w="850"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A00862">
            <w:pPr>
              <w:jc w:val="right"/>
              <w:rPr>
                <w:sz w:val="20"/>
                <w:szCs w:val="20"/>
              </w:rPr>
            </w:pPr>
            <w:r w:rsidRPr="006F4CC0">
              <w:rPr>
                <w:sz w:val="20"/>
                <w:szCs w:val="20"/>
              </w:rPr>
              <w:t> </w:t>
            </w:r>
            <w:r w:rsidR="00A00862" w:rsidRPr="006F4CC0">
              <w:rPr>
                <w:sz w:val="20"/>
                <w:szCs w:val="20"/>
              </w:rPr>
              <w:t>1695</w:t>
            </w:r>
          </w:p>
        </w:tc>
        <w:tc>
          <w:tcPr>
            <w:tcW w:w="851"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A00862">
            <w:pPr>
              <w:jc w:val="right"/>
              <w:rPr>
                <w:sz w:val="20"/>
                <w:szCs w:val="20"/>
              </w:rPr>
            </w:pPr>
            <w:r w:rsidRPr="006F4CC0">
              <w:rPr>
                <w:sz w:val="20"/>
                <w:szCs w:val="20"/>
              </w:rPr>
              <w:t> </w:t>
            </w:r>
            <w:r w:rsidR="00A00862" w:rsidRPr="006F4CC0">
              <w:rPr>
                <w:sz w:val="20"/>
                <w:szCs w:val="20"/>
              </w:rPr>
              <w:t>1695</w:t>
            </w:r>
          </w:p>
        </w:tc>
        <w:tc>
          <w:tcPr>
            <w:tcW w:w="850"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A00862" w:rsidP="00366003">
            <w:pPr>
              <w:jc w:val="right"/>
              <w:rPr>
                <w:sz w:val="20"/>
                <w:szCs w:val="20"/>
              </w:rPr>
            </w:pPr>
            <w:r w:rsidRPr="006F4CC0">
              <w:rPr>
                <w:sz w:val="20"/>
                <w:szCs w:val="20"/>
              </w:rPr>
              <w:t>1695</w:t>
            </w:r>
          </w:p>
        </w:tc>
        <w:tc>
          <w:tcPr>
            <w:tcW w:w="850" w:type="dxa"/>
            <w:tcBorders>
              <w:top w:val="outset" w:sz="6" w:space="0" w:color="auto"/>
              <w:left w:val="outset" w:sz="6" w:space="0" w:color="auto"/>
              <w:bottom w:val="outset" w:sz="6" w:space="0" w:color="auto"/>
              <w:right w:val="outset" w:sz="6" w:space="0" w:color="auto"/>
            </w:tcBorders>
            <w:vAlign w:val="center"/>
          </w:tcPr>
          <w:p w:rsidR="004B08B9" w:rsidRPr="006F4CC0" w:rsidRDefault="00A00862" w:rsidP="00366003">
            <w:pPr>
              <w:jc w:val="right"/>
              <w:rPr>
                <w:sz w:val="20"/>
                <w:szCs w:val="20"/>
              </w:rPr>
            </w:pPr>
            <w:r w:rsidRPr="006F4CC0">
              <w:rPr>
                <w:sz w:val="20"/>
                <w:szCs w:val="20"/>
              </w:rPr>
              <w:t>1695</w:t>
            </w:r>
          </w:p>
        </w:tc>
      </w:tr>
      <w:tr w:rsidR="004B08B9" w:rsidRPr="006F4CC0" w:rsidTr="00AB728B">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4B08B9">
            <w:pPr>
              <w:rPr>
                <w:sz w:val="20"/>
                <w:szCs w:val="20"/>
              </w:rPr>
            </w:pPr>
            <w:r w:rsidRPr="006F4CC0">
              <w:rPr>
                <w:sz w:val="20"/>
                <w:szCs w:val="20"/>
              </w:rPr>
              <w:t xml:space="preserve"> Доля площади земельных участков, являющихся объектами налогообложения земельным налогом, в общей площади территории муниципального района, %</w:t>
            </w:r>
          </w:p>
        </w:tc>
        <w:tc>
          <w:tcPr>
            <w:tcW w:w="851"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A00862" w:rsidP="0097711B">
            <w:pPr>
              <w:jc w:val="right"/>
              <w:rPr>
                <w:sz w:val="20"/>
                <w:szCs w:val="20"/>
              </w:rPr>
            </w:pPr>
            <w:r w:rsidRPr="006F4CC0">
              <w:rPr>
                <w:sz w:val="20"/>
                <w:szCs w:val="20"/>
              </w:rPr>
              <w:t>84</w:t>
            </w:r>
          </w:p>
        </w:tc>
        <w:tc>
          <w:tcPr>
            <w:tcW w:w="856"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A00862" w:rsidP="0097711B">
            <w:pPr>
              <w:jc w:val="right"/>
              <w:rPr>
                <w:sz w:val="20"/>
                <w:szCs w:val="20"/>
              </w:rPr>
            </w:pPr>
            <w:r w:rsidRPr="006F4CC0">
              <w:rPr>
                <w:sz w:val="20"/>
                <w:szCs w:val="20"/>
              </w:rPr>
              <w:t>84</w:t>
            </w:r>
          </w:p>
        </w:tc>
        <w:tc>
          <w:tcPr>
            <w:tcW w:w="845"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A00862" w:rsidP="0097711B">
            <w:pPr>
              <w:jc w:val="right"/>
              <w:rPr>
                <w:sz w:val="20"/>
                <w:szCs w:val="20"/>
              </w:rPr>
            </w:pPr>
            <w:r w:rsidRPr="006F4CC0">
              <w:rPr>
                <w:sz w:val="20"/>
                <w:szCs w:val="20"/>
              </w:rPr>
              <w:t>84,1</w:t>
            </w:r>
          </w:p>
        </w:tc>
        <w:tc>
          <w:tcPr>
            <w:tcW w:w="850"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A00862" w:rsidP="0097711B">
            <w:pPr>
              <w:jc w:val="right"/>
              <w:rPr>
                <w:sz w:val="20"/>
                <w:szCs w:val="20"/>
              </w:rPr>
            </w:pPr>
            <w:r w:rsidRPr="006F4CC0">
              <w:rPr>
                <w:sz w:val="20"/>
                <w:szCs w:val="20"/>
              </w:rPr>
              <w:t>84,2</w:t>
            </w:r>
          </w:p>
        </w:tc>
        <w:tc>
          <w:tcPr>
            <w:tcW w:w="851"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A00862">
            <w:pPr>
              <w:jc w:val="right"/>
              <w:rPr>
                <w:sz w:val="20"/>
                <w:szCs w:val="20"/>
              </w:rPr>
            </w:pPr>
            <w:r w:rsidRPr="006F4CC0">
              <w:rPr>
                <w:sz w:val="20"/>
                <w:szCs w:val="20"/>
              </w:rPr>
              <w:t> </w:t>
            </w:r>
            <w:r w:rsidR="00A00862" w:rsidRPr="006F4CC0">
              <w:rPr>
                <w:sz w:val="20"/>
                <w:szCs w:val="20"/>
              </w:rPr>
              <w:t>84,3</w:t>
            </w:r>
          </w:p>
        </w:tc>
        <w:tc>
          <w:tcPr>
            <w:tcW w:w="850"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A00862">
            <w:pPr>
              <w:jc w:val="right"/>
              <w:rPr>
                <w:sz w:val="20"/>
                <w:szCs w:val="20"/>
              </w:rPr>
            </w:pPr>
            <w:r w:rsidRPr="006F4CC0">
              <w:rPr>
                <w:sz w:val="20"/>
                <w:szCs w:val="20"/>
              </w:rPr>
              <w:t> </w:t>
            </w:r>
            <w:r w:rsidR="00A00862" w:rsidRPr="006F4CC0">
              <w:rPr>
                <w:sz w:val="20"/>
                <w:szCs w:val="20"/>
              </w:rPr>
              <w:t>84,5</w:t>
            </w:r>
          </w:p>
        </w:tc>
        <w:tc>
          <w:tcPr>
            <w:tcW w:w="850" w:type="dxa"/>
            <w:tcBorders>
              <w:top w:val="outset" w:sz="6" w:space="0" w:color="auto"/>
              <w:left w:val="outset" w:sz="6" w:space="0" w:color="auto"/>
              <w:bottom w:val="outset" w:sz="6" w:space="0" w:color="auto"/>
              <w:right w:val="outset" w:sz="6" w:space="0" w:color="auto"/>
            </w:tcBorders>
            <w:vAlign w:val="center"/>
          </w:tcPr>
          <w:p w:rsidR="004B08B9" w:rsidRPr="006F4CC0" w:rsidRDefault="00A00862" w:rsidP="00366003">
            <w:pPr>
              <w:jc w:val="right"/>
              <w:rPr>
                <w:sz w:val="20"/>
                <w:szCs w:val="20"/>
              </w:rPr>
            </w:pPr>
            <w:r w:rsidRPr="006F4CC0">
              <w:rPr>
                <w:sz w:val="20"/>
                <w:szCs w:val="20"/>
              </w:rPr>
              <w:t>84,5</w:t>
            </w:r>
          </w:p>
        </w:tc>
      </w:tr>
      <w:tr w:rsidR="004B08B9" w:rsidRPr="006F4CC0" w:rsidTr="00AB728B">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97711B">
            <w:pPr>
              <w:rPr>
                <w:sz w:val="20"/>
                <w:szCs w:val="20"/>
              </w:rPr>
            </w:pPr>
            <w:r w:rsidRPr="006F4CC0">
              <w:rPr>
                <w:sz w:val="20"/>
                <w:szCs w:val="20"/>
              </w:rPr>
              <w:t>Среднемесячная номинальная начисленная заработная плата работников (рублей):</w:t>
            </w:r>
          </w:p>
        </w:tc>
        <w:tc>
          <w:tcPr>
            <w:tcW w:w="851"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97711B">
            <w:pPr>
              <w:jc w:val="right"/>
              <w:rPr>
                <w:sz w:val="20"/>
                <w:szCs w:val="20"/>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97711B">
            <w:pPr>
              <w:jc w:val="right"/>
              <w:rPr>
                <w:sz w:val="20"/>
                <w:szCs w:val="20"/>
              </w:rPr>
            </w:pPr>
          </w:p>
        </w:tc>
        <w:tc>
          <w:tcPr>
            <w:tcW w:w="845"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97711B">
            <w:pPr>
              <w:jc w:val="right"/>
              <w:rPr>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97711B">
            <w:pPr>
              <w:jc w:val="right"/>
              <w:rPr>
                <w:sz w:val="20"/>
                <w:szCs w:val="20"/>
              </w:rPr>
            </w:pPr>
          </w:p>
        </w:tc>
        <w:tc>
          <w:tcPr>
            <w:tcW w:w="851"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97711B">
            <w:pPr>
              <w:jc w:val="right"/>
              <w:rPr>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97711B">
            <w:pPr>
              <w:jc w:val="right"/>
              <w:rPr>
                <w:sz w:val="20"/>
                <w:szCs w:val="20"/>
              </w:rPr>
            </w:pPr>
          </w:p>
        </w:tc>
        <w:tc>
          <w:tcPr>
            <w:tcW w:w="850" w:type="dxa"/>
            <w:tcBorders>
              <w:top w:val="outset" w:sz="6" w:space="0" w:color="auto"/>
              <w:left w:val="outset" w:sz="6" w:space="0" w:color="auto"/>
              <w:bottom w:val="outset" w:sz="6" w:space="0" w:color="auto"/>
              <w:right w:val="outset" w:sz="6" w:space="0" w:color="auto"/>
            </w:tcBorders>
          </w:tcPr>
          <w:p w:rsidR="004B08B9" w:rsidRPr="006F4CC0" w:rsidRDefault="004B08B9" w:rsidP="0097711B">
            <w:pPr>
              <w:jc w:val="right"/>
              <w:rPr>
                <w:sz w:val="20"/>
                <w:szCs w:val="20"/>
              </w:rPr>
            </w:pPr>
          </w:p>
        </w:tc>
      </w:tr>
      <w:tr w:rsidR="004B08B9" w:rsidRPr="006F4CC0" w:rsidTr="00AB728B">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4B08B9">
            <w:pPr>
              <w:rPr>
                <w:sz w:val="20"/>
                <w:szCs w:val="20"/>
              </w:rPr>
            </w:pPr>
            <w:r w:rsidRPr="006F4CC0">
              <w:rPr>
                <w:sz w:val="20"/>
                <w:szCs w:val="20"/>
              </w:rPr>
              <w:t>муниципальных дошкольных образовательных учреждений, руб.</w:t>
            </w:r>
          </w:p>
        </w:tc>
        <w:tc>
          <w:tcPr>
            <w:tcW w:w="851"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B14949" w:rsidP="0097711B">
            <w:pPr>
              <w:jc w:val="right"/>
              <w:rPr>
                <w:sz w:val="20"/>
                <w:szCs w:val="20"/>
              </w:rPr>
            </w:pPr>
            <w:r w:rsidRPr="006F4CC0">
              <w:rPr>
                <w:sz w:val="20"/>
                <w:szCs w:val="20"/>
              </w:rPr>
              <w:t>11042</w:t>
            </w:r>
          </w:p>
        </w:tc>
        <w:tc>
          <w:tcPr>
            <w:tcW w:w="856"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B14949" w:rsidP="0097711B">
            <w:pPr>
              <w:jc w:val="right"/>
              <w:rPr>
                <w:sz w:val="20"/>
                <w:szCs w:val="20"/>
              </w:rPr>
            </w:pPr>
            <w:r w:rsidRPr="006F4CC0">
              <w:rPr>
                <w:sz w:val="20"/>
                <w:szCs w:val="20"/>
              </w:rPr>
              <w:t>11887,7</w:t>
            </w:r>
          </w:p>
        </w:tc>
        <w:tc>
          <w:tcPr>
            <w:tcW w:w="845"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B14949" w:rsidP="0097711B">
            <w:pPr>
              <w:jc w:val="right"/>
              <w:rPr>
                <w:sz w:val="20"/>
                <w:szCs w:val="20"/>
              </w:rPr>
            </w:pPr>
            <w:r w:rsidRPr="006F4CC0">
              <w:rPr>
                <w:sz w:val="20"/>
                <w:szCs w:val="20"/>
              </w:rPr>
              <w:t>11789,6</w:t>
            </w:r>
          </w:p>
        </w:tc>
        <w:tc>
          <w:tcPr>
            <w:tcW w:w="850"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B14949" w:rsidP="0097711B">
            <w:pPr>
              <w:jc w:val="right"/>
              <w:rPr>
                <w:sz w:val="20"/>
                <w:szCs w:val="20"/>
              </w:rPr>
            </w:pPr>
            <w:r w:rsidRPr="006F4CC0">
              <w:rPr>
                <w:sz w:val="20"/>
                <w:szCs w:val="20"/>
              </w:rPr>
              <w:t>14500</w:t>
            </w:r>
          </w:p>
        </w:tc>
        <w:tc>
          <w:tcPr>
            <w:tcW w:w="851"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B14949" w:rsidP="0097711B">
            <w:pPr>
              <w:jc w:val="right"/>
              <w:rPr>
                <w:sz w:val="20"/>
                <w:szCs w:val="20"/>
              </w:rPr>
            </w:pPr>
            <w:r w:rsidRPr="006F4CC0">
              <w:rPr>
                <w:sz w:val="20"/>
                <w:szCs w:val="20"/>
              </w:rPr>
              <w:t>14645</w:t>
            </w:r>
          </w:p>
        </w:tc>
        <w:tc>
          <w:tcPr>
            <w:tcW w:w="850"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B14949" w:rsidP="0097711B">
            <w:pPr>
              <w:jc w:val="right"/>
              <w:rPr>
                <w:sz w:val="20"/>
                <w:szCs w:val="20"/>
              </w:rPr>
            </w:pPr>
            <w:r w:rsidRPr="006F4CC0">
              <w:rPr>
                <w:sz w:val="20"/>
                <w:szCs w:val="20"/>
              </w:rPr>
              <w:t>15231</w:t>
            </w:r>
          </w:p>
        </w:tc>
        <w:tc>
          <w:tcPr>
            <w:tcW w:w="850" w:type="dxa"/>
            <w:tcBorders>
              <w:top w:val="outset" w:sz="6" w:space="0" w:color="auto"/>
              <w:left w:val="outset" w:sz="6" w:space="0" w:color="auto"/>
              <w:bottom w:val="outset" w:sz="6" w:space="0" w:color="auto"/>
              <w:right w:val="outset" w:sz="6" w:space="0" w:color="auto"/>
            </w:tcBorders>
            <w:vAlign w:val="center"/>
          </w:tcPr>
          <w:p w:rsidR="004B08B9" w:rsidRPr="006F4CC0" w:rsidRDefault="004B08B9" w:rsidP="00B14949">
            <w:pPr>
              <w:jc w:val="right"/>
              <w:rPr>
                <w:sz w:val="20"/>
                <w:szCs w:val="20"/>
              </w:rPr>
            </w:pPr>
            <w:r w:rsidRPr="006F4CC0">
              <w:rPr>
                <w:sz w:val="20"/>
                <w:szCs w:val="20"/>
              </w:rPr>
              <w:t> </w:t>
            </w:r>
            <w:r w:rsidR="00B14949" w:rsidRPr="006F4CC0">
              <w:rPr>
                <w:sz w:val="20"/>
                <w:szCs w:val="20"/>
              </w:rPr>
              <w:t>15231</w:t>
            </w:r>
          </w:p>
        </w:tc>
      </w:tr>
      <w:tr w:rsidR="004B08B9" w:rsidRPr="006F4CC0" w:rsidTr="00AB728B">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4B08B9">
            <w:pPr>
              <w:rPr>
                <w:sz w:val="20"/>
                <w:szCs w:val="20"/>
              </w:rPr>
            </w:pPr>
            <w:r w:rsidRPr="006F4CC0">
              <w:rPr>
                <w:sz w:val="20"/>
                <w:szCs w:val="20"/>
              </w:rPr>
              <w:t>муниципальных общеобразовательных учреждений, руб.</w:t>
            </w:r>
          </w:p>
        </w:tc>
        <w:tc>
          <w:tcPr>
            <w:tcW w:w="851"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B14949">
            <w:pPr>
              <w:jc w:val="right"/>
              <w:rPr>
                <w:sz w:val="20"/>
                <w:szCs w:val="20"/>
              </w:rPr>
            </w:pPr>
            <w:r w:rsidRPr="006F4CC0">
              <w:rPr>
                <w:sz w:val="20"/>
                <w:szCs w:val="20"/>
              </w:rPr>
              <w:t> </w:t>
            </w:r>
            <w:r w:rsidR="00B14949" w:rsidRPr="006F4CC0">
              <w:rPr>
                <w:sz w:val="20"/>
                <w:szCs w:val="20"/>
              </w:rPr>
              <w:t>17811,9</w:t>
            </w:r>
          </w:p>
        </w:tc>
        <w:tc>
          <w:tcPr>
            <w:tcW w:w="856"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B14949">
            <w:pPr>
              <w:jc w:val="right"/>
              <w:rPr>
                <w:sz w:val="20"/>
                <w:szCs w:val="20"/>
              </w:rPr>
            </w:pPr>
            <w:r w:rsidRPr="006F4CC0">
              <w:rPr>
                <w:sz w:val="20"/>
                <w:szCs w:val="20"/>
              </w:rPr>
              <w:t> </w:t>
            </w:r>
            <w:r w:rsidR="00B14949" w:rsidRPr="006F4CC0">
              <w:rPr>
                <w:sz w:val="20"/>
                <w:szCs w:val="20"/>
              </w:rPr>
              <w:t>18051,1</w:t>
            </w:r>
          </w:p>
        </w:tc>
        <w:tc>
          <w:tcPr>
            <w:tcW w:w="845"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B14949">
            <w:pPr>
              <w:jc w:val="right"/>
              <w:rPr>
                <w:sz w:val="20"/>
                <w:szCs w:val="20"/>
              </w:rPr>
            </w:pPr>
            <w:r w:rsidRPr="006F4CC0">
              <w:rPr>
                <w:sz w:val="20"/>
                <w:szCs w:val="20"/>
              </w:rPr>
              <w:t> </w:t>
            </w:r>
            <w:r w:rsidR="00B14949" w:rsidRPr="006F4CC0">
              <w:rPr>
                <w:sz w:val="20"/>
                <w:szCs w:val="20"/>
              </w:rPr>
              <w:t>17820,9</w:t>
            </w:r>
          </w:p>
        </w:tc>
        <w:tc>
          <w:tcPr>
            <w:tcW w:w="850"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B14949" w:rsidP="0097711B">
            <w:pPr>
              <w:jc w:val="right"/>
              <w:rPr>
                <w:sz w:val="20"/>
                <w:szCs w:val="20"/>
              </w:rPr>
            </w:pPr>
            <w:r w:rsidRPr="006F4CC0">
              <w:rPr>
                <w:sz w:val="20"/>
                <w:szCs w:val="20"/>
              </w:rPr>
              <w:t>18975</w:t>
            </w:r>
          </w:p>
        </w:tc>
        <w:tc>
          <w:tcPr>
            <w:tcW w:w="851"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B14949">
            <w:pPr>
              <w:jc w:val="right"/>
              <w:rPr>
                <w:sz w:val="20"/>
                <w:szCs w:val="20"/>
              </w:rPr>
            </w:pPr>
            <w:r w:rsidRPr="006F4CC0">
              <w:rPr>
                <w:sz w:val="20"/>
                <w:szCs w:val="20"/>
              </w:rPr>
              <w:t> </w:t>
            </w:r>
            <w:r w:rsidR="00B14949" w:rsidRPr="006F4CC0">
              <w:rPr>
                <w:sz w:val="20"/>
                <w:szCs w:val="20"/>
              </w:rPr>
              <w:t>19195</w:t>
            </w:r>
          </w:p>
        </w:tc>
        <w:tc>
          <w:tcPr>
            <w:tcW w:w="850"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B14949" w:rsidP="0097711B">
            <w:pPr>
              <w:jc w:val="right"/>
              <w:rPr>
                <w:sz w:val="20"/>
                <w:szCs w:val="20"/>
              </w:rPr>
            </w:pPr>
            <w:r w:rsidRPr="006F4CC0">
              <w:rPr>
                <w:sz w:val="20"/>
                <w:szCs w:val="20"/>
              </w:rPr>
              <w:t>19932</w:t>
            </w:r>
          </w:p>
        </w:tc>
        <w:tc>
          <w:tcPr>
            <w:tcW w:w="850" w:type="dxa"/>
            <w:tcBorders>
              <w:top w:val="outset" w:sz="6" w:space="0" w:color="auto"/>
              <w:left w:val="outset" w:sz="6" w:space="0" w:color="auto"/>
              <w:bottom w:val="outset" w:sz="6" w:space="0" w:color="auto"/>
              <w:right w:val="outset" w:sz="6" w:space="0" w:color="auto"/>
            </w:tcBorders>
            <w:vAlign w:val="center"/>
          </w:tcPr>
          <w:p w:rsidR="004B08B9" w:rsidRPr="006F4CC0" w:rsidRDefault="004B08B9" w:rsidP="00B14949">
            <w:pPr>
              <w:jc w:val="right"/>
              <w:rPr>
                <w:sz w:val="20"/>
                <w:szCs w:val="20"/>
              </w:rPr>
            </w:pPr>
            <w:r w:rsidRPr="006F4CC0">
              <w:rPr>
                <w:sz w:val="20"/>
                <w:szCs w:val="20"/>
              </w:rPr>
              <w:t> </w:t>
            </w:r>
            <w:r w:rsidR="00B14949" w:rsidRPr="006F4CC0">
              <w:rPr>
                <w:sz w:val="20"/>
                <w:szCs w:val="20"/>
              </w:rPr>
              <w:t>19932</w:t>
            </w:r>
          </w:p>
        </w:tc>
      </w:tr>
      <w:tr w:rsidR="004B08B9" w:rsidRPr="006F4CC0" w:rsidTr="00AB728B">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4B08B9">
            <w:pPr>
              <w:rPr>
                <w:sz w:val="20"/>
                <w:szCs w:val="20"/>
              </w:rPr>
            </w:pPr>
            <w:r w:rsidRPr="006F4CC0">
              <w:rPr>
                <w:sz w:val="20"/>
                <w:szCs w:val="20"/>
              </w:rPr>
              <w:t>учителей муниципальных общеобразовательных учреждений, руб.</w:t>
            </w:r>
          </w:p>
        </w:tc>
        <w:tc>
          <w:tcPr>
            <w:tcW w:w="851"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B14949">
            <w:pPr>
              <w:jc w:val="right"/>
              <w:rPr>
                <w:sz w:val="20"/>
                <w:szCs w:val="20"/>
              </w:rPr>
            </w:pPr>
            <w:r w:rsidRPr="006F4CC0">
              <w:rPr>
                <w:sz w:val="20"/>
                <w:szCs w:val="20"/>
              </w:rPr>
              <w:t> </w:t>
            </w:r>
            <w:r w:rsidR="00B14949" w:rsidRPr="006F4CC0">
              <w:rPr>
                <w:sz w:val="20"/>
                <w:szCs w:val="20"/>
              </w:rPr>
              <w:t>22390</w:t>
            </w:r>
          </w:p>
        </w:tc>
        <w:tc>
          <w:tcPr>
            <w:tcW w:w="856"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B14949">
            <w:pPr>
              <w:jc w:val="right"/>
              <w:rPr>
                <w:sz w:val="20"/>
                <w:szCs w:val="20"/>
              </w:rPr>
            </w:pPr>
            <w:r w:rsidRPr="006F4CC0">
              <w:rPr>
                <w:sz w:val="20"/>
                <w:szCs w:val="20"/>
              </w:rPr>
              <w:t> </w:t>
            </w:r>
            <w:r w:rsidR="00B14949" w:rsidRPr="006F4CC0">
              <w:rPr>
                <w:sz w:val="20"/>
                <w:szCs w:val="20"/>
              </w:rPr>
              <w:t>22250</w:t>
            </w:r>
          </w:p>
        </w:tc>
        <w:tc>
          <w:tcPr>
            <w:tcW w:w="845"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B14949">
            <w:pPr>
              <w:jc w:val="right"/>
              <w:rPr>
                <w:sz w:val="20"/>
                <w:szCs w:val="20"/>
              </w:rPr>
            </w:pPr>
            <w:r w:rsidRPr="006F4CC0">
              <w:rPr>
                <w:sz w:val="20"/>
                <w:szCs w:val="20"/>
              </w:rPr>
              <w:t> </w:t>
            </w:r>
            <w:r w:rsidR="00B14949" w:rsidRPr="006F4CC0">
              <w:rPr>
                <w:sz w:val="20"/>
                <w:szCs w:val="20"/>
              </w:rPr>
              <w:t>22058</w:t>
            </w:r>
          </w:p>
        </w:tc>
        <w:tc>
          <w:tcPr>
            <w:tcW w:w="850"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B14949">
            <w:pPr>
              <w:jc w:val="right"/>
              <w:rPr>
                <w:sz w:val="20"/>
                <w:szCs w:val="20"/>
              </w:rPr>
            </w:pPr>
            <w:r w:rsidRPr="006F4CC0">
              <w:rPr>
                <w:sz w:val="20"/>
                <w:szCs w:val="20"/>
              </w:rPr>
              <w:t> </w:t>
            </w:r>
            <w:r w:rsidR="00B14949" w:rsidRPr="006F4CC0">
              <w:rPr>
                <w:sz w:val="20"/>
                <w:szCs w:val="20"/>
              </w:rPr>
              <w:t>24200</w:t>
            </w:r>
          </w:p>
        </w:tc>
        <w:tc>
          <w:tcPr>
            <w:tcW w:w="851"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B14949">
            <w:pPr>
              <w:jc w:val="right"/>
              <w:rPr>
                <w:sz w:val="20"/>
                <w:szCs w:val="20"/>
              </w:rPr>
            </w:pPr>
            <w:r w:rsidRPr="006F4CC0">
              <w:rPr>
                <w:sz w:val="20"/>
                <w:szCs w:val="20"/>
              </w:rPr>
              <w:t> </w:t>
            </w:r>
            <w:r w:rsidR="00B14949" w:rsidRPr="006F4CC0">
              <w:rPr>
                <w:sz w:val="20"/>
                <w:szCs w:val="20"/>
              </w:rPr>
              <w:t>24442</w:t>
            </w:r>
          </w:p>
        </w:tc>
        <w:tc>
          <w:tcPr>
            <w:tcW w:w="850"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B14949" w:rsidP="0097711B">
            <w:pPr>
              <w:jc w:val="right"/>
              <w:rPr>
                <w:sz w:val="20"/>
                <w:szCs w:val="20"/>
              </w:rPr>
            </w:pPr>
            <w:r w:rsidRPr="006F4CC0">
              <w:rPr>
                <w:sz w:val="20"/>
                <w:szCs w:val="20"/>
              </w:rPr>
              <w:t>25420</w:t>
            </w:r>
          </w:p>
        </w:tc>
        <w:tc>
          <w:tcPr>
            <w:tcW w:w="850" w:type="dxa"/>
            <w:tcBorders>
              <w:top w:val="outset" w:sz="6" w:space="0" w:color="auto"/>
              <w:left w:val="outset" w:sz="6" w:space="0" w:color="auto"/>
              <w:bottom w:val="outset" w:sz="6" w:space="0" w:color="auto"/>
              <w:right w:val="outset" w:sz="6" w:space="0" w:color="auto"/>
            </w:tcBorders>
            <w:vAlign w:val="center"/>
          </w:tcPr>
          <w:p w:rsidR="004B08B9" w:rsidRPr="006F4CC0" w:rsidRDefault="004B08B9" w:rsidP="00B14949">
            <w:pPr>
              <w:jc w:val="right"/>
              <w:rPr>
                <w:sz w:val="20"/>
                <w:szCs w:val="20"/>
              </w:rPr>
            </w:pPr>
            <w:r w:rsidRPr="006F4CC0">
              <w:rPr>
                <w:sz w:val="20"/>
                <w:szCs w:val="20"/>
              </w:rPr>
              <w:t> </w:t>
            </w:r>
            <w:r w:rsidR="00B14949" w:rsidRPr="006F4CC0">
              <w:rPr>
                <w:sz w:val="20"/>
                <w:szCs w:val="20"/>
              </w:rPr>
              <w:t>25420</w:t>
            </w:r>
          </w:p>
        </w:tc>
      </w:tr>
      <w:tr w:rsidR="004B08B9" w:rsidRPr="006F4CC0" w:rsidTr="00AB728B">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4B08B9">
            <w:pPr>
              <w:rPr>
                <w:sz w:val="20"/>
                <w:szCs w:val="20"/>
              </w:rPr>
            </w:pPr>
            <w:r w:rsidRPr="006F4CC0">
              <w:rPr>
                <w:sz w:val="20"/>
                <w:szCs w:val="20"/>
              </w:rPr>
              <w:t>муниципальных учреждений культуры и искусства, руб.</w:t>
            </w:r>
          </w:p>
        </w:tc>
        <w:tc>
          <w:tcPr>
            <w:tcW w:w="851"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B14949" w:rsidP="0097711B">
            <w:pPr>
              <w:jc w:val="right"/>
              <w:rPr>
                <w:sz w:val="20"/>
                <w:szCs w:val="20"/>
              </w:rPr>
            </w:pPr>
            <w:r w:rsidRPr="006F4CC0">
              <w:rPr>
                <w:sz w:val="20"/>
                <w:szCs w:val="20"/>
              </w:rPr>
              <w:t>14437,8</w:t>
            </w:r>
          </w:p>
        </w:tc>
        <w:tc>
          <w:tcPr>
            <w:tcW w:w="856"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B14949">
            <w:pPr>
              <w:jc w:val="right"/>
              <w:rPr>
                <w:sz w:val="20"/>
                <w:szCs w:val="20"/>
              </w:rPr>
            </w:pPr>
            <w:r w:rsidRPr="006F4CC0">
              <w:rPr>
                <w:sz w:val="20"/>
                <w:szCs w:val="20"/>
              </w:rPr>
              <w:t> </w:t>
            </w:r>
            <w:r w:rsidR="00B14949" w:rsidRPr="006F4CC0">
              <w:rPr>
                <w:sz w:val="20"/>
                <w:szCs w:val="20"/>
              </w:rPr>
              <w:t>14311</w:t>
            </w:r>
          </w:p>
        </w:tc>
        <w:tc>
          <w:tcPr>
            <w:tcW w:w="845"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B14949" w:rsidP="0097711B">
            <w:pPr>
              <w:jc w:val="right"/>
              <w:rPr>
                <w:sz w:val="20"/>
                <w:szCs w:val="20"/>
              </w:rPr>
            </w:pPr>
            <w:r w:rsidRPr="006F4CC0">
              <w:rPr>
                <w:sz w:val="20"/>
                <w:szCs w:val="20"/>
              </w:rPr>
              <w:t>21041,1</w:t>
            </w:r>
          </w:p>
        </w:tc>
        <w:tc>
          <w:tcPr>
            <w:tcW w:w="850"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B14949">
            <w:pPr>
              <w:jc w:val="right"/>
              <w:rPr>
                <w:sz w:val="20"/>
                <w:szCs w:val="20"/>
              </w:rPr>
            </w:pPr>
            <w:r w:rsidRPr="006F4CC0">
              <w:rPr>
                <w:sz w:val="20"/>
                <w:szCs w:val="20"/>
              </w:rPr>
              <w:t> </w:t>
            </w:r>
            <w:r w:rsidR="00B14949" w:rsidRPr="006F4CC0">
              <w:rPr>
                <w:sz w:val="20"/>
                <w:szCs w:val="20"/>
              </w:rPr>
              <w:t>21258,92</w:t>
            </w:r>
          </w:p>
        </w:tc>
        <w:tc>
          <w:tcPr>
            <w:tcW w:w="851"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B14949">
            <w:pPr>
              <w:jc w:val="right"/>
              <w:rPr>
                <w:sz w:val="20"/>
                <w:szCs w:val="20"/>
              </w:rPr>
            </w:pPr>
            <w:r w:rsidRPr="006F4CC0">
              <w:rPr>
                <w:sz w:val="20"/>
                <w:szCs w:val="20"/>
              </w:rPr>
              <w:t> </w:t>
            </w:r>
            <w:r w:rsidR="00B14949" w:rsidRPr="006F4CC0">
              <w:rPr>
                <w:sz w:val="20"/>
                <w:szCs w:val="20"/>
              </w:rPr>
              <w:t>21258,92</w:t>
            </w:r>
          </w:p>
        </w:tc>
        <w:tc>
          <w:tcPr>
            <w:tcW w:w="850"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B14949">
            <w:pPr>
              <w:jc w:val="right"/>
              <w:rPr>
                <w:sz w:val="20"/>
                <w:szCs w:val="20"/>
              </w:rPr>
            </w:pPr>
            <w:r w:rsidRPr="006F4CC0">
              <w:rPr>
                <w:sz w:val="20"/>
                <w:szCs w:val="20"/>
              </w:rPr>
              <w:t> </w:t>
            </w:r>
            <w:r w:rsidR="00B14949" w:rsidRPr="006F4CC0">
              <w:rPr>
                <w:sz w:val="20"/>
                <w:szCs w:val="20"/>
              </w:rPr>
              <w:t>21258,92</w:t>
            </w:r>
          </w:p>
        </w:tc>
        <w:tc>
          <w:tcPr>
            <w:tcW w:w="850" w:type="dxa"/>
            <w:tcBorders>
              <w:top w:val="outset" w:sz="6" w:space="0" w:color="auto"/>
              <w:left w:val="outset" w:sz="6" w:space="0" w:color="auto"/>
              <w:bottom w:val="outset" w:sz="6" w:space="0" w:color="auto"/>
              <w:right w:val="outset" w:sz="6" w:space="0" w:color="auto"/>
            </w:tcBorders>
            <w:vAlign w:val="center"/>
          </w:tcPr>
          <w:p w:rsidR="004B08B9" w:rsidRPr="006F4CC0" w:rsidRDefault="004B08B9" w:rsidP="00B14949">
            <w:pPr>
              <w:jc w:val="right"/>
              <w:rPr>
                <w:sz w:val="20"/>
                <w:szCs w:val="20"/>
              </w:rPr>
            </w:pPr>
            <w:r w:rsidRPr="006F4CC0">
              <w:rPr>
                <w:sz w:val="20"/>
                <w:szCs w:val="20"/>
              </w:rPr>
              <w:t> </w:t>
            </w:r>
            <w:r w:rsidR="00B14949" w:rsidRPr="006F4CC0">
              <w:rPr>
                <w:sz w:val="20"/>
                <w:szCs w:val="20"/>
              </w:rPr>
              <w:t>21258,92</w:t>
            </w:r>
          </w:p>
        </w:tc>
      </w:tr>
      <w:tr w:rsidR="004B08B9" w:rsidRPr="006F4CC0" w:rsidTr="00AB728B">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4B08B9">
            <w:pPr>
              <w:rPr>
                <w:sz w:val="20"/>
                <w:szCs w:val="20"/>
              </w:rPr>
            </w:pPr>
            <w:r w:rsidRPr="006F4CC0">
              <w:rPr>
                <w:sz w:val="20"/>
                <w:szCs w:val="20"/>
              </w:rPr>
              <w:t>муниципальных учреждений физической культуры и спорта, руб.</w:t>
            </w:r>
          </w:p>
        </w:tc>
        <w:tc>
          <w:tcPr>
            <w:tcW w:w="851"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B14949">
            <w:pPr>
              <w:jc w:val="right"/>
              <w:rPr>
                <w:sz w:val="20"/>
                <w:szCs w:val="20"/>
              </w:rPr>
            </w:pPr>
            <w:r w:rsidRPr="006F4CC0">
              <w:rPr>
                <w:sz w:val="20"/>
                <w:szCs w:val="20"/>
              </w:rPr>
              <w:t> </w:t>
            </w:r>
            <w:r w:rsidR="00B14949" w:rsidRPr="006F4CC0">
              <w:rPr>
                <w:sz w:val="20"/>
                <w:szCs w:val="20"/>
              </w:rPr>
              <w:t>17091,6</w:t>
            </w:r>
          </w:p>
        </w:tc>
        <w:tc>
          <w:tcPr>
            <w:tcW w:w="856"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B14949">
            <w:pPr>
              <w:jc w:val="right"/>
              <w:rPr>
                <w:sz w:val="20"/>
                <w:szCs w:val="20"/>
              </w:rPr>
            </w:pPr>
            <w:r w:rsidRPr="006F4CC0">
              <w:rPr>
                <w:sz w:val="20"/>
                <w:szCs w:val="20"/>
              </w:rPr>
              <w:t> </w:t>
            </w:r>
            <w:r w:rsidR="00B14949" w:rsidRPr="006F4CC0">
              <w:rPr>
                <w:sz w:val="20"/>
                <w:szCs w:val="20"/>
              </w:rPr>
              <w:t>17118,6</w:t>
            </w:r>
          </w:p>
        </w:tc>
        <w:tc>
          <w:tcPr>
            <w:tcW w:w="845"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B14949" w:rsidP="0097711B">
            <w:pPr>
              <w:jc w:val="right"/>
              <w:rPr>
                <w:sz w:val="20"/>
                <w:szCs w:val="20"/>
              </w:rPr>
            </w:pPr>
            <w:r w:rsidRPr="006F4CC0">
              <w:rPr>
                <w:sz w:val="20"/>
                <w:szCs w:val="20"/>
              </w:rPr>
              <w:t>19376,8</w:t>
            </w:r>
          </w:p>
        </w:tc>
        <w:tc>
          <w:tcPr>
            <w:tcW w:w="850"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B14949">
            <w:pPr>
              <w:jc w:val="right"/>
              <w:rPr>
                <w:sz w:val="20"/>
                <w:szCs w:val="20"/>
              </w:rPr>
            </w:pPr>
            <w:r w:rsidRPr="006F4CC0">
              <w:rPr>
                <w:sz w:val="20"/>
                <w:szCs w:val="20"/>
              </w:rPr>
              <w:t> </w:t>
            </w:r>
            <w:r w:rsidR="00B14949" w:rsidRPr="006F4CC0">
              <w:rPr>
                <w:sz w:val="20"/>
                <w:szCs w:val="20"/>
              </w:rPr>
              <w:t>21237</w:t>
            </w:r>
          </w:p>
        </w:tc>
        <w:tc>
          <w:tcPr>
            <w:tcW w:w="851"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B14949" w:rsidP="0097711B">
            <w:pPr>
              <w:jc w:val="right"/>
              <w:rPr>
                <w:sz w:val="20"/>
                <w:szCs w:val="20"/>
              </w:rPr>
            </w:pPr>
            <w:r w:rsidRPr="006F4CC0">
              <w:rPr>
                <w:sz w:val="20"/>
                <w:szCs w:val="20"/>
              </w:rPr>
              <w:t>21237</w:t>
            </w:r>
          </w:p>
        </w:tc>
        <w:tc>
          <w:tcPr>
            <w:tcW w:w="850" w:type="dxa"/>
            <w:tcBorders>
              <w:top w:val="outset" w:sz="6" w:space="0" w:color="auto"/>
              <w:left w:val="outset" w:sz="6" w:space="0" w:color="auto"/>
              <w:bottom w:val="outset" w:sz="6" w:space="0" w:color="auto"/>
              <w:right w:val="outset" w:sz="6" w:space="0" w:color="auto"/>
            </w:tcBorders>
            <w:vAlign w:val="center"/>
            <w:hideMark/>
          </w:tcPr>
          <w:p w:rsidR="004B08B9" w:rsidRPr="006F4CC0" w:rsidRDefault="004B08B9" w:rsidP="00B14949">
            <w:pPr>
              <w:jc w:val="right"/>
              <w:rPr>
                <w:sz w:val="20"/>
                <w:szCs w:val="20"/>
              </w:rPr>
            </w:pPr>
            <w:r w:rsidRPr="006F4CC0">
              <w:rPr>
                <w:sz w:val="20"/>
                <w:szCs w:val="20"/>
              </w:rPr>
              <w:t> </w:t>
            </w:r>
            <w:r w:rsidR="00B14949" w:rsidRPr="006F4CC0">
              <w:rPr>
                <w:sz w:val="20"/>
                <w:szCs w:val="20"/>
              </w:rPr>
              <w:t>21237</w:t>
            </w:r>
          </w:p>
        </w:tc>
        <w:tc>
          <w:tcPr>
            <w:tcW w:w="850" w:type="dxa"/>
            <w:tcBorders>
              <w:top w:val="outset" w:sz="6" w:space="0" w:color="auto"/>
              <w:left w:val="outset" w:sz="6" w:space="0" w:color="auto"/>
              <w:bottom w:val="outset" w:sz="6" w:space="0" w:color="auto"/>
              <w:right w:val="outset" w:sz="6" w:space="0" w:color="auto"/>
            </w:tcBorders>
            <w:vAlign w:val="center"/>
          </w:tcPr>
          <w:p w:rsidR="004B08B9" w:rsidRPr="006F4CC0" w:rsidRDefault="004B08B9" w:rsidP="00B14949">
            <w:pPr>
              <w:jc w:val="right"/>
              <w:rPr>
                <w:sz w:val="20"/>
                <w:szCs w:val="20"/>
              </w:rPr>
            </w:pPr>
            <w:r w:rsidRPr="006F4CC0">
              <w:rPr>
                <w:sz w:val="20"/>
                <w:szCs w:val="20"/>
              </w:rPr>
              <w:t> </w:t>
            </w:r>
            <w:r w:rsidR="00B14949" w:rsidRPr="006F4CC0">
              <w:rPr>
                <w:sz w:val="20"/>
                <w:szCs w:val="20"/>
              </w:rPr>
              <w:t>21237</w:t>
            </w:r>
          </w:p>
        </w:tc>
      </w:tr>
      <w:tr w:rsidR="00140D7C" w:rsidRPr="006F4CC0" w:rsidTr="00AB728B">
        <w:trPr>
          <w:tblCellSpacing w:w="0" w:type="dxa"/>
        </w:trPr>
        <w:tc>
          <w:tcPr>
            <w:tcW w:w="10221" w:type="dxa"/>
            <w:gridSpan w:val="8"/>
            <w:tcBorders>
              <w:top w:val="outset" w:sz="6" w:space="0" w:color="auto"/>
              <w:left w:val="outset" w:sz="6" w:space="0" w:color="auto"/>
              <w:bottom w:val="outset" w:sz="6" w:space="0" w:color="auto"/>
              <w:right w:val="outset" w:sz="6" w:space="0" w:color="auto"/>
            </w:tcBorders>
            <w:vAlign w:val="center"/>
            <w:hideMark/>
          </w:tcPr>
          <w:p w:rsidR="006F5F47" w:rsidRPr="006F4CC0" w:rsidRDefault="00140D7C" w:rsidP="006F5F47">
            <w:pPr>
              <w:autoSpaceDE w:val="0"/>
              <w:autoSpaceDN w:val="0"/>
              <w:adjustRightInd w:val="0"/>
              <w:ind w:firstLine="709"/>
              <w:jc w:val="center"/>
              <w:rPr>
                <w:b/>
                <w:bCs/>
              </w:rPr>
            </w:pPr>
            <w:r w:rsidRPr="006F4CC0">
              <w:rPr>
                <w:b/>
                <w:bCs/>
              </w:rPr>
              <w:t>II. Основное направление  - Сохранение и развитие человеческого</w:t>
            </w:r>
          </w:p>
          <w:p w:rsidR="00140D7C" w:rsidRPr="006F4CC0" w:rsidRDefault="00140D7C" w:rsidP="006F5F47">
            <w:pPr>
              <w:autoSpaceDE w:val="0"/>
              <w:autoSpaceDN w:val="0"/>
              <w:adjustRightInd w:val="0"/>
              <w:ind w:firstLine="709"/>
              <w:jc w:val="center"/>
              <w:rPr>
                <w:b/>
                <w:sz w:val="20"/>
                <w:szCs w:val="20"/>
              </w:rPr>
            </w:pPr>
            <w:r w:rsidRPr="006F4CC0">
              <w:rPr>
                <w:b/>
                <w:bCs/>
              </w:rPr>
              <w:t xml:space="preserve"> потенциала территории</w:t>
            </w:r>
          </w:p>
        </w:tc>
      </w:tr>
      <w:tr w:rsidR="00140D7C" w:rsidRPr="006F4CC0" w:rsidTr="00AB728B">
        <w:trPr>
          <w:tblCellSpacing w:w="0" w:type="dxa"/>
        </w:trPr>
        <w:tc>
          <w:tcPr>
            <w:tcW w:w="10221" w:type="dxa"/>
            <w:gridSpan w:val="8"/>
            <w:tcBorders>
              <w:top w:val="outset" w:sz="6" w:space="0" w:color="auto"/>
              <w:left w:val="outset" w:sz="6" w:space="0" w:color="auto"/>
              <w:bottom w:val="outset" w:sz="6" w:space="0" w:color="auto"/>
              <w:right w:val="outset" w:sz="6" w:space="0" w:color="auto"/>
            </w:tcBorders>
            <w:vAlign w:val="center"/>
            <w:hideMark/>
          </w:tcPr>
          <w:p w:rsidR="00140D7C" w:rsidRPr="006F4CC0" w:rsidRDefault="006F5F47" w:rsidP="006F5F47">
            <w:pPr>
              <w:tabs>
                <w:tab w:val="left" w:pos="993"/>
              </w:tabs>
              <w:autoSpaceDE w:val="0"/>
              <w:autoSpaceDN w:val="0"/>
              <w:adjustRightInd w:val="0"/>
              <w:ind w:left="142" w:firstLine="142"/>
              <w:jc w:val="center"/>
              <w:rPr>
                <w:sz w:val="20"/>
                <w:szCs w:val="20"/>
              </w:rPr>
            </w:pPr>
            <w:r w:rsidRPr="006F4CC0">
              <w:rPr>
                <w:b/>
                <w:bCs/>
              </w:rPr>
              <w:t xml:space="preserve">2.1. </w:t>
            </w:r>
            <w:r w:rsidR="00140D7C" w:rsidRPr="006F4CC0">
              <w:rPr>
                <w:b/>
                <w:bCs/>
              </w:rPr>
              <w:t>Создание условий для комфортного проживания граждан</w:t>
            </w:r>
          </w:p>
        </w:tc>
      </w:tr>
      <w:tr w:rsidR="00B62302" w:rsidRPr="006F4CC0" w:rsidTr="00AB728B">
        <w:trPr>
          <w:tblCellSpacing w:w="0" w:type="dxa"/>
        </w:trPr>
        <w:tc>
          <w:tcPr>
            <w:tcW w:w="10221" w:type="dxa"/>
            <w:gridSpan w:val="8"/>
            <w:tcBorders>
              <w:top w:val="outset" w:sz="6" w:space="0" w:color="auto"/>
              <w:left w:val="outset" w:sz="6" w:space="0" w:color="auto"/>
              <w:bottom w:val="outset" w:sz="6" w:space="0" w:color="auto"/>
              <w:right w:val="outset" w:sz="6" w:space="0" w:color="auto"/>
            </w:tcBorders>
            <w:vAlign w:val="center"/>
            <w:hideMark/>
          </w:tcPr>
          <w:p w:rsidR="00B62302" w:rsidRPr="006F4CC0" w:rsidRDefault="00B62302" w:rsidP="006F4CC0">
            <w:pPr>
              <w:ind w:firstLine="284"/>
              <w:jc w:val="center"/>
            </w:pPr>
            <w:r w:rsidRPr="006F4CC0">
              <w:rPr>
                <w:b/>
                <w:i/>
              </w:rPr>
              <w:t>Развитие жилищно-коммунального комплекса</w:t>
            </w:r>
          </w:p>
        </w:tc>
      </w:tr>
      <w:tr w:rsidR="00286D21" w:rsidRPr="006F4CC0" w:rsidTr="0036600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286D21">
            <w:pPr>
              <w:rPr>
                <w:sz w:val="20"/>
                <w:szCs w:val="20"/>
              </w:rPr>
            </w:pPr>
            <w:r w:rsidRPr="006F4CC0">
              <w:rPr>
                <w:sz w:val="20"/>
                <w:szCs w:val="20"/>
              </w:rPr>
              <w:t>Общая площадь жилых помещений, приходящаяся в среднем на одного жителя, - всего, кв. м</w:t>
            </w:r>
          </w:p>
        </w:tc>
        <w:tc>
          <w:tcPr>
            <w:tcW w:w="851"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31,4</w:t>
            </w:r>
          </w:p>
        </w:tc>
        <w:tc>
          <w:tcPr>
            <w:tcW w:w="856"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31,5</w:t>
            </w:r>
          </w:p>
        </w:tc>
        <w:tc>
          <w:tcPr>
            <w:tcW w:w="845"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32,2</w:t>
            </w:r>
          </w:p>
        </w:tc>
        <w:tc>
          <w:tcPr>
            <w:tcW w:w="850"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32,3</w:t>
            </w:r>
          </w:p>
        </w:tc>
        <w:tc>
          <w:tcPr>
            <w:tcW w:w="851"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32,3</w:t>
            </w:r>
          </w:p>
        </w:tc>
        <w:tc>
          <w:tcPr>
            <w:tcW w:w="850"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746EEF" w:rsidP="0097711B">
            <w:pPr>
              <w:jc w:val="right"/>
              <w:rPr>
                <w:sz w:val="20"/>
                <w:szCs w:val="20"/>
              </w:rPr>
            </w:pPr>
            <w:r w:rsidRPr="006F4CC0">
              <w:rPr>
                <w:sz w:val="20"/>
                <w:szCs w:val="20"/>
              </w:rPr>
              <w:t>32,3</w:t>
            </w:r>
          </w:p>
        </w:tc>
        <w:tc>
          <w:tcPr>
            <w:tcW w:w="850" w:type="dxa"/>
            <w:tcBorders>
              <w:top w:val="outset" w:sz="6" w:space="0" w:color="auto"/>
              <w:left w:val="outset" w:sz="6" w:space="0" w:color="auto"/>
              <w:bottom w:val="outset" w:sz="6" w:space="0" w:color="auto"/>
              <w:right w:val="outset" w:sz="6" w:space="0" w:color="auto"/>
            </w:tcBorders>
            <w:vAlign w:val="center"/>
          </w:tcPr>
          <w:p w:rsidR="00286D21" w:rsidRPr="006F4CC0" w:rsidRDefault="00286D21" w:rsidP="00746EEF">
            <w:pPr>
              <w:jc w:val="right"/>
              <w:rPr>
                <w:sz w:val="20"/>
                <w:szCs w:val="20"/>
              </w:rPr>
            </w:pPr>
            <w:r w:rsidRPr="006F4CC0">
              <w:rPr>
                <w:sz w:val="20"/>
                <w:szCs w:val="20"/>
              </w:rPr>
              <w:t> </w:t>
            </w:r>
            <w:r w:rsidR="00746EEF" w:rsidRPr="006F4CC0">
              <w:rPr>
                <w:sz w:val="20"/>
                <w:szCs w:val="20"/>
              </w:rPr>
              <w:t>32,3</w:t>
            </w:r>
          </w:p>
        </w:tc>
      </w:tr>
      <w:tr w:rsidR="00286D21" w:rsidRPr="006F4CC0" w:rsidTr="0036600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97711B">
            <w:pPr>
              <w:rPr>
                <w:sz w:val="20"/>
                <w:szCs w:val="20"/>
              </w:rPr>
            </w:pPr>
            <w:r w:rsidRPr="006F4CC0">
              <w:rPr>
                <w:sz w:val="20"/>
                <w:szCs w:val="20"/>
              </w:rPr>
              <w:t>в том числе -"- введенная в действие за один год,</w:t>
            </w:r>
          </w:p>
          <w:p w:rsidR="00286D21" w:rsidRPr="006F4CC0" w:rsidRDefault="00286D21" w:rsidP="0097711B">
            <w:pPr>
              <w:rPr>
                <w:sz w:val="20"/>
                <w:szCs w:val="20"/>
              </w:rPr>
            </w:pPr>
            <w:r w:rsidRPr="006F4CC0">
              <w:rPr>
                <w:sz w:val="20"/>
                <w:szCs w:val="20"/>
              </w:rPr>
              <w:t>кв. м</w:t>
            </w:r>
          </w:p>
        </w:tc>
        <w:tc>
          <w:tcPr>
            <w:tcW w:w="851"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97711B">
            <w:pPr>
              <w:jc w:val="right"/>
              <w:rPr>
                <w:sz w:val="20"/>
                <w:szCs w:val="20"/>
              </w:rPr>
            </w:pPr>
            <w:r w:rsidRPr="006F4CC0">
              <w:rPr>
                <w:sz w:val="20"/>
                <w:szCs w:val="20"/>
              </w:rPr>
              <w:t> 0.3</w:t>
            </w:r>
          </w:p>
        </w:tc>
        <w:tc>
          <w:tcPr>
            <w:tcW w:w="856"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97711B">
            <w:pPr>
              <w:jc w:val="right"/>
              <w:rPr>
                <w:sz w:val="20"/>
                <w:szCs w:val="20"/>
              </w:rPr>
            </w:pPr>
            <w:r w:rsidRPr="006F4CC0">
              <w:rPr>
                <w:sz w:val="20"/>
                <w:szCs w:val="20"/>
              </w:rPr>
              <w:t> 0.2</w:t>
            </w:r>
          </w:p>
        </w:tc>
        <w:tc>
          <w:tcPr>
            <w:tcW w:w="845"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0.</w:t>
            </w:r>
            <w:r w:rsidR="00746EEF" w:rsidRPr="006F4CC0">
              <w:rPr>
                <w:sz w:val="20"/>
                <w:szCs w:val="20"/>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0.</w:t>
            </w:r>
            <w:r w:rsidR="00746EEF" w:rsidRPr="006F4CC0">
              <w:rPr>
                <w:sz w:val="20"/>
                <w:szCs w:val="20"/>
              </w:rPr>
              <w:t>23</w:t>
            </w:r>
          </w:p>
        </w:tc>
        <w:tc>
          <w:tcPr>
            <w:tcW w:w="851"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0.</w:t>
            </w:r>
            <w:r w:rsidR="00746EEF" w:rsidRPr="006F4CC0">
              <w:rPr>
                <w:sz w:val="20"/>
                <w:szCs w:val="20"/>
              </w:rPr>
              <w:t>25</w:t>
            </w:r>
          </w:p>
        </w:tc>
        <w:tc>
          <w:tcPr>
            <w:tcW w:w="850"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0.</w:t>
            </w:r>
            <w:r w:rsidR="00746EEF" w:rsidRPr="006F4CC0">
              <w:rPr>
                <w:sz w:val="20"/>
                <w:szCs w:val="20"/>
              </w:rPr>
              <w:t>25</w:t>
            </w:r>
          </w:p>
        </w:tc>
        <w:tc>
          <w:tcPr>
            <w:tcW w:w="850" w:type="dxa"/>
            <w:tcBorders>
              <w:top w:val="outset" w:sz="6" w:space="0" w:color="auto"/>
              <w:left w:val="outset" w:sz="6" w:space="0" w:color="auto"/>
              <w:bottom w:val="outset" w:sz="6" w:space="0" w:color="auto"/>
              <w:right w:val="outset" w:sz="6" w:space="0" w:color="auto"/>
            </w:tcBorders>
            <w:vAlign w:val="center"/>
          </w:tcPr>
          <w:p w:rsidR="00286D21" w:rsidRPr="006F4CC0" w:rsidRDefault="00286D21" w:rsidP="00746EEF">
            <w:pPr>
              <w:jc w:val="right"/>
              <w:rPr>
                <w:sz w:val="20"/>
                <w:szCs w:val="20"/>
              </w:rPr>
            </w:pPr>
            <w:r w:rsidRPr="006F4CC0">
              <w:rPr>
                <w:sz w:val="20"/>
                <w:szCs w:val="20"/>
              </w:rPr>
              <w:t> 0.</w:t>
            </w:r>
            <w:r w:rsidR="00746EEF" w:rsidRPr="006F4CC0">
              <w:rPr>
                <w:sz w:val="20"/>
                <w:szCs w:val="20"/>
              </w:rPr>
              <w:t>25</w:t>
            </w:r>
          </w:p>
        </w:tc>
      </w:tr>
      <w:tr w:rsidR="00286D21" w:rsidRPr="006F4CC0" w:rsidTr="0036600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286D21">
            <w:pPr>
              <w:rPr>
                <w:sz w:val="20"/>
                <w:szCs w:val="20"/>
              </w:rPr>
            </w:pPr>
            <w:r w:rsidRPr="006F4CC0">
              <w:rPr>
                <w:sz w:val="20"/>
                <w:szCs w:val="20"/>
              </w:rPr>
              <w:t>Площадь земельных участков, предоставленных для строительства в расчете на 10 тыс. человек населения, га - всего</w:t>
            </w:r>
          </w:p>
        </w:tc>
        <w:tc>
          <w:tcPr>
            <w:tcW w:w="851"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6,46</w:t>
            </w:r>
          </w:p>
        </w:tc>
        <w:tc>
          <w:tcPr>
            <w:tcW w:w="856"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7,28</w:t>
            </w:r>
          </w:p>
        </w:tc>
        <w:tc>
          <w:tcPr>
            <w:tcW w:w="845"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746EEF" w:rsidP="0097711B">
            <w:pPr>
              <w:jc w:val="right"/>
              <w:rPr>
                <w:sz w:val="20"/>
                <w:szCs w:val="20"/>
              </w:rPr>
            </w:pPr>
            <w:r w:rsidRPr="006F4CC0">
              <w:rPr>
                <w:sz w:val="20"/>
                <w:szCs w:val="20"/>
              </w:rPr>
              <w:t>8,78</w:t>
            </w:r>
          </w:p>
        </w:tc>
        <w:tc>
          <w:tcPr>
            <w:tcW w:w="850"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746EEF" w:rsidP="0097711B">
            <w:pPr>
              <w:jc w:val="right"/>
              <w:rPr>
                <w:sz w:val="20"/>
                <w:szCs w:val="20"/>
              </w:rPr>
            </w:pPr>
            <w:r w:rsidRPr="006F4CC0">
              <w:rPr>
                <w:sz w:val="20"/>
                <w:szCs w:val="20"/>
              </w:rPr>
              <w:t>8,84</w:t>
            </w:r>
          </w:p>
        </w:tc>
        <w:tc>
          <w:tcPr>
            <w:tcW w:w="851"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746EEF" w:rsidP="0097711B">
            <w:pPr>
              <w:jc w:val="right"/>
              <w:rPr>
                <w:sz w:val="20"/>
                <w:szCs w:val="20"/>
              </w:rPr>
            </w:pPr>
            <w:r w:rsidRPr="006F4CC0">
              <w:rPr>
                <w:sz w:val="20"/>
                <w:szCs w:val="20"/>
              </w:rPr>
              <w:t>8,9</w:t>
            </w:r>
          </w:p>
        </w:tc>
        <w:tc>
          <w:tcPr>
            <w:tcW w:w="850"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746EEF" w:rsidP="0097711B">
            <w:pPr>
              <w:jc w:val="right"/>
              <w:rPr>
                <w:sz w:val="20"/>
                <w:szCs w:val="20"/>
              </w:rPr>
            </w:pPr>
            <w:r w:rsidRPr="006F4CC0">
              <w:rPr>
                <w:sz w:val="20"/>
                <w:szCs w:val="20"/>
              </w:rPr>
              <w:t>8,9</w:t>
            </w:r>
          </w:p>
        </w:tc>
        <w:tc>
          <w:tcPr>
            <w:tcW w:w="850" w:type="dxa"/>
            <w:tcBorders>
              <w:top w:val="outset" w:sz="6" w:space="0" w:color="auto"/>
              <w:left w:val="outset" w:sz="6" w:space="0" w:color="auto"/>
              <w:bottom w:val="outset" w:sz="6" w:space="0" w:color="auto"/>
              <w:right w:val="outset" w:sz="6" w:space="0" w:color="auto"/>
            </w:tcBorders>
            <w:vAlign w:val="center"/>
          </w:tcPr>
          <w:p w:rsidR="00286D21" w:rsidRPr="006F4CC0" w:rsidRDefault="00746EEF" w:rsidP="00366003">
            <w:pPr>
              <w:jc w:val="right"/>
              <w:rPr>
                <w:sz w:val="20"/>
                <w:szCs w:val="20"/>
              </w:rPr>
            </w:pPr>
            <w:r w:rsidRPr="006F4CC0">
              <w:rPr>
                <w:sz w:val="20"/>
                <w:szCs w:val="20"/>
              </w:rPr>
              <w:t>8,9</w:t>
            </w:r>
          </w:p>
        </w:tc>
      </w:tr>
      <w:tr w:rsidR="00286D21" w:rsidRPr="006F4CC0" w:rsidTr="0036600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286D21">
            <w:pPr>
              <w:rPr>
                <w:sz w:val="20"/>
                <w:szCs w:val="20"/>
              </w:rPr>
            </w:pPr>
            <w:r w:rsidRPr="006F4CC0">
              <w:rPr>
                <w:sz w:val="20"/>
                <w:szCs w:val="20"/>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га</w:t>
            </w:r>
          </w:p>
        </w:tc>
        <w:tc>
          <w:tcPr>
            <w:tcW w:w="851"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746EEF" w:rsidP="0097711B">
            <w:pPr>
              <w:jc w:val="right"/>
              <w:rPr>
                <w:sz w:val="20"/>
                <w:szCs w:val="20"/>
              </w:rPr>
            </w:pPr>
            <w:r w:rsidRPr="006F4CC0">
              <w:rPr>
                <w:sz w:val="20"/>
                <w:szCs w:val="20"/>
              </w:rPr>
              <w:t>5,79</w:t>
            </w:r>
          </w:p>
        </w:tc>
        <w:tc>
          <w:tcPr>
            <w:tcW w:w="856"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746EEF" w:rsidP="0097711B">
            <w:pPr>
              <w:jc w:val="right"/>
              <w:rPr>
                <w:sz w:val="20"/>
                <w:szCs w:val="20"/>
              </w:rPr>
            </w:pPr>
            <w:r w:rsidRPr="006F4CC0">
              <w:rPr>
                <w:sz w:val="20"/>
                <w:szCs w:val="20"/>
              </w:rPr>
              <w:t>6,6</w:t>
            </w:r>
          </w:p>
        </w:tc>
        <w:tc>
          <w:tcPr>
            <w:tcW w:w="845"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6,61</w:t>
            </w:r>
          </w:p>
        </w:tc>
        <w:tc>
          <w:tcPr>
            <w:tcW w:w="850"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6,65</w:t>
            </w:r>
          </w:p>
        </w:tc>
        <w:tc>
          <w:tcPr>
            <w:tcW w:w="851"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746EEF" w:rsidP="0097711B">
            <w:pPr>
              <w:jc w:val="right"/>
              <w:rPr>
                <w:sz w:val="20"/>
                <w:szCs w:val="20"/>
              </w:rPr>
            </w:pPr>
            <w:r w:rsidRPr="006F4CC0">
              <w:rPr>
                <w:sz w:val="20"/>
                <w:szCs w:val="20"/>
              </w:rPr>
              <w:t>6,7</w:t>
            </w:r>
          </w:p>
        </w:tc>
        <w:tc>
          <w:tcPr>
            <w:tcW w:w="850"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6,8</w:t>
            </w:r>
          </w:p>
        </w:tc>
        <w:tc>
          <w:tcPr>
            <w:tcW w:w="850" w:type="dxa"/>
            <w:tcBorders>
              <w:top w:val="outset" w:sz="6" w:space="0" w:color="auto"/>
              <w:left w:val="outset" w:sz="6" w:space="0" w:color="auto"/>
              <w:bottom w:val="outset" w:sz="6" w:space="0" w:color="auto"/>
              <w:right w:val="outset" w:sz="6" w:space="0" w:color="auto"/>
            </w:tcBorders>
            <w:vAlign w:val="center"/>
          </w:tcPr>
          <w:p w:rsidR="00286D21" w:rsidRPr="006F4CC0" w:rsidRDefault="00746EEF" w:rsidP="00366003">
            <w:pPr>
              <w:jc w:val="right"/>
              <w:rPr>
                <w:sz w:val="20"/>
                <w:szCs w:val="20"/>
              </w:rPr>
            </w:pPr>
            <w:r w:rsidRPr="006F4CC0">
              <w:rPr>
                <w:sz w:val="20"/>
                <w:szCs w:val="20"/>
              </w:rPr>
              <w:t>6,8</w:t>
            </w:r>
          </w:p>
        </w:tc>
      </w:tr>
      <w:tr w:rsidR="00286D21" w:rsidRPr="006F4CC0" w:rsidTr="0036600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97711B">
            <w:pPr>
              <w:rPr>
                <w:sz w:val="20"/>
                <w:szCs w:val="20"/>
              </w:rPr>
            </w:pPr>
            <w:r w:rsidRPr="006F4CC0">
              <w:rPr>
                <w:sz w:val="20"/>
                <w:szCs w:val="20"/>
              </w:rPr>
              <w:t xml:space="preserve">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w:t>
            </w:r>
            <w:r w:rsidRPr="006F4CC0">
              <w:rPr>
                <w:sz w:val="20"/>
                <w:szCs w:val="20"/>
              </w:rPr>
              <w:lastRenderedPageBreak/>
              <w:t>разрешение на ввод в эксплуатацию (кв. метров):</w:t>
            </w:r>
          </w:p>
        </w:tc>
        <w:tc>
          <w:tcPr>
            <w:tcW w:w="851"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97711B">
            <w:pPr>
              <w:jc w:val="right"/>
              <w:rPr>
                <w:sz w:val="20"/>
                <w:szCs w:val="20"/>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97711B">
            <w:pPr>
              <w:jc w:val="right"/>
              <w:rPr>
                <w:sz w:val="20"/>
                <w:szCs w:val="20"/>
              </w:rPr>
            </w:pPr>
          </w:p>
        </w:tc>
        <w:tc>
          <w:tcPr>
            <w:tcW w:w="845"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97711B">
            <w:pPr>
              <w:jc w:val="right"/>
              <w:rPr>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97711B">
            <w:pPr>
              <w:jc w:val="right"/>
              <w:rPr>
                <w:sz w:val="20"/>
                <w:szCs w:val="20"/>
              </w:rPr>
            </w:pPr>
          </w:p>
        </w:tc>
        <w:tc>
          <w:tcPr>
            <w:tcW w:w="851"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97711B">
            <w:pPr>
              <w:jc w:val="right"/>
              <w:rPr>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97711B">
            <w:pPr>
              <w:jc w:val="right"/>
              <w:rPr>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tcPr>
          <w:p w:rsidR="00286D21" w:rsidRPr="006F4CC0" w:rsidRDefault="00286D21" w:rsidP="00366003">
            <w:pPr>
              <w:jc w:val="right"/>
              <w:rPr>
                <w:sz w:val="20"/>
                <w:szCs w:val="20"/>
              </w:rPr>
            </w:pPr>
          </w:p>
        </w:tc>
      </w:tr>
      <w:tr w:rsidR="00286D21" w:rsidRPr="006F4CC0" w:rsidTr="0036600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286D21">
            <w:pPr>
              <w:rPr>
                <w:sz w:val="20"/>
                <w:szCs w:val="20"/>
              </w:rPr>
            </w:pPr>
            <w:r w:rsidRPr="006F4CC0">
              <w:rPr>
                <w:sz w:val="20"/>
                <w:szCs w:val="20"/>
              </w:rPr>
              <w:lastRenderedPageBreak/>
              <w:t>объектов жилищного строительства - в течение 3 лет,  кв. м</w:t>
            </w:r>
          </w:p>
        </w:tc>
        <w:tc>
          <w:tcPr>
            <w:tcW w:w="851"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55065</w:t>
            </w:r>
          </w:p>
        </w:tc>
        <w:tc>
          <w:tcPr>
            <w:tcW w:w="856"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43285</w:t>
            </w:r>
          </w:p>
        </w:tc>
        <w:tc>
          <w:tcPr>
            <w:tcW w:w="845"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746EEF" w:rsidP="0097711B">
            <w:pPr>
              <w:jc w:val="right"/>
              <w:rPr>
                <w:sz w:val="20"/>
                <w:szCs w:val="20"/>
              </w:rPr>
            </w:pPr>
            <w:r w:rsidRPr="006F4CC0">
              <w:rPr>
                <w:sz w:val="20"/>
                <w:szCs w:val="20"/>
              </w:rPr>
              <w:t>41730</w:t>
            </w:r>
          </w:p>
        </w:tc>
        <w:tc>
          <w:tcPr>
            <w:tcW w:w="850"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746EEF" w:rsidP="0097711B">
            <w:pPr>
              <w:jc w:val="right"/>
              <w:rPr>
                <w:sz w:val="20"/>
                <w:szCs w:val="20"/>
              </w:rPr>
            </w:pPr>
            <w:r w:rsidRPr="006F4CC0">
              <w:rPr>
                <w:sz w:val="20"/>
                <w:szCs w:val="20"/>
              </w:rPr>
              <w:t>41000</w:t>
            </w:r>
          </w:p>
        </w:tc>
        <w:tc>
          <w:tcPr>
            <w:tcW w:w="851"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746EEF" w:rsidP="0097711B">
            <w:pPr>
              <w:jc w:val="right"/>
              <w:rPr>
                <w:sz w:val="20"/>
                <w:szCs w:val="20"/>
              </w:rPr>
            </w:pPr>
            <w:r w:rsidRPr="006F4CC0">
              <w:rPr>
                <w:sz w:val="20"/>
                <w:szCs w:val="20"/>
              </w:rPr>
              <w:t>41000</w:t>
            </w:r>
          </w:p>
        </w:tc>
        <w:tc>
          <w:tcPr>
            <w:tcW w:w="850"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4</w:t>
            </w:r>
            <w:r w:rsidR="00746EEF" w:rsidRPr="006F4CC0">
              <w:rPr>
                <w:sz w:val="20"/>
                <w:szCs w:val="20"/>
              </w:rPr>
              <w:t>1</w:t>
            </w:r>
            <w:r w:rsidRPr="006F4CC0">
              <w:rPr>
                <w:sz w:val="20"/>
                <w:szCs w:val="20"/>
              </w:rPr>
              <w:t>000</w:t>
            </w:r>
          </w:p>
        </w:tc>
        <w:tc>
          <w:tcPr>
            <w:tcW w:w="850" w:type="dxa"/>
            <w:tcBorders>
              <w:top w:val="outset" w:sz="6" w:space="0" w:color="auto"/>
              <w:left w:val="outset" w:sz="6" w:space="0" w:color="auto"/>
              <w:bottom w:val="outset" w:sz="6" w:space="0" w:color="auto"/>
              <w:right w:val="outset" w:sz="6" w:space="0" w:color="auto"/>
            </w:tcBorders>
            <w:vAlign w:val="center"/>
          </w:tcPr>
          <w:p w:rsidR="00286D21" w:rsidRPr="006F4CC0" w:rsidRDefault="00286D21" w:rsidP="00746EEF">
            <w:pPr>
              <w:jc w:val="right"/>
              <w:rPr>
                <w:sz w:val="20"/>
                <w:szCs w:val="20"/>
              </w:rPr>
            </w:pPr>
            <w:r w:rsidRPr="006F4CC0">
              <w:rPr>
                <w:sz w:val="20"/>
                <w:szCs w:val="20"/>
              </w:rPr>
              <w:t> 4</w:t>
            </w:r>
            <w:r w:rsidR="00746EEF" w:rsidRPr="006F4CC0">
              <w:rPr>
                <w:sz w:val="20"/>
                <w:szCs w:val="20"/>
              </w:rPr>
              <w:t>1</w:t>
            </w:r>
            <w:r w:rsidRPr="006F4CC0">
              <w:rPr>
                <w:sz w:val="20"/>
                <w:szCs w:val="20"/>
              </w:rPr>
              <w:t>000</w:t>
            </w:r>
          </w:p>
        </w:tc>
      </w:tr>
      <w:tr w:rsidR="00286D21" w:rsidRPr="006F4CC0" w:rsidTr="0036600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286D21">
            <w:pPr>
              <w:rPr>
                <w:sz w:val="20"/>
                <w:szCs w:val="20"/>
              </w:rPr>
            </w:pPr>
            <w:r w:rsidRPr="006F4CC0">
              <w:rPr>
                <w:sz w:val="20"/>
                <w:szCs w:val="20"/>
              </w:rPr>
              <w:t>иных объектов капитального строительства - в течение 5 лет, кв. м</w:t>
            </w:r>
          </w:p>
        </w:tc>
        <w:tc>
          <w:tcPr>
            <w:tcW w:w="851"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746EEF" w:rsidP="0097711B">
            <w:pPr>
              <w:jc w:val="right"/>
              <w:rPr>
                <w:sz w:val="20"/>
                <w:szCs w:val="20"/>
              </w:rPr>
            </w:pPr>
            <w:r w:rsidRPr="006F4CC0">
              <w:rPr>
                <w:sz w:val="20"/>
                <w:szCs w:val="20"/>
              </w:rPr>
              <w:t>17245</w:t>
            </w:r>
          </w:p>
        </w:tc>
        <w:tc>
          <w:tcPr>
            <w:tcW w:w="856"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16540</w:t>
            </w:r>
          </w:p>
        </w:tc>
        <w:tc>
          <w:tcPr>
            <w:tcW w:w="845"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14835</w:t>
            </w:r>
          </w:p>
        </w:tc>
        <w:tc>
          <w:tcPr>
            <w:tcW w:w="850"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14000</w:t>
            </w:r>
          </w:p>
        </w:tc>
        <w:tc>
          <w:tcPr>
            <w:tcW w:w="851"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746EEF" w:rsidP="0097711B">
            <w:pPr>
              <w:jc w:val="right"/>
              <w:rPr>
                <w:sz w:val="20"/>
                <w:szCs w:val="20"/>
              </w:rPr>
            </w:pPr>
            <w:r w:rsidRPr="006F4CC0">
              <w:rPr>
                <w:sz w:val="20"/>
                <w:szCs w:val="20"/>
              </w:rPr>
              <w:t>14000</w:t>
            </w:r>
          </w:p>
        </w:tc>
        <w:tc>
          <w:tcPr>
            <w:tcW w:w="850"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14000</w:t>
            </w:r>
          </w:p>
        </w:tc>
        <w:tc>
          <w:tcPr>
            <w:tcW w:w="850" w:type="dxa"/>
            <w:tcBorders>
              <w:top w:val="outset" w:sz="6" w:space="0" w:color="auto"/>
              <w:left w:val="outset" w:sz="6" w:space="0" w:color="auto"/>
              <w:bottom w:val="outset" w:sz="6" w:space="0" w:color="auto"/>
              <w:right w:val="outset" w:sz="6" w:space="0" w:color="auto"/>
            </w:tcBorders>
            <w:vAlign w:val="center"/>
          </w:tcPr>
          <w:p w:rsidR="00286D21" w:rsidRPr="006F4CC0" w:rsidRDefault="00286D21" w:rsidP="00746EEF">
            <w:pPr>
              <w:jc w:val="right"/>
              <w:rPr>
                <w:sz w:val="20"/>
                <w:szCs w:val="20"/>
              </w:rPr>
            </w:pPr>
            <w:r w:rsidRPr="006F4CC0">
              <w:rPr>
                <w:sz w:val="20"/>
                <w:szCs w:val="20"/>
              </w:rPr>
              <w:t> </w:t>
            </w:r>
            <w:r w:rsidR="00746EEF" w:rsidRPr="006F4CC0">
              <w:rPr>
                <w:sz w:val="20"/>
                <w:szCs w:val="20"/>
              </w:rPr>
              <w:t>14000</w:t>
            </w:r>
          </w:p>
        </w:tc>
      </w:tr>
      <w:tr w:rsidR="00286D21" w:rsidRPr="006F4CC0" w:rsidTr="0036600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286D21">
            <w:r w:rsidRPr="006F4CC0">
              <w:rPr>
                <w:sz w:val="20"/>
                <w:szCs w:val="20"/>
              </w:rPr>
              <w:t xml:space="preserve">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w:t>
            </w:r>
          </w:p>
        </w:tc>
        <w:tc>
          <w:tcPr>
            <w:tcW w:w="851"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97711B">
            <w:pPr>
              <w:jc w:val="right"/>
              <w:rPr>
                <w:sz w:val="20"/>
                <w:szCs w:val="20"/>
              </w:rPr>
            </w:pPr>
            <w:r w:rsidRPr="006F4CC0">
              <w:rPr>
                <w:sz w:val="20"/>
                <w:szCs w:val="20"/>
              </w:rPr>
              <w:t> 100</w:t>
            </w:r>
          </w:p>
        </w:tc>
        <w:tc>
          <w:tcPr>
            <w:tcW w:w="856"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97711B">
            <w:pPr>
              <w:jc w:val="right"/>
              <w:rPr>
                <w:sz w:val="20"/>
                <w:szCs w:val="20"/>
              </w:rPr>
            </w:pPr>
            <w:r w:rsidRPr="006F4CC0">
              <w:rPr>
                <w:sz w:val="20"/>
                <w:szCs w:val="20"/>
              </w:rPr>
              <w:t> 100</w:t>
            </w:r>
          </w:p>
        </w:tc>
        <w:tc>
          <w:tcPr>
            <w:tcW w:w="845"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72,3</w:t>
            </w:r>
          </w:p>
        </w:tc>
        <w:tc>
          <w:tcPr>
            <w:tcW w:w="850"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97711B">
            <w:pPr>
              <w:jc w:val="right"/>
              <w:rPr>
                <w:sz w:val="20"/>
                <w:szCs w:val="20"/>
              </w:rPr>
            </w:pPr>
            <w:r w:rsidRPr="006F4CC0">
              <w:rPr>
                <w:sz w:val="20"/>
                <w:szCs w:val="20"/>
              </w:rPr>
              <w:t> 100</w:t>
            </w:r>
          </w:p>
        </w:tc>
        <w:tc>
          <w:tcPr>
            <w:tcW w:w="851"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97711B">
            <w:pPr>
              <w:jc w:val="right"/>
              <w:rPr>
                <w:sz w:val="20"/>
                <w:szCs w:val="20"/>
              </w:rPr>
            </w:pPr>
            <w:r w:rsidRPr="006F4CC0">
              <w:rPr>
                <w:sz w:val="20"/>
                <w:szCs w:val="20"/>
              </w:rPr>
              <w:t> 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97711B">
            <w:pPr>
              <w:jc w:val="right"/>
              <w:rPr>
                <w:sz w:val="20"/>
                <w:szCs w:val="20"/>
              </w:rPr>
            </w:pPr>
            <w:r w:rsidRPr="006F4CC0">
              <w:rPr>
                <w:sz w:val="20"/>
                <w:szCs w:val="20"/>
              </w:rPr>
              <w:t> 100</w:t>
            </w:r>
          </w:p>
        </w:tc>
        <w:tc>
          <w:tcPr>
            <w:tcW w:w="850" w:type="dxa"/>
            <w:tcBorders>
              <w:top w:val="outset" w:sz="6" w:space="0" w:color="auto"/>
              <w:left w:val="outset" w:sz="6" w:space="0" w:color="auto"/>
              <w:bottom w:val="outset" w:sz="6" w:space="0" w:color="auto"/>
              <w:right w:val="outset" w:sz="6" w:space="0" w:color="auto"/>
            </w:tcBorders>
            <w:vAlign w:val="center"/>
          </w:tcPr>
          <w:p w:rsidR="00286D21" w:rsidRPr="006F4CC0" w:rsidRDefault="00286D21" w:rsidP="00366003">
            <w:pPr>
              <w:jc w:val="right"/>
              <w:rPr>
                <w:sz w:val="20"/>
                <w:szCs w:val="20"/>
              </w:rPr>
            </w:pPr>
            <w:r w:rsidRPr="006F4CC0">
              <w:rPr>
                <w:sz w:val="20"/>
                <w:szCs w:val="20"/>
              </w:rPr>
              <w:t> 100</w:t>
            </w:r>
          </w:p>
        </w:tc>
      </w:tr>
      <w:tr w:rsidR="00286D21" w:rsidRPr="006F4CC0" w:rsidTr="0036600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286D21">
            <w:r w:rsidRPr="006F4CC0">
              <w:rPr>
                <w:sz w:val="20"/>
                <w:szCs w:val="20"/>
              </w:rPr>
              <w:t xml:space="preserve"> 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 %</w:t>
            </w:r>
          </w:p>
        </w:tc>
        <w:tc>
          <w:tcPr>
            <w:tcW w:w="851"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746EEF" w:rsidP="0097711B">
            <w:pPr>
              <w:jc w:val="right"/>
              <w:rPr>
                <w:sz w:val="20"/>
                <w:szCs w:val="20"/>
              </w:rPr>
            </w:pPr>
            <w:r w:rsidRPr="006F4CC0">
              <w:rPr>
                <w:sz w:val="20"/>
                <w:szCs w:val="20"/>
              </w:rPr>
              <w:t>80</w:t>
            </w:r>
          </w:p>
        </w:tc>
        <w:tc>
          <w:tcPr>
            <w:tcW w:w="856"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746EEF" w:rsidP="0097711B">
            <w:pPr>
              <w:jc w:val="right"/>
              <w:rPr>
                <w:sz w:val="20"/>
                <w:szCs w:val="20"/>
              </w:rPr>
            </w:pPr>
            <w:r w:rsidRPr="006F4CC0">
              <w:rPr>
                <w:sz w:val="20"/>
                <w:szCs w:val="20"/>
              </w:rPr>
              <w:t>80</w:t>
            </w:r>
          </w:p>
        </w:tc>
        <w:tc>
          <w:tcPr>
            <w:tcW w:w="845"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8</w:t>
            </w:r>
            <w:r w:rsidRPr="006F4CC0">
              <w:rPr>
                <w:sz w:val="20"/>
                <w:szCs w:val="20"/>
              </w:rPr>
              <w:t>0</w:t>
            </w:r>
          </w:p>
        </w:tc>
        <w:tc>
          <w:tcPr>
            <w:tcW w:w="850"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80</w:t>
            </w:r>
          </w:p>
        </w:tc>
        <w:tc>
          <w:tcPr>
            <w:tcW w:w="851"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286D21" w:rsidP="00746EEF">
            <w:pPr>
              <w:jc w:val="right"/>
              <w:rPr>
                <w:sz w:val="20"/>
                <w:szCs w:val="20"/>
              </w:rPr>
            </w:pPr>
            <w:r w:rsidRPr="006F4CC0">
              <w:rPr>
                <w:sz w:val="20"/>
                <w:szCs w:val="20"/>
              </w:rPr>
              <w:t> </w:t>
            </w:r>
            <w:r w:rsidR="00746EEF" w:rsidRPr="006F4CC0">
              <w:rPr>
                <w:sz w:val="20"/>
                <w:szCs w:val="20"/>
              </w:rPr>
              <w:t>80</w:t>
            </w:r>
          </w:p>
        </w:tc>
        <w:tc>
          <w:tcPr>
            <w:tcW w:w="850" w:type="dxa"/>
            <w:tcBorders>
              <w:top w:val="outset" w:sz="6" w:space="0" w:color="auto"/>
              <w:left w:val="outset" w:sz="6" w:space="0" w:color="auto"/>
              <w:bottom w:val="outset" w:sz="6" w:space="0" w:color="auto"/>
              <w:right w:val="outset" w:sz="6" w:space="0" w:color="auto"/>
            </w:tcBorders>
            <w:vAlign w:val="center"/>
            <w:hideMark/>
          </w:tcPr>
          <w:p w:rsidR="00286D21" w:rsidRPr="006F4CC0" w:rsidRDefault="00746EEF" w:rsidP="0097711B">
            <w:pPr>
              <w:jc w:val="right"/>
              <w:rPr>
                <w:sz w:val="20"/>
                <w:szCs w:val="20"/>
              </w:rPr>
            </w:pPr>
            <w:r w:rsidRPr="006F4CC0">
              <w:rPr>
                <w:sz w:val="20"/>
                <w:szCs w:val="20"/>
              </w:rPr>
              <w:t>80</w:t>
            </w:r>
          </w:p>
        </w:tc>
        <w:tc>
          <w:tcPr>
            <w:tcW w:w="850" w:type="dxa"/>
            <w:tcBorders>
              <w:top w:val="outset" w:sz="6" w:space="0" w:color="auto"/>
              <w:left w:val="outset" w:sz="6" w:space="0" w:color="auto"/>
              <w:bottom w:val="outset" w:sz="6" w:space="0" w:color="auto"/>
              <w:right w:val="outset" w:sz="6" w:space="0" w:color="auto"/>
            </w:tcBorders>
            <w:vAlign w:val="center"/>
          </w:tcPr>
          <w:p w:rsidR="00286D21" w:rsidRPr="006F4CC0" w:rsidRDefault="00286D21" w:rsidP="00746EEF">
            <w:pPr>
              <w:jc w:val="right"/>
              <w:rPr>
                <w:sz w:val="20"/>
                <w:szCs w:val="20"/>
              </w:rPr>
            </w:pPr>
            <w:r w:rsidRPr="006F4CC0">
              <w:rPr>
                <w:sz w:val="20"/>
                <w:szCs w:val="20"/>
              </w:rPr>
              <w:t> </w:t>
            </w:r>
            <w:r w:rsidR="00746EEF" w:rsidRPr="006F4CC0">
              <w:rPr>
                <w:sz w:val="20"/>
                <w:szCs w:val="20"/>
              </w:rPr>
              <w:t>80</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r w:rsidRPr="006F4CC0">
              <w:rPr>
                <w:sz w:val="20"/>
                <w:szCs w:val="20"/>
              </w:rPr>
              <w:t xml:space="preserve"> Доля многоквартирных домов, расположенных на земельных участках, в отношении которых осуществлен государственный кадастровый учет, %</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w:t>
            </w:r>
            <w:r w:rsidR="00746EEF" w:rsidRPr="006F4CC0">
              <w:rPr>
                <w:sz w:val="20"/>
                <w:szCs w:val="20"/>
              </w:rPr>
              <w:t>27</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30</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3</w:t>
            </w:r>
            <w:r w:rsidR="00746EEF" w:rsidRPr="006F4CC0">
              <w:rPr>
                <w:sz w:val="20"/>
                <w:szCs w:val="20"/>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3</w:t>
            </w:r>
            <w:r w:rsidR="00746EEF" w:rsidRPr="006F4CC0">
              <w:rPr>
                <w:sz w:val="20"/>
                <w:szCs w:val="20"/>
              </w:rPr>
              <w:t>5</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3</w:t>
            </w:r>
            <w:r w:rsidR="00746EEF" w:rsidRPr="006F4CC0">
              <w:rPr>
                <w:sz w:val="20"/>
                <w:szCs w:val="20"/>
              </w:rPr>
              <w:t>6</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3</w:t>
            </w:r>
            <w:r w:rsidR="00746EEF" w:rsidRPr="006F4CC0">
              <w:rPr>
                <w:sz w:val="20"/>
                <w:szCs w:val="20"/>
              </w:rPr>
              <w:t>7</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250A37" w:rsidP="00746EEF">
            <w:pPr>
              <w:jc w:val="right"/>
              <w:rPr>
                <w:sz w:val="20"/>
                <w:szCs w:val="20"/>
              </w:rPr>
            </w:pPr>
            <w:r w:rsidRPr="006F4CC0">
              <w:rPr>
                <w:sz w:val="20"/>
                <w:szCs w:val="20"/>
              </w:rPr>
              <w:t> 3</w:t>
            </w:r>
            <w:r w:rsidR="00746EEF" w:rsidRPr="006F4CC0">
              <w:rPr>
                <w:sz w:val="20"/>
                <w:szCs w:val="20"/>
              </w:rPr>
              <w:t>7</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r w:rsidRPr="006F4CC0">
              <w:rPr>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17</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8</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6,7</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7</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7</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7</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250A37" w:rsidP="00746EEF">
            <w:pPr>
              <w:jc w:val="right"/>
              <w:rPr>
                <w:sz w:val="20"/>
                <w:szCs w:val="20"/>
              </w:rPr>
            </w:pPr>
            <w:r w:rsidRPr="006F4CC0">
              <w:rPr>
                <w:sz w:val="20"/>
                <w:szCs w:val="20"/>
              </w:rPr>
              <w:t> </w:t>
            </w:r>
            <w:r w:rsidR="00746EEF" w:rsidRPr="006F4CC0">
              <w:rPr>
                <w:sz w:val="20"/>
                <w:szCs w:val="20"/>
              </w:rPr>
              <w:t>7</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97711B">
            <w:pPr>
              <w:rPr>
                <w:sz w:val="20"/>
                <w:szCs w:val="20"/>
              </w:rPr>
            </w:pPr>
            <w:r w:rsidRPr="006F4CC0">
              <w:rPr>
                <w:sz w:val="20"/>
                <w:szCs w:val="20"/>
              </w:rPr>
              <w:t xml:space="preserve"> 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97711B">
            <w:pPr>
              <w:jc w:val="right"/>
              <w:rPr>
                <w:sz w:val="20"/>
                <w:szCs w:val="20"/>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97711B">
            <w:pPr>
              <w:jc w:val="right"/>
              <w:rPr>
                <w:sz w:val="20"/>
                <w:szCs w:val="20"/>
              </w:rPr>
            </w:pP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97711B">
            <w:pPr>
              <w:jc w:val="right"/>
              <w:rPr>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97711B">
            <w:pPr>
              <w:jc w:val="right"/>
              <w:rPr>
                <w:sz w:val="20"/>
                <w:szCs w:val="20"/>
              </w:rPr>
            </w:pP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97711B">
            <w:pPr>
              <w:jc w:val="right"/>
              <w:rPr>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97711B">
            <w:pPr>
              <w:jc w:val="right"/>
              <w:rPr>
                <w:sz w:val="20"/>
                <w:szCs w:val="20"/>
              </w:rPr>
            </w:pPr>
          </w:p>
        </w:tc>
        <w:tc>
          <w:tcPr>
            <w:tcW w:w="850" w:type="dxa"/>
            <w:tcBorders>
              <w:top w:val="outset" w:sz="6" w:space="0" w:color="auto"/>
              <w:left w:val="outset" w:sz="6" w:space="0" w:color="auto"/>
              <w:bottom w:val="outset" w:sz="6" w:space="0" w:color="auto"/>
              <w:right w:val="outset" w:sz="6" w:space="0" w:color="auto"/>
            </w:tcBorders>
          </w:tcPr>
          <w:p w:rsidR="00250A37" w:rsidRPr="006F4CC0" w:rsidRDefault="00250A37" w:rsidP="0097711B">
            <w:pPr>
              <w:jc w:val="right"/>
              <w:rPr>
                <w:sz w:val="20"/>
                <w:szCs w:val="20"/>
              </w:rPr>
            </w:pP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pPr>
              <w:ind w:left="142"/>
              <w:rPr>
                <w:sz w:val="20"/>
                <w:szCs w:val="20"/>
              </w:rPr>
            </w:pPr>
            <w:r w:rsidRPr="006F4CC0">
              <w:rPr>
                <w:sz w:val="20"/>
                <w:szCs w:val="20"/>
              </w:rPr>
              <w:t>электрическая энергия,  кВт/ч на 1 проживающего</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544,1</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w:t>
            </w:r>
            <w:r w:rsidR="00746EEF" w:rsidRPr="006F4CC0">
              <w:rPr>
                <w:sz w:val="20"/>
                <w:szCs w:val="20"/>
              </w:rPr>
              <w:t>524,08</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493,9</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492,8</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w:t>
            </w:r>
            <w:r w:rsidR="00746EEF" w:rsidRPr="006F4CC0">
              <w:rPr>
                <w:sz w:val="20"/>
                <w:szCs w:val="20"/>
              </w:rPr>
              <w:t>492,3</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492</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746EEF" w:rsidP="00366003">
            <w:pPr>
              <w:jc w:val="right"/>
              <w:rPr>
                <w:sz w:val="20"/>
                <w:szCs w:val="20"/>
              </w:rPr>
            </w:pPr>
            <w:r w:rsidRPr="006F4CC0">
              <w:rPr>
                <w:sz w:val="20"/>
                <w:szCs w:val="20"/>
              </w:rPr>
              <w:t>492</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pPr>
              <w:ind w:left="142"/>
              <w:rPr>
                <w:sz w:val="20"/>
                <w:szCs w:val="20"/>
              </w:rPr>
            </w:pPr>
            <w:r w:rsidRPr="006F4CC0">
              <w:rPr>
                <w:sz w:val="20"/>
                <w:szCs w:val="20"/>
              </w:rPr>
              <w:t>тепловая энергия, Гкал на 1 кв.общей площади</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0,197</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0,197</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0,193</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0,192</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0,192</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w:t>
            </w:r>
            <w:r w:rsidR="00746EEF" w:rsidRPr="006F4CC0">
              <w:rPr>
                <w:sz w:val="20"/>
                <w:szCs w:val="20"/>
              </w:rPr>
              <w:t>0,191</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746EEF" w:rsidP="00366003">
            <w:pPr>
              <w:jc w:val="right"/>
              <w:rPr>
                <w:sz w:val="20"/>
                <w:szCs w:val="20"/>
              </w:rPr>
            </w:pPr>
            <w:r w:rsidRPr="006F4CC0">
              <w:rPr>
                <w:sz w:val="20"/>
                <w:szCs w:val="20"/>
              </w:rPr>
              <w:t>0,191</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pPr>
              <w:ind w:left="142"/>
              <w:rPr>
                <w:sz w:val="20"/>
                <w:szCs w:val="20"/>
              </w:rPr>
            </w:pPr>
            <w:r w:rsidRPr="006F4CC0">
              <w:rPr>
                <w:sz w:val="20"/>
                <w:szCs w:val="20"/>
              </w:rPr>
              <w:t>горячая вода,  куб.м на 1 проживающего</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w:t>
            </w:r>
            <w:r w:rsidR="00746EEF" w:rsidRPr="006F4CC0">
              <w:rPr>
                <w:sz w:val="20"/>
                <w:szCs w:val="20"/>
              </w:rPr>
              <w:t>27,6</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w:t>
            </w:r>
            <w:r w:rsidR="00746EEF" w:rsidRPr="006F4CC0">
              <w:rPr>
                <w:sz w:val="20"/>
                <w:szCs w:val="20"/>
              </w:rPr>
              <w:t>27,23</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w:t>
            </w:r>
            <w:r w:rsidR="00746EEF" w:rsidRPr="006F4CC0">
              <w:rPr>
                <w:sz w:val="20"/>
                <w:szCs w:val="20"/>
              </w:rPr>
              <w:t>27,22</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26,05</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w:t>
            </w:r>
            <w:r w:rsidR="00746EEF" w:rsidRPr="006F4CC0">
              <w:rPr>
                <w:sz w:val="20"/>
                <w:szCs w:val="20"/>
              </w:rPr>
              <w:t>26</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w:t>
            </w:r>
            <w:r w:rsidR="00746EEF" w:rsidRPr="006F4CC0">
              <w:rPr>
                <w:sz w:val="20"/>
                <w:szCs w:val="20"/>
              </w:rPr>
              <w:t>25,5</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746EEF" w:rsidP="00366003">
            <w:pPr>
              <w:jc w:val="right"/>
              <w:rPr>
                <w:sz w:val="20"/>
                <w:szCs w:val="20"/>
              </w:rPr>
            </w:pPr>
            <w:r w:rsidRPr="006F4CC0">
              <w:rPr>
                <w:sz w:val="20"/>
                <w:szCs w:val="20"/>
              </w:rPr>
              <w:t>25,5</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pPr>
              <w:ind w:left="142"/>
              <w:rPr>
                <w:sz w:val="20"/>
                <w:szCs w:val="20"/>
              </w:rPr>
            </w:pPr>
            <w:r w:rsidRPr="006F4CC0">
              <w:rPr>
                <w:sz w:val="20"/>
                <w:szCs w:val="20"/>
              </w:rPr>
              <w:t>холодная вода, куб.м. на 1 проживающего</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34,1</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w:t>
            </w:r>
            <w:r w:rsidR="00746EEF" w:rsidRPr="006F4CC0">
              <w:rPr>
                <w:sz w:val="20"/>
                <w:szCs w:val="20"/>
              </w:rPr>
              <w:t>34,5</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34,3</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w:t>
            </w:r>
            <w:r w:rsidR="00746EEF" w:rsidRPr="006F4CC0">
              <w:rPr>
                <w:sz w:val="20"/>
                <w:szCs w:val="20"/>
              </w:rPr>
              <w:t>34,2</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34</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w:t>
            </w:r>
            <w:r w:rsidR="00746EEF" w:rsidRPr="006F4CC0">
              <w:rPr>
                <w:sz w:val="20"/>
                <w:szCs w:val="20"/>
              </w:rPr>
              <w:t>33,8</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746EEF" w:rsidP="00366003">
            <w:pPr>
              <w:jc w:val="right"/>
              <w:rPr>
                <w:sz w:val="20"/>
                <w:szCs w:val="20"/>
              </w:rPr>
            </w:pPr>
            <w:r w:rsidRPr="006F4CC0">
              <w:rPr>
                <w:sz w:val="20"/>
                <w:szCs w:val="20"/>
              </w:rPr>
              <w:t>33,8</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pPr>
              <w:ind w:left="142"/>
              <w:rPr>
                <w:sz w:val="20"/>
                <w:szCs w:val="20"/>
              </w:rPr>
            </w:pPr>
            <w:r w:rsidRPr="006F4CC0">
              <w:rPr>
                <w:sz w:val="20"/>
                <w:szCs w:val="20"/>
              </w:rPr>
              <w:t>природный газ, куб.метров на 1 проживающего</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685</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698,2</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w:t>
            </w:r>
            <w:r w:rsidR="00746EEF" w:rsidRPr="006F4CC0">
              <w:rPr>
                <w:sz w:val="20"/>
                <w:szCs w:val="20"/>
              </w:rPr>
              <w:t>690,5</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690</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w:t>
            </w:r>
            <w:r w:rsidR="00746EEF" w:rsidRPr="006F4CC0">
              <w:rPr>
                <w:sz w:val="20"/>
                <w:szCs w:val="20"/>
              </w:rPr>
              <w:t>685</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w:t>
            </w:r>
            <w:r w:rsidR="00746EEF" w:rsidRPr="006F4CC0">
              <w:rPr>
                <w:sz w:val="20"/>
                <w:szCs w:val="20"/>
              </w:rPr>
              <w:t>680</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250A37" w:rsidP="00746EEF">
            <w:pPr>
              <w:jc w:val="right"/>
              <w:rPr>
                <w:sz w:val="20"/>
                <w:szCs w:val="20"/>
              </w:rPr>
            </w:pPr>
            <w:r w:rsidRPr="006F4CC0">
              <w:rPr>
                <w:sz w:val="20"/>
                <w:szCs w:val="20"/>
              </w:rPr>
              <w:t> </w:t>
            </w:r>
            <w:r w:rsidR="00746EEF" w:rsidRPr="006F4CC0">
              <w:rPr>
                <w:sz w:val="20"/>
                <w:szCs w:val="20"/>
              </w:rPr>
              <w:t>680</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97711B">
            <w:pPr>
              <w:rPr>
                <w:sz w:val="20"/>
                <w:szCs w:val="20"/>
              </w:rPr>
            </w:pPr>
            <w:r w:rsidRPr="006F4CC0">
              <w:rPr>
                <w:sz w:val="20"/>
                <w:szCs w:val="20"/>
              </w:rPr>
              <w:t xml:space="preserve"> 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97711B">
            <w:pPr>
              <w:jc w:val="right"/>
              <w:rPr>
                <w:sz w:val="20"/>
                <w:szCs w:val="20"/>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97711B">
            <w:pPr>
              <w:jc w:val="right"/>
              <w:rPr>
                <w:sz w:val="20"/>
                <w:szCs w:val="20"/>
              </w:rPr>
            </w:pP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97711B">
            <w:pPr>
              <w:jc w:val="right"/>
              <w:rPr>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97711B">
            <w:pPr>
              <w:jc w:val="right"/>
              <w:rPr>
                <w:sz w:val="20"/>
                <w:szCs w:val="20"/>
              </w:rPr>
            </w:pP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97711B">
            <w:pPr>
              <w:jc w:val="right"/>
              <w:rPr>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97711B">
            <w:pPr>
              <w:jc w:val="right"/>
              <w:rPr>
                <w:sz w:val="20"/>
                <w:szCs w:val="20"/>
              </w:rPr>
            </w:pPr>
          </w:p>
        </w:tc>
        <w:tc>
          <w:tcPr>
            <w:tcW w:w="850" w:type="dxa"/>
            <w:tcBorders>
              <w:top w:val="outset" w:sz="6" w:space="0" w:color="auto"/>
              <w:left w:val="outset" w:sz="6" w:space="0" w:color="auto"/>
              <w:bottom w:val="outset" w:sz="6" w:space="0" w:color="auto"/>
              <w:right w:val="outset" w:sz="6" w:space="0" w:color="auto"/>
            </w:tcBorders>
          </w:tcPr>
          <w:p w:rsidR="00250A37" w:rsidRPr="006F4CC0" w:rsidRDefault="00250A37" w:rsidP="0097711B">
            <w:pPr>
              <w:jc w:val="right"/>
              <w:rPr>
                <w:sz w:val="20"/>
                <w:szCs w:val="20"/>
              </w:rPr>
            </w:pP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pPr>
              <w:ind w:left="142"/>
              <w:rPr>
                <w:sz w:val="20"/>
                <w:szCs w:val="20"/>
              </w:rPr>
            </w:pPr>
            <w:r w:rsidRPr="006F4CC0">
              <w:rPr>
                <w:sz w:val="20"/>
                <w:szCs w:val="20"/>
              </w:rPr>
              <w:t>электрическая энергия, кВт/ч на 1 чел. населения</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48,2</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w:t>
            </w:r>
            <w:r w:rsidR="00746EEF" w:rsidRPr="006F4CC0">
              <w:rPr>
                <w:sz w:val="20"/>
                <w:szCs w:val="20"/>
              </w:rPr>
              <w:t>47,9</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47,3</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47,2</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746EEF">
            <w:pPr>
              <w:jc w:val="right"/>
              <w:rPr>
                <w:sz w:val="20"/>
                <w:szCs w:val="20"/>
              </w:rPr>
            </w:pPr>
            <w:r w:rsidRPr="006F4CC0">
              <w:rPr>
                <w:sz w:val="20"/>
                <w:szCs w:val="20"/>
              </w:rPr>
              <w:t> </w:t>
            </w:r>
            <w:r w:rsidR="00746EEF" w:rsidRPr="006F4CC0">
              <w:rPr>
                <w:sz w:val="20"/>
                <w:szCs w:val="20"/>
              </w:rPr>
              <w:t>47,2</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746EEF" w:rsidP="0097711B">
            <w:pPr>
              <w:jc w:val="right"/>
              <w:rPr>
                <w:sz w:val="20"/>
                <w:szCs w:val="20"/>
              </w:rPr>
            </w:pPr>
            <w:r w:rsidRPr="006F4CC0">
              <w:rPr>
                <w:sz w:val="20"/>
                <w:szCs w:val="20"/>
              </w:rPr>
              <w:t>47</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746EEF" w:rsidP="00366003">
            <w:pPr>
              <w:jc w:val="right"/>
              <w:rPr>
                <w:sz w:val="20"/>
                <w:szCs w:val="20"/>
              </w:rPr>
            </w:pPr>
            <w:r w:rsidRPr="006F4CC0">
              <w:rPr>
                <w:sz w:val="20"/>
                <w:szCs w:val="20"/>
              </w:rPr>
              <w:t>47</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pPr>
              <w:tabs>
                <w:tab w:val="left" w:pos="250"/>
              </w:tabs>
              <w:ind w:left="142"/>
              <w:rPr>
                <w:sz w:val="20"/>
                <w:szCs w:val="20"/>
              </w:rPr>
            </w:pPr>
            <w:r w:rsidRPr="006F4CC0">
              <w:rPr>
                <w:sz w:val="20"/>
                <w:szCs w:val="20"/>
              </w:rPr>
              <w:t>тепловая энергия, Гкал на 1 кв. м общей площади</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0,236</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200FC">
            <w:pPr>
              <w:jc w:val="right"/>
              <w:rPr>
                <w:sz w:val="20"/>
                <w:szCs w:val="20"/>
              </w:rPr>
            </w:pPr>
            <w:r w:rsidRPr="006F4CC0">
              <w:rPr>
                <w:sz w:val="20"/>
                <w:szCs w:val="20"/>
              </w:rPr>
              <w:t> </w:t>
            </w:r>
            <w:r w:rsidR="005200FC" w:rsidRPr="006F4CC0">
              <w:rPr>
                <w:sz w:val="20"/>
                <w:szCs w:val="20"/>
              </w:rPr>
              <w:t>0,229</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200FC">
            <w:pPr>
              <w:jc w:val="right"/>
              <w:rPr>
                <w:sz w:val="20"/>
                <w:szCs w:val="20"/>
              </w:rPr>
            </w:pPr>
            <w:r w:rsidRPr="006F4CC0">
              <w:rPr>
                <w:sz w:val="20"/>
                <w:szCs w:val="20"/>
              </w:rPr>
              <w:t> </w:t>
            </w:r>
            <w:r w:rsidR="005200FC" w:rsidRPr="006F4CC0">
              <w:rPr>
                <w:sz w:val="20"/>
                <w:szCs w:val="20"/>
              </w:rPr>
              <w:t>0,221</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0,221</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200FC">
            <w:pPr>
              <w:jc w:val="right"/>
              <w:rPr>
                <w:sz w:val="20"/>
                <w:szCs w:val="20"/>
              </w:rPr>
            </w:pPr>
            <w:r w:rsidRPr="006F4CC0">
              <w:rPr>
                <w:sz w:val="20"/>
                <w:szCs w:val="20"/>
              </w:rPr>
              <w:t> </w:t>
            </w:r>
            <w:r w:rsidR="005200FC" w:rsidRPr="006F4CC0">
              <w:rPr>
                <w:sz w:val="20"/>
                <w:szCs w:val="20"/>
              </w:rPr>
              <w:t>0,221</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0,21</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5200FC" w:rsidP="00366003">
            <w:pPr>
              <w:jc w:val="right"/>
              <w:rPr>
                <w:sz w:val="20"/>
                <w:szCs w:val="20"/>
              </w:rPr>
            </w:pPr>
            <w:r w:rsidRPr="006F4CC0">
              <w:rPr>
                <w:sz w:val="20"/>
                <w:szCs w:val="20"/>
              </w:rPr>
              <w:t>0,21</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pPr>
              <w:ind w:left="142"/>
              <w:rPr>
                <w:sz w:val="20"/>
                <w:szCs w:val="20"/>
              </w:rPr>
            </w:pPr>
            <w:r w:rsidRPr="006F4CC0">
              <w:rPr>
                <w:sz w:val="20"/>
                <w:szCs w:val="20"/>
              </w:rPr>
              <w:t>горячая вода, куб.м на 1 чел. населения</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0,153</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0,16</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200FC">
            <w:pPr>
              <w:jc w:val="right"/>
              <w:rPr>
                <w:sz w:val="20"/>
                <w:szCs w:val="20"/>
              </w:rPr>
            </w:pPr>
            <w:r w:rsidRPr="006F4CC0">
              <w:rPr>
                <w:sz w:val="20"/>
                <w:szCs w:val="20"/>
              </w:rPr>
              <w:t> </w:t>
            </w:r>
            <w:r w:rsidR="005200FC" w:rsidRPr="006F4CC0">
              <w:rPr>
                <w:sz w:val="20"/>
                <w:szCs w:val="20"/>
              </w:rPr>
              <w:t>0,143</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0,14</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0,14</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0,14</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5200FC" w:rsidP="00366003">
            <w:pPr>
              <w:jc w:val="right"/>
              <w:rPr>
                <w:sz w:val="20"/>
                <w:szCs w:val="20"/>
              </w:rPr>
            </w:pPr>
            <w:r w:rsidRPr="006F4CC0">
              <w:rPr>
                <w:sz w:val="20"/>
                <w:szCs w:val="20"/>
              </w:rPr>
              <w:t>0,14</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pPr>
              <w:ind w:left="142"/>
              <w:rPr>
                <w:sz w:val="20"/>
                <w:szCs w:val="20"/>
              </w:rPr>
            </w:pPr>
            <w:r w:rsidRPr="006F4CC0">
              <w:rPr>
                <w:sz w:val="20"/>
                <w:szCs w:val="20"/>
              </w:rPr>
              <w:t>холодная вода, куб.м на 1 чел. населения</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0,832</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0,839</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0,835</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0,831</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0,83</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0,825</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5200FC" w:rsidP="00366003">
            <w:pPr>
              <w:jc w:val="right"/>
              <w:rPr>
                <w:sz w:val="20"/>
                <w:szCs w:val="20"/>
              </w:rPr>
            </w:pPr>
            <w:r w:rsidRPr="006F4CC0">
              <w:rPr>
                <w:sz w:val="20"/>
                <w:szCs w:val="20"/>
              </w:rPr>
              <w:t>0,825</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pPr>
              <w:ind w:left="142"/>
              <w:rPr>
                <w:sz w:val="20"/>
                <w:szCs w:val="20"/>
              </w:rPr>
            </w:pPr>
            <w:r w:rsidRPr="006F4CC0">
              <w:rPr>
                <w:sz w:val="20"/>
                <w:szCs w:val="20"/>
              </w:rPr>
              <w:t>природный газ, куб.м на 1 чел. населения</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31,75</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200FC">
            <w:pPr>
              <w:jc w:val="right"/>
              <w:rPr>
                <w:sz w:val="20"/>
                <w:szCs w:val="20"/>
              </w:rPr>
            </w:pPr>
            <w:r w:rsidRPr="006F4CC0">
              <w:rPr>
                <w:sz w:val="20"/>
                <w:szCs w:val="20"/>
              </w:rPr>
              <w:t> </w:t>
            </w:r>
            <w:r w:rsidR="005200FC" w:rsidRPr="006F4CC0">
              <w:rPr>
                <w:sz w:val="20"/>
                <w:szCs w:val="20"/>
              </w:rPr>
              <w:t>31,5</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31,1</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31,1</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31</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5200FC" w:rsidP="0097711B">
            <w:pPr>
              <w:jc w:val="right"/>
              <w:rPr>
                <w:sz w:val="20"/>
                <w:szCs w:val="20"/>
              </w:rPr>
            </w:pPr>
            <w:r w:rsidRPr="006F4CC0">
              <w:rPr>
                <w:sz w:val="20"/>
                <w:szCs w:val="20"/>
              </w:rPr>
              <w:t>30</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5200FC" w:rsidP="00366003">
            <w:pPr>
              <w:jc w:val="right"/>
              <w:rPr>
                <w:sz w:val="20"/>
                <w:szCs w:val="20"/>
              </w:rPr>
            </w:pPr>
            <w:r w:rsidRPr="006F4CC0">
              <w:rPr>
                <w:sz w:val="20"/>
                <w:szCs w:val="20"/>
              </w:rPr>
              <w:t>30</w:t>
            </w:r>
          </w:p>
        </w:tc>
      </w:tr>
      <w:tr w:rsidR="00B62302" w:rsidRPr="006F4CC0" w:rsidTr="00AB728B">
        <w:trPr>
          <w:tblCellSpacing w:w="0" w:type="dxa"/>
        </w:trPr>
        <w:tc>
          <w:tcPr>
            <w:tcW w:w="10221" w:type="dxa"/>
            <w:gridSpan w:val="8"/>
            <w:tcBorders>
              <w:top w:val="outset" w:sz="6" w:space="0" w:color="auto"/>
              <w:left w:val="outset" w:sz="6" w:space="0" w:color="auto"/>
              <w:bottom w:val="outset" w:sz="6" w:space="0" w:color="auto"/>
              <w:right w:val="outset" w:sz="6" w:space="0" w:color="auto"/>
            </w:tcBorders>
            <w:vAlign w:val="center"/>
            <w:hideMark/>
          </w:tcPr>
          <w:p w:rsidR="00B62302" w:rsidRPr="006F4CC0" w:rsidRDefault="00B62302" w:rsidP="006F4CC0">
            <w:pPr>
              <w:autoSpaceDE w:val="0"/>
              <w:autoSpaceDN w:val="0"/>
              <w:adjustRightInd w:val="0"/>
              <w:ind w:firstLine="284"/>
              <w:jc w:val="center"/>
              <w:rPr>
                <w:b/>
              </w:rPr>
            </w:pPr>
            <w:r w:rsidRPr="006F4CC0">
              <w:rPr>
                <w:b/>
                <w:bCs/>
                <w:i/>
              </w:rPr>
              <w:t>Развитие дорожного хозяйства</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r w:rsidRPr="006F4CC0">
              <w:rPr>
                <w:sz w:val="20"/>
                <w:szCs w:val="20"/>
              </w:rPr>
              <w:t xml:space="preserve"> Доля протяженности автомобильных дорог общего пользования местного значения, не </w:t>
            </w:r>
            <w:r w:rsidRPr="006F4CC0">
              <w:rPr>
                <w:sz w:val="20"/>
                <w:szCs w:val="20"/>
              </w:rPr>
              <w:lastRenderedPageBreak/>
              <w:t>отвечающих нормативным требованиям, в общей протяженности автомобильных дорог общего пользования местного значения, %</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8A704B" w:rsidP="005A246A">
            <w:pPr>
              <w:jc w:val="right"/>
              <w:rPr>
                <w:sz w:val="20"/>
                <w:szCs w:val="20"/>
              </w:rPr>
            </w:pPr>
            <w:r w:rsidRPr="006F4CC0">
              <w:rPr>
                <w:sz w:val="20"/>
                <w:szCs w:val="20"/>
              </w:rPr>
              <w:lastRenderedPageBreak/>
              <w:t>80</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8A704B" w:rsidP="005A246A">
            <w:pPr>
              <w:jc w:val="right"/>
              <w:rPr>
                <w:sz w:val="20"/>
                <w:szCs w:val="20"/>
              </w:rPr>
            </w:pPr>
            <w:r w:rsidRPr="006F4CC0">
              <w:rPr>
                <w:sz w:val="20"/>
                <w:szCs w:val="20"/>
              </w:rPr>
              <w:t>79,4</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8A704B" w:rsidP="005A246A">
            <w:pPr>
              <w:jc w:val="right"/>
              <w:rPr>
                <w:sz w:val="20"/>
                <w:szCs w:val="20"/>
              </w:rPr>
            </w:pPr>
            <w:r w:rsidRPr="006F4CC0">
              <w:rPr>
                <w:sz w:val="20"/>
                <w:szCs w:val="20"/>
              </w:rPr>
              <w:t>79</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8A704B" w:rsidP="005A246A">
            <w:pPr>
              <w:jc w:val="right"/>
              <w:rPr>
                <w:sz w:val="20"/>
                <w:szCs w:val="20"/>
              </w:rPr>
            </w:pPr>
            <w:r w:rsidRPr="006F4CC0">
              <w:rPr>
                <w:sz w:val="20"/>
                <w:szCs w:val="20"/>
              </w:rPr>
              <w:t>78,6</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8A704B" w:rsidP="005A246A">
            <w:pPr>
              <w:jc w:val="right"/>
              <w:rPr>
                <w:sz w:val="20"/>
                <w:szCs w:val="20"/>
              </w:rPr>
            </w:pPr>
            <w:r w:rsidRPr="006F4CC0">
              <w:rPr>
                <w:sz w:val="20"/>
                <w:szCs w:val="20"/>
              </w:rPr>
              <w:t>78,4</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8A704B" w:rsidP="005A246A">
            <w:pPr>
              <w:jc w:val="right"/>
              <w:rPr>
                <w:sz w:val="20"/>
                <w:szCs w:val="20"/>
              </w:rPr>
            </w:pPr>
            <w:r w:rsidRPr="006F4CC0">
              <w:rPr>
                <w:sz w:val="20"/>
                <w:szCs w:val="20"/>
              </w:rPr>
              <w:t>78,2</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8A704B" w:rsidP="00366003">
            <w:pPr>
              <w:jc w:val="right"/>
              <w:rPr>
                <w:sz w:val="20"/>
                <w:szCs w:val="20"/>
              </w:rPr>
            </w:pPr>
            <w:r w:rsidRPr="006F4CC0">
              <w:rPr>
                <w:sz w:val="20"/>
                <w:szCs w:val="20"/>
              </w:rPr>
              <w:t>78,2</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r w:rsidRPr="006F4CC0">
              <w:rPr>
                <w:sz w:val="20"/>
                <w:szCs w:val="20"/>
              </w:rPr>
              <w:lastRenderedPageBreak/>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 %</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8A704B" w:rsidP="005A246A">
            <w:pPr>
              <w:jc w:val="right"/>
              <w:rPr>
                <w:sz w:val="20"/>
                <w:szCs w:val="20"/>
              </w:rPr>
            </w:pPr>
            <w:r w:rsidRPr="006F4CC0">
              <w:rPr>
                <w:sz w:val="20"/>
                <w:szCs w:val="20"/>
              </w:rPr>
              <w:t>1,51</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8A704B" w:rsidP="005A246A">
            <w:pPr>
              <w:jc w:val="right"/>
              <w:rPr>
                <w:sz w:val="20"/>
                <w:szCs w:val="20"/>
              </w:rPr>
            </w:pPr>
            <w:r w:rsidRPr="006F4CC0">
              <w:rPr>
                <w:sz w:val="20"/>
                <w:szCs w:val="20"/>
              </w:rPr>
              <w:t>1,51</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8A704B" w:rsidP="005A246A">
            <w:pPr>
              <w:jc w:val="right"/>
              <w:rPr>
                <w:sz w:val="20"/>
                <w:szCs w:val="20"/>
              </w:rPr>
            </w:pPr>
            <w:r w:rsidRPr="006F4CC0">
              <w:rPr>
                <w:sz w:val="20"/>
                <w:szCs w:val="20"/>
              </w:rPr>
              <w:t>1,51</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8A704B" w:rsidP="005A246A">
            <w:pPr>
              <w:jc w:val="right"/>
              <w:rPr>
                <w:sz w:val="20"/>
                <w:szCs w:val="20"/>
              </w:rPr>
            </w:pPr>
            <w:r w:rsidRPr="006F4CC0">
              <w:rPr>
                <w:sz w:val="20"/>
                <w:szCs w:val="20"/>
              </w:rPr>
              <w:t>1,51</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8A704B">
            <w:pPr>
              <w:jc w:val="right"/>
              <w:rPr>
                <w:sz w:val="20"/>
                <w:szCs w:val="20"/>
              </w:rPr>
            </w:pPr>
            <w:r w:rsidRPr="006F4CC0">
              <w:rPr>
                <w:sz w:val="20"/>
                <w:szCs w:val="20"/>
              </w:rPr>
              <w:t> </w:t>
            </w:r>
            <w:r w:rsidR="008A704B" w:rsidRPr="006F4CC0">
              <w:rPr>
                <w:sz w:val="20"/>
                <w:szCs w:val="20"/>
              </w:rPr>
              <w:t>1,51</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8A704B" w:rsidP="005A246A">
            <w:pPr>
              <w:jc w:val="right"/>
              <w:rPr>
                <w:sz w:val="20"/>
                <w:szCs w:val="20"/>
              </w:rPr>
            </w:pPr>
            <w:r w:rsidRPr="006F4CC0">
              <w:rPr>
                <w:sz w:val="20"/>
                <w:szCs w:val="20"/>
              </w:rPr>
              <w:t>1,51</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8A704B" w:rsidP="00366003">
            <w:pPr>
              <w:jc w:val="right"/>
              <w:rPr>
                <w:sz w:val="20"/>
                <w:szCs w:val="20"/>
              </w:rPr>
            </w:pPr>
            <w:r w:rsidRPr="006F4CC0">
              <w:rPr>
                <w:sz w:val="20"/>
                <w:szCs w:val="20"/>
              </w:rPr>
              <w:t>1,51</w:t>
            </w:r>
          </w:p>
        </w:tc>
      </w:tr>
      <w:tr w:rsidR="00E00408" w:rsidRPr="006F4CC0" w:rsidTr="00AB728B">
        <w:trPr>
          <w:tblCellSpacing w:w="0" w:type="dxa"/>
        </w:trPr>
        <w:tc>
          <w:tcPr>
            <w:tcW w:w="10221" w:type="dxa"/>
            <w:gridSpan w:val="8"/>
            <w:tcBorders>
              <w:top w:val="outset" w:sz="6" w:space="0" w:color="auto"/>
              <w:left w:val="outset" w:sz="6" w:space="0" w:color="auto"/>
              <w:bottom w:val="outset" w:sz="6" w:space="0" w:color="auto"/>
              <w:right w:val="outset" w:sz="6" w:space="0" w:color="auto"/>
            </w:tcBorders>
            <w:vAlign w:val="center"/>
            <w:hideMark/>
          </w:tcPr>
          <w:p w:rsidR="00E00408" w:rsidRPr="006F4CC0" w:rsidRDefault="006F5F47" w:rsidP="006F5F47">
            <w:pPr>
              <w:tabs>
                <w:tab w:val="left" w:pos="993"/>
              </w:tabs>
              <w:autoSpaceDE w:val="0"/>
              <w:autoSpaceDN w:val="0"/>
              <w:adjustRightInd w:val="0"/>
              <w:ind w:left="709"/>
              <w:jc w:val="center"/>
              <w:rPr>
                <w:sz w:val="20"/>
                <w:szCs w:val="20"/>
              </w:rPr>
            </w:pPr>
            <w:r w:rsidRPr="006F4CC0">
              <w:rPr>
                <w:b/>
                <w:bCs/>
              </w:rPr>
              <w:t xml:space="preserve">2.2. </w:t>
            </w:r>
            <w:r w:rsidR="00E00408" w:rsidRPr="006F4CC0">
              <w:rPr>
                <w:b/>
                <w:bCs/>
              </w:rPr>
              <w:t>Развитие человеческого потенциала</w:t>
            </w:r>
          </w:p>
        </w:tc>
      </w:tr>
      <w:tr w:rsidR="006F5F47" w:rsidRPr="006F4CC0" w:rsidTr="00AB728B">
        <w:trPr>
          <w:tblCellSpacing w:w="0" w:type="dxa"/>
        </w:trPr>
        <w:tc>
          <w:tcPr>
            <w:tcW w:w="10221" w:type="dxa"/>
            <w:gridSpan w:val="8"/>
            <w:tcBorders>
              <w:top w:val="outset" w:sz="6" w:space="0" w:color="auto"/>
              <w:left w:val="outset" w:sz="6" w:space="0" w:color="auto"/>
              <w:bottom w:val="outset" w:sz="6" w:space="0" w:color="auto"/>
              <w:right w:val="outset" w:sz="6" w:space="0" w:color="auto"/>
            </w:tcBorders>
            <w:vAlign w:val="center"/>
            <w:hideMark/>
          </w:tcPr>
          <w:p w:rsidR="006F5F47" w:rsidRPr="006F4CC0" w:rsidRDefault="006F5F47" w:rsidP="006F4CC0">
            <w:pPr>
              <w:autoSpaceDE w:val="0"/>
              <w:autoSpaceDN w:val="0"/>
              <w:adjustRightInd w:val="0"/>
              <w:ind w:firstLine="284"/>
              <w:jc w:val="center"/>
              <w:rPr>
                <w:b/>
                <w:bCs/>
              </w:rPr>
            </w:pPr>
            <w:r w:rsidRPr="006F4CC0">
              <w:rPr>
                <w:b/>
                <w:bCs/>
                <w:i/>
              </w:rPr>
              <w:t>Повышение качества образования</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r w:rsidRPr="006F4CC0">
              <w:rPr>
                <w:sz w:val="20"/>
                <w:szCs w:val="20"/>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A71D2C">
            <w:pPr>
              <w:jc w:val="right"/>
              <w:rPr>
                <w:sz w:val="20"/>
                <w:szCs w:val="20"/>
              </w:rPr>
            </w:pPr>
            <w:r w:rsidRPr="006F4CC0">
              <w:rPr>
                <w:sz w:val="20"/>
                <w:szCs w:val="20"/>
              </w:rPr>
              <w:t> </w:t>
            </w:r>
            <w:r w:rsidR="00A71D2C" w:rsidRPr="006F4CC0">
              <w:rPr>
                <w:sz w:val="20"/>
                <w:szCs w:val="20"/>
              </w:rPr>
              <w:t>52</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48,7</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50,6</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50,6</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50,6</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50,6</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A71D2C" w:rsidP="00366003">
            <w:pPr>
              <w:jc w:val="right"/>
              <w:rPr>
                <w:sz w:val="20"/>
                <w:szCs w:val="20"/>
              </w:rPr>
            </w:pPr>
            <w:r w:rsidRPr="006F4CC0">
              <w:rPr>
                <w:sz w:val="20"/>
                <w:szCs w:val="20"/>
              </w:rPr>
              <w:t>50,6</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r w:rsidRPr="006F4CC0">
              <w:rPr>
                <w:sz w:val="20"/>
                <w:szCs w:val="20"/>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1</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0,5</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0,1</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0</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0</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0</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A71D2C" w:rsidP="00366003">
            <w:pPr>
              <w:jc w:val="right"/>
              <w:rPr>
                <w:sz w:val="20"/>
                <w:szCs w:val="20"/>
              </w:rPr>
            </w:pPr>
            <w:r w:rsidRPr="006F4CC0">
              <w:rPr>
                <w:sz w:val="20"/>
                <w:szCs w:val="20"/>
              </w:rPr>
              <w:t>0</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r w:rsidRPr="006F4CC0">
              <w:rPr>
                <w:sz w:val="20"/>
                <w:szCs w:val="20"/>
              </w:rPr>
              <w:t xml:space="preserve">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0</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0</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0</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250A37" w:rsidP="00366003">
            <w:pPr>
              <w:jc w:val="right"/>
              <w:rPr>
                <w:sz w:val="20"/>
                <w:szCs w:val="20"/>
              </w:rPr>
            </w:pPr>
            <w:r w:rsidRPr="006F4CC0">
              <w:rPr>
                <w:sz w:val="20"/>
                <w:szCs w:val="20"/>
              </w:rPr>
              <w:t> 0</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r w:rsidRPr="006F4CC0">
              <w:rPr>
                <w:sz w:val="20"/>
                <w:szCs w:val="2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98,9</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A71D2C">
            <w:pPr>
              <w:jc w:val="right"/>
              <w:rPr>
                <w:sz w:val="20"/>
                <w:szCs w:val="20"/>
              </w:rPr>
            </w:pPr>
            <w:r w:rsidRPr="006F4CC0">
              <w:rPr>
                <w:sz w:val="20"/>
                <w:szCs w:val="20"/>
              </w:rPr>
              <w:t> </w:t>
            </w:r>
            <w:r w:rsidR="00A71D2C" w:rsidRPr="006F4CC0">
              <w:rPr>
                <w:sz w:val="20"/>
                <w:szCs w:val="20"/>
              </w:rPr>
              <w:t>95,3</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100</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100</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250A37" w:rsidP="00366003">
            <w:pPr>
              <w:jc w:val="right"/>
              <w:rPr>
                <w:sz w:val="20"/>
                <w:szCs w:val="20"/>
              </w:rPr>
            </w:pPr>
            <w:r w:rsidRPr="006F4CC0">
              <w:rPr>
                <w:sz w:val="20"/>
                <w:szCs w:val="20"/>
              </w:rPr>
              <w:t> 100</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r w:rsidRPr="006F4CC0">
              <w:rPr>
                <w:sz w:val="20"/>
                <w:szCs w:val="20"/>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1,1</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4,7</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0</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250A37" w:rsidP="00366003">
            <w:pPr>
              <w:jc w:val="right"/>
              <w:rPr>
                <w:sz w:val="20"/>
                <w:szCs w:val="20"/>
              </w:rPr>
            </w:pPr>
            <w:r w:rsidRPr="006F4CC0">
              <w:rPr>
                <w:sz w:val="20"/>
                <w:szCs w:val="20"/>
              </w:rPr>
              <w:t> 0</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r w:rsidRPr="006F4CC0">
              <w:rPr>
                <w:sz w:val="20"/>
                <w:szCs w:val="20"/>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90</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95</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A71D2C">
            <w:pPr>
              <w:jc w:val="right"/>
              <w:rPr>
                <w:sz w:val="20"/>
                <w:szCs w:val="20"/>
              </w:rPr>
            </w:pPr>
            <w:r w:rsidRPr="006F4CC0">
              <w:rPr>
                <w:sz w:val="20"/>
                <w:szCs w:val="20"/>
              </w:rPr>
              <w:t> </w:t>
            </w:r>
            <w:r w:rsidR="00A71D2C" w:rsidRPr="006F4CC0">
              <w:rPr>
                <w:sz w:val="20"/>
                <w:szCs w:val="20"/>
              </w:rPr>
              <w:t>97</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A71D2C">
            <w:pPr>
              <w:jc w:val="right"/>
              <w:rPr>
                <w:sz w:val="20"/>
                <w:szCs w:val="20"/>
              </w:rPr>
            </w:pPr>
            <w:r w:rsidRPr="006F4CC0">
              <w:rPr>
                <w:sz w:val="20"/>
                <w:szCs w:val="20"/>
              </w:rPr>
              <w:t> </w:t>
            </w:r>
            <w:r w:rsidR="00A71D2C" w:rsidRPr="006F4CC0">
              <w:rPr>
                <w:sz w:val="20"/>
                <w:szCs w:val="20"/>
              </w:rPr>
              <w:t>98</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A71D2C">
            <w:pPr>
              <w:jc w:val="right"/>
              <w:rPr>
                <w:sz w:val="20"/>
                <w:szCs w:val="20"/>
              </w:rPr>
            </w:pPr>
            <w:r w:rsidRPr="006F4CC0">
              <w:rPr>
                <w:sz w:val="20"/>
                <w:szCs w:val="20"/>
              </w:rPr>
              <w:t> </w:t>
            </w:r>
            <w:r w:rsidR="00A71D2C" w:rsidRPr="006F4CC0">
              <w:rPr>
                <w:sz w:val="20"/>
                <w:szCs w:val="20"/>
              </w:rPr>
              <w:t>99</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99</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250A37" w:rsidP="00366003">
            <w:pPr>
              <w:jc w:val="right"/>
              <w:rPr>
                <w:sz w:val="20"/>
                <w:szCs w:val="20"/>
              </w:rPr>
            </w:pPr>
            <w:r w:rsidRPr="006F4CC0">
              <w:rPr>
                <w:sz w:val="20"/>
                <w:szCs w:val="20"/>
              </w:rPr>
              <w:t> 100</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r w:rsidRPr="006F4CC0">
              <w:rPr>
                <w:sz w:val="20"/>
                <w:szCs w:val="20"/>
              </w:rPr>
              <w:t xml:space="preserve">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0</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0</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0</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5A246A">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250A37" w:rsidP="00366003">
            <w:pPr>
              <w:jc w:val="right"/>
              <w:rPr>
                <w:sz w:val="20"/>
                <w:szCs w:val="20"/>
              </w:rPr>
            </w:pPr>
            <w:r w:rsidRPr="006F4CC0">
              <w:rPr>
                <w:sz w:val="20"/>
                <w:szCs w:val="20"/>
              </w:rPr>
              <w:t> 0</w:t>
            </w:r>
          </w:p>
        </w:tc>
      </w:tr>
      <w:tr w:rsidR="00250A37"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250A37" w:rsidP="00250A37">
            <w:r w:rsidRPr="006F4CC0">
              <w:rPr>
                <w:sz w:val="20"/>
                <w:szCs w:val="20"/>
              </w:rPr>
              <w:t>Доля детей первой и второй групп здоровья в общей численности обучающихся в муниципальных общеобразовательных учреждениях, %</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74,3</w:t>
            </w:r>
          </w:p>
        </w:tc>
        <w:tc>
          <w:tcPr>
            <w:tcW w:w="856"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75,7</w:t>
            </w:r>
          </w:p>
        </w:tc>
        <w:tc>
          <w:tcPr>
            <w:tcW w:w="845"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75,8</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75,9</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76</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A37" w:rsidRPr="006F4CC0" w:rsidRDefault="00A71D2C" w:rsidP="005A246A">
            <w:pPr>
              <w:jc w:val="right"/>
              <w:rPr>
                <w:sz w:val="20"/>
                <w:szCs w:val="20"/>
              </w:rPr>
            </w:pPr>
            <w:r w:rsidRPr="006F4CC0">
              <w:rPr>
                <w:sz w:val="20"/>
                <w:szCs w:val="20"/>
              </w:rPr>
              <w:t>76,1</w:t>
            </w:r>
          </w:p>
        </w:tc>
        <w:tc>
          <w:tcPr>
            <w:tcW w:w="850" w:type="dxa"/>
            <w:tcBorders>
              <w:top w:val="outset" w:sz="6" w:space="0" w:color="auto"/>
              <w:left w:val="outset" w:sz="6" w:space="0" w:color="auto"/>
              <w:bottom w:val="outset" w:sz="6" w:space="0" w:color="auto"/>
              <w:right w:val="outset" w:sz="6" w:space="0" w:color="auto"/>
            </w:tcBorders>
            <w:vAlign w:val="center"/>
          </w:tcPr>
          <w:p w:rsidR="00250A37" w:rsidRPr="006F4CC0" w:rsidRDefault="00250A37" w:rsidP="00A71D2C">
            <w:pPr>
              <w:jc w:val="right"/>
              <w:rPr>
                <w:sz w:val="20"/>
                <w:szCs w:val="20"/>
              </w:rPr>
            </w:pPr>
            <w:r w:rsidRPr="006F4CC0">
              <w:rPr>
                <w:sz w:val="20"/>
                <w:szCs w:val="20"/>
              </w:rPr>
              <w:t> </w:t>
            </w:r>
            <w:r w:rsidR="00A71D2C" w:rsidRPr="006F4CC0">
              <w:rPr>
                <w:sz w:val="20"/>
                <w:szCs w:val="20"/>
              </w:rPr>
              <w:t>76,1</w:t>
            </w:r>
          </w:p>
        </w:tc>
      </w:tr>
      <w:tr w:rsidR="00761914"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761914">
            <w:r w:rsidRPr="006F4CC0">
              <w:rPr>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A71D2C" w:rsidP="005A246A">
            <w:pPr>
              <w:jc w:val="right"/>
              <w:rPr>
                <w:sz w:val="20"/>
                <w:szCs w:val="20"/>
              </w:rPr>
            </w:pPr>
            <w:r w:rsidRPr="006F4CC0">
              <w:rPr>
                <w:sz w:val="20"/>
                <w:szCs w:val="20"/>
              </w:rPr>
              <w:t>8,2</w:t>
            </w:r>
          </w:p>
        </w:tc>
        <w:tc>
          <w:tcPr>
            <w:tcW w:w="856"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A71D2C" w:rsidP="005A246A">
            <w:pPr>
              <w:jc w:val="right"/>
              <w:rPr>
                <w:sz w:val="20"/>
                <w:szCs w:val="20"/>
              </w:rPr>
            </w:pPr>
            <w:r w:rsidRPr="006F4CC0">
              <w:rPr>
                <w:sz w:val="20"/>
                <w:szCs w:val="20"/>
              </w:rPr>
              <w:t>8,4</w:t>
            </w:r>
          </w:p>
        </w:tc>
        <w:tc>
          <w:tcPr>
            <w:tcW w:w="845"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A71D2C" w:rsidP="005A246A">
            <w:pPr>
              <w:jc w:val="right"/>
              <w:rPr>
                <w:sz w:val="20"/>
                <w:szCs w:val="20"/>
              </w:rPr>
            </w:pPr>
            <w:r w:rsidRPr="006F4CC0">
              <w:rPr>
                <w:sz w:val="20"/>
                <w:szCs w:val="20"/>
              </w:rPr>
              <w:t>6,2</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A71D2C" w:rsidP="00A71D2C">
            <w:pPr>
              <w:jc w:val="right"/>
              <w:rPr>
                <w:sz w:val="20"/>
                <w:szCs w:val="20"/>
              </w:rPr>
            </w:pPr>
            <w:r w:rsidRPr="006F4CC0">
              <w:rPr>
                <w:sz w:val="20"/>
                <w:szCs w:val="20"/>
              </w:rPr>
              <w:t>6,2</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A71D2C" w:rsidP="005A246A">
            <w:pPr>
              <w:jc w:val="right"/>
              <w:rPr>
                <w:sz w:val="20"/>
                <w:szCs w:val="20"/>
              </w:rPr>
            </w:pPr>
            <w:r w:rsidRPr="006F4CC0">
              <w:rPr>
                <w:sz w:val="20"/>
                <w:szCs w:val="20"/>
              </w:rPr>
              <w:t>6,2</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A71D2C" w:rsidP="005A246A">
            <w:pPr>
              <w:jc w:val="right"/>
              <w:rPr>
                <w:sz w:val="20"/>
                <w:szCs w:val="20"/>
              </w:rPr>
            </w:pPr>
            <w:r w:rsidRPr="006F4CC0">
              <w:rPr>
                <w:sz w:val="20"/>
                <w:szCs w:val="20"/>
              </w:rPr>
              <w:t>6,2</w:t>
            </w:r>
          </w:p>
        </w:tc>
        <w:tc>
          <w:tcPr>
            <w:tcW w:w="850" w:type="dxa"/>
            <w:tcBorders>
              <w:top w:val="outset" w:sz="6" w:space="0" w:color="auto"/>
              <w:left w:val="outset" w:sz="6" w:space="0" w:color="auto"/>
              <w:bottom w:val="outset" w:sz="6" w:space="0" w:color="auto"/>
              <w:right w:val="outset" w:sz="6" w:space="0" w:color="auto"/>
            </w:tcBorders>
            <w:vAlign w:val="center"/>
          </w:tcPr>
          <w:p w:rsidR="00761914" w:rsidRPr="006F4CC0" w:rsidRDefault="00A71D2C" w:rsidP="00366003">
            <w:pPr>
              <w:jc w:val="right"/>
              <w:rPr>
                <w:sz w:val="20"/>
                <w:szCs w:val="20"/>
              </w:rPr>
            </w:pPr>
            <w:r w:rsidRPr="006F4CC0">
              <w:rPr>
                <w:sz w:val="20"/>
                <w:szCs w:val="20"/>
              </w:rPr>
              <w:t>6,2</w:t>
            </w:r>
          </w:p>
        </w:tc>
      </w:tr>
      <w:tr w:rsidR="00761914"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761914">
            <w:pPr>
              <w:rPr>
                <w:sz w:val="20"/>
                <w:szCs w:val="20"/>
              </w:rPr>
            </w:pPr>
            <w:r w:rsidRPr="006F4CC0">
              <w:rPr>
                <w:sz w:val="20"/>
                <w:szCs w:val="20"/>
              </w:rPr>
              <w:t xml:space="preserve"> Расходы бюджета муниципального образования </w:t>
            </w:r>
            <w:r w:rsidRPr="006F4CC0">
              <w:rPr>
                <w:sz w:val="20"/>
                <w:szCs w:val="20"/>
              </w:rPr>
              <w:lastRenderedPageBreak/>
              <w:t>на общее образование в расчете на 1 обучающегося в муниципальных общеобразовательных учреждениях, тыс. руб.</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A71D2C" w:rsidP="005A246A">
            <w:pPr>
              <w:jc w:val="right"/>
              <w:rPr>
                <w:sz w:val="20"/>
                <w:szCs w:val="20"/>
              </w:rPr>
            </w:pPr>
            <w:r w:rsidRPr="006F4CC0">
              <w:rPr>
                <w:sz w:val="20"/>
                <w:szCs w:val="20"/>
              </w:rPr>
              <w:lastRenderedPageBreak/>
              <w:t>20,8</w:t>
            </w:r>
          </w:p>
        </w:tc>
        <w:tc>
          <w:tcPr>
            <w:tcW w:w="856"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A71D2C">
            <w:pPr>
              <w:jc w:val="right"/>
              <w:rPr>
                <w:sz w:val="20"/>
                <w:szCs w:val="20"/>
              </w:rPr>
            </w:pPr>
            <w:r w:rsidRPr="006F4CC0">
              <w:rPr>
                <w:sz w:val="20"/>
                <w:szCs w:val="20"/>
              </w:rPr>
              <w:t> </w:t>
            </w:r>
            <w:r w:rsidR="00A71D2C" w:rsidRPr="006F4CC0">
              <w:rPr>
                <w:sz w:val="20"/>
                <w:szCs w:val="20"/>
              </w:rPr>
              <w:t>20,5</w:t>
            </w:r>
          </w:p>
        </w:tc>
        <w:tc>
          <w:tcPr>
            <w:tcW w:w="845"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A71D2C">
            <w:pPr>
              <w:jc w:val="right"/>
              <w:rPr>
                <w:sz w:val="20"/>
                <w:szCs w:val="20"/>
              </w:rPr>
            </w:pPr>
            <w:r w:rsidRPr="006F4CC0">
              <w:rPr>
                <w:sz w:val="20"/>
                <w:szCs w:val="20"/>
              </w:rPr>
              <w:t> </w:t>
            </w:r>
            <w:r w:rsidR="00A71D2C" w:rsidRPr="006F4CC0">
              <w:rPr>
                <w:sz w:val="20"/>
                <w:szCs w:val="20"/>
              </w:rPr>
              <w:t>20,1</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A71D2C" w:rsidP="005A246A">
            <w:pPr>
              <w:jc w:val="right"/>
              <w:rPr>
                <w:sz w:val="20"/>
                <w:szCs w:val="20"/>
              </w:rPr>
            </w:pPr>
            <w:r w:rsidRPr="006F4CC0">
              <w:rPr>
                <w:sz w:val="20"/>
                <w:szCs w:val="20"/>
              </w:rPr>
              <w:t>20</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A71D2C" w:rsidP="005A246A">
            <w:pPr>
              <w:jc w:val="right"/>
              <w:rPr>
                <w:sz w:val="20"/>
                <w:szCs w:val="20"/>
              </w:rPr>
            </w:pPr>
            <w:r w:rsidRPr="006F4CC0">
              <w:rPr>
                <w:sz w:val="20"/>
                <w:szCs w:val="20"/>
              </w:rPr>
              <w:t>20</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A71D2C" w:rsidP="005A246A">
            <w:pPr>
              <w:jc w:val="right"/>
              <w:rPr>
                <w:sz w:val="20"/>
                <w:szCs w:val="20"/>
              </w:rPr>
            </w:pPr>
            <w:r w:rsidRPr="006F4CC0">
              <w:rPr>
                <w:sz w:val="20"/>
                <w:szCs w:val="20"/>
              </w:rPr>
              <w:t>20</w:t>
            </w:r>
          </w:p>
        </w:tc>
        <w:tc>
          <w:tcPr>
            <w:tcW w:w="850" w:type="dxa"/>
            <w:tcBorders>
              <w:top w:val="outset" w:sz="6" w:space="0" w:color="auto"/>
              <w:left w:val="outset" w:sz="6" w:space="0" w:color="auto"/>
              <w:bottom w:val="outset" w:sz="6" w:space="0" w:color="auto"/>
              <w:right w:val="outset" w:sz="6" w:space="0" w:color="auto"/>
            </w:tcBorders>
            <w:vAlign w:val="center"/>
          </w:tcPr>
          <w:p w:rsidR="00761914" w:rsidRPr="006F4CC0" w:rsidRDefault="00761914" w:rsidP="00A71D2C">
            <w:pPr>
              <w:jc w:val="right"/>
              <w:rPr>
                <w:sz w:val="20"/>
                <w:szCs w:val="20"/>
              </w:rPr>
            </w:pPr>
            <w:r w:rsidRPr="006F4CC0">
              <w:rPr>
                <w:sz w:val="20"/>
                <w:szCs w:val="20"/>
              </w:rPr>
              <w:t> </w:t>
            </w:r>
            <w:r w:rsidR="00A71D2C" w:rsidRPr="006F4CC0">
              <w:rPr>
                <w:sz w:val="20"/>
                <w:szCs w:val="20"/>
              </w:rPr>
              <w:t>20</w:t>
            </w:r>
          </w:p>
        </w:tc>
      </w:tr>
      <w:tr w:rsidR="00761914"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761914">
            <w:pPr>
              <w:rPr>
                <w:sz w:val="20"/>
                <w:szCs w:val="20"/>
              </w:rPr>
            </w:pPr>
            <w:r w:rsidRPr="006F4CC0">
              <w:rPr>
                <w:sz w:val="20"/>
                <w:szCs w:val="20"/>
              </w:rPr>
              <w:lastRenderedPageBreak/>
              <w:t>Доля детей в возрасте 5 -18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A71D2C">
            <w:pPr>
              <w:jc w:val="right"/>
              <w:rPr>
                <w:sz w:val="20"/>
                <w:szCs w:val="20"/>
              </w:rPr>
            </w:pPr>
            <w:r w:rsidRPr="006F4CC0">
              <w:rPr>
                <w:sz w:val="20"/>
                <w:szCs w:val="20"/>
              </w:rPr>
              <w:t> </w:t>
            </w:r>
            <w:r w:rsidR="00A71D2C" w:rsidRPr="006F4CC0">
              <w:rPr>
                <w:sz w:val="20"/>
                <w:szCs w:val="20"/>
              </w:rPr>
              <w:t>96</w:t>
            </w:r>
          </w:p>
        </w:tc>
        <w:tc>
          <w:tcPr>
            <w:tcW w:w="856"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A71D2C" w:rsidP="005A246A">
            <w:pPr>
              <w:jc w:val="right"/>
              <w:rPr>
                <w:sz w:val="20"/>
                <w:szCs w:val="20"/>
              </w:rPr>
            </w:pPr>
            <w:r w:rsidRPr="006F4CC0">
              <w:rPr>
                <w:sz w:val="20"/>
                <w:szCs w:val="20"/>
              </w:rPr>
              <w:t>96</w:t>
            </w:r>
          </w:p>
        </w:tc>
        <w:tc>
          <w:tcPr>
            <w:tcW w:w="845"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A71D2C" w:rsidP="005A246A">
            <w:pPr>
              <w:jc w:val="right"/>
              <w:rPr>
                <w:sz w:val="20"/>
                <w:szCs w:val="20"/>
              </w:rPr>
            </w:pPr>
            <w:r w:rsidRPr="006F4CC0">
              <w:rPr>
                <w:sz w:val="20"/>
                <w:szCs w:val="20"/>
              </w:rPr>
              <w:t>97</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A71D2C">
            <w:pPr>
              <w:jc w:val="right"/>
              <w:rPr>
                <w:sz w:val="20"/>
                <w:szCs w:val="20"/>
              </w:rPr>
            </w:pPr>
            <w:r w:rsidRPr="006F4CC0">
              <w:rPr>
                <w:sz w:val="20"/>
                <w:szCs w:val="20"/>
              </w:rPr>
              <w:t> </w:t>
            </w:r>
            <w:r w:rsidR="00A71D2C" w:rsidRPr="006F4CC0">
              <w:rPr>
                <w:sz w:val="20"/>
                <w:szCs w:val="20"/>
              </w:rPr>
              <w:t>98</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A71D2C" w:rsidP="005A246A">
            <w:pPr>
              <w:jc w:val="right"/>
              <w:rPr>
                <w:sz w:val="20"/>
                <w:szCs w:val="20"/>
              </w:rPr>
            </w:pPr>
            <w:r w:rsidRPr="006F4CC0">
              <w:rPr>
                <w:sz w:val="20"/>
                <w:szCs w:val="20"/>
              </w:rPr>
              <w:t>99</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A71D2C" w:rsidP="005A246A">
            <w:pPr>
              <w:jc w:val="right"/>
              <w:rPr>
                <w:sz w:val="20"/>
                <w:szCs w:val="20"/>
              </w:rPr>
            </w:pPr>
            <w:r w:rsidRPr="006F4CC0">
              <w:rPr>
                <w:sz w:val="20"/>
                <w:szCs w:val="20"/>
              </w:rPr>
              <w:t>99</w:t>
            </w:r>
          </w:p>
        </w:tc>
        <w:tc>
          <w:tcPr>
            <w:tcW w:w="850" w:type="dxa"/>
            <w:tcBorders>
              <w:top w:val="outset" w:sz="6" w:space="0" w:color="auto"/>
              <w:left w:val="outset" w:sz="6" w:space="0" w:color="auto"/>
              <w:bottom w:val="outset" w:sz="6" w:space="0" w:color="auto"/>
              <w:right w:val="outset" w:sz="6" w:space="0" w:color="auto"/>
            </w:tcBorders>
          </w:tcPr>
          <w:p w:rsidR="00761914" w:rsidRPr="006F4CC0" w:rsidRDefault="00761914" w:rsidP="005A246A">
            <w:pPr>
              <w:jc w:val="right"/>
              <w:rPr>
                <w:sz w:val="20"/>
                <w:szCs w:val="20"/>
              </w:rPr>
            </w:pPr>
          </w:p>
          <w:p w:rsidR="00761914" w:rsidRPr="006F4CC0" w:rsidRDefault="00A71D2C" w:rsidP="005A246A">
            <w:pPr>
              <w:jc w:val="right"/>
              <w:rPr>
                <w:sz w:val="20"/>
                <w:szCs w:val="20"/>
              </w:rPr>
            </w:pPr>
            <w:r w:rsidRPr="006F4CC0">
              <w:rPr>
                <w:sz w:val="20"/>
                <w:szCs w:val="20"/>
              </w:rPr>
              <w:t>99</w:t>
            </w:r>
          </w:p>
          <w:p w:rsidR="00761914" w:rsidRPr="006F4CC0" w:rsidRDefault="00761914" w:rsidP="005A246A">
            <w:pPr>
              <w:jc w:val="right"/>
              <w:rPr>
                <w:sz w:val="20"/>
                <w:szCs w:val="20"/>
              </w:rPr>
            </w:pPr>
          </w:p>
          <w:p w:rsidR="00761914" w:rsidRPr="006F4CC0" w:rsidRDefault="00761914" w:rsidP="005A246A">
            <w:pPr>
              <w:jc w:val="right"/>
              <w:rPr>
                <w:sz w:val="20"/>
                <w:szCs w:val="20"/>
              </w:rPr>
            </w:pPr>
          </w:p>
          <w:p w:rsidR="00761914" w:rsidRPr="006F4CC0" w:rsidRDefault="00761914" w:rsidP="005A246A">
            <w:pPr>
              <w:jc w:val="right"/>
              <w:rPr>
                <w:sz w:val="20"/>
                <w:szCs w:val="20"/>
              </w:rPr>
            </w:pPr>
            <w:r w:rsidRPr="006F4CC0">
              <w:rPr>
                <w:sz w:val="20"/>
                <w:szCs w:val="20"/>
              </w:rPr>
              <w:t> 72</w:t>
            </w:r>
          </w:p>
        </w:tc>
      </w:tr>
      <w:tr w:rsidR="007E1557" w:rsidRPr="006F4CC0" w:rsidTr="00AB728B">
        <w:trPr>
          <w:tblCellSpacing w:w="0" w:type="dxa"/>
        </w:trPr>
        <w:tc>
          <w:tcPr>
            <w:tcW w:w="10221" w:type="dxa"/>
            <w:gridSpan w:val="8"/>
            <w:tcBorders>
              <w:top w:val="outset" w:sz="6" w:space="0" w:color="auto"/>
              <w:left w:val="outset" w:sz="6" w:space="0" w:color="auto"/>
              <w:bottom w:val="outset" w:sz="6" w:space="0" w:color="auto"/>
              <w:right w:val="outset" w:sz="6" w:space="0" w:color="auto"/>
            </w:tcBorders>
            <w:vAlign w:val="center"/>
            <w:hideMark/>
          </w:tcPr>
          <w:p w:rsidR="007E1557" w:rsidRPr="006F4CC0" w:rsidRDefault="00E00408" w:rsidP="006F4CC0">
            <w:pPr>
              <w:pStyle w:val="3"/>
              <w:spacing w:before="0" w:after="0"/>
              <w:ind w:firstLine="284"/>
              <w:jc w:val="center"/>
              <w:rPr>
                <w:b w:val="0"/>
                <w:bCs w:val="0"/>
                <w:i/>
                <w:iCs/>
                <w:sz w:val="20"/>
                <w:szCs w:val="20"/>
              </w:rPr>
            </w:pPr>
            <w:r w:rsidRPr="006F4CC0">
              <w:rPr>
                <w:rFonts w:ascii="Times New Roman" w:hAnsi="Times New Roman"/>
                <w:i/>
                <w:sz w:val="24"/>
                <w:szCs w:val="24"/>
              </w:rPr>
              <w:t>Развитие культуры</w:t>
            </w:r>
          </w:p>
        </w:tc>
      </w:tr>
      <w:tr w:rsidR="00761914"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rPr>
                <w:sz w:val="20"/>
                <w:szCs w:val="20"/>
              </w:rPr>
            </w:pPr>
            <w:r w:rsidRPr="006F4CC0">
              <w:rPr>
                <w:sz w:val="20"/>
                <w:szCs w:val="20"/>
              </w:rPr>
              <w:t>Уровень фактической обеспеченности учреждениями культуры от нормативной потребности:</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jc w:val="right"/>
              <w:rPr>
                <w:sz w:val="20"/>
                <w:szCs w:val="20"/>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jc w:val="right"/>
              <w:rPr>
                <w:sz w:val="20"/>
                <w:szCs w:val="20"/>
              </w:rPr>
            </w:pPr>
          </w:p>
        </w:tc>
        <w:tc>
          <w:tcPr>
            <w:tcW w:w="845"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jc w:val="right"/>
              <w:rPr>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jc w:val="right"/>
              <w:rPr>
                <w:sz w:val="20"/>
                <w:szCs w:val="20"/>
              </w:rPr>
            </w:pP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jc w:val="right"/>
              <w:rPr>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jc w:val="right"/>
              <w:rPr>
                <w:sz w:val="20"/>
                <w:szCs w:val="20"/>
              </w:rPr>
            </w:pPr>
          </w:p>
        </w:tc>
        <w:tc>
          <w:tcPr>
            <w:tcW w:w="850" w:type="dxa"/>
            <w:tcBorders>
              <w:top w:val="outset" w:sz="6" w:space="0" w:color="auto"/>
              <w:left w:val="outset" w:sz="6" w:space="0" w:color="auto"/>
              <w:bottom w:val="outset" w:sz="6" w:space="0" w:color="auto"/>
              <w:right w:val="outset" w:sz="6" w:space="0" w:color="auto"/>
            </w:tcBorders>
          </w:tcPr>
          <w:p w:rsidR="00761914" w:rsidRPr="006F4CC0" w:rsidRDefault="00761914" w:rsidP="005A246A">
            <w:pPr>
              <w:jc w:val="right"/>
              <w:rPr>
                <w:sz w:val="20"/>
                <w:szCs w:val="20"/>
              </w:rPr>
            </w:pPr>
          </w:p>
        </w:tc>
      </w:tr>
      <w:tr w:rsidR="00761914"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761914">
            <w:pPr>
              <w:ind w:firstLine="142"/>
            </w:pPr>
            <w:r w:rsidRPr="006F4CC0">
              <w:rPr>
                <w:sz w:val="20"/>
                <w:szCs w:val="20"/>
              </w:rPr>
              <w:t>клубами и учреждениями клубного типа, %</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A6475D">
            <w:pPr>
              <w:jc w:val="right"/>
              <w:rPr>
                <w:sz w:val="20"/>
                <w:szCs w:val="20"/>
              </w:rPr>
            </w:pPr>
            <w:r w:rsidRPr="006F4CC0">
              <w:rPr>
                <w:sz w:val="20"/>
                <w:szCs w:val="20"/>
              </w:rPr>
              <w:t> 8</w:t>
            </w:r>
            <w:r w:rsidR="00A6475D" w:rsidRPr="006F4CC0">
              <w:rPr>
                <w:sz w:val="20"/>
                <w:szCs w:val="20"/>
              </w:rPr>
              <w:t>6</w:t>
            </w:r>
          </w:p>
        </w:tc>
        <w:tc>
          <w:tcPr>
            <w:tcW w:w="856"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A6475D">
            <w:pPr>
              <w:jc w:val="right"/>
              <w:rPr>
                <w:sz w:val="20"/>
                <w:szCs w:val="20"/>
              </w:rPr>
            </w:pPr>
            <w:r w:rsidRPr="006F4CC0">
              <w:rPr>
                <w:sz w:val="20"/>
                <w:szCs w:val="20"/>
              </w:rPr>
              <w:t> 8</w:t>
            </w:r>
            <w:r w:rsidR="00A6475D" w:rsidRPr="006F4CC0">
              <w:rPr>
                <w:sz w:val="20"/>
                <w:szCs w:val="20"/>
              </w:rPr>
              <w:t>6</w:t>
            </w:r>
          </w:p>
        </w:tc>
        <w:tc>
          <w:tcPr>
            <w:tcW w:w="845"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A6475D">
            <w:pPr>
              <w:jc w:val="right"/>
              <w:rPr>
                <w:sz w:val="20"/>
                <w:szCs w:val="20"/>
              </w:rPr>
            </w:pPr>
            <w:r w:rsidRPr="006F4CC0">
              <w:rPr>
                <w:sz w:val="20"/>
                <w:szCs w:val="20"/>
              </w:rPr>
              <w:t> 8</w:t>
            </w:r>
            <w:r w:rsidR="00A6475D" w:rsidRPr="006F4CC0">
              <w:rPr>
                <w:sz w:val="20"/>
                <w:szCs w:val="20"/>
              </w:rPr>
              <w:t>5</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A6475D">
            <w:pPr>
              <w:jc w:val="right"/>
              <w:rPr>
                <w:sz w:val="20"/>
                <w:szCs w:val="20"/>
              </w:rPr>
            </w:pPr>
            <w:r w:rsidRPr="006F4CC0">
              <w:rPr>
                <w:sz w:val="20"/>
                <w:szCs w:val="20"/>
              </w:rPr>
              <w:t> 8</w:t>
            </w:r>
            <w:r w:rsidR="00A6475D" w:rsidRPr="006F4CC0">
              <w:rPr>
                <w:sz w:val="20"/>
                <w:szCs w:val="20"/>
              </w:rPr>
              <w:t>5</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A6475D" w:rsidP="005A246A">
            <w:pPr>
              <w:jc w:val="right"/>
              <w:rPr>
                <w:sz w:val="20"/>
                <w:szCs w:val="20"/>
              </w:rPr>
            </w:pPr>
            <w:r w:rsidRPr="006F4CC0">
              <w:rPr>
                <w:sz w:val="20"/>
                <w:szCs w:val="20"/>
              </w:rPr>
              <w:t>85</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A6475D" w:rsidP="005A246A">
            <w:pPr>
              <w:jc w:val="right"/>
              <w:rPr>
                <w:sz w:val="20"/>
                <w:szCs w:val="20"/>
              </w:rPr>
            </w:pPr>
            <w:r w:rsidRPr="006F4CC0">
              <w:rPr>
                <w:sz w:val="20"/>
                <w:szCs w:val="20"/>
              </w:rPr>
              <w:t>85</w:t>
            </w:r>
          </w:p>
        </w:tc>
        <w:tc>
          <w:tcPr>
            <w:tcW w:w="850" w:type="dxa"/>
            <w:tcBorders>
              <w:top w:val="outset" w:sz="6" w:space="0" w:color="auto"/>
              <w:left w:val="outset" w:sz="6" w:space="0" w:color="auto"/>
              <w:bottom w:val="outset" w:sz="6" w:space="0" w:color="auto"/>
              <w:right w:val="outset" w:sz="6" w:space="0" w:color="auto"/>
            </w:tcBorders>
            <w:vAlign w:val="center"/>
          </w:tcPr>
          <w:p w:rsidR="00761914" w:rsidRPr="006F4CC0" w:rsidRDefault="00A6475D" w:rsidP="00366003">
            <w:pPr>
              <w:jc w:val="right"/>
              <w:rPr>
                <w:sz w:val="20"/>
                <w:szCs w:val="20"/>
              </w:rPr>
            </w:pPr>
            <w:r w:rsidRPr="006F4CC0">
              <w:rPr>
                <w:sz w:val="20"/>
                <w:szCs w:val="20"/>
              </w:rPr>
              <w:t>85</w:t>
            </w:r>
          </w:p>
        </w:tc>
      </w:tr>
      <w:tr w:rsidR="00761914"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761914">
            <w:pPr>
              <w:ind w:firstLine="142"/>
            </w:pPr>
            <w:r w:rsidRPr="006F4CC0">
              <w:rPr>
                <w:sz w:val="20"/>
                <w:szCs w:val="20"/>
              </w:rPr>
              <w:t>библиотеками, %</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jc w:val="right"/>
              <w:rPr>
                <w:sz w:val="20"/>
                <w:szCs w:val="20"/>
              </w:rPr>
            </w:pPr>
            <w:r w:rsidRPr="006F4CC0">
              <w:rPr>
                <w:sz w:val="20"/>
                <w:szCs w:val="20"/>
              </w:rPr>
              <w:t> 100</w:t>
            </w:r>
          </w:p>
        </w:tc>
        <w:tc>
          <w:tcPr>
            <w:tcW w:w="856"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jc w:val="right"/>
              <w:rPr>
                <w:sz w:val="20"/>
                <w:szCs w:val="20"/>
              </w:rPr>
            </w:pPr>
            <w:r w:rsidRPr="006F4CC0">
              <w:rPr>
                <w:sz w:val="20"/>
                <w:szCs w:val="20"/>
              </w:rPr>
              <w:t> 100</w:t>
            </w:r>
          </w:p>
        </w:tc>
        <w:tc>
          <w:tcPr>
            <w:tcW w:w="845"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jc w:val="right"/>
              <w:rPr>
                <w:sz w:val="20"/>
                <w:szCs w:val="20"/>
              </w:rPr>
            </w:pPr>
            <w:r w:rsidRPr="006F4CC0">
              <w:rPr>
                <w:sz w:val="20"/>
                <w:szCs w:val="20"/>
              </w:rPr>
              <w:t> 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jc w:val="right"/>
              <w:rPr>
                <w:sz w:val="20"/>
                <w:szCs w:val="20"/>
              </w:rPr>
            </w:pPr>
            <w:r w:rsidRPr="006F4CC0">
              <w:rPr>
                <w:sz w:val="20"/>
                <w:szCs w:val="20"/>
              </w:rPr>
              <w:t> 100</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jc w:val="right"/>
              <w:rPr>
                <w:sz w:val="20"/>
                <w:szCs w:val="20"/>
              </w:rPr>
            </w:pPr>
            <w:r w:rsidRPr="006F4CC0">
              <w:rPr>
                <w:sz w:val="20"/>
                <w:szCs w:val="20"/>
              </w:rPr>
              <w:t> 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jc w:val="right"/>
              <w:rPr>
                <w:sz w:val="20"/>
                <w:szCs w:val="20"/>
              </w:rPr>
            </w:pPr>
            <w:r w:rsidRPr="006F4CC0">
              <w:rPr>
                <w:sz w:val="20"/>
                <w:szCs w:val="20"/>
              </w:rPr>
              <w:t> 100</w:t>
            </w:r>
          </w:p>
        </w:tc>
        <w:tc>
          <w:tcPr>
            <w:tcW w:w="850" w:type="dxa"/>
            <w:tcBorders>
              <w:top w:val="outset" w:sz="6" w:space="0" w:color="auto"/>
              <w:left w:val="outset" w:sz="6" w:space="0" w:color="auto"/>
              <w:bottom w:val="outset" w:sz="6" w:space="0" w:color="auto"/>
              <w:right w:val="outset" w:sz="6" w:space="0" w:color="auto"/>
            </w:tcBorders>
            <w:vAlign w:val="center"/>
          </w:tcPr>
          <w:p w:rsidR="00761914" w:rsidRPr="006F4CC0" w:rsidRDefault="00761914" w:rsidP="00366003">
            <w:pPr>
              <w:jc w:val="right"/>
              <w:rPr>
                <w:sz w:val="20"/>
                <w:szCs w:val="20"/>
              </w:rPr>
            </w:pPr>
            <w:r w:rsidRPr="006F4CC0">
              <w:rPr>
                <w:sz w:val="20"/>
                <w:szCs w:val="20"/>
              </w:rPr>
              <w:t> 100</w:t>
            </w:r>
          </w:p>
        </w:tc>
      </w:tr>
      <w:tr w:rsidR="00761914"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761914">
            <w:pPr>
              <w:ind w:firstLine="142"/>
            </w:pPr>
            <w:r w:rsidRPr="006F4CC0">
              <w:rPr>
                <w:sz w:val="20"/>
                <w:szCs w:val="20"/>
              </w:rPr>
              <w:t>парками культуры и отдыха, %</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jc w:val="right"/>
              <w:rPr>
                <w:sz w:val="20"/>
                <w:szCs w:val="20"/>
              </w:rPr>
            </w:pPr>
            <w:r w:rsidRPr="006F4CC0">
              <w:rPr>
                <w:sz w:val="20"/>
                <w:szCs w:val="20"/>
              </w:rPr>
              <w:t> 0</w:t>
            </w:r>
          </w:p>
        </w:tc>
        <w:tc>
          <w:tcPr>
            <w:tcW w:w="856"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jc w:val="right"/>
              <w:rPr>
                <w:sz w:val="20"/>
                <w:szCs w:val="20"/>
              </w:rPr>
            </w:pPr>
            <w:r w:rsidRPr="006F4CC0">
              <w:rPr>
                <w:sz w:val="20"/>
                <w:szCs w:val="20"/>
              </w:rPr>
              <w:t> 0</w:t>
            </w:r>
          </w:p>
        </w:tc>
        <w:tc>
          <w:tcPr>
            <w:tcW w:w="845"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jc w:val="right"/>
              <w:rPr>
                <w:sz w:val="20"/>
                <w:szCs w:val="20"/>
              </w:rPr>
            </w:pPr>
            <w:r w:rsidRPr="006F4CC0">
              <w:rPr>
                <w:sz w:val="20"/>
                <w:szCs w:val="20"/>
              </w:rPr>
              <w:t> 0</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5A246A">
            <w:pPr>
              <w:jc w:val="right"/>
              <w:rPr>
                <w:sz w:val="20"/>
                <w:szCs w:val="20"/>
              </w:rPr>
            </w:pPr>
            <w:r w:rsidRPr="006F4CC0">
              <w:rPr>
                <w:sz w:val="20"/>
                <w:szCs w:val="20"/>
              </w:rPr>
              <w:t> 0</w:t>
            </w:r>
          </w:p>
        </w:tc>
        <w:tc>
          <w:tcPr>
            <w:tcW w:w="850" w:type="dxa"/>
            <w:tcBorders>
              <w:top w:val="outset" w:sz="6" w:space="0" w:color="auto"/>
              <w:left w:val="outset" w:sz="6" w:space="0" w:color="auto"/>
              <w:bottom w:val="outset" w:sz="6" w:space="0" w:color="auto"/>
              <w:right w:val="outset" w:sz="6" w:space="0" w:color="auto"/>
            </w:tcBorders>
            <w:vAlign w:val="center"/>
          </w:tcPr>
          <w:p w:rsidR="00761914" w:rsidRPr="006F4CC0" w:rsidRDefault="00761914" w:rsidP="00366003">
            <w:pPr>
              <w:jc w:val="right"/>
              <w:rPr>
                <w:sz w:val="20"/>
                <w:szCs w:val="20"/>
              </w:rPr>
            </w:pPr>
            <w:r w:rsidRPr="006F4CC0">
              <w:rPr>
                <w:sz w:val="20"/>
                <w:szCs w:val="20"/>
              </w:rPr>
              <w:t> 0</w:t>
            </w:r>
          </w:p>
        </w:tc>
      </w:tr>
      <w:tr w:rsidR="00761914"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761914">
            <w:r w:rsidRPr="006F4CC0">
              <w:rPr>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A6475D" w:rsidP="005A246A">
            <w:pPr>
              <w:jc w:val="right"/>
              <w:rPr>
                <w:sz w:val="20"/>
                <w:szCs w:val="20"/>
              </w:rPr>
            </w:pPr>
            <w:r w:rsidRPr="006F4CC0">
              <w:rPr>
                <w:sz w:val="20"/>
                <w:szCs w:val="20"/>
              </w:rPr>
              <w:t>17,1</w:t>
            </w:r>
          </w:p>
        </w:tc>
        <w:tc>
          <w:tcPr>
            <w:tcW w:w="856"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A6475D">
            <w:pPr>
              <w:jc w:val="right"/>
              <w:rPr>
                <w:sz w:val="20"/>
                <w:szCs w:val="20"/>
              </w:rPr>
            </w:pPr>
            <w:r w:rsidRPr="006F4CC0">
              <w:rPr>
                <w:sz w:val="20"/>
                <w:szCs w:val="20"/>
              </w:rPr>
              <w:t> </w:t>
            </w:r>
            <w:r w:rsidR="00A6475D" w:rsidRPr="006F4CC0">
              <w:rPr>
                <w:sz w:val="20"/>
                <w:szCs w:val="20"/>
              </w:rPr>
              <w:t>19</w:t>
            </w:r>
          </w:p>
        </w:tc>
        <w:tc>
          <w:tcPr>
            <w:tcW w:w="845"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A6475D">
            <w:pPr>
              <w:jc w:val="right"/>
              <w:rPr>
                <w:sz w:val="20"/>
                <w:szCs w:val="20"/>
              </w:rPr>
            </w:pPr>
            <w:r w:rsidRPr="006F4CC0">
              <w:rPr>
                <w:sz w:val="20"/>
                <w:szCs w:val="20"/>
              </w:rPr>
              <w:t> 1</w:t>
            </w:r>
            <w:r w:rsidR="00A6475D" w:rsidRPr="006F4CC0">
              <w:rPr>
                <w:sz w:val="20"/>
                <w:szCs w:val="20"/>
              </w:rPr>
              <w:t>7</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A6475D">
            <w:pPr>
              <w:jc w:val="right"/>
              <w:rPr>
                <w:sz w:val="20"/>
                <w:szCs w:val="20"/>
              </w:rPr>
            </w:pPr>
            <w:r w:rsidRPr="006F4CC0">
              <w:rPr>
                <w:sz w:val="20"/>
                <w:szCs w:val="20"/>
              </w:rPr>
              <w:t> 1</w:t>
            </w:r>
            <w:r w:rsidR="00A6475D" w:rsidRPr="006F4CC0">
              <w:rPr>
                <w:sz w:val="20"/>
                <w:szCs w:val="20"/>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A6475D">
            <w:pPr>
              <w:jc w:val="right"/>
              <w:rPr>
                <w:sz w:val="20"/>
                <w:szCs w:val="20"/>
              </w:rPr>
            </w:pPr>
            <w:r w:rsidRPr="006F4CC0">
              <w:rPr>
                <w:sz w:val="20"/>
                <w:szCs w:val="20"/>
              </w:rPr>
              <w:t> 1</w:t>
            </w:r>
            <w:r w:rsidR="00A6475D" w:rsidRPr="006F4CC0">
              <w:rPr>
                <w:sz w:val="20"/>
                <w:szCs w:val="20"/>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A6475D">
            <w:pPr>
              <w:jc w:val="right"/>
              <w:rPr>
                <w:sz w:val="20"/>
                <w:szCs w:val="20"/>
              </w:rPr>
            </w:pPr>
            <w:r w:rsidRPr="006F4CC0">
              <w:rPr>
                <w:sz w:val="20"/>
                <w:szCs w:val="20"/>
              </w:rPr>
              <w:t> 1</w:t>
            </w:r>
            <w:r w:rsidR="00A6475D" w:rsidRPr="006F4CC0">
              <w:rPr>
                <w:sz w:val="20"/>
                <w:szCs w:val="20"/>
              </w:rPr>
              <w:t>4</w:t>
            </w:r>
          </w:p>
        </w:tc>
        <w:tc>
          <w:tcPr>
            <w:tcW w:w="850" w:type="dxa"/>
            <w:tcBorders>
              <w:top w:val="outset" w:sz="6" w:space="0" w:color="auto"/>
              <w:left w:val="outset" w:sz="6" w:space="0" w:color="auto"/>
              <w:bottom w:val="outset" w:sz="6" w:space="0" w:color="auto"/>
              <w:right w:val="outset" w:sz="6" w:space="0" w:color="auto"/>
            </w:tcBorders>
            <w:vAlign w:val="center"/>
          </w:tcPr>
          <w:p w:rsidR="00761914" w:rsidRPr="006F4CC0" w:rsidRDefault="00761914" w:rsidP="00A6475D">
            <w:pPr>
              <w:jc w:val="right"/>
              <w:rPr>
                <w:sz w:val="20"/>
                <w:szCs w:val="20"/>
              </w:rPr>
            </w:pPr>
            <w:r w:rsidRPr="006F4CC0">
              <w:rPr>
                <w:sz w:val="20"/>
                <w:szCs w:val="20"/>
              </w:rPr>
              <w:t> 1</w:t>
            </w:r>
            <w:r w:rsidR="00A6475D" w:rsidRPr="006F4CC0">
              <w:rPr>
                <w:sz w:val="20"/>
                <w:szCs w:val="20"/>
              </w:rPr>
              <w:t>4</w:t>
            </w:r>
          </w:p>
        </w:tc>
      </w:tr>
      <w:tr w:rsidR="00761914"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761914">
            <w:r w:rsidRPr="006F4CC0">
              <w:rPr>
                <w:sz w:val="20"/>
                <w:szCs w:val="2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817506" w:rsidP="005A246A">
            <w:pPr>
              <w:jc w:val="right"/>
              <w:rPr>
                <w:sz w:val="20"/>
                <w:szCs w:val="20"/>
              </w:rPr>
            </w:pPr>
            <w:r w:rsidRPr="006F4CC0">
              <w:rPr>
                <w:sz w:val="20"/>
                <w:szCs w:val="20"/>
              </w:rPr>
              <w:t>0</w:t>
            </w:r>
          </w:p>
        </w:tc>
        <w:tc>
          <w:tcPr>
            <w:tcW w:w="856"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817506">
            <w:pPr>
              <w:jc w:val="right"/>
              <w:rPr>
                <w:sz w:val="20"/>
                <w:szCs w:val="20"/>
              </w:rPr>
            </w:pPr>
            <w:r w:rsidRPr="006F4CC0">
              <w:rPr>
                <w:sz w:val="20"/>
                <w:szCs w:val="20"/>
              </w:rPr>
              <w:t> </w:t>
            </w:r>
            <w:r w:rsidR="00817506" w:rsidRPr="006F4CC0">
              <w:rPr>
                <w:sz w:val="20"/>
                <w:szCs w:val="20"/>
              </w:rPr>
              <w:t>0</w:t>
            </w:r>
          </w:p>
        </w:tc>
        <w:tc>
          <w:tcPr>
            <w:tcW w:w="845"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817506">
            <w:pPr>
              <w:jc w:val="right"/>
              <w:rPr>
                <w:sz w:val="20"/>
                <w:szCs w:val="20"/>
              </w:rPr>
            </w:pPr>
            <w:r w:rsidRPr="006F4CC0">
              <w:rPr>
                <w:sz w:val="20"/>
                <w:szCs w:val="20"/>
              </w:rPr>
              <w:t> </w:t>
            </w:r>
            <w:r w:rsidR="00817506" w:rsidRPr="006F4CC0">
              <w:rPr>
                <w:sz w:val="20"/>
                <w:szCs w:val="20"/>
              </w:rPr>
              <w:t>0</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817506" w:rsidP="005A246A">
            <w:pPr>
              <w:jc w:val="right"/>
              <w:rPr>
                <w:sz w:val="20"/>
                <w:szCs w:val="20"/>
              </w:rPr>
            </w:pPr>
            <w:r w:rsidRPr="006F4CC0">
              <w:rPr>
                <w:sz w:val="20"/>
                <w:szCs w:val="20"/>
              </w:rPr>
              <w:t>0</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817506" w:rsidP="005A246A">
            <w:pPr>
              <w:jc w:val="right"/>
              <w:rPr>
                <w:sz w:val="20"/>
                <w:szCs w:val="20"/>
              </w:rPr>
            </w:pPr>
            <w:r w:rsidRPr="006F4CC0">
              <w:rPr>
                <w:sz w:val="20"/>
                <w:szCs w:val="20"/>
              </w:rPr>
              <w:t>0</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817506" w:rsidP="005A246A">
            <w:pPr>
              <w:jc w:val="right"/>
              <w:rPr>
                <w:sz w:val="20"/>
                <w:szCs w:val="20"/>
              </w:rPr>
            </w:pPr>
            <w:r w:rsidRPr="006F4CC0">
              <w:rPr>
                <w:sz w:val="20"/>
                <w:szCs w:val="20"/>
              </w:rPr>
              <w:t>0</w:t>
            </w:r>
          </w:p>
        </w:tc>
        <w:tc>
          <w:tcPr>
            <w:tcW w:w="850" w:type="dxa"/>
            <w:tcBorders>
              <w:top w:val="outset" w:sz="6" w:space="0" w:color="auto"/>
              <w:left w:val="outset" w:sz="6" w:space="0" w:color="auto"/>
              <w:bottom w:val="outset" w:sz="6" w:space="0" w:color="auto"/>
              <w:right w:val="outset" w:sz="6" w:space="0" w:color="auto"/>
            </w:tcBorders>
            <w:vAlign w:val="center"/>
          </w:tcPr>
          <w:p w:rsidR="00761914" w:rsidRPr="006F4CC0" w:rsidRDefault="00817506" w:rsidP="00366003">
            <w:pPr>
              <w:jc w:val="right"/>
              <w:rPr>
                <w:sz w:val="20"/>
                <w:szCs w:val="20"/>
              </w:rPr>
            </w:pPr>
            <w:r w:rsidRPr="006F4CC0">
              <w:rPr>
                <w:sz w:val="20"/>
                <w:szCs w:val="20"/>
              </w:rPr>
              <w:t>0</w:t>
            </w:r>
          </w:p>
        </w:tc>
      </w:tr>
      <w:tr w:rsidR="007E1557" w:rsidRPr="006F4CC0" w:rsidTr="00AB728B">
        <w:trPr>
          <w:tblCellSpacing w:w="0" w:type="dxa"/>
        </w:trPr>
        <w:tc>
          <w:tcPr>
            <w:tcW w:w="10221" w:type="dxa"/>
            <w:gridSpan w:val="8"/>
            <w:tcBorders>
              <w:top w:val="outset" w:sz="6" w:space="0" w:color="auto"/>
              <w:left w:val="outset" w:sz="6" w:space="0" w:color="auto"/>
              <w:bottom w:val="outset" w:sz="6" w:space="0" w:color="auto"/>
              <w:right w:val="outset" w:sz="6" w:space="0" w:color="auto"/>
            </w:tcBorders>
            <w:vAlign w:val="center"/>
            <w:hideMark/>
          </w:tcPr>
          <w:p w:rsidR="007E1557" w:rsidRPr="006F4CC0" w:rsidRDefault="00E00408" w:rsidP="006F4CC0">
            <w:pPr>
              <w:autoSpaceDE w:val="0"/>
              <w:autoSpaceDN w:val="0"/>
              <w:adjustRightInd w:val="0"/>
              <w:ind w:firstLine="284"/>
              <w:jc w:val="center"/>
              <w:rPr>
                <w:b/>
                <w:bCs/>
                <w:i/>
                <w:iCs/>
                <w:sz w:val="20"/>
                <w:szCs w:val="20"/>
              </w:rPr>
            </w:pPr>
            <w:r w:rsidRPr="006F4CC0">
              <w:rPr>
                <w:b/>
                <w:bCs/>
                <w:i/>
              </w:rPr>
              <w:t>Формирование здорового образа жизни</w:t>
            </w:r>
          </w:p>
        </w:tc>
      </w:tr>
      <w:tr w:rsidR="00761914"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761914">
            <w:r w:rsidRPr="006F4CC0">
              <w:rPr>
                <w:sz w:val="20"/>
                <w:szCs w:val="20"/>
              </w:rPr>
              <w:t>Доля населения, систематически занимающегося физической культурой и спортом, %</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817506" w:rsidP="005A246A">
            <w:pPr>
              <w:jc w:val="right"/>
              <w:rPr>
                <w:sz w:val="20"/>
                <w:szCs w:val="20"/>
              </w:rPr>
            </w:pPr>
            <w:r w:rsidRPr="006F4CC0">
              <w:rPr>
                <w:sz w:val="20"/>
                <w:szCs w:val="20"/>
              </w:rPr>
              <w:t>16,8</w:t>
            </w:r>
          </w:p>
        </w:tc>
        <w:tc>
          <w:tcPr>
            <w:tcW w:w="856"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817506">
            <w:pPr>
              <w:jc w:val="right"/>
              <w:rPr>
                <w:sz w:val="20"/>
                <w:szCs w:val="20"/>
              </w:rPr>
            </w:pPr>
            <w:r w:rsidRPr="006F4CC0">
              <w:rPr>
                <w:sz w:val="20"/>
                <w:szCs w:val="20"/>
              </w:rPr>
              <w:t> </w:t>
            </w:r>
            <w:r w:rsidR="00817506" w:rsidRPr="006F4CC0">
              <w:rPr>
                <w:sz w:val="20"/>
                <w:szCs w:val="20"/>
              </w:rPr>
              <w:t>14,8</w:t>
            </w:r>
          </w:p>
        </w:tc>
        <w:tc>
          <w:tcPr>
            <w:tcW w:w="845"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817506" w:rsidP="005A246A">
            <w:pPr>
              <w:jc w:val="right"/>
              <w:rPr>
                <w:sz w:val="20"/>
                <w:szCs w:val="20"/>
              </w:rPr>
            </w:pPr>
            <w:r w:rsidRPr="006F4CC0">
              <w:rPr>
                <w:sz w:val="20"/>
                <w:szCs w:val="20"/>
              </w:rPr>
              <w:t>15,5</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817506" w:rsidP="005A246A">
            <w:pPr>
              <w:jc w:val="right"/>
              <w:rPr>
                <w:sz w:val="20"/>
                <w:szCs w:val="20"/>
              </w:rPr>
            </w:pPr>
            <w:r w:rsidRPr="006F4CC0">
              <w:rPr>
                <w:sz w:val="20"/>
                <w:szCs w:val="20"/>
              </w:rPr>
              <w:t>15</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817506" w:rsidP="005A246A">
            <w:pPr>
              <w:jc w:val="right"/>
              <w:rPr>
                <w:sz w:val="20"/>
                <w:szCs w:val="20"/>
              </w:rPr>
            </w:pPr>
            <w:r w:rsidRPr="006F4CC0">
              <w:rPr>
                <w:sz w:val="20"/>
                <w:szCs w:val="20"/>
              </w:rPr>
              <w:t>15</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817506" w:rsidP="005A246A">
            <w:pPr>
              <w:jc w:val="right"/>
              <w:rPr>
                <w:sz w:val="20"/>
                <w:szCs w:val="20"/>
              </w:rPr>
            </w:pPr>
            <w:r w:rsidRPr="006F4CC0">
              <w:rPr>
                <w:sz w:val="20"/>
                <w:szCs w:val="20"/>
              </w:rPr>
              <w:t>15</w:t>
            </w:r>
          </w:p>
        </w:tc>
        <w:tc>
          <w:tcPr>
            <w:tcW w:w="850" w:type="dxa"/>
            <w:tcBorders>
              <w:top w:val="outset" w:sz="6" w:space="0" w:color="auto"/>
              <w:left w:val="outset" w:sz="6" w:space="0" w:color="auto"/>
              <w:bottom w:val="outset" w:sz="6" w:space="0" w:color="auto"/>
              <w:right w:val="outset" w:sz="6" w:space="0" w:color="auto"/>
            </w:tcBorders>
            <w:vAlign w:val="center"/>
          </w:tcPr>
          <w:p w:rsidR="00761914" w:rsidRPr="006F4CC0" w:rsidRDefault="00761914" w:rsidP="00817506">
            <w:pPr>
              <w:jc w:val="right"/>
              <w:rPr>
                <w:sz w:val="20"/>
                <w:szCs w:val="20"/>
              </w:rPr>
            </w:pPr>
            <w:r w:rsidRPr="006F4CC0">
              <w:rPr>
                <w:sz w:val="20"/>
                <w:szCs w:val="20"/>
              </w:rPr>
              <w:t> </w:t>
            </w:r>
            <w:r w:rsidR="00817506" w:rsidRPr="006F4CC0">
              <w:rPr>
                <w:sz w:val="20"/>
                <w:szCs w:val="20"/>
              </w:rPr>
              <w:t>15</w:t>
            </w:r>
          </w:p>
        </w:tc>
      </w:tr>
      <w:tr w:rsidR="00761914" w:rsidRPr="006F4CC0" w:rsidTr="00EE7FE0">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761914">
            <w:r w:rsidRPr="006F4CC0">
              <w:rPr>
                <w:sz w:val="20"/>
                <w:szCs w:val="20"/>
              </w:rPr>
              <w:t>Доля обучающихся, систематически занимающихся физической культурой и спортом, в общей численности обучающихся, %</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817506" w:rsidP="005A246A">
            <w:pPr>
              <w:jc w:val="right"/>
              <w:rPr>
                <w:sz w:val="20"/>
                <w:szCs w:val="20"/>
              </w:rPr>
            </w:pPr>
            <w:r w:rsidRPr="006F4CC0">
              <w:rPr>
                <w:sz w:val="20"/>
                <w:szCs w:val="20"/>
              </w:rPr>
              <w:t>88,9</w:t>
            </w:r>
          </w:p>
        </w:tc>
        <w:tc>
          <w:tcPr>
            <w:tcW w:w="856"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761914" w:rsidP="00817506">
            <w:pPr>
              <w:jc w:val="right"/>
              <w:rPr>
                <w:sz w:val="20"/>
                <w:szCs w:val="20"/>
              </w:rPr>
            </w:pPr>
            <w:r w:rsidRPr="006F4CC0">
              <w:rPr>
                <w:sz w:val="20"/>
                <w:szCs w:val="20"/>
              </w:rPr>
              <w:t> </w:t>
            </w:r>
            <w:r w:rsidR="00817506" w:rsidRPr="006F4CC0">
              <w:rPr>
                <w:sz w:val="20"/>
                <w:szCs w:val="20"/>
              </w:rPr>
              <w:t>86,9</w:t>
            </w:r>
          </w:p>
        </w:tc>
        <w:tc>
          <w:tcPr>
            <w:tcW w:w="845"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817506" w:rsidP="005A246A">
            <w:pPr>
              <w:jc w:val="right"/>
              <w:rPr>
                <w:sz w:val="20"/>
                <w:szCs w:val="20"/>
              </w:rPr>
            </w:pPr>
            <w:r w:rsidRPr="006F4CC0">
              <w:rPr>
                <w:sz w:val="20"/>
                <w:szCs w:val="20"/>
              </w:rPr>
              <w:t>90</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817506" w:rsidP="005A246A">
            <w:pPr>
              <w:jc w:val="right"/>
              <w:rPr>
                <w:sz w:val="20"/>
                <w:szCs w:val="20"/>
              </w:rPr>
            </w:pPr>
            <w:r w:rsidRPr="006F4CC0">
              <w:rPr>
                <w:sz w:val="20"/>
                <w:szCs w:val="20"/>
              </w:rPr>
              <w:t>90</w:t>
            </w:r>
          </w:p>
        </w:tc>
        <w:tc>
          <w:tcPr>
            <w:tcW w:w="851"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817506" w:rsidP="005A246A">
            <w:pPr>
              <w:jc w:val="right"/>
              <w:rPr>
                <w:sz w:val="20"/>
                <w:szCs w:val="20"/>
              </w:rPr>
            </w:pPr>
            <w:r w:rsidRPr="006F4CC0">
              <w:rPr>
                <w:sz w:val="20"/>
                <w:szCs w:val="20"/>
              </w:rPr>
              <w:t>90</w:t>
            </w:r>
          </w:p>
        </w:tc>
        <w:tc>
          <w:tcPr>
            <w:tcW w:w="850" w:type="dxa"/>
            <w:tcBorders>
              <w:top w:val="outset" w:sz="6" w:space="0" w:color="auto"/>
              <w:left w:val="outset" w:sz="6" w:space="0" w:color="auto"/>
              <w:bottom w:val="outset" w:sz="6" w:space="0" w:color="auto"/>
              <w:right w:val="outset" w:sz="6" w:space="0" w:color="auto"/>
            </w:tcBorders>
            <w:vAlign w:val="center"/>
            <w:hideMark/>
          </w:tcPr>
          <w:p w:rsidR="00761914" w:rsidRPr="006F4CC0" w:rsidRDefault="00817506" w:rsidP="005A246A">
            <w:pPr>
              <w:jc w:val="right"/>
              <w:rPr>
                <w:sz w:val="20"/>
                <w:szCs w:val="20"/>
              </w:rPr>
            </w:pPr>
            <w:r w:rsidRPr="006F4CC0">
              <w:rPr>
                <w:sz w:val="20"/>
                <w:szCs w:val="20"/>
              </w:rPr>
              <w:t>90</w:t>
            </w:r>
          </w:p>
        </w:tc>
        <w:tc>
          <w:tcPr>
            <w:tcW w:w="850" w:type="dxa"/>
            <w:tcBorders>
              <w:top w:val="outset" w:sz="6" w:space="0" w:color="auto"/>
              <w:left w:val="outset" w:sz="6" w:space="0" w:color="auto"/>
              <w:bottom w:val="outset" w:sz="6" w:space="0" w:color="auto"/>
              <w:right w:val="outset" w:sz="6" w:space="0" w:color="auto"/>
            </w:tcBorders>
            <w:vAlign w:val="center"/>
          </w:tcPr>
          <w:p w:rsidR="00761914" w:rsidRPr="006F4CC0" w:rsidRDefault="00817506" w:rsidP="00366003">
            <w:pPr>
              <w:jc w:val="right"/>
              <w:rPr>
                <w:sz w:val="20"/>
                <w:szCs w:val="20"/>
              </w:rPr>
            </w:pPr>
            <w:r w:rsidRPr="006F4CC0">
              <w:rPr>
                <w:sz w:val="20"/>
                <w:szCs w:val="20"/>
              </w:rPr>
              <w:t>90</w:t>
            </w:r>
          </w:p>
        </w:tc>
      </w:tr>
    </w:tbl>
    <w:p w:rsidR="00735B9A" w:rsidRDefault="00735B9A" w:rsidP="006A330D">
      <w:pPr>
        <w:ind w:firstLine="720"/>
        <w:jc w:val="both"/>
        <w:rPr>
          <w:sz w:val="28"/>
          <w:szCs w:val="28"/>
        </w:rPr>
      </w:pPr>
    </w:p>
    <w:p w:rsidR="00470359" w:rsidRDefault="00470359" w:rsidP="00493D8B">
      <w:pPr>
        <w:widowControl w:val="0"/>
        <w:autoSpaceDE w:val="0"/>
        <w:autoSpaceDN w:val="0"/>
        <w:adjustRightInd w:val="0"/>
        <w:ind w:firstLine="709"/>
        <w:jc w:val="both"/>
        <w:rPr>
          <w:b/>
          <w:color w:val="000000"/>
          <w:sz w:val="28"/>
          <w:szCs w:val="28"/>
        </w:rPr>
      </w:pPr>
    </w:p>
    <w:p w:rsidR="00493D8B" w:rsidRPr="002B0F92" w:rsidRDefault="00493D8B" w:rsidP="00493D8B">
      <w:pPr>
        <w:widowControl w:val="0"/>
        <w:autoSpaceDE w:val="0"/>
        <w:autoSpaceDN w:val="0"/>
        <w:adjustRightInd w:val="0"/>
        <w:ind w:firstLine="709"/>
        <w:jc w:val="both"/>
        <w:rPr>
          <w:b/>
          <w:sz w:val="28"/>
          <w:szCs w:val="28"/>
        </w:rPr>
      </w:pPr>
      <w:r w:rsidRPr="002B0F92">
        <w:rPr>
          <w:b/>
          <w:sz w:val="28"/>
          <w:szCs w:val="28"/>
        </w:rPr>
        <w:t>Раздел </w:t>
      </w:r>
      <w:r w:rsidR="00A32EDE" w:rsidRPr="002B0F92">
        <w:rPr>
          <w:b/>
          <w:sz w:val="28"/>
          <w:szCs w:val="28"/>
        </w:rPr>
        <w:t>4</w:t>
      </w:r>
      <w:r w:rsidRPr="002B0F92">
        <w:rPr>
          <w:b/>
          <w:sz w:val="28"/>
          <w:szCs w:val="28"/>
        </w:rPr>
        <w:t xml:space="preserve">. Механизмы реализации Стратегии </w:t>
      </w:r>
      <w:r w:rsidR="00821DD4" w:rsidRPr="002B0F92">
        <w:rPr>
          <w:b/>
          <w:sz w:val="28"/>
          <w:szCs w:val="28"/>
        </w:rPr>
        <w:t xml:space="preserve">социально-экономического развития </w:t>
      </w:r>
      <w:r w:rsidRPr="002B0F92">
        <w:rPr>
          <w:b/>
          <w:sz w:val="28"/>
          <w:szCs w:val="28"/>
        </w:rPr>
        <w:t>муниципального образования «</w:t>
      </w:r>
      <w:r w:rsidR="0093126B" w:rsidRPr="002B0F92">
        <w:rPr>
          <w:b/>
          <w:sz w:val="28"/>
          <w:szCs w:val="28"/>
        </w:rPr>
        <w:t>Починковский</w:t>
      </w:r>
      <w:r w:rsidRPr="002B0F92">
        <w:rPr>
          <w:b/>
          <w:sz w:val="28"/>
          <w:szCs w:val="28"/>
        </w:rPr>
        <w:t xml:space="preserve"> район» Смоленской области.</w:t>
      </w:r>
    </w:p>
    <w:p w:rsidR="00493D8B" w:rsidRPr="002B0F92" w:rsidRDefault="00493D8B" w:rsidP="00493D8B">
      <w:pPr>
        <w:autoSpaceDE w:val="0"/>
        <w:autoSpaceDN w:val="0"/>
        <w:adjustRightInd w:val="0"/>
        <w:ind w:firstLine="720"/>
        <w:jc w:val="both"/>
        <w:rPr>
          <w:sz w:val="28"/>
          <w:szCs w:val="28"/>
        </w:rPr>
      </w:pPr>
    </w:p>
    <w:p w:rsidR="00493D8B" w:rsidRPr="002B0F92" w:rsidRDefault="00493D8B" w:rsidP="00493D8B">
      <w:pPr>
        <w:autoSpaceDE w:val="0"/>
        <w:autoSpaceDN w:val="0"/>
        <w:adjustRightInd w:val="0"/>
        <w:ind w:firstLine="720"/>
        <w:jc w:val="both"/>
        <w:rPr>
          <w:sz w:val="28"/>
          <w:szCs w:val="28"/>
        </w:rPr>
      </w:pPr>
      <w:r w:rsidRPr="002B0F92">
        <w:rPr>
          <w:sz w:val="28"/>
          <w:szCs w:val="28"/>
        </w:rPr>
        <w:t>Стратегия является основополагающим документом, определяющим основные направления развития муниципального образования «</w:t>
      </w:r>
      <w:r w:rsidR="00381A6A" w:rsidRPr="002B0F92">
        <w:rPr>
          <w:sz w:val="28"/>
          <w:szCs w:val="28"/>
        </w:rPr>
        <w:t>Починковский район»</w:t>
      </w:r>
      <w:r w:rsidRPr="002B0F92">
        <w:rPr>
          <w:sz w:val="28"/>
          <w:szCs w:val="28"/>
        </w:rPr>
        <w:t xml:space="preserve"> Смоленской области и служит </w:t>
      </w:r>
      <w:r w:rsidR="00381A6A" w:rsidRPr="002B0F92">
        <w:rPr>
          <w:sz w:val="28"/>
          <w:szCs w:val="28"/>
        </w:rPr>
        <w:t xml:space="preserve">основой </w:t>
      </w:r>
      <w:r w:rsidRPr="002B0F92">
        <w:rPr>
          <w:sz w:val="28"/>
          <w:szCs w:val="28"/>
        </w:rPr>
        <w:t xml:space="preserve"> при разработк</w:t>
      </w:r>
      <w:r w:rsidR="006F4CC0" w:rsidRPr="002B0F92">
        <w:rPr>
          <w:sz w:val="28"/>
          <w:szCs w:val="28"/>
        </w:rPr>
        <w:t>е</w:t>
      </w:r>
      <w:r w:rsidRPr="002B0F92">
        <w:rPr>
          <w:sz w:val="28"/>
          <w:szCs w:val="28"/>
        </w:rPr>
        <w:t xml:space="preserve"> муниципальных программ.</w:t>
      </w:r>
    </w:p>
    <w:p w:rsidR="00493D8B" w:rsidRPr="002B0F92" w:rsidRDefault="00493D8B" w:rsidP="00493D8B">
      <w:pPr>
        <w:tabs>
          <w:tab w:val="left" w:pos="1134"/>
        </w:tabs>
        <w:autoSpaceDE w:val="0"/>
        <w:autoSpaceDN w:val="0"/>
        <w:adjustRightInd w:val="0"/>
        <w:ind w:firstLine="720"/>
        <w:jc w:val="both"/>
        <w:rPr>
          <w:sz w:val="28"/>
          <w:szCs w:val="28"/>
        </w:rPr>
      </w:pPr>
      <w:r w:rsidRPr="002B0F92">
        <w:rPr>
          <w:sz w:val="28"/>
          <w:szCs w:val="28"/>
        </w:rPr>
        <w:t xml:space="preserve">Механизм реализации стратегии </w:t>
      </w:r>
      <w:r w:rsidR="00B409EE" w:rsidRPr="002B0F92">
        <w:rPr>
          <w:sz w:val="28"/>
          <w:szCs w:val="28"/>
        </w:rPr>
        <w:t>Починковского</w:t>
      </w:r>
      <w:r w:rsidRPr="002B0F92">
        <w:rPr>
          <w:sz w:val="28"/>
          <w:szCs w:val="28"/>
        </w:rPr>
        <w:t xml:space="preserve"> района </w:t>
      </w:r>
      <w:r w:rsidR="00B409EE" w:rsidRPr="002B0F92">
        <w:rPr>
          <w:sz w:val="28"/>
          <w:szCs w:val="28"/>
        </w:rPr>
        <w:t xml:space="preserve">представляет собой </w:t>
      </w:r>
      <w:r w:rsidRPr="002B0F92">
        <w:rPr>
          <w:sz w:val="28"/>
          <w:szCs w:val="28"/>
        </w:rPr>
        <w:t>комплекс мер</w:t>
      </w:r>
      <w:r w:rsidR="00B409EE" w:rsidRPr="002B0F92">
        <w:rPr>
          <w:sz w:val="28"/>
          <w:szCs w:val="28"/>
        </w:rPr>
        <w:t>оприятий</w:t>
      </w:r>
      <w:r w:rsidRPr="002B0F92">
        <w:rPr>
          <w:sz w:val="28"/>
          <w:szCs w:val="28"/>
        </w:rPr>
        <w:t xml:space="preserve">, </w:t>
      </w:r>
      <w:r w:rsidR="00B409EE" w:rsidRPr="002B0F92">
        <w:rPr>
          <w:sz w:val="28"/>
          <w:szCs w:val="28"/>
        </w:rPr>
        <w:t xml:space="preserve">направленных на </w:t>
      </w:r>
      <w:r w:rsidRPr="002B0F92">
        <w:rPr>
          <w:sz w:val="28"/>
          <w:szCs w:val="28"/>
        </w:rPr>
        <w:t xml:space="preserve"> достижение стратегической цели и решения поставленных задач развития муниципального образования. </w:t>
      </w:r>
    </w:p>
    <w:p w:rsidR="00493D8B" w:rsidRPr="002B0F92" w:rsidRDefault="00493D8B" w:rsidP="00493D8B">
      <w:pPr>
        <w:autoSpaceDE w:val="0"/>
        <w:autoSpaceDN w:val="0"/>
        <w:adjustRightInd w:val="0"/>
        <w:ind w:firstLine="720"/>
        <w:jc w:val="both"/>
        <w:rPr>
          <w:sz w:val="28"/>
          <w:szCs w:val="28"/>
        </w:rPr>
      </w:pPr>
      <w:r w:rsidRPr="002B0F92">
        <w:rPr>
          <w:sz w:val="28"/>
          <w:szCs w:val="28"/>
        </w:rPr>
        <w:t xml:space="preserve">Достижение стратегических целей и решение поставленных задач социально-экономического развития </w:t>
      </w:r>
      <w:r w:rsidR="00B409EE" w:rsidRPr="002B0F92">
        <w:rPr>
          <w:sz w:val="28"/>
          <w:szCs w:val="28"/>
        </w:rPr>
        <w:t xml:space="preserve">Починковского </w:t>
      </w:r>
      <w:r w:rsidRPr="002B0F92">
        <w:rPr>
          <w:sz w:val="28"/>
          <w:szCs w:val="28"/>
        </w:rPr>
        <w:t xml:space="preserve"> района будет осуществляться через систему дополнительных инструментов стратегического планирования,</w:t>
      </w:r>
      <w:r w:rsidR="00B409EE" w:rsidRPr="002B0F92">
        <w:rPr>
          <w:sz w:val="28"/>
          <w:szCs w:val="28"/>
        </w:rPr>
        <w:t xml:space="preserve"> которые предусматривают</w:t>
      </w:r>
      <w:r w:rsidRPr="002B0F92">
        <w:rPr>
          <w:sz w:val="28"/>
          <w:szCs w:val="28"/>
        </w:rPr>
        <w:t>:</w:t>
      </w:r>
    </w:p>
    <w:p w:rsidR="00493D8B" w:rsidRPr="002B0F92" w:rsidRDefault="00493D8B" w:rsidP="00493D8B">
      <w:pPr>
        <w:autoSpaceDE w:val="0"/>
        <w:autoSpaceDN w:val="0"/>
        <w:adjustRightInd w:val="0"/>
        <w:ind w:firstLine="720"/>
        <w:jc w:val="both"/>
        <w:rPr>
          <w:sz w:val="28"/>
          <w:szCs w:val="28"/>
        </w:rPr>
      </w:pPr>
      <w:r w:rsidRPr="002B0F92">
        <w:rPr>
          <w:sz w:val="28"/>
          <w:szCs w:val="28"/>
        </w:rPr>
        <w:t>- разработку и реализацию Плана мероприятий по реализации Стратегии</w:t>
      </w:r>
      <w:r w:rsidR="006A17B7" w:rsidRPr="002B0F92">
        <w:rPr>
          <w:sz w:val="28"/>
          <w:szCs w:val="28"/>
        </w:rPr>
        <w:t xml:space="preserve"> (далее – План мероприятий)</w:t>
      </w:r>
      <w:r w:rsidRPr="002B0F92">
        <w:rPr>
          <w:sz w:val="28"/>
          <w:szCs w:val="28"/>
        </w:rPr>
        <w:t>, содержащего приоритеты, цели, задачи, комплексы мероприятий, и конкретизирующего основные положения Стратегии;</w:t>
      </w:r>
    </w:p>
    <w:p w:rsidR="00493D8B" w:rsidRPr="002B0F92" w:rsidRDefault="00493D8B" w:rsidP="00493D8B">
      <w:pPr>
        <w:autoSpaceDE w:val="0"/>
        <w:autoSpaceDN w:val="0"/>
        <w:adjustRightInd w:val="0"/>
        <w:ind w:firstLine="709"/>
        <w:jc w:val="both"/>
        <w:rPr>
          <w:sz w:val="28"/>
          <w:szCs w:val="28"/>
        </w:rPr>
      </w:pPr>
      <w:r w:rsidRPr="002B0F92">
        <w:rPr>
          <w:sz w:val="28"/>
          <w:szCs w:val="28"/>
        </w:rPr>
        <w:t xml:space="preserve">- </w:t>
      </w:r>
      <w:r w:rsidR="00B409EE" w:rsidRPr="002B0F92">
        <w:rPr>
          <w:sz w:val="28"/>
          <w:szCs w:val="28"/>
        </w:rPr>
        <w:t xml:space="preserve">разработку прогноза </w:t>
      </w:r>
      <w:r w:rsidRPr="002B0F92">
        <w:rPr>
          <w:sz w:val="28"/>
          <w:szCs w:val="28"/>
        </w:rPr>
        <w:t>социально-экономического развития муниципального образования «</w:t>
      </w:r>
      <w:r w:rsidR="00B409EE" w:rsidRPr="002B0F92">
        <w:rPr>
          <w:sz w:val="28"/>
          <w:szCs w:val="28"/>
        </w:rPr>
        <w:t>Починковский</w:t>
      </w:r>
      <w:r w:rsidRPr="002B0F92">
        <w:rPr>
          <w:sz w:val="28"/>
          <w:szCs w:val="28"/>
        </w:rPr>
        <w:t xml:space="preserve"> район» Смоленской области на среднесрочный период;</w:t>
      </w:r>
    </w:p>
    <w:p w:rsidR="00493D8B" w:rsidRPr="002B0F92" w:rsidRDefault="00493D8B" w:rsidP="00493D8B">
      <w:pPr>
        <w:autoSpaceDE w:val="0"/>
        <w:autoSpaceDN w:val="0"/>
        <w:adjustRightInd w:val="0"/>
        <w:ind w:firstLine="709"/>
        <w:jc w:val="both"/>
        <w:rPr>
          <w:sz w:val="28"/>
          <w:szCs w:val="28"/>
        </w:rPr>
      </w:pPr>
      <w:r w:rsidRPr="002B0F92">
        <w:rPr>
          <w:sz w:val="28"/>
          <w:szCs w:val="28"/>
        </w:rPr>
        <w:lastRenderedPageBreak/>
        <w:t xml:space="preserve">- разработку и реализацию муниципальных программ, содержащих комплекс планируемых мероприятий, взаимоувязанных по задачам, срокам осуществления, исполнителям и ресурсам, позволяющих достигнуть цели и решить задачи социально-экономического развития </w:t>
      </w:r>
      <w:r w:rsidR="00B409EE" w:rsidRPr="002B0F92">
        <w:rPr>
          <w:sz w:val="28"/>
          <w:szCs w:val="28"/>
        </w:rPr>
        <w:t xml:space="preserve">Починковского </w:t>
      </w:r>
      <w:r w:rsidRPr="002B0F92">
        <w:rPr>
          <w:sz w:val="28"/>
          <w:szCs w:val="28"/>
        </w:rPr>
        <w:t xml:space="preserve"> района. </w:t>
      </w:r>
    </w:p>
    <w:p w:rsidR="00B409EE" w:rsidRPr="002B0F92" w:rsidRDefault="00B409EE" w:rsidP="00493D8B">
      <w:pPr>
        <w:autoSpaceDE w:val="0"/>
        <w:autoSpaceDN w:val="0"/>
        <w:adjustRightInd w:val="0"/>
        <w:ind w:firstLine="720"/>
        <w:jc w:val="both"/>
        <w:rPr>
          <w:sz w:val="28"/>
          <w:szCs w:val="28"/>
        </w:rPr>
      </w:pPr>
      <w:r w:rsidRPr="002B0F92">
        <w:rPr>
          <w:sz w:val="28"/>
          <w:szCs w:val="28"/>
        </w:rPr>
        <w:t xml:space="preserve">В случае возникновения причин, влияющих на  актуальность Стратегии, документ подлежит корректировке.  </w:t>
      </w:r>
    </w:p>
    <w:p w:rsidR="00B409EE" w:rsidRPr="002B0F92" w:rsidRDefault="00B409EE" w:rsidP="00493D8B">
      <w:pPr>
        <w:autoSpaceDE w:val="0"/>
        <w:autoSpaceDN w:val="0"/>
        <w:adjustRightInd w:val="0"/>
        <w:ind w:firstLine="720"/>
        <w:jc w:val="both"/>
        <w:rPr>
          <w:sz w:val="28"/>
          <w:szCs w:val="28"/>
        </w:rPr>
      </w:pPr>
      <w:r w:rsidRPr="002B0F92">
        <w:rPr>
          <w:sz w:val="28"/>
          <w:szCs w:val="28"/>
        </w:rPr>
        <w:t>Основные причины для корректировки Стратегии:</w:t>
      </w:r>
    </w:p>
    <w:p w:rsidR="00493D8B" w:rsidRPr="002B0F92" w:rsidRDefault="00493D8B" w:rsidP="00493D8B">
      <w:pPr>
        <w:autoSpaceDE w:val="0"/>
        <w:autoSpaceDN w:val="0"/>
        <w:adjustRightInd w:val="0"/>
        <w:ind w:firstLine="709"/>
        <w:jc w:val="both"/>
        <w:rPr>
          <w:sz w:val="28"/>
          <w:szCs w:val="28"/>
        </w:rPr>
      </w:pPr>
      <w:r w:rsidRPr="002B0F92">
        <w:rPr>
          <w:sz w:val="28"/>
          <w:szCs w:val="28"/>
        </w:rPr>
        <w:t xml:space="preserve">- </w:t>
      </w:r>
      <w:r w:rsidR="00B409EE" w:rsidRPr="002B0F92">
        <w:rPr>
          <w:sz w:val="28"/>
          <w:szCs w:val="28"/>
        </w:rPr>
        <w:t xml:space="preserve">изменение  </w:t>
      </w:r>
      <w:r w:rsidRPr="002B0F92">
        <w:rPr>
          <w:sz w:val="28"/>
          <w:szCs w:val="28"/>
        </w:rPr>
        <w:t>социально-экономической политики (включая принятие новых нормативных, правовых актов) на уровне Российской Федерации, Смоленской области, затрагивающие положения стратегических документов муниципального образования «</w:t>
      </w:r>
      <w:r w:rsidR="00B409EE" w:rsidRPr="002B0F92">
        <w:rPr>
          <w:sz w:val="28"/>
          <w:szCs w:val="28"/>
        </w:rPr>
        <w:t>Починковский</w:t>
      </w:r>
      <w:r w:rsidRPr="002B0F92">
        <w:rPr>
          <w:sz w:val="28"/>
          <w:szCs w:val="28"/>
        </w:rPr>
        <w:t xml:space="preserve"> район» Смоленской области;</w:t>
      </w:r>
    </w:p>
    <w:p w:rsidR="00493D8B" w:rsidRPr="002B0F92" w:rsidRDefault="00493D8B" w:rsidP="00493D8B">
      <w:pPr>
        <w:autoSpaceDE w:val="0"/>
        <w:autoSpaceDN w:val="0"/>
        <w:adjustRightInd w:val="0"/>
        <w:ind w:firstLine="709"/>
        <w:jc w:val="both"/>
        <w:rPr>
          <w:sz w:val="28"/>
          <w:szCs w:val="28"/>
        </w:rPr>
      </w:pPr>
      <w:r w:rsidRPr="002B0F92">
        <w:rPr>
          <w:sz w:val="28"/>
          <w:szCs w:val="28"/>
        </w:rPr>
        <w:t>- изменения внешних факторов и условий социально-экономического развития муниципального образования «</w:t>
      </w:r>
      <w:r w:rsidR="00B409EE" w:rsidRPr="002B0F92">
        <w:rPr>
          <w:sz w:val="28"/>
          <w:szCs w:val="28"/>
        </w:rPr>
        <w:t>Починковский</w:t>
      </w:r>
      <w:r w:rsidRPr="002B0F92">
        <w:rPr>
          <w:sz w:val="28"/>
          <w:szCs w:val="28"/>
        </w:rPr>
        <w:t xml:space="preserve"> район» Смоленской области; </w:t>
      </w:r>
    </w:p>
    <w:p w:rsidR="00493D8B" w:rsidRPr="002B0F92" w:rsidRDefault="00493D8B" w:rsidP="00493D8B">
      <w:pPr>
        <w:autoSpaceDE w:val="0"/>
        <w:autoSpaceDN w:val="0"/>
        <w:adjustRightInd w:val="0"/>
        <w:ind w:firstLine="709"/>
        <w:jc w:val="both"/>
        <w:rPr>
          <w:sz w:val="28"/>
          <w:szCs w:val="28"/>
        </w:rPr>
      </w:pPr>
      <w:r w:rsidRPr="002B0F92">
        <w:rPr>
          <w:sz w:val="28"/>
          <w:szCs w:val="28"/>
        </w:rPr>
        <w:t>-</w:t>
      </w:r>
      <w:r w:rsidR="00821DD4" w:rsidRPr="002B0F92">
        <w:rPr>
          <w:sz w:val="28"/>
          <w:szCs w:val="28"/>
        </w:rPr>
        <w:t> </w:t>
      </w:r>
      <w:r w:rsidRPr="002B0F92">
        <w:rPr>
          <w:sz w:val="28"/>
          <w:szCs w:val="28"/>
        </w:rPr>
        <w:t>изменение приоритетных направлений развития муниципального образования «</w:t>
      </w:r>
      <w:r w:rsidR="00B409EE" w:rsidRPr="002B0F92">
        <w:rPr>
          <w:sz w:val="28"/>
          <w:szCs w:val="28"/>
        </w:rPr>
        <w:t xml:space="preserve">Починковский </w:t>
      </w:r>
      <w:r w:rsidRPr="002B0F92">
        <w:rPr>
          <w:sz w:val="28"/>
          <w:szCs w:val="28"/>
        </w:rPr>
        <w:t>район» Смоленской области;</w:t>
      </w:r>
    </w:p>
    <w:p w:rsidR="00493D8B" w:rsidRPr="002B0F92" w:rsidRDefault="00493D8B" w:rsidP="00493D8B">
      <w:pPr>
        <w:autoSpaceDE w:val="0"/>
        <w:autoSpaceDN w:val="0"/>
        <w:adjustRightInd w:val="0"/>
        <w:ind w:firstLine="709"/>
        <w:jc w:val="both"/>
        <w:rPr>
          <w:sz w:val="28"/>
          <w:szCs w:val="28"/>
        </w:rPr>
      </w:pPr>
      <w:r w:rsidRPr="002B0F92">
        <w:rPr>
          <w:sz w:val="28"/>
          <w:szCs w:val="28"/>
        </w:rPr>
        <w:t>-</w:t>
      </w:r>
      <w:r w:rsidR="00821DD4" w:rsidRPr="002B0F92">
        <w:rPr>
          <w:sz w:val="28"/>
          <w:szCs w:val="28"/>
        </w:rPr>
        <w:t> </w:t>
      </w:r>
      <w:r w:rsidRPr="002B0F92">
        <w:rPr>
          <w:sz w:val="28"/>
          <w:szCs w:val="28"/>
        </w:rPr>
        <w:t>заключение муниципальным образованием «</w:t>
      </w:r>
      <w:r w:rsidR="00B409EE" w:rsidRPr="002B0F92">
        <w:rPr>
          <w:sz w:val="28"/>
          <w:szCs w:val="28"/>
        </w:rPr>
        <w:t>Починковский</w:t>
      </w:r>
      <w:r w:rsidRPr="002B0F92">
        <w:rPr>
          <w:sz w:val="28"/>
          <w:szCs w:val="28"/>
        </w:rPr>
        <w:t xml:space="preserve"> район» Смоленской области соглашений со стратегическими инвесторами, определяющие не предусмотренные Стратегией направления развития.</w:t>
      </w:r>
    </w:p>
    <w:p w:rsidR="00493D8B" w:rsidRPr="002B0F92" w:rsidRDefault="00493D8B" w:rsidP="00493D8B">
      <w:pPr>
        <w:autoSpaceDE w:val="0"/>
        <w:autoSpaceDN w:val="0"/>
        <w:adjustRightInd w:val="0"/>
        <w:ind w:firstLine="720"/>
        <w:jc w:val="both"/>
        <w:rPr>
          <w:sz w:val="28"/>
          <w:szCs w:val="28"/>
        </w:rPr>
      </w:pPr>
      <w:r w:rsidRPr="002B0F92">
        <w:rPr>
          <w:sz w:val="28"/>
          <w:szCs w:val="28"/>
        </w:rPr>
        <w:t xml:space="preserve">В случае </w:t>
      </w:r>
      <w:r w:rsidR="00B409EE" w:rsidRPr="002B0F92">
        <w:rPr>
          <w:sz w:val="28"/>
          <w:szCs w:val="28"/>
        </w:rPr>
        <w:t>корректировки</w:t>
      </w:r>
      <w:r w:rsidRPr="002B0F92">
        <w:rPr>
          <w:sz w:val="28"/>
          <w:szCs w:val="28"/>
        </w:rPr>
        <w:t xml:space="preserve"> Стратегии соответствующие </w:t>
      </w:r>
      <w:r w:rsidR="00B409EE" w:rsidRPr="002B0F92">
        <w:rPr>
          <w:sz w:val="28"/>
          <w:szCs w:val="28"/>
        </w:rPr>
        <w:t>изменения</w:t>
      </w:r>
      <w:r w:rsidRPr="002B0F92">
        <w:rPr>
          <w:sz w:val="28"/>
          <w:szCs w:val="28"/>
        </w:rPr>
        <w:t xml:space="preserve"> вносятся в План мероприятий.</w:t>
      </w:r>
    </w:p>
    <w:p w:rsidR="00493D8B" w:rsidRPr="002B0F92" w:rsidRDefault="00493D8B" w:rsidP="00493D8B">
      <w:pPr>
        <w:autoSpaceDE w:val="0"/>
        <w:autoSpaceDN w:val="0"/>
        <w:adjustRightInd w:val="0"/>
        <w:ind w:firstLine="720"/>
        <w:jc w:val="both"/>
        <w:rPr>
          <w:sz w:val="28"/>
          <w:szCs w:val="28"/>
        </w:rPr>
      </w:pPr>
      <w:r w:rsidRPr="002B0F92">
        <w:rPr>
          <w:sz w:val="28"/>
          <w:szCs w:val="28"/>
        </w:rPr>
        <w:t>В целях обеспечения открытости и публичности процесса реализации Стратегии, а также ее корректировки в случаях, предусмотренных Стратегией, необходимо организовать соответствующее информационное сопровождение.</w:t>
      </w:r>
    </w:p>
    <w:p w:rsidR="00493D8B" w:rsidRPr="002B0F92" w:rsidRDefault="00493D8B" w:rsidP="00493D8B">
      <w:pPr>
        <w:autoSpaceDE w:val="0"/>
        <w:autoSpaceDN w:val="0"/>
        <w:adjustRightInd w:val="0"/>
        <w:ind w:firstLine="709"/>
        <w:jc w:val="both"/>
        <w:rPr>
          <w:sz w:val="28"/>
          <w:szCs w:val="28"/>
        </w:rPr>
      </w:pPr>
      <w:r w:rsidRPr="002B0F92">
        <w:rPr>
          <w:sz w:val="28"/>
          <w:szCs w:val="28"/>
        </w:rPr>
        <w:t xml:space="preserve">Общую координацию и сводное планирование мероприятий, программ и планов, реализующих направления, предусмотренные Стратегией, </w:t>
      </w:r>
      <w:r w:rsidR="00B05161" w:rsidRPr="002B0F92">
        <w:rPr>
          <w:sz w:val="28"/>
          <w:szCs w:val="28"/>
        </w:rPr>
        <w:t>осуществляет</w:t>
      </w:r>
      <w:r w:rsidRPr="002B0F92">
        <w:rPr>
          <w:sz w:val="28"/>
          <w:szCs w:val="28"/>
        </w:rPr>
        <w:t xml:space="preserve"> Глав</w:t>
      </w:r>
      <w:r w:rsidR="00B05161" w:rsidRPr="002B0F92">
        <w:rPr>
          <w:sz w:val="28"/>
          <w:szCs w:val="28"/>
        </w:rPr>
        <w:t>а</w:t>
      </w:r>
      <w:r w:rsidRPr="002B0F92">
        <w:rPr>
          <w:sz w:val="28"/>
          <w:szCs w:val="28"/>
        </w:rPr>
        <w:t xml:space="preserve"> муниципального образования «</w:t>
      </w:r>
      <w:r w:rsidR="00B409EE" w:rsidRPr="002B0F92">
        <w:rPr>
          <w:sz w:val="28"/>
          <w:szCs w:val="28"/>
        </w:rPr>
        <w:t>Починковский</w:t>
      </w:r>
      <w:r w:rsidRPr="002B0F92">
        <w:rPr>
          <w:sz w:val="28"/>
          <w:szCs w:val="28"/>
        </w:rPr>
        <w:t xml:space="preserve"> район» Смоленской области.</w:t>
      </w:r>
    </w:p>
    <w:p w:rsidR="00493D8B" w:rsidRPr="002B0F92" w:rsidRDefault="00493D8B" w:rsidP="00493D8B">
      <w:pPr>
        <w:autoSpaceDE w:val="0"/>
        <w:autoSpaceDN w:val="0"/>
        <w:adjustRightInd w:val="0"/>
        <w:ind w:firstLine="720"/>
        <w:jc w:val="both"/>
        <w:rPr>
          <w:sz w:val="28"/>
          <w:szCs w:val="28"/>
        </w:rPr>
      </w:pPr>
      <w:r w:rsidRPr="002B0F92">
        <w:rPr>
          <w:sz w:val="28"/>
          <w:szCs w:val="28"/>
        </w:rPr>
        <w:t>Ответственн</w:t>
      </w:r>
      <w:r w:rsidR="00B05161" w:rsidRPr="002B0F92">
        <w:rPr>
          <w:sz w:val="28"/>
          <w:szCs w:val="28"/>
        </w:rPr>
        <w:t>ыми</w:t>
      </w:r>
      <w:r w:rsidRPr="002B0F92">
        <w:rPr>
          <w:sz w:val="28"/>
          <w:szCs w:val="28"/>
        </w:rPr>
        <w:t xml:space="preserve"> за реализацию мероприятий Стратегии, а также за достижение показателей качества реализации Стратегии </w:t>
      </w:r>
      <w:r w:rsidR="00B05161" w:rsidRPr="002B0F92">
        <w:rPr>
          <w:sz w:val="28"/>
          <w:szCs w:val="28"/>
        </w:rPr>
        <w:t>являются</w:t>
      </w:r>
      <w:r w:rsidR="00821DD4" w:rsidRPr="002B0F92">
        <w:rPr>
          <w:sz w:val="28"/>
          <w:szCs w:val="28"/>
        </w:rPr>
        <w:t xml:space="preserve"> </w:t>
      </w:r>
      <w:r w:rsidR="00B05161" w:rsidRPr="002B0F92">
        <w:rPr>
          <w:sz w:val="28"/>
          <w:szCs w:val="28"/>
        </w:rPr>
        <w:t xml:space="preserve">руководители </w:t>
      </w:r>
      <w:r w:rsidRPr="002B0F92">
        <w:rPr>
          <w:sz w:val="28"/>
          <w:szCs w:val="28"/>
        </w:rPr>
        <w:t>соответствующи</w:t>
      </w:r>
      <w:r w:rsidR="00B05161" w:rsidRPr="002B0F92">
        <w:rPr>
          <w:sz w:val="28"/>
          <w:szCs w:val="28"/>
        </w:rPr>
        <w:t>х</w:t>
      </w:r>
      <w:r w:rsidRPr="002B0F92">
        <w:rPr>
          <w:sz w:val="28"/>
          <w:szCs w:val="28"/>
        </w:rPr>
        <w:t xml:space="preserve"> структурны</w:t>
      </w:r>
      <w:r w:rsidR="00B05161" w:rsidRPr="002B0F92">
        <w:rPr>
          <w:sz w:val="28"/>
          <w:szCs w:val="28"/>
        </w:rPr>
        <w:t>х</w:t>
      </w:r>
      <w:r w:rsidRPr="002B0F92">
        <w:rPr>
          <w:sz w:val="28"/>
          <w:szCs w:val="28"/>
        </w:rPr>
        <w:t xml:space="preserve"> подразделени</w:t>
      </w:r>
      <w:r w:rsidR="00B05161" w:rsidRPr="002B0F92">
        <w:rPr>
          <w:sz w:val="28"/>
          <w:szCs w:val="28"/>
        </w:rPr>
        <w:t>й</w:t>
      </w:r>
      <w:r w:rsidRPr="002B0F92">
        <w:rPr>
          <w:sz w:val="28"/>
          <w:szCs w:val="28"/>
        </w:rPr>
        <w:t xml:space="preserve"> Администрации муниципального образования «</w:t>
      </w:r>
      <w:r w:rsidR="00B409EE" w:rsidRPr="002B0F92">
        <w:rPr>
          <w:sz w:val="28"/>
          <w:szCs w:val="28"/>
        </w:rPr>
        <w:t>Починковский</w:t>
      </w:r>
      <w:r w:rsidRPr="002B0F92">
        <w:rPr>
          <w:sz w:val="28"/>
          <w:szCs w:val="28"/>
        </w:rPr>
        <w:t xml:space="preserve"> район» Смоленской области.</w:t>
      </w:r>
    </w:p>
    <w:p w:rsidR="00493D8B" w:rsidRPr="002B0F92" w:rsidRDefault="00493D8B" w:rsidP="00493D8B">
      <w:pPr>
        <w:autoSpaceDE w:val="0"/>
        <w:autoSpaceDN w:val="0"/>
        <w:adjustRightInd w:val="0"/>
        <w:ind w:firstLine="720"/>
        <w:jc w:val="both"/>
        <w:rPr>
          <w:sz w:val="28"/>
          <w:szCs w:val="28"/>
        </w:rPr>
      </w:pPr>
      <w:r w:rsidRPr="002B0F92">
        <w:rPr>
          <w:sz w:val="28"/>
          <w:szCs w:val="28"/>
        </w:rPr>
        <w:t>Первая корректировка Стратегии может быть осуществлена не ранее, чем через один год после утверждения Стратегии, и связана исключительно с уточнением выбранных направлений развития и дополнением необходимых мероприятий.</w:t>
      </w:r>
    </w:p>
    <w:p w:rsidR="00493D8B" w:rsidRPr="002B0F92" w:rsidRDefault="00493D8B" w:rsidP="00493D8B">
      <w:pPr>
        <w:autoSpaceDE w:val="0"/>
        <w:autoSpaceDN w:val="0"/>
        <w:adjustRightInd w:val="0"/>
        <w:ind w:firstLine="720"/>
        <w:jc w:val="both"/>
        <w:rPr>
          <w:sz w:val="28"/>
          <w:szCs w:val="28"/>
        </w:rPr>
      </w:pPr>
      <w:r w:rsidRPr="002B0F92">
        <w:rPr>
          <w:sz w:val="28"/>
          <w:szCs w:val="28"/>
        </w:rPr>
        <w:t>Периодичность внесения изменений в Стратегию составляет не реже трех лет, но не чаще одного раза в год.</w:t>
      </w:r>
    </w:p>
    <w:p w:rsidR="00493D8B" w:rsidRPr="002B0F92" w:rsidRDefault="00493D8B" w:rsidP="00493D8B">
      <w:pPr>
        <w:keepNext/>
        <w:autoSpaceDE w:val="0"/>
        <w:autoSpaceDN w:val="0"/>
        <w:adjustRightInd w:val="0"/>
        <w:ind w:firstLine="720"/>
        <w:jc w:val="both"/>
        <w:rPr>
          <w:sz w:val="28"/>
          <w:szCs w:val="28"/>
        </w:rPr>
      </w:pPr>
      <w:r w:rsidRPr="002B0F92">
        <w:rPr>
          <w:sz w:val="28"/>
          <w:szCs w:val="28"/>
        </w:rPr>
        <w:t>Документами, в которых отражаются результаты реализации Стратегии являются:</w:t>
      </w:r>
    </w:p>
    <w:p w:rsidR="00493D8B" w:rsidRPr="002B0F92" w:rsidRDefault="00493D8B" w:rsidP="00493D8B">
      <w:pPr>
        <w:autoSpaceDE w:val="0"/>
        <w:autoSpaceDN w:val="0"/>
        <w:adjustRightInd w:val="0"/>
        <w:ind w:firstLine="709"/>
        <w:jc w:val="both"/>
        <w:rPr>
          <w:sz w:val="28"/>
          <w:szCs w:val="28"/>
        </w:rPr>
      </w:pPr>
      <w:r w:rsidRPr="002B0F92">
        <w:rPr>
          <w:sz w:val="28"/>
          <w:szCs w:val="28"/>
        </w:rPr>
        <w:t>1) ежегодны</w:t>
      </w:r>
      <w:r w:rsidR="00EE7BF9" w:rsidRPr="002B0F92">
        <w:rPr>
          <w:sz w:val="28"/>
          <w:szCs w:val="28"/>
        </w:rPr>
        <w:t>й</w:t>
      </w:r>
      <w:r w:rsidRPr="002B0F92">
        <w:rPr>
          <w:sz w:val="28"/>
          <w:szCs w:val="28"/>
        </w:rPr>
        <w:t xml:space="preserve"> отчет Главы муниципального образования «</w:t>
      </w:r>
      <w:r w:rsidR="00F26E63" w:rsidRPr="002B0F92">
        <w:rPr>
          <w:sz w:val="28"/>
          <w:szCs w:val="28"/>
        </w:rPr>
        <w:t>Починковский район» Смоленской области</w:t>
      </w:r>
      <w:r w:rsidRPr="002B0F92">
        <w:rPr>
          <w:sz w:val="28"/>
          <w:szCs w:val="28"/>
        </w:rPr>
        <w:t>;</w:t>
      </w:r>
    </w:p>
    <w:p w:rsidR="00493D8B" w:rsidRPr="002B0F92" w:rsidRDefault="00493D8B" w:rsidP="00493D8B">
      <w:pPr>
        <w:autoSpaceDE w:val="0"/>
        <w:autoSpaceDN w:val="0"/>
        <w:adjustRightInd w:val="0"/>
        <w:ind w:firstLine="709"/>
        <w:jc w:val="both"/>
        <w:rPr>
          <w:sz w:val="28"/>
          <w:szCs w:val="28"/>
        </w:rPr>
      </w:pPr>
      <w:r w:rsidRPr="002B0F92">
        <w:rPr>
          <w:sz w:val="28"/>
          <w:szCs w:val="28"/>
        </w:rPr>
        <w:t xml:space="preserve">2) доклад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3-летний период, по форме, утвержденной постановлением Правительства Российской Федерации от 17.12.2012 № 1317 «О мерах по реализации Указа Президента Российской Федерации от 28.04.2008 №607 «Об оценке эффективности деятельности органов местного самоуправления городских </w:t>
      </w:r>
      <w:r w:rsidRPr="002B0F92">
        <w:rPr>
          <w:sz w:val="28"/>
          <w:szCs w:val="28"/>
        </w:rPr>
        <w:lastRenderedPageBreak/>
        <w:t xml:space="preserve">округов и муниципальных районов», который подлежит размещению на официальном </w:t>
      </w:r>
      <w:r w:rsidR="00821DD4" w:rsidRPr="002B0F92">
        <w:rPr>
          <w:sz w:val="28"/>
          <w:szCs w:val="28"/>
        </w:rPr>
        <w:t xml:space="preserve">сайте Администрации </w:t>
      </w:r>
      <w:r w:rsidRPr="002B0F92">
        <w:rPr>
          <w:sz w:val="28"/>
          <w:szCs w:val="28"/>
        </w:rPr>
        <w:t xml:space="preserve"> муниципального образования «</w:t>
      </w:r>
      <w:r w:rsidR="00F26E63" w:rsidRPr="002B0F92">
        <w:rPr>
          <w:sz w:val="28"/>
          <w:szCs w:val="28"/>
        </w:rPr>
        <w:t xml:space="preserve">Починковский </w:t>
      </w:r>
      <w:r w:rsidRPr="002B0F92">
        <w:rPr>
          <w:sz w:val="28"/>
          <w:szCs w:val="28"/>
        </w:rPr>
        <w:t xml:space="preserve"> район» Смоленской области, ежегодно в срок до 1 мая года, следующего за отчетным;</w:t>
      </w:r>
    </w:p>
    <w:p w:rsidR="00493D8B" w:rsidRPr="002B0F92" w:rsidRDefault="00493D8B" w:rsidP="0090015A">
      <w:pPr>
        <w:autoSpaceDE w:val="0"/>
        <w:autoSpaceDN w:val="0"/>
        <w:adjustRightInd w:val="0"/>
        <w:ind w:firstLine="709"/>
        <w:jc w:val="both"/>
      </w:pPr>
      <w:r w:rsidRPr="002B0F92">
        <w:rPr>
          <w:sz w:val="28"/>
          <w:szCs w:val="28"/>
        </w:rPr>
        <w:t>3) сводная информация о ходе реализации и об оценке эффективности ре</w:t>
      </w:r>
      <w:r w:rsidR="0090015A" w:rsidRPr="002B0F92">
        <w:rPr>
          <w:sz w:val="28"/>
          <w:szCs w:val="28"/>
        </w:rPr>
        <w:t>ализации муниципальных программ.</w:t>
      </w:r>
    </w:p>
    <w:p w:rsidR="006A330D" w:rsidRPr="002B0F92" w:rsidRDefault="006A330D" w:rsidP="002B7D65">
      <w:pPr>
        <w:widowControl w:val="0"/>
        <w:autoSpaceDE w:val="0"/>
        <w:autoSpaceDN w:val="0"/>
        <w:adjustRightInd w:val="0"/>
        <w:ind w:firstLine="709"/>
        <w:jc w:val="both"/>
      </w:pPr>
    </w:p>
    <w:sectPr w:rsidR="006A330D" w:rsidRPr="002B0F92" w:rsidSect="001B649D">
      <w:headerReference w:type="default" r:id="rId28"/>
      <w:footerReference w:type="first" r:id="rId29"/>
      <w:pgSz w:w="11906" w:h="16838"/>
      <w:pgMar w:top="851" w:right="566" w:bottom="709" w:left="1134" w:header="708" w:footer="4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52" w:rsidRDefault="00E94652" w:rsidP="00DC05E1">
      <w:r>
        <w:separator/>
      </w:r>
    </w:p>
  </w:endnote>
  <w:endnote w:type="continuationSeparator" w:id="0">
    <w:p w:rsidR="00E94652" w:rsidRDefault="00E94652" w:rsidP="00DC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Arial Unicode MSሢ">
    <w:altName w:val="Arial Unicode MS"/>
    <w:charset w:val="8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71" w:rsidRPr="00CD3CC9" w:rsidRDefault="00CD3CC9">
    <w:pPr>
      <w:pStyle w:val="af7"/>
      <w:rPr>
        <w:sz w:val="16"/>
      </w:rPr>
    </w:pPr>
    <w:r>
      <w:rPr>
        <w:sz w:val="16"/>
      </w:rPr>
      <w:t>Исх. № исх-0669 от 28.12.2018, Вх. № вх-11213 от 28.12.2018, Подписано ЭП: Сидоренкова Валентина Владимировна, Начальник 28.12.2018 10:21:49, Распечатал________________</w:t>
    </w:r>
  </w:p>
  <w:p w:rsidR="004A7071" w:rsidRPr="00CD3CC9" w:rsidRDefault="004A7071">
    <w:pPr>
      <w:pStyle w:val="af7"/>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52" w:rsidRDefault="00E94652" w:rsidP="00DC05E1">
      <w:r>
        <w:separator/>
      </w:r>
    </w:p>
  </w:footnote>
  <w:footnote w:type="continuationSeparator" w:id="0">
    <w:p w:rsidR="00E94652" w:rsidRDefault="00E94652" w:rsidP="00DC0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71" w:rsidRDefault="004A7071">
    <w:pPr>
      <w:pStyle w:val="af5"/>
      <w:jc w:val="right"/>
    </w:pPr>
    <w:r>
      <w:fldChar w:fldCharType="begin"/>
    </w:r>
    <w:r>
      <w:instrText xml:space="preserve"> PAGE   \* MERGEFORMAT </w:instrText>
    </w:r>
    <w:r>
      <w:fldChar w:fldCharType="separate"/>
    </w:r>
    <w:r w:rsidR="00563FFA">
      <w:rPr>
        <w:noProof/>
      </w:rPr>
      <w:t>50</w:t>
    </w:r>
    <w:r>
      <w:rPr>
        <w:noProof/>
      </w:rPr>
      <w:fldChar w:fldCharType="end"/>
    </w:r>
  </w:p>
  <w:p w:rsidR="004A7071" w:rsidRDefault="004A707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rPr>
        <w:b w:val="0"/>
        <w:bCs w:val="0"/>
        <w:sz w:val="28"/>
        <w:szCs w:val="28"/>
      </w:rPr>
    </w:lvl>
    <w:lvl w:ilvl="4">
      <w:start w:val="1"/>
      <w:numFmt w:val="decimal"/>
      <w:lvlText w:val="%5."/>
      <w:lvlJc w:val="left"/>
      <w:pPr>
        <w:tabs>
          <w:tab w:val="num" w:pos="2160"/>
        </w:tabs>
        <w:ind w:left="2160" w:hanging="360"/>
      </w:pPr>
      <w:rPr>
        <w:b w:val="0"/>
        <w:bCs w:val="0"/>
        <w:sz w:val="28"/>
        <w:szCs w:val="28"/>
      </w:rPr>
    </w:lvl>
    <w:lvl w:ilvl="5">
      <w:start w:val="1"/>
      <w:numFmt w:val="decimal"/>
      <w:lvlText w:val="%6."/>
      <w:lvlJc w:val="left"/>
      <w:pPr>
        <w:tabs>
          <w:tab w:val="num" w:pos="2520"/>
        </w:tabs>
        <w:ind w:left="2520" w:hanging="360"/>
      </w:pPr>
      <w:rPr>
        <w:b w:val="0"/>
        <w:bCs w:val="0"/>
        <w:sz w:val="28"/>
        <w:szCs w:val="28"/>
      </w:rPr>
    </w:lvl>
    <w:lvl w:ilvl="6">
      <w:start w:val="1"/>
      <w:numFmt w:val="decimal"/>
      <w:lvlText w:val="%7."/>
      <w:lvlJc w:val="left"/>
      <w:pPr>
        <w:tabs>
          <w:tab w:val="num" w:pos="2880"/>
        </w:tabs>
        <w:ind w:left="2880" w:hanging="360"/>
      </w:pPr>
      <w:rPr>
        <w:b w:val="0"/>
        <w:bCs w:val="0"/>
        <w:sz w:val="28"/>
        <w:szCs w:val="28"/>
      </w:rPr>
    </w:lvl>
    <w:lvl w:ilvl="7">
      <w:start w:val="1"/>
      <w:numFmt w:val="decimal"/>
      <w:lvlText w:val="%8."/>
      <w:lvlJc w:val="left"/>
      <w:pPr>
        <w:tabs>
          <w:tab w:val="num" w:pos="3240"/>
        </w:tabs>
        <w:ind w:left="3240" w:hanging="360"/>
      </w:pPr>
      <w:rPr>
        <w:b w:val="0"/>
        <w:bCs w:val="0"/>
        <w:sz w:val="28"/>
        <w:szCs w:val="28"/>
      </w:rPr>
    </w:lvl>
    <w:lvl w:ilvl="8">
      <w:start w:val="1"/>
      <w:numFmt w:val="decimal"/>
      <w:lvlText w:val="%9."/>
      <w:lvlJc w:val="left"/>
      <w:pPr>
        <w:tabs>
          <w:tab w:val="num" w:pos="3600"/>
        </w:tabs>
        <w:ind w:left="3600" w:hanging="360"/>
      </w:pPr>
      <w:rPr>
        <w:b w:val="0"/>
        <w:bCs w:val="0"/>
        <w:sz w:val="28"/>
        <w:szCs w:val="2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1013B9B"/>
    <w:multiLevelType w:val="hybridMultilevel"/>
    <w:tmpl w:val="75F4AC20"/>
    <w:lvl w:ilvl="0" w:tplc="C98CB032">
      <w:start w:val="1"/>
      <w:numFmt w:val="decimal"/>
      <w:lvlText w:val="%1)"/>
      <w:lvlJc w:val="left"/>
      <w:pPr>
        <w:ind w:left="1789" w:hanging="108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19E2A35"/>
    <w:multiLevelType w:val="hybridMultilevel"/>
    <w:tmpl w:val="CD969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9326FA6"/>
    <w:multiLevelType w:val="hybridMultilevel"/>
    <w:tmpl w:val="1A28E3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BD1A2F"/>
    <w:multiLevelType w:val="hybridMultilevel"/>
    <w:tmpl w:val="4106E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4B7DA8"/>
    <w:multiLevelType w:val="hybridMultilevel"/>
    <w:tmpl w:val="B0F08B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8D639E"/>
    <w:multiLevelType w:val="hybridMultilevel"/>
    <w:tmpl w:val="E328F6AA"/>
    <w:lvl w:ilvl="0" w:tplc="0164D9FA">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A178E3"/>
    <w:multiLevelType w:val="hybridMultilevel"/>
    <w:tmpl w:val="DDFEE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0F0240"/>
    <w:multiLevelType w:val="hybridMultilevel"/>
    <w:tmpl w:val="E0F23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08F512D"/>
    <w:multiLevelType w:val="hybridMultilevel"/>
    <w:tmpl w:val="290651AE"/>
    <w:lvl w:ilvl="0" w:tplc="8BB87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B6C0C0A"/>
    <w:multiLevelType w:val="hybridMultilevel"/>
    <w:tmpl w:val="FF260A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592D46"/>
    <w:multiLevelType w:val="hybridMultilevel"/>
    <w:tmpl w:val="0F662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2B14BD"/>
    <w:multiLevelType w:val="hybridMultilevel"/>
    <w:tmpl w:val="AAC49D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67292D"/>
    <w:multiLevelType w:val="hybridMultilevel"/>
    <w:tmpl w:val="01FC94D4"/>
    <w:lvl w:ilvl="0" w:tplc="35ECFAB0">
      <w:start w:val="1"/>
      <w:numFmt w:val="decimal"/>
      <w:lvlText w:val="%1."/>
      <w:lvlJc w:val="left"/>
      <w:pPr>
        <w:tabs>
          <w:tab w:val="num" w:pos="644"/>
        </w:tabs>
        <w:ind w:left="644" w:hanging="360"/>
      </w:pPr>
      <w:rPr>
        <w:rFonts w:ascii="Times New Roman" w:hAnsi="Times New Roman" w:cs="Times New Roman" w:hint="default"/>
        <w:b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527B06"/>
    <w:multiLevelType w:val="hybridMultilevel"/>
    <w:tmpl w:val="232CCD0C"/>
    <w:lvl w:ilvl="0" w:tplc="F34C68D0">
      <w:start w:val="1"/>
      <w:numFmt w:val="decimal"/>
      <w:lvlText w:val="%1."/>
      <w:lvlJc w:val="left"/>
      <w:pPr>
        <w:ind w:left="928"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55282F"/>
    <w:multiLevelType w:val="multilevel"/>
    <w:tmpl w:val="7526C7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BA50FB"/>
    <w:multiLevelType w:val="hybridMultilevel"/>
    <w:tmpl w:val="CBF62AD8"/>
    <w:lvl w:ilvl="0" w:tplc="F96683A2">
      <w:start w:val="1"/>
      <w:numFmt w:val="decimal"/>
      <w:lvlText w:val="%1."/>
      <w:lvlJc w:val="left"/>
      <w:pPr>
        <w:ind w:left="1070" w:hanging="360"/>
      </w:pPr>
      <w:rPr>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03E6EE6"/>
    <w:multiLevelType w:val="hybridMultilevel"/>
    <w:tmpl w:val="78DAB650"/>
    <w:lvl w:ilvl="0" w:tplc="83EECF5C">
      <w:start w:val="2008"/>
      <w:numFmt w:val="bullet"/>
      <w:lvlText w:val="-"/>
      <w:lvlJc w:val="left"/>
      <w:pPr>
        <w:tabs>
          <w:tab w:val="num" w:pos="1070"/>
        </w:tabs>
        <w:ind w:left="1070" w:hanging="360"/>
      </w:pPr>
      <w:rPr>
        <w:rFonts w:ascii="Times New Roman" w:eastAsia="Times New Roman" w:hAnsi="Times New Roman" w:cs="Times New Roman" w:hint="default"/>
        <w:i/>
      </w:rPr>
    </w:lvl>
    <w:lvl w:ilvl="1" w:tplc="04190003">
      <w:start w:val="1"/>
      <w:numFmt w:val="decimal"/>
      <w:lvlText w:val="%2."/>
      <w:lvlJc w:val="left"/>
      <w:pPr>
        <w:tabs>
          <w:tab w:val="num" w:pos="2090"/>
        </w:tabs>
        <w:ind w:left="2090" w:hanging="360"/>
      </w:pPr>
    </w:lvl>
    <w:lvl w:ilvl="2" w:tplc="04190005">
      <w:start w:val="1"/>
      <w:numFmt w:val="decimal"/>
      <w:lvlText w:val="%3."/>
      <w:lvlJc w:val="left"/>
      <w:pPr>
        <w:tabs>
          <w:tab w:val="num" w:pos="2810"/>
        </w:tabs>
        <w:ind w:left="2810" w:hanging="360"/>
      </w:pPr>
    </w:lvl>
    <w:lvl w:ilvl="3" w:tplc="04190001">
      <w:start w:val="1"/>
      <w:numFmt w:val="decimal"/>
      <w:lvlText w:val="%4."/>
      <w:lvlJc w:val="left"/>
      <w:pPr>
        <w:tabs>
          <w:tab w:val="num" w:pos="3530"/>
        </w:tabs>
        <w:ind w:left="3530" w:hanging="360"/>
      </w:pPr>
    </w:lvl>
    <w:lvl w:ilvl="4" w:tplc="04190003">
      <w:start w:val="1"/>
      <w:numFmt w:val="decimal"/>
      <w:lvlText w:val="%5."/>
      <w:lvlJc w:val="left"/>
      <w:pPr>
        <w:tabs>
          <w:tab w:val="num" w:pos="4250"/>
        </w:tabs>
        <w:ind w:left="4250" w:hanging="360"/>
      </w:pPr>
    </w:lvl>
    <w:lvl w:ilvl="5" w:tplc="04190005">
      <w:start w:val="1"/>
      <w:numFmt w:val="decimal"/>
      <w:lvlText w:val="%6."/>
      <w:lvlJc w:val="left"/>
      <w:pPr>
        <w:tabs>
          <w:tab w:val="num" w:pos="4970"/>
        </w:tabs>
        <w:ind w:left="4970" w:hanging="360"/>
      </w:pPr>
    </w:lvl>
    <w:lvl w:ilvl="6" w:tplc="04190001">
      <w:start w:val="1"/>
      <w:numFmt w:val="decimal"/>
      <w:lvlText w:val="%7."/>
      <w:lvlJc w:val="left"/>
      <w:pPr>
        <w:tabs>
          <w:tab w:val="num" w:pos="5690"/>
        </w:tabs>
        <w:ind w:left="5690" w:hanging="360"/>
      </w:pPr>
    </w:lvl>
    <w:lvl w:ilvl="7" w:tplc="04190003">
      <w:start w:val="1"/>
      <w:numFmt w:val="decimal"/>
      <w:lvlText w:val="%8."/>
      <w:lvlJc w:val="left"/>
      <w:pPr>
        <w:tabs>
          <w:tab w:val="num" w:pos="6410"/>
        </w:tabs>
        <w:ind w:left="6410" w:hanging="360"/>
      </w:pPr>
    </w:lvl>
    <w:lvl w:ilvl="8" w:tplc="04190005">
      <w:start w:val="1"/>
      <w:numFmt w:val="decimal"/>
      <w:lvlText w:val="%9."/>
      <w:lvlJc w:val="left"/>
      <w:pPr>
        <w:tabs>
          <w:tab w:val="num" w:pos="7130"/>
        </w:tabs>
        <w:ind w:left="7130" w:hanging="360"/>
      </w:pPr>
    </w:lvl>
  </w:abstractNum>
  <w:abstractNum w:abstractNumId="28">
    <w:nsid w:val="73D16D58"/>
    <w:multiLevelType w:val="hybridMultilevel"/>
    <w:tmpl w:val="91C23A1C"/>
    <w:lvl w:ilvl="0" w:tplc="BC90981C">
      <w:start w:val="1"/>
      <w:numFmt w:val="decimal"/>
      <w:lvlText w:val="%1)"/>
      <w:lvlJc w:val="left"/>
      <w:pPr>
        <w:ind w:left="1789" w:hanging="108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E4F65D2"/>
    <w:multiLevelType w:val="hybridMultilevel"/>
    <w:tmpl w:val="F078DD68"/>
    <w:lvl w:ilvl="0" w:tplc="62D4D642">
      <w:start w:val="1"/>
      <w:numFmt w:val="decimal"/>
      <w:lvlText w:val="%1."/>
      <w:lvlJc w:val="left"/>
      <w:pPr>
        <w:ind w:left="928"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4"/>
  </w:num>
  <w:num w:numId="3">
    <w:abstractNumId w:val="29"/>
  </w:num>
  <w:num w:numId="4">
    <w:abstractNumId w:val="12"/>
  </w:num>
  <w:num w:numId="5">
    <w:abstractNumId w:val="26"/>
  </w:num>
  <w:num w:numId="6">
    <w:abstractNumId w:val="18"/>
  </w:num>
  <w:num w:numId="7">
    <w:abstractNumId w:val="22"/>
  </w:num>
  <w:num w:numId="8">
    <w:abstractNumId w:val="17"/>
  </w:num>
  <w:num w:numId="9">
    <w:abstractNumId w:val="16"/>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1"/>
  </w:num>
  <w:num w:numId="13">
    <w:abstractNumId w:val="25"/>
  </w:num>
  <w:num w:numId="14">
    <w:abstractNumId w:val="14"/>
  </w:num>
  <w:num w:numId="15">
    <w:abstractNumId w:val="20"/>
  </w:num>
  <w:num w:numId="16">
    <w:abstractNumId w:val="15"/>
  </w:num>
  <w:num w:numId="17">
    <w:abstractNumId w:val="21"/>
  </w:num>
  <w:num w:numId="18">
    <w:abstractNumId w:val="13"/>
  </w:num>
  <w:num w:numId="19">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2E"/>
    <w:rsid w:val="0000004E"/>
    <w:rsid w:val="00000169"/>
    <w:rsid w:val="0000021D"/>
    <w:rsid w:val="00001176"/>
    <w:rsid w:val="000015D8"/>
    <w:rsid w:val="00001A55"/>
    <w:rsid w:val="00001DC3"/>
    <w:rsid w:val="00001EA6"/>
    <w:rsid w:val="000021CC"/>
    <w:rsid w:val="00002A34"/>
    <w:rsid w:val="000030DB"/>
    <w:rsid w:val="00003312"/>
    <w:rsid w:val="0000364F"/>
    <w:rsid w:val="000037D3"/>
    <w:rsid w:val="00004D58"/>
    <w:rsid w:val="00005152"/>
    <w:rsid w:val="00005444"/>
    <w:rsid w:val="00006024"/>
    <w:rsid w:val="00006E20"/>
    <w:rsid w:val="00006FAE"/>
    <w:rsid w:val="000074EF"/>
    <w:rsid w:val="00007547"/>
    <w:rsid w:val="00007CE3"/>
    <w:rsid w:val="000103CB"/>
    <w:rsid w:val="00010718"/>
    <w:rsid w:val="00010732"/>
    <w:rsid w:val="00010CF0"/>
    <w:rsid w:val="00011634"/>
    <w:rsid w:val="000117E7"/>
    <w:rsid w:val="000124FC"/>
    <w:rsid w:val="00012953"/>
    <w:rsid w:val="000130BF"/>
    <w:rsid w:val="000137CF"/>
    <w:rsid w:val="00013C1D"/>
    <w:rsid w:val="00013DB9"/>
    <w:rsid w:val="000147BD"/>
    <w:rsid w:val="00014B28"/>
    <w:rsid w:val="00014B8F"/>
    <w:rsid w:val="00014BBA"/>
    <w:rsid w:val="000150C9"/>
    <w:rsid w:val="00016382"/>
    <w:rsid w:val="00016625"/>
    <w:rsid w:val="00016703"/>
    <w:rsid w:val="0001691A"/>
    <w:rsid w:val="00016C6A"/>
    <w:rsid w:val="000170F6"/>
    <w:rsid w:val="0001717E"/>
    <w:rsid w:val="000175A5"/>
    <w:rsid w:val="00017FF2"/>
    <w:rsid w:val="0002010B"/>
    <w:rsid w:val="000202DE"/>
    <w:rsid w:val="00020C7D"/>
    <w:rsid w:val="000211C0"/>
    <w:rsid w:val="0002163D"/>
    <w:rsid w:val="0002170A"/>
    <w:rsid w:val="00022000"/>
    <w:rsid w:val="0002230D"/>
    <w:rsid w:val="000225E1"/>
    <w:rsid w:val="000244EC"/>
    <w:rsid w:val="00024DC4"/>
    <w:rsid w:val="00024EC9"/>
    <w:rsid w:val="00025A74"/>
    <w:rsid w:val="00025BEE"/>
    <w:rsid w:val="00025DD5"/>
    <w:rsid w:val="00026247"/>
    <w:rsid w:val="000263FB"/>
    <w:rsid w:val="00026B6E"/>
    <w:rsid w:val="00027628"/>
    <w:rsid w:val="00027BC9"/>
    <w:rsid w:val="00027CD2"/>
    <w:rsid w:val="00027E53"/>
    <w:rsid w:val="00027F10"/>
    <w:rsid w:val="00027FA5"/>
    <w:rsid w:val="0003003E"/>
    <w:rsid w:val="000308E5"/>
    <w:rsid w:val="000310E7"/>
    <w:rsid w:val="00031384"/>
    <w:rsid w:val="00032380"/>
    <w:rsid w:val="000324F0"/>
    <w:rsid w:val="0003297B"/>
    <w:rsid w:val="0003325D"/>
    <w:rsid w:val="000339C3"/>
    <w:rsid w:val="00033B24"/>
    <w:rsid w:val="00034DD3"/>
    <w:rsid w:val="0003545D"/>
    <w:rsid w:val="000354CA"/>
    <w:rsid w:val="0003552F"/>
    <w:rsid w:val="00035681"/>
    <w:rsid w:val="00035951"/>
    <w:rsid w:val="00036063"/>
    <w:rsid w:val="0003617A"/>
    <w:rsid w:val="00036E07"/>
    <w:rsid w:val="0003725B"/>
    <w:rsid w:val="000374F4"/>
    <w:rsid w:val="00037920"/>
    <w:rsid w:val="00037ACF"/>
    <w:rsid w:val="0004023C"/>
    <w:rsid w:val="000402CC"/>
    <w:rsid w:val="00040506"/>
    <w:rsid w:val="00040B69"/>
    <w:rsid w:val="000412E2"/>
    <w:rsid w:val="00042A28"/>
    <w:rsid w:val="00043307"/>
    <w:rsid w:val="000435B8"/>
    <w:rsid w:val="00043AC3"/>
    <w:rsid w:val="000441E3"/>
    <w:rsid w:val="000448F1"/>
    <w:rsid w:val="00044B66"/>
    <w:rsid w:val="00045D85"/>
    <w:rsid w:val="00046294"/>
    <w:rsid w:val="000469B2"/>
    <w:rsid w:val="00046BD1"/>
    <w:rsid w:val="00046CA3"/>
    <w:rsid w:val="0004712E"/>
    <w:rsid w:val="000508A9"/>
    <w:rsid w:val="00050D29"/>
    <w:rsid w:val="00051058"/>
    <w:rsid w:val="00051316"/>
    <w:rsid w:val="000514B6"/>
    <w:rsid w:val="00052294"/>
    <w:rsid w:val="00052B7E"/>
    <w:rsid w:val="000534D8"/>
    <w:rsid w:val="00053BEA"/>
    <w:rsid w:val="00053FC1"/>
    <w:rsid w:val="000545D6"/>
    <w:rsid w:val="000545D8"/>
    <w:rsid w:val="0005479A"/>
    <w:rsid w:val="000549F2"/>
    <w:rsid w:val="00054FCF"/>
    <w:rsid w:val="0005546F"/>
    <w:rsid w:val="00056263"/>
    <w:rsid w:val="000570F2"/>
    <w:rsid w:val="000606A2"/>
    <w:rsid w:val="00060C96"/>
    <w:rsid w:val="00060FE3"/>
    <w:rsid w:val="000613CC"/>
    <w:rsid w:val="000617FE"/>
    <w:rsid w:val="00061A79"/>
    <w:rsid w:val="00061FDA"/>
    <w:rsid w:val="00062160"/>
    <w:rsid w:val="000627B4"/>
    <w:rsid w:val="00063488"/>
    <w:rsid w:val="00063859"/>
    <w:rsid w:val="0006394E"/>
    <w:rsid w:val="00063C81"/>
    <w:rsid w:val="00064480"/>
    <w:rsid w:val="00064ADF"/>
    <w:rsid w:val="0006511E"/>
    <w:rsid w:val="000651B3"/>
    <w:rsid w:val="0006573F"/>
    <w:rsid w:val="00065BE0"/>
    <w:rsid w:val="00065C60"/>
    <w:rsid w:val="00066511"/>
    <w:rsid w:val="0006657A"/>
    <w:rsid w:val="00066F56"/>
    <w:rsid w:val="00067110"/>
    <w:rsid w:val="00067328"/>
    <w:rsid w:val="0006741F"/>
    <w:rsid w:val="00067453"/>
    <w:rsid w:val="00067593"/>
    <w:rsid w:val="000702E0"/>
    <w:rsid w:val="000705B9"/>
    <w:rsid w:val="00070CAB"/>
    <w:rsid w:val="00071140"/>
    <w:rsid w:val="00071190"/>
    <w:rsid w:val="0007135B"/>
    <w:rsid w:val="000713AE"/>
    <w:rsid w:val="000713D7"/>
    <w:rsid w:val="000717FA"/>
    <w:rsid w:val="00071A1C"/>
    <w:rsid w:val="00071AFE"/>
    <w:rsid w:val="00071E36"/>
    <w:rsid w:val="0007296C"/>
    <w:rsid w:val="0007308C"/>
    <w:rsid w:val="000734E5"/>
    <w:rsid w:val="00073539"/>
    <w:rsid w:val="00073890"/>
    <w:rsid w:val="000739F4"/>
    <w:rsid w:val="00074883"/>
    <w:rsid w:val="00074A24"/>
    <w:rsid w:val="000755D2"/>
    <w:rsid w:val="00075B32"/>
    <w:rsid w:val="00076249"/>
    <w:rsid w:val="00076938"/>
    <w:rsid w:val="00077771"/>
    <w:rsid w:val="00077A68"/>
    <w:rsid w:val="00077AB2"/>
    <w:rsid w:val="00077C38"/>
    <w:rsid w:val="00080653"/>
    <w:rsid w:val="00080C51"/>
    <w:rsid w:val="000811D5"/>
    <w:rsid w:val="000816D5"/>
    <w:rsid w:val="00082188"/>
    <w:rsid w:val="00082C31"/>
    <w:rsid w:val="00083C0C"/>
    <w:rsid w:val="00083FF9"/>
    <w:rsid w:val="00085EF1"/>
    <w:rsid w:val="000864C0"/>
    <w:rsid w:val="00086B88"/>
    <w:rsid w:val="00086DCC"/>
    <w:rsid w:val="0008735D"/>
    <w:rsid w:val="00087B3B"/>
    <w:rsid w:val="00087B66"/>
    <w:rsid w:val="00090112"/>
    <w:rsid w:val="00090D3C"/>
    <w:rsid w:val="000912C2"/>
    <w:rsid w:val="00091633"/>
    <w:rsid w:val="000923C9"/>
    <w:rsid w:val="00092B5A"/>
    <w:rsid w:val="00092C3D"/>
    <w:rsid w:val="00093153"/>
    <w:rsid w:val="000937A7"/>
    <w:rsid w:val="000937ED"/>
    <w:rsid w:val="00093A85"/>
    <w:rsid w:val="00093F79"/>
    <w:rsid w:val="00094EFA"/>
    <w:rsid w:val="00095478"/>
    <w:rsid w:val="00095CCF"/>
    <w:rsid w:val="00095CD4"/>
    <w:rsid w:val="000960D0"/>
    <w:rsid w:val="00096159"/>
    <w:rsid w:val="00096363"/>
    <w:rsid w:val="00096379"/>
    <w:rsid w:val="00096ABE"/>
    <w:rsid w:val="00097041"/>
    <w:rsid w:val="00097259"/>
    <w:rsid w:val="0009758A"/>
    <w:rsid w:val="00097B88"/>
    <w:rsid w:val="00097EB3"/>
    <w:rsid w:val="000A0B06"/>
    <w:rsid w:val="000A0FB9"/>
    <w:rsid w:val="000A12DD"/>
    <w:rsid w:val="000A14E1"/>
    <w:rsid w:val="000A1BC4"/>
    <w:rsid w:val="000A2244"/>
    <w:rsid w:val="000A2520"/>
    <w:rsid w:val="000A3155"/>
    <w:rsid w:val="000A396F"/>
    <w:rsid w:val="000A39DC"/>
    <w:rsid w:val="000A3BF9"/>
    <w:rsid w:val="000A3E60"/>
    <w:rsid w:val="000A4640"/>
    <w:rsid w:val="000A4B98"/>
    <w:rsid w:val="000A52DB"/>
    <w:rsid w:val="000A573E"/>
    <w:rsid w:val="000A6766"/>
    <w:rsid w:val="000A6C13"/>
    <w:rsid w:val="000A723A"/>
    <w:rsid w:val="000A74F9"/>
    <w:rsid w:val="000A7650"/>
    <w:rsid w:val="000A7EEE"/>
    <w:rsid w:val="000B0655"/>
    <w:rsid w:val="000B0777"/>
    <w:rsid w:val="000B0F89"/>
    <w:rsid w:val="000B10A9"/>
    <w:rsid w:val="000B10CA"/>
    <w:rsid w:val="000B1B53"/>
    <w:rsid w:val="000B1C53"/>
    <w:rsid w:val="000B2871"/>
    <w:rsid w:val="000B2C0A"/>
    <w:rsid w:val="000B3181"/>
    <w:rsid w:val="000B3BC7"/>
    <w:rsid w:val="000B4636"/>
    <w:rsid w:val="000B4D15"/>
    <w:rsid w:val="000B4DFF"/>
    <w:rsid w:val="000B529A"/>
    <w:rsid w:val="000B540E"/>
    <w:rsid w:val="000B55B8"/>
    <w:rsid w:val="000B6B98"/>
    <w:rsid w:val="000B7E36"/>
    <w:rsid w:val="000C00AA"/>
    <w:rsid w:val="000C0292"/>
    <w:rsid w:val="000C0B49"/>
    <w:rsid w:val="000C0D07"/>
    <w:rsid w:val="000C12E3"/>
    <w:rsid w:val="000C143E"/>
    <w:rsid w:val="000C1925"/>
    <w:rsid w:val="000C1E8A"/>
    <w:rsid w:val="000C1F64"/>
    <w:rsid w:val="000C213C"/>
    <w:rsid w:val="000C3210"/>
    <w:rsid w:val="000C3534"/>
    <w:rsid w:val="000C4270"/>
    <w:rsid w:val="000C5E97"/>
    <w:rsid w:val="000C606B"/>
    <w:rsid w:val="000C69BC"/>
    <w:rsid w:val="000C6A0A"/>
    <w:rsid w:val="000C6EF3"/>
    <w:rsid w:val="000C75B7"/>
    <w:rsid w:val="000C76B7"/>
    <w:rsid w:val="000C797F"/>
    <w:rsid w:val="000C7A46"/>
    <w:rsid w:val="000C7EC6"/>
    <w:rsid w:val="000D02F2"/>
    <w:rsid w:val="000D0892"/>
    <w:rsid w:val="000D1163"/>
    <w:rsid w:val="000D17CA"/>
    <w:rsid w:val="000D18F7"/>
    <w:rsid w:val="000D1B07"/>
    <w:rsid w:val="000D1D24"/>
    <w:rsid w:val="000D1E4E"/>
    <w:rsid w:val="000D27F9"/>
    <w:rsid w:val="000D2FC5"/>
    <w:rsid w:val="000D3B81"/>
    <w:rsid w:val="000D3C59"/>
    <w:rsid w:val="000D4689"/>
    <w:rsid w:val="000D4AFA"/>
    <w:rsid w:val="000D4C4C"/>
    <w:rsid w:val="000D4EBA"/>
    <w:rsid w:val="000D50B9"/>
    <w:rsid w:val="000D538D"/>
    <w:rsid w:val="000D54FB"/>
    <w:rsid w:val="000D55C0"/>
    <w:rsid w:val="000D59CE"/>
    <w:rsid w:val="000D5D58"/>
    <w:rsid w:val="000D5F13"/>
    <w:rsid w:val="000D69F3"/>
    <w:rsid w:val="000D6F51"/>
    <w:rsid w:val="000D73CC"/>
    <w:rsid w:val="000D77E8"/>
    <w:rsid w:val="000E0604"/>
    <w:rsid w:val="000E0A4E"/>
    <w:rsid w:val="000E189F"/>
    <w:rsid w:val="000E1FD8"/>
    <w:rsid w:val="000E2691"/>
    <w:rsid w:val="000E281F"/>
    <w:rsid w:val="000E2FEE"/>
    <w:rsid w:val="000E326F"/>
    <w:rsid w:val="000E3572"/>
    <w:rsid w:val="000E361A"/>
    <w:rsid w:val="000E3A25"/>
    <w:rsid w:val="000E43A1"/>
    <w:rsid w:val="000E4F83"/>
    <w:rsid w:val="000E593A"/>
    <w:rsid w:val="000E5F86"/>
    <w:rsid w:val="000E61AC"/>
    <w:rsid w:val="000E62E7"/>
    <w:rsid w:val="000E6A83"/>
    <w:rsid w:val="000E76EE"/>
    <w:rsid w:val="000E79B2"/>
    <w:rsid w:val="000E7EE7"/>
    <w:rsid w:val="000E7F43"/>
    <w:rsid w:val="000F02C3"/>
    <w:rsid w:val="000F0538"/>
    <w:rsid w:val="000F1B6D"/>
    <w:rsid w:val="000F20E6"/>
    <w:rsid w:val="000F2814"/>
    <w:rsid w:val="000F32E8"/>
    <w:rsid w:val="000F4373"/>
    <w:rsid w:val="000F4524"/>
    <w:rsid w:val="000F4F12"/>
    <w:rsid w:val="000F5058"/>
    <w:rsid w:val="000F516F"/>
    <w:rsid w:val="000F58B1"/>
    <w:rsid w:val="000F594B"/>
    <w:rsid w:val="000F5BC5"/>
    <w:rsid w:val="000F6436"/>
    <w:rsid w:val="000F64A8"/>
    <w:rsid w:val="000F6DD5"/>
    <w:rsid w:val="000F74C1"/>
    <w:rsid w:val="0010040B"/>
    <w:rsid w:val="00100D32"/>
    <w:rsid w:val="001012B9"/>
    <w:rsid w:val="001014E4"/>
    <w:rsid w:val="0010195E"/>
    <w:rsid w:val="00101B8C"/>
    <w:rsid w:val="00101DA4"/>
    <w:rsid w:val="00102149"/>
    <w:rsid w:val="00102493"/>
    <w:rsid w:val="00102B88"/>
    <w:rsid w:val="001031F3"/>
    <w:rsid w:val="00103AB8"/>
    <w:rsid w:val="00103D5C"/>
    <w:rsid w:val="00104290"/>
    <w:rsid w:val="00104B29"/>
    <w:rsid w:val="00104E3F"/>
    <w:rsid w:val="00104F5E"/>
    <w:rsid w:val="00105119"/>
    <w:rsid w:val="00105364"/>
    <w:rsid w:val="001055B5"/>
    <w:rsid w:val="0010584A"/>
    <w:rsid w:val="00105E22"/>
    <w:rsid w:val="00105EF5"/>
    <w:rsid w:val="00106579"/>
    <w:rsid w:val="001067F4"/>
    <w:rsid w:val="00106FE2"/>
    <w:rsid w:val="001075A8"/>
    <w:rsid w:val="00107A43"/>
    <w:rsid w:val="00107A63"/>
    <w:rsid w:val="00107A72"/>
    <w:rsid w:val="00107E8C"/>
    <w:rsid w:val="00107F9A"/>
    <w:rsid w:val="00110C6B"/>
    <w:rsid w:val="00111E8C"/>
    <w:rsid w:val="00112D3D"/>
    <w:rsid w:val="00112F6F"/>
    <w:rsid w:val="00113013"/>
    <w:rsid w:val="001131C6"/>
    <w:rsid w:val="0011324A"/>
    <w:rsid w:val="001132C4"/>
    <w:rsid w:val="00114C93"/>
    <w:rsid w:val="00114E3A"/>
    <w:rsid w:val="00115850"/>
    <w:rsid w:val="00115B15"/>
    <w:rsid w:val="00115DB4"/>
    <w:rsid w:val="001163B6"/>
    <w:rsid w:val="001163E3"/>
    <w:rsid w:val="00116777"/>
    <w:rsid w:val="00117189"/>
    <w:rsid w:val="00117973"/>
    <w:rsid w:val="00117D77"/>
    <w:rsid w:val="0012020A"/>
    <w:rsid w:val="0012096F"/>
    <w:rsid w:val="00120A08"/>
    <w:rsid w:val="00120F7D"/>
    <w:rsid w:val="00121954"/>
    <w:rsid w:val="001220D1"/>
    <w:rsid w:val="001232C7"/>
    <w:rsid w:val="0012361A"/>
    <w:rsid w:val="001237FB"/>
    <w:rsid w:val="00123A09"/>
    <w:rsid w:val="00124446"/>
    <w:rsid w:val="00124F83"/>
    <w:rsid w:val="00125020"/>
    <w:rsid w:val="001255CE"/>
    <w:rsid w:val="00125C01"/>
    <w:rsid w:val="00125C08"/>
    <w:rsid w:val="00125CBF"/>
    <w:rsid w:val="00125D2E"/>
    <w:rsid w:val="00125E61"/>
    <w:rsid w:val="0012640D"/>
    <w:rsid w:val="00126D5D"/>
    <w:rsid w:val="00126DE2"/>
    <w:rsid w:val="00127006"/>
    <w:rsid w:val="00127CDB"/>
    <w:rsid w:val="001301DF"/>
    <w:rsid w:val="0013047D"/>
    <w:rsid w:val="00130524"/>
    <w:rsid w:val="001307A1"/>
    <w:rsid w:val="00130D14"/>
    <w:rsid w:val="00130EA8"/>
    <w:rsid w:val="00132A6E"/>
    <w:rsid w:val="00132DC6"/>
    <w:rsid w:val="00132F56"/>
    <w:rsid w:val="00132FFA"/>
    <w:rsid w:val="0013300D"/>
    <w:rsid w:val="00133089"/>
    <w:rsid w:val="001331AF"/>
    <w:rsid w:val="0013325F"/>
    <w:rsid w:val="00133565"/>
    <w:rsid w:val="001343FF"/>
    <w:rsid w:val="00134845"/>
    <w:rsid w:val="00134A54"/>
    <w:rsid w:val="00135633"/>
    <w:rsid w:val="0013579F"/>
    <w:rsid w:val="00135D5F"/>
    <w:rsid w:val="00135F2E"/>
    <w:rsid w:val="0013630A"/>
    <w:rsid w:val="001363BB"/>
    <w:rsid w:val="00136932"/>
    <w:rsid w:val="00136B49"/>
    <w:rsid w:val="001377A7"/>
    <w:rsid w:val="0013786F"/>
    <w:rsid w:val="001379D7"/>
    <w:rsid w:val="00137A46"/>
    <w:rsid w:val="00137B5E"/>
    <w:rsid w:val="00137B71"/>
    <w:rsid w:val="00137F93"/>
    <w:rsid w:val="0014073F"/>
    <w:rsid w:val="00140A79"/>
    <w:rsid w:val="00140D59"/>
    <w:rsid w:val="00140D7C"/>
    <w:rsid w:val="00141132"/>
    <w:rsid w:val="001418B9"/>
    <w:rsid w:val="00141932"/>
    <w:rsid w:val="00141EEE"/>
    <w:rsid w:val="00142458"/>
    <w:rsid w:val="00142A92"/>
    <w:rsid w:val="001432DB"/>
    <w:rsid w:val="00143CC4"/>
    <w:rsid w:val="001442BA"/>
    <w:rsid w:val="00144458"/>
    <w:rsid w:val="001449B8"/>
    <w:rsid w:val="00145368"/>
    <w:rsid w:val="0014552A"/>
    <w:rsid w:val="001456C0"/>
    <w:rsid w:val="00146AC2"/>
    <w:rsid w:val="00146FF3"/>
    <w:rsid w:val="001474A3"/>
    <w:rsid w:val="001478C6"/>
    <w:rsid w:val="00150118"/>
    <w:rsid w:val="00150596"/>
    <w:rsid w:val="00150DCA"/>
    <w:rsid w:val="00150DE4"/>
    <w:rsid w:val="00151034"/>
    <w:rsid w:val="0015239C"/>
    <w:rsid w:val="001523A7"/>
    <w:rsid w:val="0015320C"/>
    <w:rsid w:val="00153481"/>
    <w:rsid w:val="00153A3F"/>
    <w:rsid w:val="00153BBC"/>
    <w:rsid w:val="00154498"/>
    <w:rsid w:val="00154521"/>
    <w:rsid w:val="0015476D"/>
    <w:rsid w:val="00155384"/>
    <w:rsid w:val="00155D35"/>
    <w:rsid w:val="00156E39"/>
    <w:rsid w:val="0015750E"/>
    <w:rsid w:val="00157842"/>
    <w:rsid w:val="0016083B"/>
    <w:rsid w:val="001613B2"/>
    <w:rsid w:val="0016187C"/>
    <w:rsid w:val="00161CA0"/>
    <w:rsid w:val="00161D70"/>
    <w:rsid w:val="001627A0"/>
    <w:rsid w:val="00162B79"/>
    <w:rsid w:val="00163035"/>
    <w:rsid w:val="00163481"/>
    <w:rsid w:val="00164C80"/>
    <w:rsid w:val="001653E4"/>
    <w:rsid w:val="00165A47"/>
    <w:rsid w:val="00165B1F"/>
    <w:rsid w:val="001663EC"/>
    <w:rsid w:val="0016650A"/>
    <w:rsid w:val="001666EE"/>
    <w:rsid w:val="00166AF2"/>
    <w:rsid w:val="00166CFC"/>
    <w:rsid w:val="00166D4E"/>
    <w:rsid w:val="00166EB1"/>
    <w:rsid w:val="001670B6"/>
    <w:rsid w:val="001676D4"/>
    <w:rsid w:val="00170728"/>
    <w:rsid w:val="001709C7"/>
    <w:rsid w:val="00170D1F"/>
    <w:rsid w:val="00171186"/>
    <w:rsid w:val="0017122E"/>
    <w:rsid w:val="00171397"/>
    <w:rsid w:val="00171424"/>
    <w:rsid w:val="0017230E"/>
    <w:rsid w:val="001723BC"/>
    <w:rsid w:val="00172452"/>
    <w:rsid w:val="001739AA"/>
    <w:rsid w:val="00173B2A"/>
    <w:rsid w:val="00174308"/>
    <w:rsid w:val="00174AA0"/>
    <w:rsid w:val="001755D1"/>
    <w:rsid w:val="00175A00"/>
    <w:rsid w:val="00175A7D"/>
    <w:rsid w:val="001762AF"/>
    <w:rsid w:val="0017634E"/>
    <w:rsid w:val="001768B6"/>
    <w:rsid w:val="001768FF"/>
    <w:rsid w:val="00176DCC"/>
    <w:rsid w:val="00176EA0"/>
    <w:rsid w:val="00176F8B"/>
    <w:rsid w:val="00177B56"/>
    <w:rsid w:val="00180017"/>
    <w:rsid w:val="00180830"/>
    <w:rsid w:val="00180C6E"/>
    <w:rsid w:val="001811F4"/>
    <w:rsid w:val="001822D7"/>
    <w:rsid w:val="00182521"/>
    <w:rsid w:val="00182B0D"/>
    <w:rsid w:val="00182F4B"/>
    <w:rsid w:val="00183DA9"/>
    <w:rsid w:val="00184731"/>
    <w:rsid w:val="00184A01"/>
    <w:rsid w:val="00185661"/>
    <w:rsid w:val="00185A88"/>
    <w:rsid w:val="0018683A"/>
    <w:rsid w:val="00186A7C"/>
    <w:rsid w:val="00186BE0"/>
    <w:rsid w:val="001873B2"/>
    <w:rsid w:val="0018770C"/>
    <w:rsid w:val="00187967"/>
    <w:rsid w:val="00187B84"/>
    <w:rsid w:val="00187FA7"/>
    <w:rsid w:val="00190CF2"/>
    <w:rsid w:val="001913E2"/>
    <w:rsid w:val="00191D2A"/>
    <w:rsid w:val="00192483"/>
    <w:rsid w:val="00192A36"/>
    <w:rsid w:val="001933BF"/>
    <w:rsid w:val="00193C45"/>
    <w:rsid w:val="0019410D"/>
    <w:rsid w:val="001941E0"/>
    <w:rsid w:val="001949AD"/>
    <w:rsid w:val="00194E9E"/>
    <w:rsid w:val="001960B9"/>
    <w:rsid w:val="00196326"/>
    <w:rsid w:val="00197C9F"/>
    <w:rsid w:val="00197CB4"/>
    <w:rsid w:val="001A060A"/>
    <w:rsid w:val="001A0949"/>
    <w:rsid w:val="001A0966"/>
    <w:rsid w:val="001A1DEE"/>
    <w:rsid w:val="001A22D7"/>
    <w:rsid w:val="001A22FB"/>
    <w:rsid w:val="001A2597"/>
    <w:rsid w:val="001A2D69"/>
    <w:rsid w:val="001A2E79"/>
    <w:rsid w:val="001A33A6"/>
    <w:rsid w:val="001A3A2D"/>
    <w:rsid w:val="001A3D99"/>
    <w:rsid w:val="001A40D1"/>
    <w:rsid w:val="001A41BB"/>
    <w:rsid w:val="001A4A16"/>
    <w:rsid w:val="001A5346"/>
    <w:rsid w:val="001A5424"/>
    <w:rsid w:val="001A551C"/>
    <w:rsid w:val="001A56F8"/>
    <w:rsid w:val="001A57CF"/>
    <w:rsid w:val="001A58DE"/>
    <w:rsid w:val="001A598E"/>
    <w:rsid w:val="001A5ECE"/>
    <w:rsid w:val="001A5F85"/>
    <w:rsid w:val="001A6455"/>
    <w:rsid w:val="001A7CF2"/>
    <w:rsid w:val="001B0999"/>
    <w:rsid w:val="001B0C10"/>
    <w:rsid w:val="001B1314"/>
    <w:rsid w:val="001B1D2F"/>
    <w:rsid w:val="001B1F86"/>
    <w:rsid w:val="001B24DD"/>
    <w:rsid w:val="001B29E8"/>
    <w:rsid w:val="001B2D01"/>
    <w:rsid w:val="001B2E66"/>
    <w:rsid w:val="001B4080"/>
    <w:rsid w:val="001B441A"/>
    <w:rsid w:val="001B485C"/>
    <w:rsid w:val="001B4E97"/>
    <w:rsid w:val="001B5001"/>
    <w:rsid w:val="001B568E"/>
    <w:rsid w:val="001B5933"/>
    <w:rsid w:val="001B5C5A"/>
    <w:rsid w:val="001B63E2"/>
    <w:rsid w:val="001B649D"/>
    <w:rsid w:val="001B65F5"/>
    <w:rsid w:val="001B688E"/>
    <w:rsid w:val="001B6F32"/>
    <w:rsid w:val="001B7038"/>
    <w:rsid w:val="001C0164"/>
    <w:rsid w:val="001C03F7"/>
    <w:rsid w:val="001C0499"/>
    <w:rsid w:val="001C070D"/>
    <w:rsid w:val="001C079A"/>
    <w:rsid w:val="001C091F"/>
    <w:rsid w:val="001C1AC4"/>
    <w:rsid w:val="001C20EA"/>
    <w:rsid w:val="001C295D"/>
    <w:rsid w:val="001C2AAD"/>
    <w:rsid w:val="001C308B"/>
    <w:rsid w:val="001C328A"/>
    <w:rsid w:val="001C3395"/>
    <w:rsid w:val="001C41FD"/>
    <w:rsid w:val="001C43AE"/>
    <w:rsid w:val="001C4426"/>
    <w:rsid w:val="001C44EE"/>
    <w:rsid w:val="001C45F8"/>
    <w:rsid w:val="001C5082"/>
    <w:rsid w:val="001C5984"/>
    <w:rsid w:val="001C6382"/>
    <w:rsid w:val="001C67B1"/>
    <w:rsid w:val="001C680D"/>
    <w:rsid w:val="001C69A5"/>
    <w:rsid w:val="001C6C8B"/>
    <w:rsid w:val="001C7FE3"/>
    <w:rsid w:val="001D0689"/>
    <w:rsid w:val="001D0A20"/>
    <w:rsid w:val="001D0B99"/>
    <w:rsid w:val="001D152B"/>
    <w:rsid w:val="001D16DC"/>
    <w:rsid w:val="001D3B2C"/>
    <w:rsid w:val="001D40D3"/>
    <w:rsid w:val="001D484A"/>
    <w:rsid w:val="001D4FE1"/>
    <w:rsid w:val="001D5246"/>
    <w:rsid w:val="001D5561"/>
    <w:rsid w:val="001D56D7"/>
    <w:rsid w:val="001D5EF2"/>
    <w:rsid w:val="001D5F26"/>
    <w:rsid w:val="001D653C"/>
    <w:rsid w:val="001D67F6"/>
    <w:rsid w:val="001D6964"/>
    <w:rsid w:val="001D7547"/>
    <w:rsid w:val="001E0D17"/>
    <w:rsid w:val="001E165E"/>
    <w:rsid w:val="001E20C5"/>
    <w:rsid w:val="001E2507"/>
    <w:rsid w:val="001E2836"/>
    <w:rsid w:val="001E2C80"/>
    <w:rsid w:val="001E2EDB"/>
    <w:rsid w:val="001E3249"/>
    <w:rsid w:val="001E33D9"/>
    <w:rsid w:val="001E363E"/>
    <w:rsid w:val="001E370F"/>
    <w:rsid w:val="001E39DC"/>
    <w:rsid w:val="001E3E41"/>
    <w:rsid w:val="001E4026"/>
    <w:rsid w:val="001E43EA"/>
    <w:rsid w:val="001E5302"/>
    <w:rsid w:val="001E5B79"/>
    <w:rsid w:val="001E5D08"/>
    <w:rsid w:val="001E7008"/>
    <w:rsid w:val="001E708F"/>
    <w:rsid w:val="001E714E"/>
    <w:rsid w:val="001E7232"/>
    <w:rsid w:val="001E7A86"/>
    <w:rsid w:val="001E7D38"/>
    <w:rsid w:val="001F021C"/>
    <w:rsid w:val="001F07D3"/>
    <w:rsid w:val="001F0A82"/>
    <w:rsid w:val="001F0DC1"/>
    <w:rsid w:val="001F0E06"/>
    <w:rsid w:val="001F206B"/>
    <w:rsid w:val="001F2AE2"/>
    <w:rsid w:val="001F2BC2"/>
    <w:rsid w:val="001F2BEF"/>
    <w:rsid w:val="001F2C6B"/>
    <w:rsid w:val="001F2E3E"/>
    <w:rsid w:val="001F2FD6"/>
    <w:rsid w:val="001F33ED"/>
    <w:rsid w:val="001F3955"/>
    <w:rsid w:val="001F3956"/>
    <w:rsid w:val="001F46EB"/>
    <w:rsid w:val="001F4A43"/>
    <w:rsid w:val="001F644C"/>
    <w:rsid w:val="001F6C9D"/>
    <w:rsid w:val="001F744F"/>
    <w:rsid w:val="002000AB"/>
    <w:rsid w:val="002004D5"/>
    <w:rsid w:val="002007E6"/>
    <w:rsid w:val="00200B1F"/>
    <w:rsid w:val="002010CA"/>
    <w:rsid w:val="0020358B"/>
    <w:rsid w:val="002036FF"/>
    <w:rsid w:val="0020418B"/>
    <w:rsid w:val="00204653"/>
    <w:rsid w:val="002046E9"/>
    <w:rsid w:val="00204E0C"/>
    <w:rsid w:val="00205409"/>
    <w:rsid w:val="0020574F"/>
    <w:rsid w:val="00205B53"/>
    <w:rsid w:val="00205C45"/>
    <w:rsid w:val="00205FC1"/>
    <w:rsid w:val="0020624D"/>
    <w:rsid w:val="0020676B"/>
    <w:rsid w:val="002067DA"/>
    <w:rsid w:val="00206A64"/>
    <w:rsid w:val="00206F7E"/>
    <w:rsid w:val="00207136"/>
    <w:rsid w:val="0020716D"/>
    <w:rsid w:val="00207775"/>
    <w:rsid w:val="00207D6C"/>
    <w:rsid w:val="00207F6E"/>
    <w:rsid w:val="00207FA0"/>
    <w:rsid w:val="002106D1"/>
    <w:rsid w:val="00210856"/>
    <w:rsid w:val="0021109C"/>
    <w:rsid w:val="00211118"/>
    <w:rsid w:val="00211672"/>
    <w:rsid w:val="00211964"/>
    <w:rsid w:val="00211B02"/>
    <w:rsid w:val="00211E88"/>
    <w:rsid w:val="0021207A"/>
    <w:rsid w:val="00212376"/>
    <w:rsid w:val="00212ECB"/>
    <w:rsid w:val="002133F2"/>
    <w:rsid w:val="002137C0"/>
    <w:rsid w:val="00213E38"/>
    <w:rsid w:val="00214EA0"/>
    <w:rsid w:val="00214FF5"/>
    <w:rsid w:val="0021513E"/>
    <w:rsid w:val="002154A3"/>
    <w:rsid w:val="002159FD"/>
    <w:rsid w:val="00216283"/>
    <w:rsid w:val="002162BB"/>
    <w:rsid w:val="002163E8"/>
    <w:rsid w:val="00217CDD"/>
    <w:rsid w:val="00217D95"/>
    <w:rsid w:val="00220022"/>
    <w:rsid w:val="00220400"/>
    <w:rsid w:val="00220A26"/>
    <w:rsid w:val="00220DF6"/>
    <w:rsid w:val="0022129E"/>
    <w:rsid w:val="00221598"/>
    <w:rsid w:val="00221664"/>
    <w:rsid w:val="00221753"/>
    <w:rsid w:val="00221809"/>
    <w:rsid w:val="00221C62"/>
    <w:rsid w:val="00221F65"/>
    <w:rsid w:val="00222AEB"/>
    <w:rsid w:val="00222F3F"/>
    <w:rsid w:val="00223286"/>
    <w:rsid w:val="0022351D"/>
    <w:rsid w:val="00223FB5"/>
    <w:rsid w:val="002246C7"/>
    <w:rsid w:val="002247FA"/>
    <w:rsid w:val="002252BC"/>
    <w:rsid w:val="00225B9F"/>
    <w:rsid w:val="002261C8"/>
    <w:rsid w:val="002263AF"/>
    <w:rsid w:val="00226488"/>
    <w:rsid w:val="002268FA"/>
    <w:rsid w:val="00226A0C"/>
    <w:rsid w:val="00226AD8"/>
    <w:rsid w:val="002277F7"/>
    <w:rsid w:val="002309C0"/>
    <w:rsid w:val="00230D60"/>
    <w:rsid w:val="00230F83"/>
    <w:rsid w:val="002317BA"/>
    <w:rsid w:val="0023202A"/>
    <w:rsid w:val="00232315"/>
    <w:rsid w:val="0023239C"/>
    <w:rsid w:val="00233077"/>
    <w:rsid w:val="00233707"/>
    <w:rsid w:val="00233767"/>
    <w:rsid w:val="002337B6"/>
    <w:rsid w:val="00233E20"/>
    <w:rsid w:val="00234912"/>
    <w:rsid w:val="00234B82"/>
    <w:rsid w:val="00234D78"/>
    <w:rsid w:val="00235106"/>
    <w:rsid w:val="00235195"/>
    <w:rsid w:val="002355CE"/>
    <w:rsid w:val="00235E97"/>
    <w:rsid w:val="0023659C"/>
    <w:rsid w:val="002365D1"/>
    <w:rsid w:val="002369B2"/>
    <w:rsid w:val="00237CF3"/>
    <w:rsid w:val="00240507"/>
    <w:rsid w:val="00240883"/>
    <w:rsid w:val="00240E58"/>
    <w:rsid w:val="0024174E"/>
    <w:rsid w:val="002419CD"/>
    <w:rsid w:val="002426AE"/>
    <w:rsid w:val="0024281A"/>
    <w:rsid w:val="00243134"/>
    <w:rsid w:val="0024387C"/>
    <w:rsid w:val="00243FD6"/>
    <w:rsid w:val="00244841"/>
    <w:rsid w:val="00244BEB"/>
    <w:rsid w:val="00244C3B"/>
    <w:rsid w:val="00244C65"/>
    <w:rsid w:val="00244DC1"/>
    <w:rsid w:val="00244F2A"/>
    <w:rsid w:val="00244F79"/>
    <w:rsid w:val="0024513C"/>
    <w:rsid w:val="00245637"/>
    <w:rsid w:val="00245922"/>
    <w:rsid w:val="00245E33"/>
    <w:rsid w:val="0024615E"/>
    <w:rsid w:val="00246720"/>
    <w:rsid w:val="00246737"/>
    <w:rsid w:val="00246949"/>
    <w:rsid w:val="00246DEE"/>
    <w:rsid w:val="002479C0"/>
    <w:rsid w:val="0025096E"/>
    <w:rsid w:val="00250A37"/>
    <w:rsid w:val="0025103B"/>
    <w:rsid w:val="00251EED"/>
    <w:rsid w:val="00252081"/>
    <w:rsid w:val="00252689"/>
    <w:rsid w:val="00252699"/>
    <w:rsid w:val="00252B5D"/>
    <w:rsid w:val="00253013"/>
    <w:rsid w:val="002540D9"/>
    <w:rsid w:val="002544F4"/>
    <w:rsid w:val="0025492D"/>
    <w:rsid w:val="00254AC1"/>
    <w:rsid w:val="00254ED2"/>
    <w:rsid w:val="002550EA"/>
    <w:rsid w:val="002553E6"/>
    <w:rsid w:val="00255AC5"/>
    <w:rsid w:val="002569A8"/>
    <w:rsid w:val="0025774D"/>
    <w:rsid w:val="002577AB"/>
    <w:rsid w:val="00257D55"/>
    <w:rsid w:val="00257F5F"/>
    <w:rsid w:val="0026015E"/>
    <w:rsid w:val="00260AF4"/>
    <w:rsid w:val="00260E00"/>
    <w:rsid w:val="00260FEB"/>
    <w:rsid w:val="0026161A"/>
    <w:rsid w:val="00261CC5"/>
    <w:rsid w:val="00262DED"/>
    <w:rsid w:val="00262DFA"/>
    <w:rsid w:val="00262FF1"/>
    <w:rsid w:val="0026379A"/>
    <w:rsid w:val="00263C98"/>
    <w:rsid w:val="00264422"/>
    <w:rsid w:val="002644D4"/>
    <w:rsid w:val="0026467E"/>
    <w:rsid w:val="00264D02"/>
    <w:rsid w:val="00264E0E"/>
    <w:rsid w:val="00264E30"/>
    <w:rsid w:val="00264F87"/>
    <w:rsid w:val="002650E4"/>
    <w:rsid w:val="00265D43"/>
    <w:rsid w:val="0026615D"/>
    <w:rsid w:val="0026625B"/>
    <w:rsid w:val="002667F1"/>
    <w:rsid w:val="00266ABD"/>
    <w:rsid w:val="002671F5"/>
    <w:rsid w:val="002677E5"/>
    <w:rsid w:val="00267D64"/>
    <w:rsid w:val="00267F76"/>
    <w:rsid w:val="0027004D"/>
    <w:rsid w:val="00270672"/>
    <w:rsid w:val="002710FA"/>
    <w:rsid w:val="0027147C"/>
    <w:rsid w:val="00271722"/>
    <w:rsid w:val="00272C7F"/>
    <w:rsid w:val="00273495"/>
    <w:rsid w:val="00273C2C"/>
    <w:rsid w:val="00274340"/>
    <w:rsid w:val="0027488F"/>
    <w:rsid w:val="00274ECD"/>
    <w:rsid w:val="002756DA"/>
    <w:rsid w:val="0027582D"/>
    <w:rsid w:val="00275CD6"/>
    <w:rsid w:val="00276125"/>
    <w:rsid w:val="00276709"/>
    <w:rsid w:val="00277944"/>
    <w:rsid w:val="00277D2E"/>
    <w:rsid w:val="00280584"/>
    <w:rsid w:val="0028070D"/>
    <w:rsid w:val="00281114"/>
    <w:rsid w:val="002811B6"/>
    <w:rsid w:val="00281321"/>
    <w:rsid w:val="00281432"/>
    <w:rsid w:val="00281A9A"/>
    <w:rsid w:val="00282C75"/>
    <w:rsid w:val="00283925"/>
    <w:rsid w:val="00284A36"/>
    <w:rsid w:val="00284B07"/>
    <w:rsid w:val="00284ED4"/>
    <w:rsid w:val="0028513A"/>
    <w:rsid w:val="00285D2D"/>
    <w:rsid w:val="00286D21"/>
    <w:rsid w:val="00287603"/>
    <w:rsid w:val="002879A7"/>
    <w:rsid w:val="0029007C"/>
    <w:rsid w:val="00290422"/>
    <w:rsid w:val="002913AE"/>
    <w:rsid w:val="002916C1"/>
    <w:rsid w:val="002919F4"/>
    <w:rsid w:val="00292592"/>
    <w:rsid w:val="0029262B"/>
    <w:rsid w:val="00292909"/>
    <w:rsid w:val="002930E9"/>
    <w:rsid w:val="002936B3"/>
    <w:rsid w:val="002939EE"/>
    <w:rsid w:val="00294B79"/>
    <w:rsid w:val="00295B6A"/>
    <w:rsid w:val="00295EBF"/>
    <w:rsid w:val="00295F58"/>
    <w:rsid w:val="002965E0"/>
    <w:rsid w:val="00296C3E"/>
    <w:rsid w:val="00296D46"/>
    <w:rsid w:val="0029796C"/>
    <w:rsid w:val="00297A72"/>
    <w:rsid w:val="00297AC7"/>
    <w:rsid w:val="002A221A"/>
    <w:rsid w:val="002A28A9"/>
    <w:rsid w:val="002A2E68"/>
    <w:rsid w:val="002A4060"/>
    <w:rsid w:val="002A45C1"/>
    <w:rsid w:val="002A4AC6"/>
    <w:rsid w:val="002A53D3"/>
    <w:rsid w:val="002A5B01"/>
    <w:rsid w:val="002A5B7F"/>
    <w:rsid w:val="002A5BED"/>
    <w:rsid w:val="002A5D70"/>
    <w:rsid w:val="002A5F76"/>
    <w:rsid w:val="002A5FF0"/>
    <w:rsid w:val="002A6179"/>
    <w:rsid w:val="002A63D5"/>
    <w:rsid w:val="002A7500"/>
    <w:rsid w:val="002A75D2"/>
    <w:rsid w:val="002A7822"/>
    <w:rsid w:val="002A7D68"/>
    <w:rsid w:val="002B02AC"/>
    <w:rsid w:val="002B0C0B"/>
    <w:rsid w:val="002B0F92"/>
    <w:rsid w:val="002B1132"/>
    <w:rsid w:val="002B2733"/>
    <w:rsid w:val="002B383E"/>
    <w:rsid w:val="002B3A32"/>
    <w:rsid w:val="002B3B51"/>
    <w:rsid w:val="002B3B71"/>
    <w:rsid w:val="002B3B90"/>
    <w:rsid w:val="002B3F87"/>
    <w:rsid w:val="002B5DA1"/>
    <w:rsid w:val="002B6113"/>
    <w:rsid w:val="002B6B86"/>
    <w:rsid w:val="002B6D4B"/>
    <w:rsid w:val="002B6DB2"/>
    <w:rsid w:val="002B6EEB"/>
    <w:rsid w:val="002B6FAF"/>
    <w:rsid w:val="002B75F7"/>
    <w:rsid w:val="002B7659"/>
    <w:rsid w:val="002B7973"/>
    <w:rsid w:val="002B799E"/>
    <w:rsid w:val="002B7A51"/>
    <w:rsid w:val="002B7D65"/>
    <w:rsid w:val="002C01D1"/>
    <w:rsid w:val="002C0412"/>
    <w:rsid w:val="002C0C90"/>
    <w:rsid w:val="002C18C0"/>
    <w:rsid w:val="002C1F72"/>
    <w:rsid w:val="002C232F"/>
    <w:rsid w:val="002C2471"/>
    <w:rsid w:val="002C2BBD"/>
    <w:rsid w:val="002C30C7"/>
    <w:rsid w:val="002C3248"/>
    <w:rsid w:val="002C35F9"/>
    <w:rsid w:val="002C3682"/>
    <w:rsid w:val="002C3AB1"/>
    <w:rsid w:val="002C3F48"/>
    <w:rsid w:val="002C4457"/>
    <w:rsid w:val="002C4998"/>
    <w:rsid w:val="002C4EB1"/>
    <w:rsid w:val="002C4F8B"/>
    <w:rsid w:val="002C52D3"/>
    <w:rsid w:val="002C577F"/>
    <w:rsid w:val="002C5B61"/>
    <w:rsid w:val="002C5ED9"/>
    <w:rsid w:val="002C60A7"/>
    <w:rsid w:val="002C630A"/>
    <w:rsid w:val="002C662C"/>
    <w:rsid w:val="002C69AF"/>
    <w:rsid w:val="002C7444"/>
    <w:rsid w:val="002C7A35"/>
    <w:rsid w:val="002C7D08"/>
    <w:rsid w:val="002C7E1A"/>
    <w:rsid w:val="002C7FEB"/>
    <w:rsid w:val="002D0066"/>
    <w:rsid w:val="002D02C0"/>
    <w:rsid w:val="002D0E9E"/>
    <w:rsid w:val="002D19FD"/>
    <w:rsid w:val="002D1E42"/>
    <w:rsid w:val="002D20B9"/>
    <w:rsid w:val="002D2496"/>
    <w:rsid w:val="002D262E"/>
    <w:rsid w:val="002D2B34"/>
    <w:rsid w:val="002D4694"/>
    <w:rsid w:val="002D4A06"/>
    <w:rsid w:val="002D5003"/>
    <w:rsid w:val="002D517F"/>
    <w:rsid w:val="002D52A5"/>
    <w:rsid w:val="002D56B2"/>
    <w:rsid w:val="002D5B47"/>
    <w:rsid w:val="002D608B"/>
    <w:rsid w:val="002D6815"/>
    <w:rsid w:val="002D6AC3"/>
    <w:rsid w:val="002D6E0B"/>
    <w:rsid w:val="002D70EE"/>
    <w:rsid w:val="002E0C48"/>
    <w:rsid w:val="002E0F3A"/>
    <w:rsid w:val="002E0F88"/>
    <w:rsid w:val="002E3FD6"/>
    <w:rsid w:val="002E410B"/>
    <w:rsid w:val="002E454E"/>
    <w:rsid w:val="002E4F68"/>
    <w:rsid w:val="002E4FF1"/>
    <w:rsid w:val="002E5060"/>
    <w:rsid w:val="002E51F6"/>
    <w:rsid w:val="002E5246"/>
    <w:rsid w:val="002E52B2"/>
    <w:rsid w:val="002E54AB"/>
    <w:rsid w:val="002E555F"/>
    <w:rsid w:val="002E5600"/>
    <w:rsid w:val="002E56B6"/>
    <w:rsid w:val="002E5E71"/>
    <w:rsid w:val="002E5E80"/>
    <w:rsid w:val="002E6859"/>
    <w:rsid w:val="002E68EC"/>
    <w:rsid w:val="002E6924"/>
    <w:rsid w:val="002E6EB7"/>
    <w:rsid w:val="002E70A4"/>
    <w:rsid w:val="002E70C0"/>
    <w:rsid w:val="002E7918"/>
    <w:rsid w:val="002F0BAC"/>
    <w:rsid w:val="002F1B2B"/>
    <w:rsid w:val="002F1D60"/>
    <w:rsid w:val="002F1DD1"/>
    <w:rsid w:val="002F2043"/>
    <w:rsid w:val="002F20B0"/>
    <w:rsid w:val="002F26CD"/>
    <w:rsid w:val="002F2E0D"/>
    <w:rsid w:val="002F2FAF"/>
    <w:rsid w:val="002F31E8"/>
    <w:rsid w:val="002F326D"/>
    <w:rsid w:val="002F39A6"/>
    <w:rsid w:val="002F39CA"/>
    <w:rsid w:val="002F3D27"/>
    <w:rsid w:val="002F473F"/>
    <w:rsid w:val="002F4853"/>
    <w:rsid w:val="002F4F92"/>
    <w:rsid w:val="002F5F67"/>
    <w:rsid w:val="002F68D8"/>
    <w:rsid w:val="002F695C"/>
    <w:rsid w:val="002F697F"/>
    <w:rsid w:val="002F70BD"/>
    <w:rsid w:val="002F780D"/>
    <w:rsid w:val="002F7E41"/>
    <w:rsid w:val="003002A3"/>
    <w:rsid w:val="0030059E"/>
    <w:rsid w:val="003011A0"/>
    <w:rsid w:val="003012DB"/>
    <w:rsid w:val="00301BB1"/>
    <w:rsid w:val="003028CA"/>
    <w:rsid w:val="003030AC"/>
    <w:rsid w:val="00303353"/>
    <w:rsid w:val="00304EDB"/>
    <w:rsid w:val="0030514C"/>
    <w:rsid w:val="00306297"/>
    <w:rsid w:val="00306E0B"/>
    <w:rsid w:val="003073B1"/>
    <w:rsid w:val="003074C6"/>
    <w:rsid w:val="003075A0"/>
    <w:rsid w:val="003110B0"/>
    <w:rsid w:val="00311211"/>
    <w:rsid w:val="00311AA6"/>
    <w:rsid w:val="00311C33"/>
    <w:rsid w:val="00311DD3"/>
    <w:rsid w:val="00311F13"/>
    <w:rsid w:val="00311FC9"/>
    <w:rsid w:val="003127D0"/>
    <w:rsid w:val="003129E8"/>
    <w:rsid w:val="00312C41"/>
    <w:rsid w:val="0031347F"/>
    <w:rsid w:val="00313CBB"/>
    <w:rsid w:val="00313EDE"/>
    <w:rsid w:val="0031482E"/>
    <w:rsid w:val="00314898"/>
    <w:rsid w:val="00315022"/>
    <w:rsid w:val="00315497"/>
    <w:rsid w:val="003154DC"/>
    <w:rsid w:val="00315583"/>
    <w:rsid w:val="00315706"/>
    <w:rsid w:val="00315E55"/>
    <w:rsid w:val="00315F6B"/>
    <w:rsid w:val="00315F73"/>
    <w:rsid w:val="003168A4"/>
    <w:rsid w:val="00316F25"/>
    <w:rsid w:val="00317449"/>
    <w:rsid w:val="00317604"/>
    <w:rsid w:val="00320538"/>
    <w:rsid w:val="003206F6"/>
    <w:rsid w:val="003208BA"/>
    <w:rsid w:val="00320B30"/>
    <w:rsid w:val="00320EE4"/>
    <w:rsid w:val="0032179A"/>
    <w:rsid w:val="0032265B"/>
    <w:rsid w:val="00322BBD"/>
    <w:rsid w:val="00322DE1"/>
    <w:rsid w:val="00322F2A"/>
    <w:rsid w:val="00323628"/>
    <w:rsid w:val="003236F5"/>
    <w:rsid w:val="00323706"/>
    <w:rsid w:val="00323BE9"/>
    <w:rsid w:val="003266C5"/>
    <w:rsid w:val="00327271"/>
    <w:rsid w:val="0032762E"/>
    <w:rsid w:val="003276AB"/>
    <w:rsid w:val="00327FFC"/>
    <w:rsid w:val="00330117"/>
    <w:rsid w:val="00330227"/>
    <w:rsid w:val="00330900"/>
    <w:rsid w:val="003317FB"/>
    <w:rsid w:val="00332E89"/>
    <w:rsid w:val="003331D2"/>
    <w:rsid w:val="0033322C"/>
    <w:rsid w:val="003336C7"/>
    <w:rsid w:val="003342FE"/>
    <w:rsid w:val="003352CD"/>
    <w:rsid w:val="00335316"/>
    <w:rsid w:val="003354E3"/>
    <w:rsid w:val="00335577"/>
    <w:rsid w:val="00335960"/>
    <w:rsid w:val="003359D1"/>
    <w:rsid w:val="00336093"/>
    <w:rsid w:val="0033615B"/>
    <w:rsid w:val="003369B9"/>
    <w:rsid w:val="00336A29"/>
    <w:rsid w:val="00336C24"/>
    <w:rsid w:val="00336D46"/>
    <w:rsid w:val="00336ECF"/>
    <w:rsid w:val="00337047"/>
    <w:rsid w:val="003374A0"/>
    <w:rsid w:val="00337CFB"/>
    <w:rsid w:val="00340203"/>
    <w:rsid w:val="00340FC7"/>
    <w:rsid w:val="003412C2"/>
    <w:rsid w:val="00341EF5"/>
    <w:rsid w:val="00341F19"/>
    <w:rsid w:val="00342058"/>
    <w:rsid w:val="00342B2A"/>
    <w:rsid w:val="003430CF"/>
    <w:rsid w:val="003433D0"/>
    <w:rsid w:val="00343651"/>
    <w:rsid w:val="00343A77"/>
    <w:rsid w:val="00344803"/>
    <w:rsid w:val="00344928"/>
    <w:rsid w:val="00344EA4"/>
    <w:rsid w:val="0034547D"/>
    <w:rsid w:val="0034565B"/>
    <w:rsid w:val="00345F5F"/>
    <w:rsid w:val="003460A7"/>
    <w:rsid w:val="003465B7"/>
    <w:rsid w:val="00346738"/>
    <w:rsid w:val="00347334"/>
    <w:rsid w:val="0034747B"/>
    <w:rsid w:val="00347C94"/>
    <w:rsid w:val="00350103"/>
    <w:rsid w:val="00350B65"/>
    <w:rsid w:val="003511EA"/>
    <w:rsid w:val="003513A6"/>
    <w:rsid w:val="00351411"/>
    <w:rsid w:val="003514CE"/>
    <w:rsid w:val="00352091"/>
    <w:rsid w:val="00352907"/>
    <w:rsid w:val="00352CAB"/>
    <w:rsid w:val="00352FC8"/>
    <w:rsid w:val="0035470E"/>
    <w:rsid w:val="00354737"/>
    <w:rsid w:val="00354BD0"/>
    <w:rsid w:val="00355056"/>
    <w:rsid w:val="003559FB"/>
    <w:rsid w:val="00355C98"/>
    <w:rsid w:val="00355F43"/>
    <w:rsid w:val="00356240"/>
    <w:rsid w:val="003567B8"/>
    <w:rsid w:val="00356906"/>
    <w:rsid w:val="00356B40"/>
    <w:rsid w:val="00357200"/>
    <w:rsid w:val="00357555"/>
    <w:rsid w:val="00357DD6"/>
    <w:rsid w:val="00357E51"/>
    <w:rsid w:val="00360224"/>
    <w:rsid w:val="00360563"/>
    <w:rsid w:val="003608B7"/>
    <w:rsid w:val="003611ED"/>
    <w:rsid w:val="0036125F"/>
    <w:rsid w:val="00361717"/>
    <w:rsid w:val="0036256B"/>
    <w:rsid w:val="0036268C"/>
    <w:rsid w:val="00362909"/>
    <w:rsid w:val="00363437"/>
    <w:rsid w:val="00363719"/>
    <w:rsid w:val="0036374F"/>
    <w:rsid w:val="00364666"/>
    <w:rsid w:val="00364F5B"/>
    <w:rsid w:val="00364F9F"/>
    <w:rsid w:val="00365CC5"/>
    <w:rsid w:val="00366003"/>
    <w:rsid w:val="00366447"/>
    <w:rsid w:val="003664E6"/>
    <w:rsid w:val="00366702"/>
    <w:rsid w:val="00366E57"/>
    <w:rsid w:val="00366ED4"/>
    <w:rsid w:val="00367117"/>
    <w:rsid w:val="00367A5A"/>
    <w:rsid w:val="0037040B"/>
    <w:rsid w:val="0037059F"/>
    <w:rsid w:val="0037085E"/>
    <w:rsid w:val="003711D8"/>
    <w:rsid w:val="003712FB"/>
    <w:rsid w:val="003713F2"/>
    <w:rsid w:val="0037201D"/>
    <w:rsid w:val="003721EA"/>
    <w:rsid w:val="0037276B"/>
    <w:rsid w:val="00372E2F"/>
    <w:rsid w:val="0037385D"/>
    <w:rsid w:val="00374168"/>
    <w:rsid w:val="003744ED"/>
    <w:rsid w:val="00375E46"/>
    <w:rsid w:val="003760AB"/>
    <w:rsid w:val="00376406"/>
    <w:rsid w:val="003769C8"/>
    <w:rsid w:val="0037722D"/>
    <w:rsid w:val="0037752C"/>
    <w:rsid w:val="003805D1"/>
    <w:rsid w:val="003808C8"/>
    <w:rsid w:val="003815C2"/>
    <w:rsid w:val="00381682"/>
    <w:rsid w:val="0038185E"/>
    <w:rsid w:val="00381A6A"/>
    <w:rsid w:val="00381D02"/>
    <w:rsid w:val="00381E09"/>
    <w:rsid w:val="0038262A"/>
    <w:rsid w:val="0038305A"/>
    <w:rsid w:val="003832E9"/>
    <w:rsid w:val="00384802"/>
    <w:rsid w:val="00384EE2"/>
    <w:rsid w:val="00385462"/>
    <w:rsid w:val="00385A90"/>
    <w:rsid w:val="00385B71"/>
    <w:rsid w:val="00385B8D"/>
    <w:rsid w:val="00385F89"/>
    <w:rsid w:val="00387082"/>
    <w:rsid w:val="003901EC"/>
    <w:rsid w:val="00390801"/>
    <w:rsid w:val="00390D89"/>
    <w:rsid w:val="00391893"/>
    <w:rsid w:val="0039232D"/>
    <w:rsid w:val="0039255B"/>
    <w:rsid w:val="00392B4C"/>
    <w:rsid w:val="00392E4C"/>
    <w:rsid w:val="00393287"/>
    <w:rsid w:val="00393318"/>
    <w:rsid w:val="003934D4"/>
    <w:rsid w:val="003937E2"/>
    <w:rsid w:val="00393B1F"/>
    <w:rsid w:val="00393D56"/>
    <w:rsid w:val="00394521"/>
    <w:rsid w:val="003951C3"/>
    <w:rsid w:val="00395689"/>
    <w:rsid w:val="00395F1D"/>
    <w:rsid w:val="0039628D"/>
    <w:rsid w:val="003966B0"/>
    <w:rsid w:val="003968FD"/>
    <w:rsid w:val="00396CCF"/>
    <w:rsid w:val="00396D3C"/>
    <w:rsid w:val="00396FEF"/>
    <w:rsid w:val="0039757E"/>
    <w:rsid w:val="003A031F"/>
    <w:rsid w:val="003A04B8"/>
    <w:rsid w:val="003A0CA8"/>
    <w:rsid w:val="003A1ADA"/>
    <w:rsid w:val="003A2230"/>
    <w:rsid w:val="003A29EC"/>
    <w:rsid w:val="003A2E06"/>
    <w:rsid w:val="003A30D2"/>
    <w:rsid w:val="003A4045"/>
    <w:rsid w:val="003A46A8"/>
    <w:rsid w:val="003A4763"/>
    <w:rsid w:val="003A5E58"/>
    <w:rsid w:val="003A642F"/>
    <w:rsid w:val="003A6781"/>
    <w:rsid w:val="003A6894"/>
    <w:rsid w:val="003B025D"/>
    <w:rsid w:val="003B02D3"/>
    <w:rsid w:val="003B0537"/>
    <w:rsid w:val="003B0772"/>
    <w:rsid w:val="003B0AFA"/>
    <w:rsid w:val="003B0F67"/>
    <w:rsid w:val="003B1047"/>
    <w:rsid w:val="003B1C24"/>
    <w:rsid w:val="003B1CEB"/>
    <w:rsid w:val="003B2694"/>
    <w:rsid w:val="003B26F2"/>
    <w:rsid w:val="003B2822"/>
    <w:rsid w:val="003B3652"/>
    <w:rsid w:val="003B44FF"/>
    <w:rsid w:val="003B45A1"/>
    <w:rsid w:val="003B479C"/>
    <w:rsid w:val="003B4AF3"/>
    <w:rsid w:val="003B4F62"/>
    <w:rsid w:val="003B51E9"/>
    <w:rsid w:val="003B52B9"/>
    <w:rsid w:val="003B6568"/>
    <w:rsid w:val="003B7294"/>
    <w:rsid w:val="003B73E0"/>
    <w:rsid w:val="003B7FC4"/>
    <w:rsid w:val="003C080B"/>
    <w:rsid w:val="003C0A8A"/>
    <w:rsid w:val="003C0BB3"/>
    <w:rsid w:val="003C0DCE"/>
    <w:rsid w:val="003C116A"/>
    <w:rsid w:val="003C16FF"/>
    <w:rsid w:val="003C183A"/>
    <w:rsid w:val="003C2317"/>
    <w:rsid w:val="003C298C"/>
    <w:rsid w:val="003C2B57"/>
    <w:rsid w:val="003C3329"/>
    <w:rsid w:val="003C3723"/>
    <w:rsid w:val="003C3C6D"/>
    <w:rsid w:val="003C57F5"/>
    <w:rsid w:val="003C58F6"/>
    <w:rsid w:val="003C59C1"/>
    <w:rsid w:val="003C659B"/>
    <w:rsid w:val="003C69DF"/>
    <w:rsid w:val="003C6BBE"/>
    <w:rsid w:val="003C6ED8"/>
    <w:rsid w:val="003C6EF0"/>
    <w:rsid w:val="003C6F00"/>
    <w:rsid w:val="003C71BB"/>
    <w:rsid w:val="003C7503"/>
    <w:rsid w:val="003C751E"/>
    <w:rsid w:val="003C757E"/>
    <w:rsid w:val="003C75E7"/>
    <w:rsid w:val="003C7C50"/>
    <w:rsid w:val="003D027C"/>
    <w:rsid w:val="003D070D"/>
    <w:rsid w:val="003D0F94"/>
    <w:rsid w:val="003D1714"/>
    <w:rsid w:val="003D1E5D"/>
    <w:rsid w:val="003D2162"/>
    <w:rsid w:val="003D37AB"/>
    <w:rsid w:val="003D38C4"/>
    <w:rsid w:val="003D3C10"/>
    <w:rsid w:val="003D4011"/>
    <w:rsid w:val="003D40AA"/>
    <w:rsid w:val="003D5312"/>
    <w:rsid w:val="003D5482"/>
    <w:rsid w:val="003D793D"/>
    <w:rsid w:val="003D7F28"/>
    <w:rsid w:val="003E0213"/>
    <w:rsid w:val="003E023D"/>
    <w:rsid w:val="003E0927"/>
    <w:rsid w:val="003E0955"/>
    <w:rsid w:val="003E0CE7"/>
    <w:rsid w:val="003E1512"/>
    <w:rsid w:val="003E1E2E"/>
    <w:rsid w:val="003E20B8"/>
    <w:rsid w:val="003E24D1"/>
    <w:rsid w:val="003E28E6"/>
    <w:rsid w:val="003E2BA4"/>
    <w:rsid w:val="003E2BA7"/>
    <w:rsid w:val="003E32BE"/>
    <w:rsid w:val="003E40B2"/>
    <w:rsid w:val="003E43FD"/>
    <w:rsid w:val="003E4F2C"/>
    <w:rsid w:val="003E4FA3"/>
    <w:rsid w:val="003E52BE"/>
    <w:rsid w:val="003E53D8"/>
    <w:rsid w:val="003E5944"/>
    <w:rsid w:val="003E631E"/>
    <w:rsid w:val="003E6645"/>
    <w:rsid w:val="003E791E"/>
    <w:rsid w:val="003F02B2"/>
    <w:rsid w:val="003F06C5"/>
    <w:rsid w:val="003F0A7B"/>
    <w:rsid w:val="003F0B8C"/>
    <w:rsid w:val="003F27EF"/>
    <w:rsid w:val="003F2B16"/>
    <w:rsid w:val="003F312A"/>
    <w:rsid w:val="003F36B4"/>
    <w:rsid w:val="003F3DE8"/>
    <w:rsid w:val="003F44AC"/>
    <w:rsid w:val="003F44B6"/>
    <w:rsid w:val="003F475B"/>
    <w:rsid w:val="003F49CC"/>
    <w:rsid w:val="003F5120"/>
    <w:rsid w:val="003F5164"/>
    <w:rsid w:val="003F52DA"/>
    <w:rsid w:val="003F64B6"/>
    <w:rsid w:val="003F71FA"/>
    <w:rsid w:val="003F750C"/>
    <w:rsid w:val="003F7EBA"/>
    <w:rsid w:val="00400A0C"/>
    <w:rsid w:val="00400F2D"/>
    <w:rsid w:val="004010A4"/>
    <w:rsid w:val="004010B8"/>
    <w:rsid w:val="00401EA5"/>
    <w:rsid w:val="0040235C"/>
    <w:rsid w:val="00402EF8"/>
    <w:rsid w:val="004030B5"/>
    <w:rsid w:val="00403F3C"/>
    <w:rsid w:val="00404DD8"/>
    <w:rsid w:val="00405361"/>
    <w:rsid w:val="00406F58"/>
    <w:rsid w:val="00407212"/>
    <w:rsid w:val="00407682"/>
    <w:rsid w:val="004077F7"/>
    <w:rsid w:val="0041046A"/>
    <w:rsid w:val="0041077D"/>
    <w:rsid w:val="00410894"/>
    <w:rsid w:val="00410A6F"/>
    <w:rsid w:val="00410E5D"/>
    <w:rsid w:val="00411133"/>
    <w:rsid w:val="0041192F"/>
    <w:rsid w:val="00411975"/>
    <w:rsid w:val="00411BCC"/>
    <w:rsid w:val="00412B01"/>
    <w:rsid w:val="00412BE5"/>
    <w:rsid w:val="00413A00"/>
    <w:rsid w:val="00413F5D"/>
    <w:rsid w:val="00414059"/>
    <w:rsid w:val="0041428F"/>
    <w:rsid w:val="0041439C"/>
    <w:rsid w:val="004145B9"/>
    <w:rsid w:val="00414959"/>
    <w:rsid w:val="00414EFA"/>
    <w:rsid w:val="00414F38"/>
    <w:rsid w:val="0041532F"/>
    <w:rsid w:val="004158EB"/>
    <w:rsid w:val="0041598B"/>
    <w:rsid w:val="00415B65"/>
    <w:rsid w:val="00415B87"/>
    <w:rsid w:val="00415C94"/>
    <w:rsid w:val="00415D6C"/>
    <w:rsid w:val="00415F0A"/>
    <w:rsid w:val="00415FDA"/>
    <w:rsid w:val="004162C9"/>
    <w:rsid w:val="00416BE1"/>
    <w:rsid w:val="00416D73"/>
    <w:rsid w:val="00417290"/>
    <w:rsid w:val="00417B06"/>
    <w:rsid w:val="00417F3F"/>
    <w:rsid w:val="00420503"/>
    <w:rsid w:val="00420A5C"/>
    <w:rsid w:val="00421245"/>
    <w:rsid w:val="004214CA"/>
    <w:rsid w:val="0042226E"/>
    <w:rsid w:val="00422C66"/>
    <w:rsid w:val="004231AE"/>
    <w:rsid w:val="00423480"/>
    <w:rsid w:val="004236FE"/>
    <w:rsid w:val="0042371A"/>
    <w:rsid w:val="00423A08"/>
    <w:rsid w:val="00423D72"/>
    <w:rsid w:val="00424042"/>
    <w:rsid w:val="00424D1B"/>
    <w:rsid w:val="00424F1B"/>
    <w:rsid w:val="0042501F"/>
    <w:rsid w:val="00425285"/>
    <w:rsid w:val="0042534A"/>
    <w:rsid w:val="004254AE"/>
    <w:rsid w:val="004255A7"/>
    <w:rsid w:val="00425F1F"/>
    <w:rsid w:val="0042699D"/>
    <w:rsid w:val="00426D8A"/>
    <w:rsid w:val="004275CD"/>
    <w:rsid w:val="00427898"/>
    <w:rsid w:val="00427CBB"/>
    <w:rsid w:val="00427D8B"/>
    <w:rsid w:val="00427DAA"/>
    <w:rsid w:val="004301F0"/>
    <w:rsid w:val="0043073B"/>
    <w:rsid w:val="00430A09"/>
    <w:rsid w:val="00430AFE"/>
    <w:rsid w:val="00430EC7"/>
    <w:rsid w:val="00431E43"/>
    <w:rsid w:val="004325A0"/>
    <w:rsid w:val="0043275C"/>
    <w:rsid w:val="00432932"/>
    <w:rsid w:val="00432B64"/>
    <w:rsid w:val="00432DE1"/>
    <w:rsid w:val="004330D9"/>
    <w:rsid w:val="00433227"/>
    <w:rsid w:val="00433387"/>
    <w:rsid w:val="004337F7"/>
    <w:rsid w:val="00433B1E"/>
    <w:rsid w:val="00433BFE"/>
    <w:rsid w:val="0043414F"/>
    <w:rsid w:val="00434D10"/>
    <w:rsid w:val="00434DBC"/>
    <w:rsid w:val="00435066"/>
    <w:rsid w:val="004352E4"/>
    <w:rsid w:val="00436376"/>
    <w:rsid w:val="004366DB"/>
    <w:rsid w:val="00437AAA"/>
    <w:rsid w:val="00437CC5"/>
    <w:rsid w:val="004400BC"/>
    <w:rsid w:val="00440688"/>
    <w:rsid w:val="004409FF"/>
    <w:rsid w:val="00440E06"/>
    <w:rsid w:val="004422CA"/>
    <w:rsid w:val="0044238A"/>
    <w:rsid w:val="0044253C"/>
    <w:rsid w:val="00442912"/>
    <w:rsid w:val="00442C14"/>
    <w:rsid w:val="00442DE7"/>
    <w:rsid w:val="00442DFB"/>
    <w:rsid w:val="00443E31"/>
    <w:rsid w:val="00443E68"/>
    <w:rsid w:val="004440B6"/>
    <w:rsid w:val="004443BC"/>
    <w:rsid w:val="00444C2D"/>
    <w:rsid w:val="00444D89"/>
    <w:rsid w:val="00444F28"/>
    <w:rsid w:val="00445239"/>
    <w:rsid w:val="0044546C"/>
    <w:rsid w:val="00445ACA"/>
    <w:rsid w:val="00446049"/>
    <w:rsid w:val="0044606A"/>
    <w:rsid w:val="00446513"/>
    <w:rsid w:val="00446D44"/>
    <w:rsid w:val="0044703B"/>
    <w:rsid w:val="00447384"/>
    <w:rsid w:val="00447433"/>
    <w:rsid w:val="00447709"/>
    <w:rsid w:val="00447EF3"/>
    <w:rsid w:val="00447F38"/>
    <w:rsid w:val="00450297"/>
    <w:rsid w:val="00450724"/>
    <w:rsid w:val="00450C2A"/>
    <w:rsid w:val="00450C51"/>
    <w:rsid w:val="00450CCA"/>
    <w:rsid w:val="00450F75"/>
    <w:rsid w:val="00451282"/>
    <w:rsid w:val="004526B8"/>
    <w:rsid w:val="004527D3"/>
    <w:rsid w:val="00453206"/>
    <w:rsid w:val="004532F3"/>
    <w:rsid w:val="004537A0"/>
    <w:rsid w:val="0045382D"/>
    <w:rsid w:val="0045392B"/>
    <w:rsid w:val="00453D0C"/>
    <w:rsid w:val="00454C3B"/>
    <w:rsid w:val="00454D74"/>
    <w:rsid w:val="004558EA"/>
    <w:rsid w:val="0045599B"/>
    <w:rsid w:val="00455BA1"/>
    <w:rsid w:val="00455ED6"/>
    <w:rsid w:val="00455FC0"/>
    <w:rsid w:val="00456168"/>
    <w:rsid w:val="00456572"/>
    <w:rsid w:val="00456A85"/>
    <w:rsid w:val="004574ED"/>
    <w:rsid w:val="00457A67"/>
    <w:rsid w:val="00457D10"/>
    <w:rsid w:val="00457E45"/>
    <w:rsid w:val="00460458"/>
    <w:rsid w:val="0046093D"/>
    <w:rsid w:val="0046128C"/>
    <w:rsid w:val="00461D21"/>
    <w:rsid w:val="00461D31"/>
    <w:rsid w:val="00462025"/>
    <w:rsid w:val="00462241"/>
    <w:rsid w:val="004626D1"/>
    <w:rsid w:val="00462A81"/>
    <w:rsid w:val="0046352C"/>
    <w:rsid w:val="00463BAB"/>
    <w:rsid w:val="0046446A"/>
    <w:rsid w:val="00464791"/>
    <w:rsid w:val="004647FC"/>
    <w:rsid w:val="00465298"/>
    <w:rsid w:val="00465C5E"/>
    <w:rsid w:val="00466AC6"/>
    <w:rsid w:val="00467793"/>
    <w:rsid w:val="004678D4"/>
    <w:rsid w:val="00467E46"/>
    <w:rsid w:val="00467F0D"/>
    <w:rsid w:val="00470359"/>
    <w:rsid w:val="00470594"/>
    <w:rsid w:val="00470BF2"/>
    <w:rsid w:val="00470D57"/>
    <w:rsid w:val="00470FF8"/>
    <w:rsid w:val="004716B0"/>
    <w:rsid w:val="00471F28"/>
    <w:rsid w:val="0047238E"/>
    <w:rsid w:val="00472732"/>
    <w:rsid w:val="0047284A"/>
    <w:rsid w:val="004728DD"/>
    <w:rsid w:val="00472A94"/>
    <w:rsid w:val="00472D55"/>
    <w:rsid w:val="004740E4"/>
    <w:rsid w:val="0047439D"/>
    <w:rsid w:val="0047450F"/>
    <w:rsid w:val="00474733"/>
    <w:rsid w:val="004760E2"/>
    <w:rsid w:val="004762B2"/>
    <w:rsid w:val="004762CB"/>
    <w:rsid w:val="00476D79"/>
    <w:rsid w:val="00480369"/>
    <w:rsid w:val="0048063D"/>
    <w:rsid w:val="004806FD"/>
    <w:rsid w:val="00480B33"/>
    <w:rsid w:val="0048132B"/>
    <w:rsid w:val="004813E2"/>
    <w:rsid w:val="00482140"/>
    <w:rsid w:val="004822A0"/>
    <w:rsid w:val="00482634"/>
    <w:rsid w:val="00482FC7"/>
    <w:rsid w:val="004831A8"/>
    <w:rsid w:val="00483963"/>
    <w:rsid w:val="00483D7D"/>
    <w:rsid w:val="00484B74"/>
    <w:rsid w:val="00484C58"/>
    <w:rsid w:val="004854AF"/>
    <w:rsid w:val="004855C1"/>
    <w:rsid w:val="004856D4"/>
    <w:rsid w:val="0048584F"/>
    <w:rsid w:val="004863AC"/>
    <w:rsid w:val="00486CA4"/>
    <w:rsid w:val="00490134"/>
    <w:rsid w:val="0049013D"/>
    <w:rsid w:val="00490212"/>
    <w:rsid w:val="004908FC"/>
    <w:rsid w:val="00491755"/>
    <w:rsid w:val="004917D5"/>
    <w:rsid w:val="00491B0E"/>
    <w:rsid w:val="00491EEC"/>
    <w:rsid w:val="004925E8"/>
    <w:rsid w:val="0049263D"/>
    <w:rsid w:val="004927BD"/>
    <w:rsid w:val="004933D4"/>
    <w:rsid w:val="004937BA"/>
    <w:rsid w:val="0049395E"/>
    <w:rsid w:val="00493982"/>
    <w:rsid w:val="00493A24"/>
    <w:rsid w:val="00493D40"/>
    <w:rsid w:val="00493D8B"/>
    <w:rsid w:val="00494F45"/>
    <w:rsid w:val="0049507F"/>
    <w:rsid w:val="00495661"/>
    <w:rsid w:val="00495F03"/>
    <w:rsid w:val="00496A3C"/>
    <w:rsid w:val="00496E74"/>
    <w:rsid w:val="00496ED1"/>
    <w:rsid w:val="00497A5D"/>
    <w:rsid w:val="004A01BF"/>
    <w:rsid w:val="004A0CE3"/>
    <w:rsid w:val="004A14AB"/>
    <w:rsid w:val="004A1809"/>
    <w:rsid w:val="004A1EE0"/>
    <w:rsid w:val="004A3576"/>
    <w:rsid w:val="004A3A00"/>
    <w:rsid w:val="004A3B75"/>
    <w:rsid w:val="004A4A4A"/>
    <w:rsid w:val="004A53E8"/>
    <w:rsid w:val="004A56D1"/>
    <w:rsid w:val="004A5FE5"/>
    <w:rsid w:val="004A635D"/>
    <w:rsid w:val="004A7071"/>
    <w:rsid w:val="004A7273"/>
    <w:rsid w:val="004A76D3"/>
    <w:rsid w:val="004A7735"/>
    <w:rsid w:val="004A7F5F"/>
    <w:rsid w:val="004A7F67"/>
    <w:rsid w:val="004B08B9"/>
    <w:rsid w:val="004B0DFA"/>
    <w:rsid w:val="004B13DD"/>
    <w:rsid w:val="004B17A2"/>
    <w:rsid w:val="004B1BC8"/>
    <w:rsid w:val="004B1CF5"/>
    <w:rsid w:val="004B1FD4"/>
    <w:rsid w:val="004B2598"/>
    <w:rsid w:val="004B2AA6"/>
    <w:rsid w:val="004B2D82"/>
    <w:rsid w:val="004B3405"/>
    <w:rsid w:val="004B3845"/>
    <w:rsid w:val="004B39CC"/>
    <w:rsid w:val="004B431A"/>
    <w:rsid w:val="004B482C"/>
    <w:rsid w:val="004B4E7B"/>
    <w:rsid w:val="004B5924"/>
    <w:rsid w:val="004B5C89"/>
    <w:rsid w:val="004B662E"/>
    <w:rsid w:val="004B6BB0"/>
    <w:rsid w:val="004B6C31"/>
    <w:rsid w:val="004B7704"/>
    <w:rsid w:val="004B79FE"/>
    <w:rsid w:val="004C0448"/>
    <w:rsid w:val="004C049C"/>
    <w:rsid w:val="004C04F2"/>
    <w:rsid w:val="004C0DED"/>
    <w:rsid w:val="004C1302"/>
    <w:rsid w:val="004C1729"/>
    <w:rsid w:val="004C1B27"/>
    <w:rsid w:val="004C1CB6"/>
    <w:rsid w:val="004C20E1"/>
    <w:rsid w:val="004C2C7F"/>
    <w:rsid w:val="004C31FB"/>
    <w:rsid w:val="004C32FF"/>
    <w:rsid w:val="004C3937"/>
    <w:rsid w:val="004C41CC"/>
    <w:rsid w:val="004C4E2A"/>
    <w:rsid w:val="004C5636"/>
    <w:rsid w:val="004C5DA1"/>
    <w:rsid w:val="004C5E1A"/>
    <w:rsid w:val="004C5FC2"/>
    <w:rsid w:val="004C67B8"/>
    <w:rsid w:val="004C6B37"/>
    <w:rsid w:val="004C6BE5"/>
    <w:rsid w:val="004C7CB3"/>
    <w:rsid w:val="004C7D3D"/>
    <w:rsid w:val="004D085A"/>
    <w:rsid w:val="004D0BA6"/>
    <w:rsid w:val="004D1E02"/>
    <w:rsid w:val="004D2717"/>
    <w:rsid w:val="004D2C77"/>
    <w:rsid w:val="004D2D09"/>
    <w:rsid w:val="004D2F3F"/>
    <w:rsid w:val="004D30F3"/>
    <w:rsid w:val="004D30F9"/>
    <w:rsid w:val="004D388C"/>
    <w:rsid w:val="004D39F0"/>
    <w:rsid w:val="004D4CC1"/>
    <w:rsid w:val="004D4E64"/>
    <w:rsid w:val="004D4F74"/>
    <w:rsid w:val="004D50A3"/>
    <w:rsid w:val="004D56B2"/>
    <w:rsid w:val="004D6C78"/>
    <w:rsid w:val="004D7946"/>
    <w:rsid w:val="004D7A67"/>
    <w:rsid w:val="004E0223"/>
    <w:rsid w:val="004E03B4"/>
    <w:rsid w:val="004E075C"/>
    <w:rsid w:val="004E10BA"/>
    <w:rsid w:val="004E1872"/>
    <w:rsid w:val="004E1F9E"/>
    <w:rsid w:val="004E20CB"/>
    <w:rsid w:val="004E22FF"/>
    <w:rsid w:val="004E2E2D"/>
    <w:rsid w:val="004E2EC2"/>
    <w:rsid w:val="004E33D8"/>
    <w:rsid w:val="004E37F2"/>
    <w:rsid w:val="004E3B96"/>
    <w:rsid w:val="004E4019"/>
    <w:rsid w:val="004E4087"/>
    <w:rsid w:val="004E4849"/>
    <w:rsid w:val="004E4EB8"/>
    <w:rsid w:val="004E4F35"/>
    <w:rsid w:val="004E51FF"/>
    <w:rsid w:val="004E57D2"/>
    <w:rsid w:val="004E5A30"/>
    <w:rsid w:val="004E601D"/>
    <w:rsid w:val="004E63A7"/>
    <w:rsid w:val="004E68DC"/>
    <w:rsid w:val="004E6CF5"/>
    <w:rsid w:val="004E6D0E"/>
    <w:rsid w:val="004E6E14"/>
    <w:rsid w:val="004E7208"/>
    <w:rsid w:val="004E757C"/>
    <w:rsid w:val="004E7AB5"/>
    <w:rsid w:val="004F0020"/>
    <w:rsid w:val="004F0E5A"/>
    <w:rsid w:val="004F12BA"/>
    <w:rsid w:val="004F1440"/>
    <w:rsid w:val="004F18FA"/>
    <w:rsid w:val="004F1A26"/>
    <w:rsid w:val="004F1AAA"/>
    <w:rsid w:val="004F20C3"/>
    <w:rsid w:val="004F20E5"/>
    <w:rsid w:val="004F21E1"/>
    <w:rsid w:val="004F2F0A"/>
    <w:rsid w:val="004F3530"/>
    <w:rsid w:val="004F3675"/>
    <w:rsid w:val="004F372C"/>
    <w:rsid w:val="004F5C1C"/>
    <w:rsid w:val="004F610C"/>
    <w:rsid w:val="004F6118"/>
    <w:rsid w:val="004F625D"/>
    <w:rsid w:val="004F6DF8"/>
    <w:rsid w:val="004F70EB"/>
    <w:rsid w:val="004F747F"/>
    <w:rsid w:val="004F7616"/>
    <w:rsid w:val="004F782B"/>
    <w:rsid w:val="004F785A"/>
    <w:rsid w:val="004F7EAF"/>
    <w:rsid w:val="00500536"/>
    <w:rsid w:val="00500634"/>
    <w:rsid w:val="00500FAF"/>
    <w:rsid w:val="0050108E"/>
    <w:rsid w:val="00501C45"/>
    <w:rsid w:val="00502C26"/>
    <w:rsid w:val="00503E46"/>
    <w:rsid w:val="00503EBD"/>
    <w:rsid w:val="00504DE4"/>
    <w:rsid w:val="00505034"/>
    <w:rsid w:val="00505126"/>
    <w:rsid w:val="0050557D"/>
    <w:rsid w:val="005062C9"/>
    <w:rsid w:val="00506CAA"/>
    <w:rsid w:val="00506D25"/>
    <w:rsid w:val="00507C50"/>
    <w:rsid w:val="005100F3"/>
    <w:rsid w:val="00510162"/>
    <w:rsid w:val="0051089C"/>
    <w:rsid w:val="00511C9D"/>
    <w:rsid w:val="00512253"/>
    <w:rsid w:val="00512470"/>
    <w:rsid w:val="00512DF3"/>
    <w:rsid w:val="00513492"/>
    <w:rsid w:val="005136CD"/>
    <w:rsid w:val="005140B7"/>
    <w:rsid w:val="0051427D"/>
    <w:rsid w:val="0051479F"/>
    <w:rsid w:val="00514B11"/>
    <w:rsid w:val="0051524A"/>
    <w:rsid w:val="00515C4C"/>
    <w:rsid w:val="00515EBA"/>
    <w:rsid w:val="005163C7"/>
    <w:rsid w:val="005168E5"/>
    <w:rsid w:val="00516A81"/>
    <w:rsid w:val="005170BA"/>
    <w:rsid w:val="00517B18"/>
    <w:rsid w:val="005200FC"/>
    <w:rsid w:val="0052170D"/>
    <w:rsid w:val="0052178D"/>
    <w:rsid w:val="00521A2E"/>
    <w:rsid w:val="00521A80"/>
    <w:rsid w:val="00521AD1"/>
    <w:rsid w:val="005223E8"/>
    <w:rsid w:val="00522D9F"/>
    <w:rsid w:val="00522E63"/>
    <w:rsid w:val="00522F65"/>
    <w:rsid w:val="005234A0"/>
    <w:rsid w:val="005234B5"/>
    <w:rsid w:val="0052384E"/>
    <w:rsid w:val="00523CE8"/>
    <w:rsid w:val="005243BD"/>
    <w:rsid w:val="005249C2"/>
    <w:rsid w:val="00524B69"/>
    <w:rsid w:val="00524B80"/>
    <w:rsid w:val="00524E82"/>
    <w:rsid w:val="00524EE3"/>
    <w:rsid w:val="00525322"/>
    <w:rsid w:val="00525A0A"/>
    <w:rsid w:val="00525B09"/>
    <w:rsid w:val="0052612E"/>
    <w:rsid w:val="00526666"/>
    <w:rsid w:val="005266D0"/>
    <w:rsid w:val="0052702B"/>
    <w:rsid w:val="00527060"/>
    <w:rsid w:val="005276BC"/>
    <w:rsid w:val="00530474"/>
    <w:rsid w:val="00530BB0"/>
    <w:rsid w:val="00530F4E"/>
    <w:rsid w:val="0053127A"/>
    <w:rsid w:val="00531F97"/>
    <w:rsid w:val="00532116"/>
    <w:rsid w:val="00532A64"/>
    <w:rsid w:val="00532B61"/>
    <w:rsid w:val="0053360D"/>
    <w:rsid w:val="00533F92"/>
    <w:rsid w:val="005343C5"/>
    <w:rsid w:val="0053497A"/>
    <w:rsid w:val="00534DF3"/>
    <w:rsid w:val="005356FD"/>
    <w:rsid w:val="0053577D"/>
    <w:rsid w:val="00535875"/>
    <w:rsid w:val="00535B8E"/>
    <w:rsid w:val="00535CB8"/>
    <w:rsid w:val="00535FE0"/>
    <w:rsid w:val="005366B5"/>
    <w:rsid w:val="00536958"/>
    <w:rsid w:val="00537195"/>
    <w:rsid w:val="0053756A"/>
    <w:rsid w:val="00540085"/>
    <w:rsid w:val="00540D1E"/>
    <w:rsid w:val="0054136D"/>
    <w:rsid w:val="00541378"/>
    <w:rsid w:val="00541B5A"/>
    <w:rsid w:val="00542860"/>
    <w:rsid w:val="00542C67"/>
    <w:rsid w:val="00543A77"/>
    <w:rsid w:val="00543B81"/>
    <w:rsid w:val="00544B12"/>
    <w:rsid w:val="00544F05"/>
    <w:rsid w:val="00544FA9"/>
    <w:rsid w:val="00545BE8"/>
    <w:rsid w:val="005464D4"/>
    <w:rsid w:val="005466FD"/>
    <w:rsid w:val="005470CA"/>
    <w:rsid w:val="0054756B"/>
    <w:rsid w:val="005478DB"/>
    <w:rsid w:val="00547A5C"/>
    <w:rsid w:val="00547D29"/>
    <w:rsid w:val="00550210"/>
    <w:rsid w:val="00550239"/>
    <w:rsid w:val="005508C9"/>
    <w:rsid w:val="00551701"/>
    <w:rsid w:val="00551D9F"/>
    <w:rsid w:val="00551EDF"/>
    <w:rsid w:val="00552031"/>
    <w:rsid w:val="00552489"/>
    <w:rsid w:val="005535D2"/>
    <w:rsid w:val="00553C34"/>
    <w:rsid w:val="005553F4"/>
    <w:rsid w:val="005557C5"/>
    <w:rsid w:val="00555A3E"/>
    <w:rsid w:val="00555AA4"/>
    <w:rsid w:val="00555AB5"/>
    <w:rsid w:val="005568EF"/>
    <w:rsid w:val="005570B6"/>
    <w:rsid w:val="00557723"/>
    <w:rsid w:val="00557A94"/>
    <w:rsid w:val="00557B49"/>
    <w:rsid w:val="00560E2B"/>
    <w:rsid w:val="00560EA2"/>
    <w:rsid w:val="005618AD"/>
    <w:rsid w:val="00561A2C"/>
    <w:rsid w:val="005622CF"/>
    <w:rsid w:val="0056288B"/>
    <w:rsid w:val="00562C2F"/>
    <w:rsid w:val="005633D5"/>
    <w:rsid w:val="00563D81"/>
    <w:rsid w:val="00563E8E"/>
    <w:rsid w:val="00563FFA"/>
    <w:rsid w:val="0056442C"/>
    <w:rsid w:val="0056464E"/>
    <w:rsid w:val="005647D4"/>
    <w:rsid w:val="00564893"/>
    <w:rsid w:val="00564B98"/>
    <w:rsid w:val="00564BE7"/>
    <w:rsid w:val="00564DEC"/>
    <w:rsid w:val="0056542F"/>
    <w:rsid w:val="00565B8B"/>
    <w:rsid w:val="00565E2F"/>
    <w:rsid w:val="005661D1"/>
    <w:rsid w:val="0056662C"/>
    <w:rsid w:val="0056692F"/>
    <w:rsid w:val="00566ADA"/>
    <w:rsid w:val="00566E03"/>
    <w:rsid w:val="00567DBC"/>
    <w:rsid w:val="00570A9C"/>
    <w:rsid w:val="00570FCB"/>
    <w:rsid w:val="00571A43"/>
    <w:rsid w:val="00571FC1"/>
    <w:rsid w:val="00572270"/>
    <w:rsid w:val="00572986"/>
    <w:rsid w:val="00573A09"/>
    <w:rsid w:val="00573AA4"/>
    <w:rsid w:val="00573D4B"/>
    <w:rsid w:val="00573D52"/>
    <w:rsid w:val="00574894"/>
    <w:rsid w:val="005748DB"/>
    <w:rsid w:val="00574A81"/>
    <w:rsid w:val="00576228"/>
    <w:rsid w:val="005762C7"/>
    <w:rsid w:val="0057657A"/>
    <w:rsid w:val="005766E9"/>
    <w:rsid w:val="0057785F"/>
    <w:rsid w:val="0057796A"/>
    <w:rsid w:val="00577A0C"/>
    <w:rsid w:val="005804DD"/>
    <w:rsid w:val="00580B45"/>
    <w:rsid w:val="00580C6E"/>
    <w:rsid w:val="00581543"/>
    <w:rsid w:val="005815D3"/>
    <w:rsid w:val="00581AC5"/>
    <w:rsid w:val="00582081"/>
    <w:rsid w:val="00582149"/>
    <w:rsid w:val="00582318"/>
    <w:rsid w:val="0058286D"/>
    <w:rsid w:val="00582951"/>
    <w:rsid w:val="00582BA3"/>
    <w:rsid w:val="00582E0F"/>
    <w:rsid w:val="00582F61"/>
    <w:rsid w:val="005830E4"/>
    <w:rsid w:val="005838F0"/>
    <w:rsid w:val="00583DA0"/>
    <w:rsid w:val="00583F13"/>
    <w:rsid w:val="00583FB3"/>
    <w:rsid w:val="00584D88"/>
    <w:rsid w:val="005851A0"/>
    <w:rsid w:val="00585FE4"/>
    <w:rsid w:val="00586182"/>
    <w:rsid w:val="0058693B"/>
    <w:rsid w:val="00586F06"/>
    <w:rsid w:val="00587351"/>
    <w:rsid w:val="00587489"/>
    <w:rsid w:val="0058785C"/>
    <w:rsid w:val="00590145"/>
    <w:rsid w:val="00590C64"/>
    <w:rsid w:val="00591502"/>
    <w:rsid w:val="00591604"/>
    <w:rsid w:val="00591A4E"/>
    <w:rsid w:val="00591AA4"/>
    <w:rsid w:val="00591BFE"/>
    <w:rsid w:val="005920B6"/>
    <w:rsid w:val="0059242F"/>
    <w:rsid w:val="005924A2"/>
    <w:rsid w:val="0059313E"/>
    <w:rsid w:val="005939CC"/>
    <w:rsid w:val="00594B64"/>
    <w:rsid w:val="0059539E"/>
    <w:rsid w:val="0059578F"/>
    <w:rsid w:val="005961B0"/>
    <w:rsid w:val="00596ABA"/>
    <w:rsid w:val="00596CD5"/>
    <w:rsid w:val="00596DEB"/>
    <w:rsid w:val="00596EEF"/>
    <w:rsid w:val="00597578"/>
    <w:rsid w:val="005A0051"/>
    <w:rsid w:val="005A005C"/>
    <w:rsid w:val="005A00DB"/>
    <w:rsid w:val="005A17CD"/>
    <w:rsid w:val="005A194F"/>
    <w:rsid w:val="005A2129"/>
    <w:rsid w:val="005A246A"/>
    <w:rsid w:val="005A27DF"/>
    <w:rsid w:val="005A2955"/>
    <w:rsid w:val="005A2A0E"/>
    <w:rsid w:val="005A3194"/>
    <w:rsid w:val="005A322F"/>
    <w:rsid w:val="005A3303"/>
    <w:rsid w:val="005A33C0"/>
    <w:rsid w:val="005A3687"/>
    <w:rsid w:val="005A3A79"/>
    <w:rsid w:val="005A4258"/>
    <w:rsid w:val="005A48EC"/>
    <w:rsid w:val="005A4980"/>
    <w:rsid w:val="005A4D5D"/>
    <w:rsid w:val="005A506F"/>
    <w:rsid w:val="005A59D1"/>
    <w:rsid w:val="005A6689"/>
    <w:rsid w:val="005A68D0"/>
    <w:rsid w:val="005A7580"/>
    <w:rsid w:val="005B0910"/>
    <w:rsid w:val="005B0D34"/>
    <w:rsid w:val="005B129A"/>
    <w:rsid w:val="005B1335"/>
    <w:rsid w:val="005B1F27"/>
    <w:rsid w:val="005B27C1"/>
    <w:rsid w:val="005B2931"/>
    <w:rsid w:val="005B2B12"/>
    <w:rsid w:val="005B3299"/>
    <w:rsid w:val="005B3611"/>
    <w:rsid w:val="005B37D9"/>
    <w:rsid w:val="005B38E5"/>
    <w:rsid w:val="005B4357"/>
    <w:rsid w:val="005B47B8"/>
    <w:rsid w:val="005B4D41"/>
    <w:rsid w:val="005B51EF"/>
    <w:rsid w:val="005B5300"/>
    <w:rsid w:val="005B5490"/>
    <w:rsid w:val="005B5623"/>
    <w:rsid w:val="005B57E1"/>
    <w:rsid w:val="005B5D4F"/>
    <w:rsid w:val="005B623B"/>
    <w:rsid w:val="005B65CF"/>
    <w:rsid w:val="005B6996"/>
    <w:rsid w:val="005B6FF9"/>
    <w:rsid w:val="005B78DE"/>
    <w:rsid w:val="005B7AF9"/>
    <w:rsid w:val="005B7E9D"/>
    <w:rsid w:val="005B7F4C"/>
    <w:rsid w:val="005C03A7"/>
    <w:rsid w:val="005C04CB"/>
    <w:rsid w:val="005C04FB"/>
    <w:rsid w:val="005C1005"/>
    <w:rsid w:val="005C1022"/>
    <w:rsid w:val="005C11DD"/>
    <w:rsid w:val="005C1BA8"/>
    <w:rsid w:val="005C2207"/>
    <w:rsid w:val="005C2466"/>
    <w:rsid w:val="005C38B8"/>
    <w:rsid w:val="005C41ED"/>
    <w:rsid w:val="005C424E"/>
    <w:rsid w:val="005C428F"/>
    <w:rsid w:val="005C482E"/>
    <w:rsid w:val="005C48E9"/>
    <w:rsid w:val="005C4AEA"/>
    <w:rsid w:val="005C4E14"/>
    <w:rsid w:val="005C4E88"/>
    <w:rsid w:val="005C5978"/>
    <w:rsid w:val="005C5B09"/>
    <w:rsid w:val="005C6398"/>
    <w:rsid w:val="005C6BA9"/>
    <w:rsid w:val="005C79CA"/>
    <w:rsid w:val="005D035D"/>
    <w:rsid w:val="005D0495"/>
    <w:rsid w:val="005D0539"/>
    <w:rsid w:val="005D0735"/>
    <w:rsid w:val="005D082E"/>
    <w:rsid w:val="005D0901"/>
    <w:rsid w:val="005D0CCC"/>
    <w:rsid w:val="005D0D42"/>
    <w:rsid w:val="005D1063"/>
    <w:rsid w:val="005D19CE"/>
    <w:rsid w:val="005D2FE9"/>
    <w:rsid w:val="005D4274"/>
    <w:rsid w:val="005D4738"/>
    <w:rsid w:val="005D4A02"/>
    <w:rsid w:val="005D4DC5"/>
    <w:rsid w:val="005D4F9D"/>
    <w:rsid w:val="005D521D"/>
    <w:rsid w:val="005D5BA5"/>
    <w:rsid w:val="005D5CF2"/>
    <w:rsid w:val="005D66AF"/>
    <w:rsid w:val="005D6855"/>
    <w:rsid w:val="005D6A99"/>
    <w:rsid w:val="005D6E10"/>
    <w:rsid w:val="005D6F9F"/>
    <w:rsid w:val="005D79A3"/>
    <w:rsid w:val="005E0CEF"/>
    <w:rsid w:val="005E0DAB"/>
    <w:rsid w:val="005E0F8B"/>
    <w:rsid w:val="005E11BB"/>
    <w:rsid w:val="005E13D5"/>
    <w:rsid w:val="005E186B"/>
    <w:rsid w:val="005E1986"/>
    <w:rsid w:val="005E19A5"/>
    <w:rsid w:val="005E22E0"/>
    <w:rsid w:val="005E2374"/>
    <w:rsid w:val="005E2D5E"/>
    <w:rsid w:val="005E2FCA"/>
    <w:rsid w:val="005E32C5"/>
    <w:rsid w:val="005E3821"/>
    <w:rsid w:val="005E435B"/>
    <w:rsid w:val="005E4A94"/>
    <w:rsid w:val="005E558E"/>
    <w:rsid w:val="005E5AD5"/>
    <w:rsid w:val="005E5B76"/>
    <w:rsid w:val="005E5E6A"/>
    <w:rsid w:val="005E5EB6"/>
    <w:rsid w:val="005E645D"/>
    <w:rsid w:val="005E65A0"/>
    <w:rsid w:val="005E69E2"/>
    <w:rsid w:val="005E6A72"/>
    <w:rsid w:val="005E7FAA"/>
    <w:rsid w:val="005F02B0"/>
    <w:rsid w:val="005F064A"/>
    <w:rsid w:val="005F080C"/>
    <w:rsid w:val="005F0A4D"/>
    <w:rsid w:val="005F2435"/>
    <w:rsid w:val="005F2700"/>
    <w:rsid w:val="005F2901"/>
    <w:rsid w:val="005F421E"/>
    <w:rsid w:val="005F46FD"/>
    <w:rsid w:val="005F4B9F"/>
    <w:rsid w:val="005F58C9"/>
    <w:rsid w:val="005F5BDB"/>
    <w:rsid w:val="005F5CB3"/>
    <w:rsid w:val="005F6552"/>
    <w:rsid w:val="005F6C52"/>
    <w:rsid w:val="005F6F2B"/>
    <w:rsid w:val="005F6F98"/>
    <w:rsid w:val="005F7014"/>
    <w:rsid w:val="005F7BE5"/>
    <w:rsid w:val="00600426"/>
    <w:rsid w:val="00600745"/>
    <w:rsid w:val="00601047"/>
    <w:rsid w:val="00601B06"/>
    <w:rsid w:val="006024C6"/>
    <w:rsid w:val="0060261B"/>
    <w:rsid w:val="006026DC"/>
    <w:rsid w:val="00602A98"/>
    <w:rsid w:val="00602C1F"/>
    <w:rsid w:val="00603916"/>
    <w:rsid w:val="00603B6D"/>
    <w:rsid w:val="00603B9C"/>
    <w:rsid w:val="00603FF7"/>
    <w:rsid w:val="0060417D"/>
    <w:rsid w:val="0060438F"/>
    <w:rsid w:val="00604824"/>
    <w:rsid w:val="00605145"/>
    <w:rsid w:val="00606497"/>
    <w:rsid w:val="00606614"/>
    <w:rsid w:val="0061189A"/>
    <w:rsid w:val="00611A66"/>
    <w:rsid w:val="00611C0A"/>
    <w:rsid w:val="00613B2B"/>
    <w:rsid w:val="006149CA"/>
    <w:rsid w:val="00614CFF"/>
    <w:rsid w:val="006154BA"/>
    <w:rsid w:val="0061554F"/>
    <w:rsid w:val="006157C7"/>
    <w:rsid w:val="006160AC"/>
    <w:rsid w:val="00616124"/>
    <w:rsid w:val="00616610"/>
    <w:rsid w:val="0061761A"/>
    <w:rsid w:val="00617959"/>
    <w:rsid w:val="006200EB"/>
    <w:rsid w:val="00620225"/>
    <w:rsid w:val="00620EE0"/>
    <w:rsid w:val="006210BD"/>
    <w:rsid w:val="006214DF"/>
    <w:rsid w:val="00621CE9"/>
    <w:rsid w:val="0062200D"/>
    <w:rsid w:val="00622168"/>
    <w:rsid w:val="0062248F"/>
    <w:rsid w:val="0062281C"/>
    <w:rsid w:val="00622CEA"/>
    <w:rsid w:val="006230C1"/>
    <w:rsid w:val="00623A48"/>
    <w:rsid w:val="006240FD"/>
    <w:rsid w:val="0062486A"/>
    <w:rsid w:val="00624870"/>
    <w:rsid w:val="0062487E"/>
    <w:rsid w:val="00625017"/>
    <w:rsid w:val="00625295"/>
    <w:rsid w:val="0062533D"/>
    <w:rsid w:val="006259F8"/>
    <w:rsid w:val="00626149"/>
    <w:rsid w:val="006261BD"/>
    <w:rsid w:val="006274E8"/>
    <w:rsid w:val="006275B8"/>
    <w:rsid w:val="00627B0E"/>
    <w:rsid w:val="006308F9"/>
    <w:rsid w:val="00630E8E"/>
    <w:rsid w:val="00631109"/>
    <w:rsid w:val="006311CE"/>
    <w:rsid w:val="00631894"/>
    <w:rsid w:val="00631E47"/>
    <w:rsid w:val="00631F91"/>
    <w:rsid w:val="0063254E"/>
    <w:rsid w:val="00632A85"/>
    <w:rsid w:val="00632D1D"/>
    <w:rsid w:val="00632E68"/>
    <w:rsid w:val="00633AE8"/>
    <w:rsid w:val="00633EC4"/>
    <w:rsid w:val="006341AD"/>
    <w:rsid w:val="00634787"/>
    <w:rsid w:val="006349EE"/>
    <w:rsid w:val="0063563A"/>
    <w:rsid w:val="006359CE"/>
    <w:rsid w:val="00635E43"/>
    <w:rsid w:val="00636073"/>
    <w:rsid w:val="006364FA"/>
    <w:rsid w:val="00636ED2"/>
    <w:rsid w:val="006370F4"/>
    <w:rsid w:val="0063787C"/>
    <w:rsid w:val="00637C64"/>
    <w:rsid w:val="00637EC7"/>
    <w:rsid w:val="00640978"/>
    <w:rsid w:val="00640DD7"/>
    <w:rsid w:val="0064168C"/>
    <w:rsid w:val="00641806"/>
    <w:rsid w:val="00642222"/>
    <w:rsid w:val="00643108"/>
    <w:rsid w:val="006442B5"/>
    <w:rsid w:val="006442C5"/>
    <w:rsid w:val="0064437F"/>
    <w:rsid w:val="00644751"/>
    <w:rsid w:val="00644C22"/>
    <w:rsid w:val="00644CDF"/>
    <w:rsid w:val="00645129"/>
    <w:rsid w:val="00645B4B"/>
    <w:rsid w:val="00645C6C"/>
    <w:rsid w:val="00645E2B"/>
    <w:rsid w:val="00645EAC"/>
    <w:rsid w:val="00645F49"/>
    <w:rsid w:val="00646D39"/>
    <w:rsid w:val="006472AA"/>
    <w:rsid w:val="006476A6"/>
    <w:rsid w:val="00647F23"/>
    <w:rsid w:val="00650117"/>
    <w:rsid w:val="006502D0"/>
    <w:rsid w:val="00650F75"/>
    <w:rsid w:val="00651356"/>
    <w:rsid w:val="00651A1A"/>
    <w:rsid w:val="00651C0B"/>
    <w:rsid w:val="0065216D"/>
    <w:rsid w:val="0065251F"/>
    <w:rsid w:val="00652ADB"/>
    <w:rsid w:val="00652F94"/>
    <w:rsid w:val="00653FCC"/>
    <w:rsid w:val="0065405B"/>
    <w:rsid w:val="006545D2"/>
    <w:rsid w:val="0065491B"/>
    <w:rsid w:val="00654CF2"/>
    <w:rsid w:val="00654D28"/>
    <w:rsid w:val="00654F6C"/>
    <w:rsid w:val="0065571B"/>
    <w:rsid w:val="00655E0B"/>
    <w:rsid w:val="00656138"/>
    <w:rsid w:val="0065713A"/>
    <w:rsid w:val="006572E4"/>
    <w:rsid w:val="00657DF4"/>
    <w:rsid w:val="00661372"/>
    <w:rsid w:val="00661AFA"/>
    <w:rsid w:val="00662174"/>
    <w:rsid w:val="0066220A"/>
    <w:rsid w:val="00662480"/>
    <w:rsid w:val="006626A0"/>
    <w:rsid w:val="006628CE"/>
    <w:rsid w:val="00662B4E"/>
    <w:rsid w:val="00662E7B"/>
    <w:rsid w:val="00663C54"/>
    <w:rsid w:val="00664B34"/>
    <w:rsid w:val="00664DB2"/>
    <w:rsid w:val="00665C68"/>
    <w:rsid w:val="00665D8F"/>
    <w:rsid w:val="00666444"/>
    <w:rsid w:val="006665AA"/>
    <w:rsid w:val="00666EEC"/>
    <w:rsid w:val="0066731A"/>
    <w:rsid w:val="00667355"/>
    <w:rsid w:val="00667BDE"/>
    <w:rsid w:val="00667D4C"/>
    <w:rsid w:val="00670665"/>
    <w:rsid w:val="00670AA7"/>
    <w:rsid w:val="00671A87"/>
    <w:rsid w:val="00671D6E"/>
    <w:rsid w:val="00671F06"/>
    <w:rsid w:val="006724B5"/>
    <w:rsid w:val="00672B95"/>
    <w:rsid w:val="0067337C"/>
    <w:rsid w:val="00674555"/>
    <w:rsid w:val="0067455F"/>
    <w:rsid w:val="006747B7"/>
    <w:rsid w:val="006748E7"/>
    <w:rsid w:val="006749D1"/>
    <w:rsid w:val="00675811"/>
    <w:rsid w:val="00676253"/>
    <w:rsid w:val="00676A37"/>
    <w:rsid w:val="006772CE"/>
    <w:rsid w:val="00677732"/>
    <w:rsid w:val="00680229"/>
    <w:rsid w:val="0068074B"/>
    <w:rsid w:val="006807C5"/>
    <w:rsid w:val="0068094B"/>
    <w:rsid w:val="006812F4"/>
    <w:rsid w:val="0068188C"/>
    <w:rsid w:val="00681C73"/>
    <w:rsid w:val="0068221C"/>
    <w:rsid w:val="00682640"/>
    <w:rsid w:val="00682A41"/>
    <w:rsid w:val="00682FDA"/>
    <w:rsid w:val="00682FFF"/>
    <w:rsid w:val="006832CB"/>
    <w:rsid w:val="006834E2"/>
    <w:rsid w:val="00683AE2"/>
    <w:rsid w:val="00684C45"/>
    <w:rsid w:val="00684DFC"/>
    <w:rsid w:val="00684FFD"/>
    <w:rsid w:val="00685430"/>
    <w:rsid w:val="0068548A"/>
    <w:rsid w:val="0068614F"/>
    <w:rsid w:val="006869D9"/>
    <w:rsid w:val="00686E01"/>
    <w:rsid w:val="00686E85"/>
    <w:rsid w:val="00687420"/>
    <w:rsid w:val="00687A7B"/>
    <w:rsid w:val="00687B04"/>
    <w:rsid w:val="00687EA6"/>
    <w:rsid w:val="00690591"/>
    <w:rsid w:val="00690733"/>
    <w:rsid w:val="00690767"/>
    <w:rsid w:val="00690F7E"/>
    <w:rsid w:val="006912B7"/>
    <w:rsid w:val="00691EE7"/>
    <w:rsid w:val="00692205"/>
    <w:rsid w:val="006922DA"/>
    <w:rsid w:val="00692314"/>
    <w:rsid w:val="00692448"/>
    <w:rsid w:val="00692525"/>
    <w:rsid w:val="0069255B"/>
    <w:rsid w:val="006926CE"/>
    <w:rsid w:val="00692A70"/>
    <w:rsid w:val="006933D4"/>
    <w:rsid w:val="00693446"/>
    <w:rsid w:val="0069368E"/>
    <w:rsid w:val="00693F64"/>
    <w:rsid w:val="0069426A"/>
    <w:rsid w:val="00694343"/>
    <w:rsid w:val="00694C9E"/>
    <w:rsid w:val="00694D33"/>
    <w:rsid w:val="00695008"/>
    <w:rsid w:val="0069560D"/>
    <w:rsid w:val="00695B55"/>
    <w:rsid w:val="00695E9F"/>
    <w:rsid w:val="00696296"/>
    <w:rsid w:val="00696A08"/>
    <w:rsid w:val="00696AF9"/>
    <w:rsid w:val="00696E5C"/>
    <w:rsid w:val="006976FE"/>
    <w:rsid w:val="00697BDA"/>
    <w:rsid w:val="006A0914"/>
    <w:rsid w:val="006A0ADC"/>
    <w:rsid w:val="006A10C3"/>
    <w:rsid w:val="006A17B7"/>
    <w:rsid w:val="006A2542"/>
    <w:rsid w:val="006A25F0"/>
    <w:rsid w:val="006A29D5"/>
    <w:rsid w:val="006A2B3F"/>
    <w:rsid w:val="006A330D"/>
    <w:rsid w:val="006A3381"/>
    <w:rsid w:val="006A35F0"/>
    <w:rsid w:val="006A39CA"/>
    <w:rsid w:val="006A4573"/>
    <w:rsid w:val="006A47AE"/>
    <w:rsid w:val="006A4CDA"/>
    <w:rsid w:val="006A50BA"/>
    <w:rsid w:val="006A598C"/>
    <w:rsid w:val="006A62E6"/>
    <w:rsid w:val="006A6E3A"/>
    <w:rsid w:val="006A7424"/>
    <w:rsid w:val="006A74C6"/>
    <w:rsid w:val="006A74D8"/>
    <w:rsid w:val="006A7B9C"/>
    <w:rsid w:val="006A7C7F"/>
    <w:rsid w:val="006B0274"/>
    <w:rsid w:val="006B02F5"/>
    <w:rsid w:val="006B2141"/>
    <w:rsid w:val="006B25BD"/>
    <w:rsid w:val="006B2B0A"/>
    <w:rsid w:val="006B2C64"/>
    <w:rsid w:val="006B3409"/>
    <w:rsid w:val="006B374C"/>
    <w:rsid w:val="006B37F8"/>
    <w:rsid w:val="006B4CAD"/>
    <w:rsid w:val="006B513C"/>
    <w:rsid w:val="006B65A6"/>
    <w:rsid w:val="006B6602"/>
    <w:rsid w:val="006B6739"/>
    <w:rsid w:val="006B6B18"/>
    <w:rsid w:val="006B6B2D"/>
    <w:rsid w:val="006B6B98"/>
    <w:rsid w:val="006B7624"/>
    <w:rsid w:val="006B7B2C"/>
    <w:rsid w:val="006B7BB3"/>
    <w:rsid w:val="006C039F"/>
    <w:rsid w:val="006C066B"/>
    <w:rsid w:val="006C0B0E"/>
    <w:rsid w:val="006C1289"/>
    <w:rsid w:val="006C187E"/>
    <w:rsid w:val="006C1E20"/>
    <w:rsid w:val="006C1FE7"/>
    <w:rsid w:val="006C2200"/>
    <w:rsid w:val="006C2947"/>
    <w:rsid w:val="006C2ED5"/>
    <w:rsid w:val="006C3515"/>
    <w:rsid w:val="006C3709"/>
    <w:rsid w:val="006C3C22"/>
    <w:rsid w:val="006C537B"/>
    <w:rsid w:val="006C5FE7"/>
    <w:rsid w:val="006C6406"/>
    <w:rsid w:val="006C6524"/>
    <w:rsid w:val="006C7D6D"/>
    <w:rsid w:val="006D075E"/>
    <w:rsid w:val="006D0928"/>
    <w:rsid w:val="006D1415"/>
    <w:rsid w:val="006D15D9"/>
    <w:rsid w:val="006D170E"/>
    <w:rsid w:val="006D2F38"/>
    <w:rsid w:val="006D31C5"/>
    <w:rsid w:val="006D31CB"/>
    <w:rsid w:val="006D32F4"/>
    <w:rsid w:val="006D3C9D"/>
    <w:rsid w:val="006D5A0B"/>
    <w:rsid w:val="006D7856"/>
    <w:rsid w:val="006D7D25"/>
    <w:rsid w:val="006E21CE"/>
    <w:rsid w:val="006E2583"/>
    <w:rsid w:val="006E29F4"/>
    <w:rsid w:val="006E2D34"/>
    <w:rsid w:val="006E323B"/>
    <w:rsid w:val="006E3528"/>
    <w:rsid w:val="006E363C"/>
    <w:rsid w:val="006E3B2D"/>
    <w:rsid w:val="006E46DF"/>
    <w:rsid w:val="006E4927"/>
    <w:rsid w:val="006E4A60"/>
    <w:rsid w:val="006E53D4"/>
    <w:rsid w:val="006E55D7"/>
    <w:rsid w:val="006E5A95"/>
    <w:rsid w:val="006E5FE0"/>
    <w:rsid w:val="006E5FE6"/>
    <w:rsid w:val="006E636C"/>
    <w:rsid w:val="006E64DF"/>
    <w:rsid w:val="006E6791"/>
    <w:rsid w:val="006E6887"/>
    <w:rsid w:val="006E6918"/>
    <w:rsid w:val="006E77A6"/>
    <w:rsid w:val="006E7A66"/>
    <w:rsid w:val="006F06CB"/>
    <w:rsid w:val="006F10B5"/>
    <w:rsid w:val="006F185E"/>
    <w:rsid w:val="006F1B1E"/>
    <w:rsid w:val="006F1E30"/>
    <w:rsid w:val="006F2859"/>
    <w:rsid w:val="006F3AD7"/>
    <w:rsid w:val="006F41F2"/>
    <w:rsid w:val="006F4CC0"/>
    <w:rsid w:val="006F5031"/>
    <w:rsid w:val="006F543A"/>
    <w:rsid w:val="006F5B8C"/>
    <w:rsid w:val="006F5C20"/>
    <w:rsid w:val="006F5E50"/>
    <w:rsid w:val="006F5F47"/>
    <w:rsid w:val="006F6167"/>
    <w:rsid w:val="006F7686"/>
    <w:rsid w:val="006F7A05"/>
    <w:rsid w:val="006F7DAB"/>
    <w:rsid w:val="006F7F70"/>
    <w:rsid w:val="00700027"/>
    <w:rsid w:val="007003CF"/>
    <w:rsid w:val="00700470"/>
    <w:rsid w:val="0070114E"/>
    <w:rsid w:val="0070173B"/>
    <w:rsid w:val="0070178C"/>
    <w:rsid w:val="00703188"/>
    <w:rsid w:val="007032B4"/>
    <w:rsid w:val="00703B9E"/>
    <w:rsid w:val="00703BA9"/>
    <w:rsid w:val="00704023"/>
    <w:rsid w:val="00706338"/>
    <w:rsid w:val="007067D7"/>
    <w:rsid w:val="00706804"/>
    <w:rsid w:val="007073D5"/>
    <w:rsid w:val="00707B27"/>
    <w:rsid w:val="0071033C"/>
    <w:rsid w:val="0071081E"/>
    <w:rsid w:val="0071108D"/>
    <w:rsid w:val="007118CF"/>
    <w:rsid w:val="00711914"/>
    <w:rsid w:val="00711AFD"/>
    <w:rsid w:val="007120F4"/>
    <w:rsid w:val="0071242C"/>
    <w:rsid w:val="00712646"/>
    <w:rsid w:val="007127E5"/>
    <w:rsid w:val="0071319D"/>
    <w:rsid w:val="007133A6"/>
    <w:rsid w:val="007134E9"/>
    <w:rsid w:val="0071365A"/>
    <w:rsid w:val="007137E1"/>
    <w:rsid w:val="007140D7"/>
    <w:rsid w:val="0071434A"/>
    <w:rsid w:val="0071441F"/>
    <w:rsid w:val="007152FB"/>
    <w:rsid w:val="007155EF"/>
    <w:rsid w:val="00715664"/>
    <w:rsid w:val="00715974"/>
    <w:rsid w:val="00716D76"/>
    <w:rsid w:val="00716FE1"/>
    <w:rsid w:val="00717449"/>
    <w:rsid w:val="007179B1"/>
    <w:rsid w:val="00717CDD"/>
    <w:rsid w:val="00717CE1"/>
    <w:rsid w:val="007207FA"/>
    <w:rsid w:val="0072088D"/>
    <w:rsid w:val="007209EF"/>
    <w:rsid w:val="00720AB6"/>
    <w:rsid w:val="0072113B"/>
    <w:rsid w:val="00722256"/>
    <w:rsid w:val="00722809"/>
    <w:rsid w:val="00722DD3"/>
    <w:rsid w:val="00722FF8"/>
    <w:rsid w:val="007231B3"/>
    <w:rsid w:val="007231BD"/>
    <w:rsid w:val="00723396"/>
    <w:rsid w:val="0072347C"/>
    <w:rsid w:val="00723AE6"/>
    <w:rsid w:val="00723CC2"/>
    <w:rsid w:val="00724368"/>
    <w:rsid w:val="007244DF"/>
    <w:rsid w:val="007245BA"/>
    <w:rsid w:val="007247A3"/>
    <w:rsid w:val="00724C15"/>
    <w:rsid w:val="00724E17"/>
    <w:rsid w:val="0072576B"/>
    <w:rsid w:val="0072664B"/>
    <w:rsid w:val="00726E0A"/>
    <w:rsid w:val="00726E83"/>
    <w:rsid w:val="00726F88"/>
    <w:rsid w:val="00727043"/>
    <w:rsid w:val="0072790D"/>
    <w:rsid w:val="00727E8A"/>
    <w:rsid w:val="007301BE"/>
    <w:rsid w:val="00730324"/>
    <w:rsid w:val="00731126"/>
    <w:rsid w:val="007311C9"/>
    <w:rsid w:val="007317FD"/>
    <w:rsid w:val="00731ACA"/>
    <w:rsid w:val="00731B84"/>
    <w:rsid w:val="00731FAC"/>
    <w:rsid w:val="0073207E"/>
    <w:rsid w:val="0073214D"/>
    <w:rsid w:val="0073226B"/>
    <w:rsid w:val="00732562"/>
    <w:rsid w:val="0073269C"/>
    <w:rsid w:val="007327EB"/>
    <w:rsid w:val="0073288B"/>
    <w:rsid w:val="00732A71"/>
    <w:rsid w:val="0073303D"/>
    <w:rsid w:val="00733613"/>
    <w:rsid w:val="007339E5"/>
    <w:rsid w:val="00733D51"/>
    <w:rsid w:val="007340F7"/>
    <w:rsid w:val="00734210"/>
    <w:rsid w:val="007355EE"/>
    <w:rsid w:val="00735B9A"/>
    <w:rsid w:val="007362EA"/>
    <w:rsid w:val="0073646B"/>
    <w:rsid w:val="007367CC"/>
    <w:rsid w:val="00736A93"/>
    <w:rsid w:val="00736E63"/>
    <w:rsid w:val="007373B1"/>
    <w:rsid w:val="00740381"/>
    <w:rsid w:val="00740620"/>
    <w:rsid w:val="00741439"/>
    <w:rsid w:val="00741605"/>
    <w:rsid w:val="00741BA3"/>
    <w:rsid w:val="00741F8E"/>
    <w:rsid w:val="00742128"/>
    <w:rsid w:val="00742412"/>
    <w:rsid w:val="00742627"/>
    <w:rsid w:val="00742773"/>
    <w:rsid w:val="00742A94"/>
    <w:rsid w:val="00742B04"/>
    <w:rsid w:val="00742EA7"/>
    <w:rsid w:val="00744008"/>
    <w:rsid w:val="007440E3"/>
    <w:rsid w:val="007441DB"/>
    <w:rsid w:val="00744401"/>
    <w:rsid w:val="00746EEF"/>
    <w:rsid w:val="007472FE"/>
    <w:rsid w:val="00747608"/>
    <w:rsid w:val="00747AE1"/>
    <w:rsid w:val="00747EC8"/>
    <w:rsid w:val="007506BD"/>
    <w:rsid w:val="00750F8E"/>
    <w:rsid w:val="00751430"/>
    <w:rsid w:val="00751587"/>
    <w:rsid w:val="00751B53"/>
    <w:rsid w:val="00751C37"/>
    <w:rsid w:val="00751D17"/>
    <w:rsid w:val="00751E14"/>
    <w:rsid w:val="0075303F"/>
    <w:rsid w:val="00753869"/>
    <w:rsid w:val="007538BB"/>
    <w:rsid w:val="00753B29"/>
    <w:rsid w:val="00753D1B"/>
    <w:rsid w:val="0075400C"/>
    <w:rsid w:val="007541F5"/>
    <w:rsid w:val="00754539"/>
    <w:rsid w:val="007545BC"/>
    <w:rsid w:val="00754773"/>
    <w:rsid w:val="0075528A"/>
    <w:rsid w:val="00755751"/>
    <w:rsid w:val="007558A5"/>
    <w:rsid w:val="00755B3B"/>
    <w:rsid w:val="00755CB6"/>
    <w:rsid w:val="00755E00"/>
    <w:rsid w:val="00756128"/>
    <w:rsid w:val="00756150"/>
    <w:rsid w:val="007564F1"/>
    <w:rsid w:val="007566C5"/>
    <w:rsid w:val="00756902"/>
    <w:rsid w:val="00756903"/>
    <w:rsid w:val="00756939"/>
    <w:rsid w:val="00756991"/>
    <w:rsid w:val="007569E3"/>
    <w:rsid w:val="00756CBC"/>
    <w:rsid w:val="007571C3"/>
    <w:rsid w:val="00757AC0"/>
    <w:rsid w:val="007600F3"/>
    <w:rsid w:val="00760345"/>
    <w:rsid w:val="00761914"/>
    <w:rsid w:val="00761DDF"/>
    <w:rsid w:val="00761F52"/>
    <w:rsid w:val="00762656"/>
    <w:rsid w:val="007628D9"/>
    <w:rsid w:val="00762FDE"/>
    <w:rsid w:val="00763ADF"/>
    <w:rsid w:val="00763D8B"/>
    <w:rsid w:val="0076429F"/>
    <w:rsid w:val="007648CF"/>
    <w:rsid w:val="0076508F"/>
    <w:rsid w:val="007651FD"/>
    <w:rsid w:val="007657D8"/>
    <w:rsid w:val="007658FD"/>
    <w:rsid w:val="00765D75"/>
    <w:rsid w:val="0076637A"/>
    <w:rsid w:val="00766A10"/>
    <w:rsid w:val="00766D3E"/>
    <w:rsid w:val="0076729A"/>
    <w:rsid w:val="007672C3"/>
    <w:rsid w:val="0077011A"/>
    <w:rsid w:val="00770B05"/>
    <w:rsid w:val="0077146A"/>
    <w:rsid w:val="007718F4"/>
    <w:rsid w:val="007723A8"/>
    <w:rsid w:val="00772FB8"/>
    <w:rsid w:val="00773F07"/>
    <w:rsid w:val="00773FDE"/>
    <w:rsid w:val="0077443A"/>
    <w:rsid w:val="007744C2"/>
    <w:rsid w:val="00774532"/>
    <w:rsid w:val="007747F6"/>
    <w:rsid w:val="00774F9F"/>
    <w:rsid w:val="00775CEF"/>
    <w:rsid w:val="00776ABF"/>
    <w:rsid w:val="00776C97"/>
    <w:rsid w:val="00777064"/>
    <w:rsid w:val="00777143"/>
    <w:rsid w:val="00777789"/>
    <w:rsid w:val="00777DFC"/>
    <w:rsid w:val="00780922"/>
    <w:rsid w:val="00780D5E"/>
    <w:rsid w:val="007813C5"/>
    <w:rsid w:val="0078148E"/>
    <w:rsid w:val="007816DF"/>
    <w:rsid w:val="007817CA"/>
    <w:rsid w:val="00781C95"/>
    <w:rsid w:val="00781D1E"/>
    <w:rsid w:val="00782530"/>
    <w:rsid w:val="00782592"/>
    <w:rsid w:val="00782EA8"/>
    <w:rsid w:val="00782F36"/>
    <w:rsid w:val="007830B8"/>
    <w:rsid w:val="007834BD"/>
    <w:rsid w:val="00783A0B"/>
    <w:rsid w:val="00783DB4"/>
    <w:rsid w:val="00785D4D"/>
    <w:rsid w:val="00786674"/>
    <w:rsid w:val="007872FC"/>
    <w:rsid w:val="0078766B"/>
    <w:rsid w:val="00787907"/>
    <w:rsid w:val="007901C7"/>
    <w:rsid w:val="00790678"/>
    <w:rsid w:val="00790C83"/>
    <w:rsid w:val="00790EA4"/>
    <w:rsid w:val="007911A2"/>
    <w:rsid w:val="007911C1"/>
    <w:rsid w:val="00791C67"/>
    <w:rsid w:val="00791ECF"/>
    <w:rsid w:val="00791FB4"/>
    <w:rsid w:val="007928A4"/>
    <w:rsid w:val="00792AC8"/>
    <w:rsid w:val="00792C1D"/>
    <w:rsid w:val="00793508"/>
    <w:rsid w:val="00793CA5"/>
    <w:rsid w:val="00794B70"/>
    <w:rsid w:val="00794E09"/>
    <w:rsid w:val="007956FC"/>
    <w:rsid w:val="0079594E"/>
    <w:rsid w:val="00795AB0"/>
    <w:rsid w:val="00795F07"/>
    <w:rsid w:val="0079652E"/>
    <w:rsid w:val="00796540"/>
    <w:rsid w:val="007968EA"/>
    <w:rsid w:val="00796BCA"/>
    <w:rsid w:val="00797F8B"/>
    <w:rsid w:val="007A0726"/>
    <w:rsid w:val="007A099D"/>
    <w:rsid w:val="007A09D6"/>
    <w:rsid w:val="007A0BD5"/>
    <w:rsid w:val="007A1AC3"/>
    <w:rsid w:val="007A1CBC"/>
    <w:rsid w:val="007A1F72"/>
    <w:rsid w:val="007A24A8"/>
    <w:rsid w:val="007A2B54"/>
    <w:rsid w:val="007A31C1"/>
    <w:rsid w:val="007A32AD"/>
    <w:rsid w:val="007A4463"/>
    <w:rsid w:val="007A46DC"/>
    <w:rsid w:val="007A47A7"/>
    <w:rsid w:val="007A5074"/>
    <w:rsid w:val="007A588A"/>
    <w:rsid w:val="007A5E7D"/>
    <w:rsid w:val="007A62FB"/>
    <w:rsid w:val="007A68AA"/>
    <w:rsid w:val="007A703B"/>
    <w:rsid w:val="007A7043"/>
    <w:rsid w:val="007A72D5"/>
    <w:rsid w:val="007A74C1"/>
    <w:rsid w:val="007A7B94"/>
    <w:rsid w:val="007A7B9E"/>
    <w:rsid w:val="007B04DD"/>
    <w:rsid w:val="007B09F4"/>
    <w:rsid w:val="007B29D5"/>
    <w:rsid w:val="007B2E87"/>
    <w:rsid w:val="007B2EFB"/>
    <w:rsid w:val="007B2F91"/>
    <w:rsid w:val="007B32C6"/>
    <w:rsid w:val="007B3FB5"/>
    <w:rsid w:val="007B4091"/>
    <w:rsid w:val="007B5098"/>
    <w:rsid w:val="007B520F"/>
    <w:rsid w:val="007B5DF8"/>
    <w:rsid w:val="007B63EC"/>
    <w:rsid w:val="007B7546"/>
    <w:rsid w:val="007B75F3"/>
    <w:rsid w:val="007B7A83"/>
    <w:rsid w:val="007B7D02"/>
    <w:rsid w:val="007B7EA3"/>
    <w:rsid w:val="007B7F2F"/>
    <w:rsid w:val="007B7FA1"/>
    <w:rsid w:val="007C04C6"/>
    <w:rsid w:val="007C0A83"/>
    <w:rsid w:val="007C0A96"/>
    <w:rsid w:val="007C0DC9"/>
    <w:rsid w:val="007C0E3A"/>
    <w:rsid w:val="007C1654"/>
    <w:rsid w:val="007C1F47"/>
    <w:rsid w:val="007C2081"/>
    <w:rsid w:val="007C23AD"/>
    <w:rsid w:val="007C26EB"/>
    <w:rsid w:val="007C27FE"/>
    <w:rsid w:val="007C2A35"/>
    <w:rsid w:val="007C2CF6"/>
    <w:rsid w:val="007C3034"/>
    <w:rsid w:val="007C34A3"/>
    <w:rsid w:val="007C4036"/>
    <w:rsid w:val="007C40D5"/>
    <w:rsid w:val="007C410D"/>
    <w:rsid w:val="007C46F5"/>
    <w:rsid w:val="007C47B7"/>
    <w:rsid w:val="007C4811"/>
    <w:rsid w:val="007C4BF6"/>
    <w:rsid w:val="007C50AF"/>
    <w:rsid w:val="007C5929"/>
    <w:rsid w:val="007C68DF"/>
    <w:rsid w:val="007C7159"/>
    <w:rsid w:val="007C7503"/>
    <w:rsid w:val="007C754F"/>
    <w:rsid w:val="007C7D92"/>
    <w:rsid w:val="007D0119"/>
    <w:rsid w:val="007D026E"/>
    <w:rsid w:val="007D0653"/>
    <w:rsid w:val="007D0D01"/>
    <w:rsid w:val="007D0D0B"/>
    <w:rsid w:val="007D1AED"/>
    <w:rsid w:val="007D1C49"/>
    <w:rsid w:val="007D1CF9"/>
    <w:rsid w:val="007D1DCF"/>
    <w:rsid w:val="007D1E7D"/>
    <w:rsid w:val="007D2099"/>
    <w:rsid w:val="007D22C8"/>
    <w:rsid w:val="007D2BE5"/>
    <w:rsid w:val="007D2EC6"/>
    <w:rsid w:val="007D2F87"/>
    <w:rsid w:val="007D4802"/>
    <w:rsid w:val="007D4813"/>
    <w:rsid w:val="007D4B9B"/>
    <w:rsid w:val="007D5138"/>
    <w:rsid w:val="007D58B0"/>
    <w:rsid w:val="007D5A73"/>
    <w:rsid w:val="007D5F30"/>
    <w:rsid w:val="007D64BE"/>
    <w:rsid w:val="007D6517"/>
    <w:rsid w:val="007D69BE"/>
    <w:rsid w:val="007D6B83"/>
    <w:rsid w:val="007D6E67"/>
    <w:rsid w:val="007D78C6"/>
    <w:rsid w:val="007D7A40"/>
    <w:rsid w:val="007D7A57"/>
    <w:rsid w:val="007D7C46"/>
    <w:rsid w:val="007D7DAD"/>
    <w:rsid w:val="007E1557"/>
    <w:rsid w:val="007E19EF"/>
    <w:rsid w:val="007E1BD2"/>
    <w:rsid w:val="007E1C38"/>
    <w:rsid w:val="007E1F29"/>
    <w:rsid w:val="007E2572"/>
    <w:rsid w:val="007E2798"/>
    <w:rsid w:val="007E2874"/>
    <w:rsid w:val="007E289A"/>
    <w:rsid w:val="007E35AF"/>
    <w:rsid w:val="007E3ACD"/>
    <w:rsid w:val="007E3E1B"/>
    <w:rsid w:val="007E3E94"/>
    <w:rsid w:val="007E4A2E"/>
    <w:rsid w:val="007E4F59"/>
    <w:rsid w:val="007E521F"/>
    <w:rsid w:val="007E5DB9"/>
    <w:rsid w:val="007E5F16"/>
    <w:rsid w:val="007E6325"/>
    <w:rsid w:val="007E63BE"/>
    <w:rsid w:val="007E6866"/>
    <w:rsid w:val="007E6B58"/>
    <w:rsid w:val="007E74E7"/>
    <w:rsid w:val="007F09A1"/>
    <w:rsid w:val="007F0A91"/>
    <w:rsid w:val="007F0F82"/>
    <w:rsid w:val="007F1194"/>
    <w:rsid w:val="007F2681"/>
    <w:rsid w:val="007F2940"/>
    <w:rsid w:val="007F2CEB"/>
    <w:rsid w:val="007F3A45"/>
    <w:rsid w:val="007F3C30"/>
    <w:rsid w:val="007F3D6C"/>
    <w:rsid w:val="007F3F36"/>
    <w:rsid w:val="007F4037"/>
    <w:rsid w:val="007F44A5"/>
    <w:rsid w:val="007F4800"/>
    <w:rsid w:val="007F493B"/>
    <w:rsid w:val="007F59C6"/>
    <w:rsid w:val="007F5D43"/>
    <w:rsid w:val="007F5DB8"/>
    <w:rsid w:val="007F6025"/>
    <w:rsid w:val="007F7AAE"/>
    <w:rsid w:val="008001F3"/>
    <w:rsid w:val="00800A6B"/>
    <w:rsid w:val="00800AA1"/>
    <w:rsid w:val="00801A66"/>
    <w:rsid w:val="00801C84"/>
    <w:rsid w:val="00801E2A"/>
    <w:rsid w:val="008020E6"/>
    <w:rsid w:val="00802C67"/>
    <w:rsid w:val="00802DD3"/>
    <w:rsid w:val="00802E76"/>
    <w:rsid w:val="00802EB0"/>
    <w:rsid w:val="00802F82"/>
    <w:rsid w:val="008033D6"/>
    <w:rsid w:val="0080385C"/>
    <w:rsid w:val="008043F4"/>
    <w:rsid w:val="008046AC"/>
    <w:rsid w:val="00804C29"/>
    <w:rsid w:val="00804C75"/>
    <w:rsid w:val="008052AB"/>
    <w:rsid w:val="00806C97"/>
    <w:rsid w:val="0080773B"/>
    <w:rsid w:val="008101C5"/>
    <w:rsid w:val="00810553"/>
    <w:rsid w:val="0081059A"/>
    <w:rsid w:val="00811289"/>
    <w:rsid w:val="00811A50"/>
    <w:rsid w:val="00812126"/>
    <w:rsid w:val="00812500"/>
    <w:rsid w:val="008125A0"/>
    <w:rsid w:val="008126F5"/>
    <w:rsid w:val="008135AF"/>
    <w:rsid w:val="00813D81"/>
    <w:rsid w:val="00813D90"/>
    <w:rsid w:val="00814B8D"/>
    <w:rsid w:val="008152FC"/>
    <w:rsid w:val="008156E0"/>
    <w:rsid w:val="0081588B"/>
    <w:rsid w:val="00815D30"/>
    <w:rsid w:val="008160D3"/>
    <w:rsid w:val="00816501"/>
    <w:rsid w:val="00816D92"/>
    <w:rsid w:val="00816DCC"/>
    <w:rsid w:val="00816F7A"/>
    <w:rsid w:val="00817506"/>
    <w:rsid w:val="008200CE"/>
    <w:rsid w:val="00820287"/>
    <w:rsid w:val="008202CF"/>
    <w:rsid w:val="0082044E"/>
    <w:rsid w:val="00820681"/>
    <w:rsid w:val="00820BED"/>
    <w:rsid w:val="00821105"/>
    <w:rsid w:val="00821133"/>
    <w:rsid w:val="00821198"/>
    <w:rsid w:val="0082156A"/>
    <w:rsid w:val="008215E8"/>
    <w:rsid w:val="00821DD4"/>
    <w:rsid w:val="00822417"/>
    <w:rsid w:val="008224A1"/>
    <w:rsid w:val="008225BA"/>
    <w:rsid w:val="00822834"/>
    <w:rsid w:val="00822FB3"/>
    <w:rsid w:val="00823014"/>
    <w:rsid w:val="008233B2"/>
    <w:rsid w:val="00823486"/>
    <w:rsid w:val="0082363E"/>
    <w:rsid w:val="00823B94"/>
    <w:rsid w:val="00823E09"/>
    <w:rsid w:val="00824C60"/>
    <w:rsid w:val="00825867"/>
    <w:rsid w:val="008262BC"/>
    <w:rsid w:val="00826677"/>
    <w:rsid w:val="00826AB8"/>
    <w:rsid w:val="00827004"/>
    <w:rsid w:val="00827225"/>
    <w:rsid w:val="00827916"/>
    <w:rsid w:val="00827F6B"/>
    <w:rsid w:val="00830129"/>
    <w:rsid w:val="00830850"/>
    <w:rsid w:val="008308AA"/>
    <w:rsid w:val="00830F95"/>
    <w:rsid w:val="008311A4"/>
    <w:rsid w:val="00831C27"/>
    <w:rsid w:val="00832391"/>
    <w:rsid w:val="008325AC"/>
    <w:rsid w:val="0083289E"/>
    <w:rsid w:val="00832F4A"/>
    <w:rsid w:val="008332F4"/>
    <w:rsid w:val="008338A4"/>
    <w:rsid w:val="00833920"/>
    <w:rsid w:val="00833994"/>
    <w:rsid w:val="00833D92"/>
    <w:rsid w:val="0083428A"/>
    <w:rsid w:val="008342C8"/>
    <w:rsid w:val="008344EC"/>
    <w:rsid w:val="00835042"/>
    <w:rsid w:val="00835189"/>
    <w:rsid w:val="008356B5"/>
    <w:rsid w:val="00835A7C"/>
    <w:rsid w:val="008361A7"/>
    <w:rsid w:val="00836FD5"/>
    <w:rsid w:val="00837442"/>
    <w:rsid w:val="008377E9"/>
    <w:rsid w:val="00837A94"/>
    <w:rsid w:val="00837CE6"/>
    <w:rsid w:val="00837E87"/>
    <w:rsid w:val="0084036C"/>
    <w:rsid w:val="008403EF"/>
    <w:rsid w:val="008408BE"/>
    <w:rsid w:val="00840D5C"/>
    <w:rsid w:val="00840D82"/>
    <w:rsid w:val="00841844"/>
    <w:rsid w:val="00841A74"/>
    <w:rsid w:val="00841A95"/>
    <w:rsid w:val="00841C4C"/>
    <w:rsid w:val="0084229F"/>
    <w:rsid w:val="00842E74"/>
    <w:rsid w:val="00843911"/>
    <w:rsid w:val="00843DB3"/>
    <w:rsid w:val="00843F94"/>
    <w:rsid w:val="008442BE"/>
    <w:rsid w:val="008442D5"/>
    <w:rsid w:val="00844457"/>
    <w:rsid w:val="0084454B"/>
    <w:rsid w:val="0084465F"/>
    <w:rsid w:val="00845489"/>
    <w:rsid w:val="00845E83"/>
    <w:rsid w:val="00846249"/>
    <w:rsid w:val="0084624F"/>
    <w:rsid w:val="00846460"/>
    <w:rsid w:val="00846847"/>
    <w:rsid w:val="00846E92"/>
    <w:rsid w:val="0084700B"/>
    <w:rsid w:val="0084787B"/>
    <w:rsid w:val="00847972"/>
    <w:rsid w:val="00847FD4"/>
    <w:rsid w:val="00850518"/>
    <w:rsid w:val="008513D3"/>
    <w:rsid w:val="0085146C"/>
    <w:rsid w:val="00851992"/>
    <w:rsid w:val="00852447"/>
    <w:rsid w:val="008526A9"/>
    <w:rsid w:val="0085272B"/>
    <w:rsid w:val="00852C77"/>
    <w:rsid w:val="00853603"/>
    <w:rsid w:val="008536E3"/>
    <w:rsid w:val="00853D40"/>
    <w:rsid w:val="00853F18"/>
    <w:rsid w:val="008540C6"/>
    <w:rsid w:val="00854C1B"/>
    <w:rsid w:val="00854F72"/>
    <w:rsid w:val="00855686"/>
    <w:rsid w:val="00855EFA"/>
    <w:rsid w:val="008560E1"/>
    <w:rsid w:val="00856266"/>
    <w:rsid w:val="008562CB"/>
    <w:rsid w:val="00856429"/>
    <w:rsid w:val="008565C9"/>
    <w:rsid w:val="008567D3"/>
    <w:rsid w:val="00856868"/>
    <w:rsid w:val="0085694E"/>
    <w:rsid w:val="00856B5D"/>
    <w:rsid w:val="00856F91"/>
    <w:rsid w:val="00857836"/>
    <w:rsid w:val="00857C31"/>
    <w:rsid w:val="008600DD"/>
    <w:rsid w:val="00860651"/>
    <w:rsid w:val="00860654"/>
    <w:rsid w:val="00860BEA"/>
    <w:rsid w:val="00863351"/>
    <w:rsid w:val="008637D7"/>
    <w:rsid w:val="00863B1F"/>
    <w:rsid w:val="00864274"/>
    <w:rsid w:val="00864745"/>
    <w:rsid w:val="008649C7"/>
    <w:rsid w:val="00864C4C"/>
    <w:rsid w:val="00864EE1"/>
    <w:rsid w:val="00865285"/>
    <w:rsid w:val="008658B1"/>
    <w:rsid w:val="00865F22"/>
    <w:rsid w:val="008661AB"/>
    <w:rsid w:val="008661B1"/>
    <w:rsid w:val="00866416"/>
    <w:rsid w:val="00866619"/>
    <w:rsid w:val="008669CB"/>
    <w:rsid w:val="0086739C"/>
    <w:rsid w:val="0087040F"/>
    <w:rsid w:val="00870F48"/>
    <w:rsid w:val="00871106"/>
    <w:rsid w:val="0087170D"/>
    <w:rsid w:val="008717CC"/>
    <w:rsid w:val="00871B5B"/>
    <w:rsid w:val="00871D0A"/>
    <w:rsid w:val="0087224A"/>
    <w:rsid w:val="00872AF7"/>
    <w:rsid w:val="00872E64"/>
    <w:rsid w:val="00873BC1"/>
    <w:rsid w:val="00873C8C"/>
    <w:rsid w:val="008744D4"/>
    <w:rsid w:val="00874970"/>
    <w:rsid w:val="008765A6"/>
    <w:rsid w:val="00877BD6"/>
    <w:rsid w:val="00877C91"/>
    <w:rsid w:val="00877D25"/>
    <w:rsid w:val="00880868"/>
    <w:rsid w:val="0088192F"/>
    <w:rsid w:val="00881C48"/>
    <w:rsid w:val="008822AC"/>
    <w:rsid w:val="008822D3"/>
    <w:rsid w:val="008829D4"/>
    <w:rsid w:val="00883FB2"/>
    <w:rsid w:val="008842FF"/>
    <w:rsid w:val="0088439B"/>
    <w:rsid w:val="008848FD"/>
    <w:rsid w:val="00884EB8"/>
    <w:rsid w:val="008852E4"/>
    <w:rsid w:val="00885403"/>
    <w:rsid w:val="008859DF"/>
    <w:rsid w:val="00885D94"/>
    <w:rsid w:val="00886327"/>
    <w:rsid w:val="00886C31"/>
    <w:rsid w:val="00886D0A"/>
    <w:rsid w:val="00887354"/>
    <w:rsid w:val="00887580"/>
    <w:rsid w:val="00887C16"/>
    <w:rsid w:val="008904AA"/>
    <w:rsid w:val="00890618"/>
    <w:rsid w:val="00890704"/>
    <w:rsid w:val="00890FB5"/>
    <w:rsid w:val="008914FB"/>
    <w:rsid w:val="00891C93"/>
    <w:rsid w:val="00891DA0"/>
    <w:rsid w:val="00892E13"/>
    <w:rsid w:val="00892F6A"/>
    <w:rsid w:val="00893A17"/>
    <w:rsid w:val="00893D83"/>
    <w:rsid w:val="00893DC6"/>
    <w:rsid w:val="00893DDA"/>
    <w:rsid w:val="008945B8"/>
    <w:rsid w:val="008952D9"/>
    <w:rsid w:val="0089693E"/>
    <w:rsid w:val="008A02AC"/>
    <w:rsid w:val="008A0C85"/>
    <w:rsid w:val="008A18A6"/>
    <w:rsid w:val="008A1BB7"/>
    <w:rsid w:val="008A20C7"/>
    <w:rsid w:val="008A2527"/>
    <w:rsid w:val="008A2639"/>
    <w:rsid w:val="008A2A00"/>
    <w:rsid w:val="008A2D7C"/>
    <w:rsid w:val="008A3199"/>
    <w:rsid w:val="008A34CD"/>
    <w:rsid w:val="008A3A08"/>
    <w:rsid w:val="008A3A9F"/>
    <w:rsid w:val="008A3B48"/>
    <w:rsid w:val="008A42B5"/>
    <w:rsid w:val="008A4758"/>
    <w:rsid w:val="008A58BE"/>
    <w:rsid w:val="008A59E5"/>
    <w:rsid w:val="008A5D55"/>
    <w:rsid w:val="008A5E79"/>
    <w:rsid w:val="008A6256"/>
    <w:rsid w:val="008A66AA"/>
    <w:rsid w:val="008A6C25"/>
    <w:rsid w:val="008A700A"/>
    <w:rsid w:val="008A704B"/>
    <w:rsid w:val="008B05A7"/>
    <w:rsid w:val="008B0F44"/>
    <w:rsid w:val="008B14C9"/>
    <w:rsid w:val="008B1555"/>
    <w:rsid w:val="008B1766"/>
    <w:rsid w:val="008B1776"/>
    <w:rsid w:val="008B17BE"/>
    <w:rsid w:val="008B1BC9"/>
    <w:rsid w:val="008B2C15"/>
    <w:rsid w:val="008B3CAA"/>
    <w:rsid w:val="008B3E0F"/>
    <w:rsid w:val="008B4153"/>
    <w:rsid w:val="008B4169"/>
    <w:rsid w:val="008B4CEA"/>
    <w:rsid w:val="008B514C"/>
    <w:rsid w:val="008B5685"/>
    <w:rsid w:val="008B6278"/>
    <w:rsid w:val="008B67E3"/>
    <w:rsid w:val="008B6A07"/>
    <w:rsid w:val="008B6D75"/>
    <w:rsid w:val="008B7315"/>
    <w:rsid w:val="008C0124"/>
    <w:rsid w:val="008C01CB"/>
    <w:rsid w:val="008C053E"/>
    <w:rsid w:val="008C0B5C"/>
    <w:rsid w:val="008C0E99"/>
    <w:rsid w:val="008C1596"/>
    <w:rsid w:val="008C1A6F"/>
    <w:rsid w:val="008C1DAF"/>
    <w:rsid w:val="008C297F"/>
    <w:rsid w:val="008C2ADA"/>
    <w:rsid w:val="008C2B5C"/>
    <w:rsid w:val="008C30A1"/>
    <w:rsid w:val="008C3B41"/>
    <w:rsid w:val="008C3D76"/>
    <w:rsid w:val="008C3E37"/>
    <w:rsid w:val="008C40A7"/>
    <w:rsid w:val="008C4247"/>
    <w:rsid w:val="008C4C12"/>
    <w:rsid w:val="008C50C7"/>
    <w:rsid w:val="008C5492"/>
    <w:rsid w:val="008C60B3"/>
    <w:rsid w:val="008C6448"/>
    <w:rsid w:val="008C701B"/>
    <w:rsid w:val="008C7054"/>
    <w:rsid w:val="008C73A1"/>
    <w:rsid w:val="008C75BE"/>
    <w:rsid w:val="008C7F93"/>
    <w:rsid w:val="008D05B9"/>
    <w:rsid w:val="008D0E14"/>
    <w:rsid w:val="008D1B8B"/>
    <w:rsid w:val="008D1BF8"/>
    <w:rsid w:val="008D212E"/>
    <w:rsid w:val="008D21D5"/>
    <w:rsid w:val="008D2BAC"/>
    <w:rsid w:val="008D2C53"/>
    <w:rsid w:val="008D3BF4"/>
    <w:rsid w:val="008D3C9A"/>
    <w:rsid w:val="008D3DE0"/>
    <w:rsid w:val="008D4122"/>
    <w:rsid w:val="008D47F3"/>
    <w:rsid w:val="008D494A"/>
    <w:rsid w:val="008D505F"/>
    <w:rsid w:val="008D5919"/>
    <w:rsid w:val="008D59B1"/>
    <w:rsid w:val="008D5BCF"/>
    <w:rsid w:val="008D5E51"/>
    <w:rsid w:val="008D5FEC"/>
    <w:rsid w:val="008D6270"/>
    <w:rsid w:val="008D6ACF"/>
    <w:rsid w:val="008D6EF4"/>
    <w:rsid w:val="008E005A"/>
    <w:rsid w:val="008E0530"/>
    <w:rsid w:val="008E08C2"/>
    <w:rsid w:val="008E0A62"/>
    <w:rsid w:val="008E22AF"/>
    <w:rsid w:val="008E2579"/>
    <w:rsid w:val="008E3066"/>
    <w:rsid w:val="008E447C"/>
    <w:rsid w:val="008E464F"/>
    <w:rsid w:val="008E4984"/>
    <w:rsid w:val="008E5B32"/>
    <w:rsid w:val="008E6062"/>
    <w:rsid w:val="008E6976"/>
    <w:rsid w:val="008E6BA7"/>
    <w:rsid w:val="008E6EEF"/>
    <w:rsid w:val="008E753F"/>
    <w:rsid w:val="008F028F"/>
    <w:rsid w:val="008F0D74"/>
    <w:rsid w:val="008F14FC"/>
    <w:rsid w:val="008F16AA"/>
    <w:rsid w:val="008F1807"/>
    <w:rsid w:val="008F1868"/>
    <w:rsid w:val="008F19D7"/>
    <w:rsid w:val="008F1D7F"/>
    <w:rsid w:val="008F1E7E"/>
    <w:rsid w:val="008F2C30"/>
    <w:rsid w:val="008F3108"/>
    <w:rsid w:val="008F3232"/>
    <w:rsid w:val="008F3478"/>
    <w:rsid w:val="008F4E71"/>
    <w:rsid w:val="008F5168"/>
    <w:rsid w:val="008F551B"/>
    <w:rsid w:val="008F574C"/>
    <w:rsid w:val="008F5C9E"/>
    <w:rsid w:val="008F5EFB"/>
    <w:rsid w:val="008F60FA"/>
    <w:rsid w:val="008F6488"/>
    <w:rsid w:val="008F75CD"/>
    <w:rsid w:val="008F7608"/>
    <w:rsid w:val="008F7BDD"/>
    <w:rsid w:val="008F7E98"/>
    <w:rsid w:val="0090015A"/>
    <w:rsid w:val="009009E4"/>
    <w:rsid w:val="00900CFD"/>
    <w:rsid w:val="009015C5"/>
    <w:rsid w:val="00901677"/>
    <w:rsid w:val="0090217E"/>
    <w:rsid w:val="00902186"/>
    <w:rsid w:val="009021F1"/>
    <w:rsid w:val="0090260D"/>
    <w:rsid w:val="00902D5D"/>
    <w:rsid w:val="00903041"/>
    <w:rsid w:val="00903211"/>
    <w:rsid w:val="009033AD"/>
    <w:rsid w:val="0090364F"/>
    <w:rsid w:val="00903AF4"/>
    <w:rsid w:val="00903E20"/>
    <w:rsid w:val="00903EF3"/>
    <w:rsid w:val="00903F8C"/>
    <w:rsid w:val="009046C2"/>
    <w:rsid w:val="00904BDA"/>
    <w:rsid w:val="00904CB4"/>
    <w:rsid w:val="0090612D"/>
    <w:rsid w:val="009064F4"/>
    <w:rsid w:val="009066CE"/>
    <w:rsid w:val="00907978"/>
    <w:rsid w:val="00907CE0"/>
    <w:rsid w:val="00910D60"/>
    <w:rsid w:val="009110F6"/>
    <w:rsid w:val="009114B0"/>
    <w:rsid w:val="0091153E"/>
    <w:rsid w:val="00912818"/>
    <w:rsid w:val="00913034"/>
    <w:rsid w:val="0091304E"/>
    <w:rsid w:val="00913C2F"/>
    <w:rsid w:val="0091401B"/>
    <w:rsid w:val="0091435F"/>
    <w:rsid w:val="00914C88"/>
    <w:rsid w:val="00914F5B"/>
    <w:rsid w:val="00915FC6"/>
    <w:rsid w:val="009163FB"/>
    <w:rsid w:val="009168F4"/>
    <w:rsid w:val="00916B47"/>
    <w:rsid w:val="00916B92"/>
    <w:rsid w:val="00916C38"/>
    <w:rsid w:val="009174DD"/>
    <w:rsid w:val="00917839"/>
    <w:rsid w:val="00917BC4"/>
    <w:rsid w:val="00917CF0"/>
    <w:rsid w:val="00917F87"/>
    <w:rsid w:val="009200F8"/>
    <w:rsid w:val="00920A64"/>
    <w:rsid w:val="00920A92"/>
    <w:rsid w:val="00921371"/>
    <w:rsid w:val="009214F9"/>
    <w:rsid w:val="00921517"/>
    <w:rsid w:val="00922121"/>
    <w:rsid w:val="00922882"/>
    <w:rsid w:val="009229EA"/>
    <w:rsid w:val="00922E97"/>
    <w:rsid w:val="00923C58"/>
    <w:rsid w:val="009246AF"/>
    <w:rsid w:val="00924AFB"/>
    <w:rsid w:val="00924CB5"/>
    <w:rsid w:val="00924F13"/>
    <w:rsid w:val="0092522A"/>
    <w:rsid w:val="00925629"/>
    <w:rsid w:val="0092586C"/>
    <w:rsid w:val="00925D26"/>
    <w:rsid w:val="00925E0E"/>
    <w:rsid w:val="00927933"/>
    <w:rsid w:val="009302DA"/>
    <w:rsid w:val="00930E81"/>
    <w:rsid w:val="0093126B"/>
    <w:rsid w:val="009312A1"/>
    <w:rsid w:val="00931582"/>
    <w:rsid w:val="00931BA3"/>
    <w:rsid w:val="00932162"/>
    <w:rsid w:val="00932E76"/>
    <w:rsid w:val="00932EE0"/>
    <w:rsid w:val="00933349"/>
    <w:rsid w:val="009334A0"/>
    <w:rsid w:val="009337D9"/>
    <w:rsid w:val="0093384E"/>
    <w:rsid w:val="00933B7D"/>
    <w:rsid w:val="00934086"/>
    <w:rsid w:val="009342EA"/>
    <w:rsid w:val="00934496"/>
    <w:rsid w:val="00934931"/>
    <w:rsid w:val="00934DC6"/>
    <w:rsid w:val="0093506C"/>
    <w:rsid w:val="00935DCD"/>
    <w:rsid w:val="00936055"/>
    <w:rsid w:val="00940008"/>
    <w:rsid w:val="0094036E"/>
    <w:rsid w:val="0094037E"/>
    <w:rsid w:val="009408AF"/>
    <w:rsid w:val="00940CC3"/>
    <w:rsid w:val="00940EC5"/>
    <w:rsid w:val="0094109D"/>
    <w:rsid w:val="009413D9"/>
    <w:rsid w:val="00941663"/>
    <w:rsid w:val="009423A2"/>
    <w:rsid w:val="00942726"/>
    <w:rsid w:val="0094273B"/>
    <w:rsid w:val="00942941"/>
    <w:rsid w:val="00942A6B"/>
    <w:rsid w:val="009430A5"/>
    <w:rsid w:val="00943544"/>
    <w:rsid w:val="009443DF"/>
    <w:rsid w:val="0094498C"/>
    <w:rsid w:val="00944B06"/>
    <w:rsid w:val="00945E5D"/>
    <w:rsid w:val="00946034"/>
    <w:rsid w:val="00946177"/>
    <w:rsid w:val="00946365"/>
    <w:rsid w:val="009476D6"/>
    <w:rsid w:val="00947E8B"/>
    <w:rsid w:val="0095039D"/>
    <w:rsid w:val="00950910"/>
    <w:rsid w:val="00950A5E"/>
    <w:rsid w:val="00950FBE"/>
    <w:rsid w:val="0095133B"/>
    <w:rsid w:val="00951424"/>
    <w:rsid w:val="009518C4"/>
    <w:rsid w:val="009519D2"/>
    <w:rsid w:val="009521E4"/>
    <w:rsid w:val="009525EF"/>
    <w:rsid w:val="0095274A"/>
    <w:rsid w:val="00952BED"/>
    <w:rsid w:val="00953242"/>
    <w:rsid w:val="0095409D"/>
    <w:rsid w:val="009542C2"/>
    <w:rsid w:val="009552FF"/>
    <w:rsid w:val="009557CD"/>
    <w:rsid w:val="00955AF9"/>
    <w:rsid w:val="00955B01"/>
    <w:rsid w:val="00955D38"/>
    <w:rsid w:val="00955E89"/>
    <w:rsid w:val="00956264"/>
    <w:rsid w:val="00956E11"/>
    <w:rsid w:val="00957529"/>
    <w:rsid w:val="009576C9"/>
    <w:rsid w:val="009578AF"/>
    <w:rsid w:val="00957BB4"/>
    <w:rsid w:val="0096051C"/>
    <w:rsid w:val="0096069D"/>
    <w:rsid w:val="009606CC"/>
    <w:rsid w:val="0096086D"/>
    <w:rsid w:val="009609E0"/>
    <w:rsid w:val="00961120"/>
    <w:rsid w:val="00961AA8"/>
    <w:rsid w:val="00962124"/>
    <w:rsid w:val="00962454"/>
    <w:rsid w:val="0096299E"/>
    <w:rsid w:val="00963635"/>
    <w:rsid w:val="009638B8"/>
    <w:rsid w:val="00963BD7"/>
    <w:rsid w:val="00963F11"/>
    <w:rsid w:val="00964199"/>
    <w:rsid w:val="00965980"/>
    <w:rsid w:val="00966AB5"/>
    <w:rsid w:val="009679A1"/>
    <w:rsid w:val="00970051"/>
    <w:rsid w:val="00970174"/>
    <w:rsid w:val="00970521"/>
    <w:rsid w:val="009709CA"/>
    <w:rsid w:val="00970AE6"/>
    <w:rsid w:val="00970D44"/>
    <w:rsid w:val="00971A9B"/>
    <w:rsid w:val="00972155"/>
    <w:rsid w:val="00972299"/>
    <w:rsid w:val="0097234D"/>
    <w:rsid w:val="00972483"/>
    <w:rsid w:val="0097296D"/>
    <w:rsid w:val="00972C70"/>
    <w:rsid w:val="00972D53"/>
    <w:rsid w:val="00972DBE"/>
    <w:rsid w:val="009732EC"/>
    <w:rsid w:val="00973916"/>
    <w:rsid w:val="00973BCA"/>
    <w:rsid w:val="0097412E"/>
    <w:rsid w:val="0097490E"/>
    <w:rsid w:val="00974956"/>
    <w:rsid w:val="00974EA6"/>
    <w:rsid w:val="00975022"/>
    <w:rsid w:val="009751EE"/>
    <w:rsid w:val="00975663"/>
    <w:rsid w:val="00975868"/>
    <w:rsid w:val="00975B29"/>
    <w:rsid w:val="00975E0B"/>
    <w:rsid w:val="00976162"/>
    <w:rsid w:val="0097659E"/>
    <w:rsid w:val="009769B2"/>
    <w:rsid w:val="00976C59"/>
    <w:rsid w:val="00976DE9"/>
    <w:rsid w:val="0097710E"/>
    <w:rsid w:val="0097711B"/>
    <w:rsid w:val="009773BD"/>
    <w:rsid w:val="00977AD8"/>
    <w:rsid w:val="00980614"/>
    <w:rsid w:val="0098070B"/>
    <w:rsid w:val="009808B6"/>
    <w:rsid w:val="00981475"/>
    <w:rsid w:val="0098194B"/>
    <w:rsid w:val="00982B99"/>
    <w:rsid w:val="00982CA8"/>
    <w:rsid w:val="00982E06"/>
    <w:rsid w:val="00983076"/>
    <w:rsid w:val="00983B27"/>
    <w:rsid w:val="0098455B"/>
    <w:rsid w:val="009845FB"/>
    <w:rsid w:val="00984924"/>
    <w:rsid w:val="0098499B"/>
    <w:rsid w:val="00984B53"/>
    <w:rsid w:val="009854DB"/>
    <w:rsid w:val="00985DAA"/>
    <w:rsid w:val="00986265"/>
    <w:rsid w:val="0098663A"/>
    <w:rsid w:val="0098685D"/>
    <w:rsid w:val="00987106"/>
    <w:rsid w:val="009879E8"/>
    <w:rsid w:val="00987D92"/>
    <w:rsid w:val="009905FF"/>
    <w:rsid w:val="00990B6E"/>
    <w:rsid w:val="00990C96"/>
    <w:rsid w:val="00991692"/>
    <w:rsid w:val="00991ECB"/>
    <w:rsid w:val="00991F26"/>
    <w:rsid w:val="00992248"/>
    <w:rsid w:val="0099226A"/>
    <w:rsid w:val="009927EE"/>
    <w:rsid w:val="0099292B"/>
    <w:rsid w:val="00992B8F"/>
    <w:rsid w:val="00992E66"/>
    <w:rsid w:val="00993344"/>
    <w:rsid w:val="0099379E"/>
    <w:rsid w:val="00993936"/>
    <w:rsid w:val="00993C93"/>
    <w:rsid w:val="00993FF9"/>
    <w:rsid w:val="009947EA"/>
    <w:rsid w:val="0099757F"/>
    <w:rsid w:val="009A0319"/>
    <w:rsid w:val="009A03CA"/>
    <w:rsid w:val="009A092F"/>
    <w:rsid w:val="009A0956"/>
    <w:rsid w:val="009A1AB0"/>
    <w:rsid w:val="009A25DC"/>
    <w:rsid w:val="009A2D1F"/>
    <w:rsid w:val="009A325C"/>
    <w:rsid w:val="009A3777"/>
    <w:rsid w:val="009A3849"/>
    <w:rsid w:val="009A3B2E"/>
    <w:rsid w:val="009A3CA2"/>
    <w:rsid w:val="009A41D6"/>
    <w:rsid w:val="009A4443"/>
    <w:rsid w:val="009A48A4"/>
    <w:rsid w:val="009A49D2"/>
    <w:rsid w:val="009A4CEC"/>
    <w:rsid w:val="009A4D84"/>
    <w:rsid w:val="009A4EA6"/>
    <w:rsid w:val="009A55F5"/>
    <w:rsid w:val="009A5B20"/>
    <w:rsid w:val="009A609D"/>
    <w:rsid w:val="009A65A0"/>
    <w:rsid w:val="009A68D6"/>
    <w:rsid w:val="009A7269"/>
    <w:rsid w:val="009A768F"/>
    <w:rsid w:val="009B17DB"/>
    <w:rsid w:val="009B36BD"/>
    <w:rsid w:val="009B390E"/>
    <w:rsid w:val="009B3DAA"/>
    <w:rsid w:val="009B3EF8"/>
    <w:rsid w:val="009B550F"/>
    <w:rsid w:val="009B5CC0"/>
    <w:rsid w:val="009B5DCC"/>
    <w:rsid w:val="009B606F"/>
    <w:rsid w:val="009B66AA"/>
    <w:rsid w:val="009B67FC"/>
    <w:rsid w:val="009B68A3"/>
    <w:rsid w:val="009B6927"/>
    <w:rsid w:val="009B6937"/>
    <w:rsid w:val="009B6B64"/>
    <w:rsid w:val="009B746F"/>
    <w:rsid w:val="009B75DE"/>
    <w:rsid w:val="009C00C9"/>
    <w:rsid w:val="009C017C"/>
    <w:rsid w:val="009C0B74"/>
    <w:rsid w:val="009C0EFD"/>
    <w:rsid w:val="009C1394"/>
    <w:rsid w:val="009C14AE"/>
    <w:rsid w:val="009C1BEC"/>
    <w:rsid w:val="009C1F41"/>
    <w:rsid w:val="009C21C1"/>
    <w:rsid w:val="009C298E"/>
    <w:rsid w:val="009C30FD"/>
    <w:rsid w:val="009C3547"/>
    <w:rsid w:val="009C3F8F"/>
    <w:rsid w:val="009C4305"/>
    <w:rsid w:val="009C4384"/>
    <w:rsid w:val="009C43C3"/>
    <w:rsid w:val="009C4402"/>
    <w:rsid w:val="009C4FD4"/>
    <w:rsid w:val="009C5192"/>
    <w:rsid w:val="009C5631"/>
    <w:rsid w:val="009C5633"/>
    <w:rsid w:val="009C5C9F"/>
    <w:rsid w:val="009C606E"/>
    <w:rsid w:val="009C634C"/>
    <w:rsid w:val="009C6837"/>
    <w:rsid w:val="009C6E28"/>
    <w:rsid w:val="009C7679"/>
    <w:rsid w:val="009D044B"/>
    <w:rsid w:val="009D087B"/>
    <w:rsid w:val="009D0A9A"/>
    <w:rsid w:val="009D0BB8"/>
    <w:rsid w:val="009D18FC"/>
    <w:rsid w:val="009D2A1F"/>
    <w:rsid w:val="009D2CF4"/>
    <w:rsid w:val="009D2DE0"/>
    <w:rsid w:val="009D312B"/>
    <w:rsid w:val="009D3170"/>
    <w:rsid w:val="009D3A1F"/>
    <w:rsid w:val="009D3A4C"/>
    <w:rsid w:val="009D3CD9"/>
    <w:rsid w:val="009D4711"/>
    <w:rsid w:val="009D489B"/>
    <w:rsid w:val="009D5149"/>
    <w:rsid w:val="009D55B8"/>
    <w:rsid w:val="009D5672"/>
    <w:rsid w:val="009D5B92"/>
    <w:rsid w:val="009D5C17"/>
    <w:rsid w:val="009D5F56"/>
    <w:rsid w:val="009E099C"/>
    <w:rsid w:val="009E0BDF"/>
    <w:rsid w:val="009E157E"/>
    <w:rsid w:val="009E1883"/>
    <w:rsid w:val="009E19ED"/>
    <w:rsid w:val="009E1DC2"/>
    <w:rsid w:val="009E1FCD"/>
    <w:rsid w:val="009E38DF"/>
    <w:rsid w:val="009E3A27"/>
    <w:rsid w:val="009E3CA6"/>
    <w:rsid w:val="009E4014"/>
    <w:rsid w:val="009E4A73"/>
    <w:rsid w:val="009E4F77"/>
    <w:rsid w:val="009E5B66"/>
    <w:rsid w:val="009E6677"/>
    <w:rsid w:val="009E6803"/>
    <w:rsid w:val="009E6D40"/>
    <w:rsid w:val="009E7705"/>
    <w:rsid w:val="009F023E"/>
    <w:rsid w:val="009F0351"/>
    <w:rsid w:val="009F0D39"/>
    <w:rsid w:val="009F151F"/>
    <w:rsid w:val="009F155E"/>
    <w:rsid w:val="009F1D4B"/>
    <w:rsid w:val="009F1E64"/>
    <w:rsid w:val="009F1FE6"/>
    <w:rsid w:val="009F22E5"/>
    <w:rsid w:val="009F2821"/>
    <w:rsid w:val="009F2B95"/>
    <w:rsid w:val="009F31FE"/>
    <w:rsid w:val="009F3701"/>
    <w:rsid w:val="009F3764"/>
    <w:rsid w:val="009F3C58"/>
    <w:rsid w:val="009F3F1A"/>
    <w:rsid w:val="009F3F62"/>
    <w:rsid w:val="009F3FCD"/>
    <w:rsid w:val="009F40CF"/>
    <w:rsid w:val="009F44E8"/>
    <w:rsid w:val="009F474B"/>
    <w:rsid w:val="009F4755"/>
    <w:rsid w:val="009F47F4"/>
    <w:rsid w:val="009F4B05"/>
    <w:rsid w:val="009F4EB6"/>
    <w:rsid w:val="009F5742"/>
    <w:rsid w:val="009F5FBA"/>
    <w:rsid w:val="009F6349"/>
    <w:rsid w:val="009F6387"/>
    <w:rsid w:val="009F65D6"/>
    <w:rsid w:val="009F7250"/>
    <w:rsid w:val="009F7529"/>
    <w:rsid w:val="009F784A"/>
    <w:rsid w:val="009F7C1B"/>
    <w:rsid w:val="00A00059"/>
    <w:rsid w:val="00A00644"/>
    <w:rsid w:val="00A00862"/>
    <w:rsid w:val="00A01014"/>
    <w:rsid w:val="00A0120C"/>
    <w:rsid w:val="00A012D8"/>
    <w:rsid w:val="00A017AA"/>
    <w:rsid w:val="00A01D1F"/>
    <w:rsid w:val="00A021A9"/>
    <w:rsid w:val="00A0284E"/>
    <w:rsid w:val="00A0302A"/>
    <w:rsid w:val="00A03F6E"/>
    <w:rsid w:val="00A04061"/>
    <w:rsid w:val="00A040F2"/>
    <w:rsid w:val="00A048D0"/>
    <w:rsid w:val="00A04FC8"/>
    <w:rsid w:val="00A05392"/>
    <w:rsid w:val="00A053B1"/>
    <w:rsid w:val="00A057B0"/>
    <w:rsid w:val="00A05F5C"/>
    <w:rsid w:val="00A05F66"/>
    <w:rsid w:val="00A06DAF"/>
    <w:rsid w:val="00A07263"/>
    <w:rsid w:val="00A075DB"/>
    <w:rsid w:val="00A077BC"/>
    <w:rsid w:val="00A07976"/>
    <w:rsid w:val="00A1012C"/>
    <w:rsid w:val="00A10E3E"/>
    <w:rsid w:val="00A111FF"/>
    <w:rsid w:val="00A118C0"/>
    <w:rsid w:val="00A11E25"/>
    <w:rsid w:val="00A12832"/>
    <w:rsid w:val="00A12935"/>
    <w:rsid w:val="00A12B00"/>
    <w:rsid w:val="00A1343F"/>
    <w:rsid w:val="00A13609"/>
    <w:rsid w:val="00A13B3C"/>
    <w:rsid w:val="00A13E21"/>
    <w:rsid w:val="00A13F79"/>
    <w:rsid w:val="00A14546"/>
    <w:rsid w:val="00A147F9"/>
    <w:rsid w:val="00A148EA"/>
    <w:rsid w:val="00A14A15"/>
    <w:rsid w:val="00A14C67"/>
    <w:rsid w:val="00A14ED4"/>
    <w:rsid w:val="00A162CB"/>
    <w:rsid w:val="00A1694C"/>
    <w:rsid w:val="00A1772D"/>
    <w:rsid w:val="00A17744"/>
    <w:rsid w:val="00A17DE2"/>
    <w:rsid w:val="00A17F3A"/>
    <w:rsid w:val="00A20939"/>
    <w:rsid w:val="00A20D01"/>
    <w:rsid w:val="00A210AD"/>
    <w:rsid w:val="00A21199"/>
    <w:rsid w:val="00A21A11"/>
    <w:rsid w:val="00A21B28"/>
    <w:rsid w:val="00A22350"/>
    <w:rsid w:val="00A2238F"/>
    <w:rsid w:val="00A22791"/>
    <w:rsid w:val="00A22E57"/>
    <w:rsid w:val="00A23219"/>
    <w:rsid w:val="00A238C2"/>
    <w:rsid w:val="00A23BED"/>
    <w:rsid w:val="00A23C60"/>
    <w:rsid w:val="00A2415C"/>
    <w:rsid w:val="00A24426"/>
    <w:rsid w:val="00A246B3"/>
    <w:rsid w:val="00A247ED"/>
    <w:rsid w:val="00A24D46"/>
    <w:rsid w:val="00A25006"/>
    <w:rsid w:val="00A252C9"/>
    <w:rsid w:val="00A25CD9"/>
    <w:rsid w:val="00A26286"/>
    <w:rsid w:val="00A262D8"/>
    <w:rsid w:val="00A26CB3"/>
    <w:rsid w:val="00A274AB"/>
    <w:rsid w:val="00A275CA"/>
    <w:rsid w:val="00A308E2"/>
    <w:rsid w:val="00A30941"/>
    <w:rsid w:val="00A30B49"/>
    <w:rsid w:val="00A31377"/>
    <w:rsid w:val="00A31B87"/>
    <w:rsid w:val="00A32075"/>
    <w:rsid w:val="00A32EDE"/>
    <w:rsid w:val="00A335E7"/>
    <w:rsid w:val="00A33C8F"/>
    <w:rsid w:val="00A33E93"/>
    <w:rsid w:val="00A33F41"/>
    <w:rsid w:val="00A34D73"/>
    <w:rsid w:val="00A35C23"/>
    <w:rsid w:val="00A36522"/>
    <w:rsid w:val="00A365EC"/>
    <w:rsid w:val="00A3678A"/>
    <w:rsid w:val="00A369B6"/>
    <w:rsid w:val="00A36E0D"/>
    <w:rsid w:val="00A37609"/>
    <w:rsid w:val="00A40001"/>
    <w:rsid w:val="00A40992"/>
    <w:rsid w:val="00A40FCD"/>
    <w:rsid w:val="00A41361"/>
    <w:rsid w:val="00A41593"/>
    <w:rsid w:val="00A41600"/>
    <w:rsid w:val="00A41E94"/>
    <w:rsid w:val="00A42779"/>
    <w:rsid w:val="00A4286E"/>
    <w:rsid w:val="00A42A05"/>
    <w:rsid w:val="00A4305A"/>
    <w:rsid w:val="00A4341E"/>
    <w:rsid w:val="00A43750"/>
    <w:rsid w:val="00A43871"/>
    <w:rsid w:val="00A43C9E"/>
    <w:rsid w:val="00A44001"/>
    <w:rsid w:val="00A4410A"/>
    <w:rsid w:val="00A4419D"/>
    <w:rsid w:val="00A44536"/>
    <w:rsid w:val="00A4477E"/>
    <w:rsid w:val="00A44DF9"/>
    <w:rsid w:val="00A450F8"/>
    <w:rsid w:val="00A455EF"/>
    <w:rsid w:val="00A45805"/>
    <w:rsid w:val="00A45E7E"/>
    <w:rsid w:val="00A466FB"/>
    <w:rsid w:val="00A469DD"/>
    <w:rsid w:val="00A46ACE"/>
    <w:rsid w:val="00A47423"/>
    <w:rsid w:val="00A4758D"/>
    <w:rsid w:val="00A47F33"/>
    <w:rsid w:val="00A507CC"/>
    <w:rsid w:val="00A50CCF"/>
    <w:rsid w:val="00A511DF"/>
    <w:rsid w:val="00A5127D"/>
    <w:rsid w:val="00A52025"/>
    <w:rsid w:val="00A52404"/>
    <w:rsid w:val="00A524F5"/>
    <w:rsid w:val="00A52770"/>
    <w:rsid w:val="00A52D3C"/>
    <w:rsid w:val="00A52F8A"/>
    <w:rsid w:val="00A5304D"/>
    <w:rsid w:val="00A5382C"/>
    <w:rsid w:val="00A5470E"/>
    <w:rsid w:val="00A547E7"/>
    <w:rsid w:val="00A54DB5"/>
    <w:rsid w:val="00A55DD7"/>
    <w:rsid w:val="00A5604E"/>
    <w:rsid w:val="00A56212"/>
    <w:rsid w:val="00A56390"/>
    <w:rsid w:val="00A571B8"/>
    <w:rsid w:val="00A572AF"/>
    <w:rsid w:val="00A57DD3"/>
    <w:rsid w:val="00A600DF"/>
    <w:rsid w:val="00A60BC6"/>
    <w:rsid w:val="00A6132E"/>
    <w:rsid w:val="00A62067"/>
    <w:rsid w:val="00A6235E"/>
    <w:rsid w:val="00A62FA7"/>
    <w:rsid w:val="00A640D6"/>
    <w:rsid w:val="00A6418B"/>
    <w:rsid w:val="00A6446E"/>
    <w:rsid w:val="00A6449E"/>
    <w:rsid w:val="00A646DB"/>
    <w:rsid w:val="00A6475D"/>
    <w:rsid w:val="00A64C2E"/>
    <w:rsid w:val="00A655DB"/>
    <w:rsid w:val="00A65924"/>
    <w:rsid w:val="00A66271"/>
    <w:rsid w:val="00A668DE"/>
    <w:rsid w:val="00A669E8"/>
    <w:rsid w:val="00A67734"/>
    <w:rsid w:val="00A67CE3"/>
    <w:rsid w:val="00A702F9"/>
    <w:rsid w:val="00A70344"/>
    <w:rsid w:val="00A7060C"/>
    <w:rsid w:val="00A707E3"/>
    <w:rsid w:val="00A70822"/>
    <w:rsid w:val="00A7085E"/>
    <w:rsid w:val="00A709FD"/>
    <w:rsid w:val="00A70C27"/>
    <w:rsid w:val="00A70CC7"/>
    <w:rsid w:val="00A70CE3"/>
    <w:rsid w:val="00A7122A"/>
    <w:rsid w:val="00A71D2C"/>
    <w:rsid w:val="00A7317A"/>
    <w:rsid w:val="00A7318E"/>
    <w:rsid w:val="00A73774"/>
    <w:rsid w:val="00A73C09"/>
    <w:rsid w:val="00A73FCC"/>
    <w:rsid w:val="00A74E43"/>
    <w:rsid w:val="00A74FA2"/>
    <w:rsid w:val="00A750AF"/>
    <w:rsid w:val="00A75385"/>
    <w:rsid w:val="00A753AF"/>
    <w:rsid w:val="00A758C3"/>
    <w:rsid w:val="00A75AA2"/>
    <w:rsid w:val="00A762BC"/>
    <w:rsid w:val="00A762F2"/>
    <w:rsid w:val="00A76322"/>
    <w:rsid w:val="00A76BD3"/>
    <w:rsid w:val="00A76C6A"/>
    <w:rsid w:val="00A76E0C"/>
    <w:rsid w:val="00A774B6"/>
    <w:rsid w:val="00A77817"/>
    <w:rsid w:val="00A77855"/>
    <w:rsid w:val="00A77E22"/>
    <w:rsid w:val="00A80826"/>
    <w:rsid w:val="00A80C8A"/>
    <w:rsid w:val="00A80DCF"/>
    <w:rsid w:val="00A8129E"/>
    <w:rsid w:val="00A8174D"/>
    <w:rsid w:val="00A81D3A"/>
    <w:rsid w:val="00A8208C"/>
    <w:rsid w:val="00A830DA"/>
    <w:rsid w:val="00A83194"/>
    <w:rsid w:val="00A834A9"/>
    <w:rsid w:val="00A83818"/>
    <w:rsid w:val="00A83C6D"/>
    <w:rsid w:val="00A83EEC"/>
    <w:rsid w:val="00A84329"/>
    <w:rsid w:val="00A84462"/>
    <w:rsid w:val="00A86787"/>
    <w:rsid w:val="00A8683C"/>
    <w:rsid w:val="00A87088"/>
    <w:rsid w:val="00A8764E"/>
    <w:rsid w:val="00A87658"/>
    <w:rsid w:val="00A878D1"/>
    <w:rsid w:val="00A902BD"/>
    <w:rsid w:val="00A9037F"/>
    <w:rsid w:val="00A907E2"/>
    <w:rsid w:val="00A909A0"/>
    <w:rsid w:val="00A90BF6"/>
    <w:rsid w:val="00A913EB"/>
    <w:rsid w:val="00A91C50"/>
    <w:rsid w:val="00A91FED"/>
    <w:rsid w:val="00A92A48"/>
    <w:rsid w:val="00A92E7A"/>
    <w:rsid w:val="00A933CD"/>
    <w:rsid w:val="00A937F1"/>
    <w:rsid w:val="00A93D80"/>
    <w:rsid w:val="00A93E9A"/>
    <w:rsid w:val="00A9452E"/>
    <w:rsid w:val="00A945FC"/>
    <w:rsid w:val="00A946C5"/>
    <w:rsid w:val="00A94A04"/>
    <w:rsid w:val="00A94EEC"/>
    <w:rsid w:val="00A951A3"/>
    <w:rsid w:val="00A957B0"/>
    <w:rsid w:val="00A95FE1"/>
    <w:rsid w:val="00A96203"/>
    <w:rsid w:val="00A965A5"/>
    <w:rsid w:val="00A9670D"/>
    <w:rsid w:val="00A96890"/>
    <w:rsid w:val="00A97479"/>
    <w:rsid w:val="00A978EE"/>
    <w:rsid w:val="00A97E75"/>
    <w:rsid w:val="00AA021A"/>
    <w:rsid w:val="00AA0577"/>
    <w:rsid w:val="00AA05AC"/>
    <w:rsid w:val="00AA0919"/>
    <w:rsid w:val="00AA0B35"/>
    <w:rsid w:val="00AA0FD9"/>
    <w:rsid w:val="00AA1868"/>
    <w:rsid w:val="00AA1E29"/>
    <w:rsid w:val="00AA202B"/>
    <w:rsid w:val="00AA28D7"/>
    <w:rsid w:val="00AA29F4"/>
    <w:rsid w:val="00AA29FB"/>
    <w:rsid w:val="00AA340D"/>
    <w:rsid w:val="00AA35A7"/>
    <w:rsid w:val="00AA39B8"/>
    <w:rsid w:val="00AA3EAA"/>
    <w:rsid w:val="00AA5037"/>
    <w:rsid w:val="00AA531B"/>
    <w:rsid w:val="00AA5412"/>
    <w:rsid w:val="00AA543B"/>
    <w:rsid w:val="00AA6EB4"/>
    <w:rsid w:val="00AA76F3"/>
    <w:rsid w:val="00AA7796"/>
    <w:rsid w:val="00AA7E74"/>
    <w:rsid w:val="00AA7EA2"/>
    <w:rsid w:val="00AB088C"/>
    <w:rsid w:val="00AB09DC"/>
    <w:rsid w:val="00AB09F9"/>
    <w:rsid w:val="00AB14D1"/>
    <w:rsid w:val="00AB1584"/>
    <w:rsid w:val="00AB186D"/>
    <w:rsid w:val="00AB1A6F"/>
    <w:rsid w:val="00AB1F88"/>
    <w:rsid w:val="00AB2C83"/>
    <w:rsid w:val="00AB326D"/>
    <w:rsid w:val="00AB38C6"/>
    <w:rsid w:val="00AB3A90"/>
    <w:rsid w:val="00AB3BD6"/>
    <w:rsid w:val="00AB4472"/>
    <w:rsid w:val="00AB50DB"/>
    <w:rsid w:val="00AB5132"/>
    <w:rsid w:val="00AB54C8"/>
    <w:rsid w:val="00AB5D40"/>
    <w:rsid w:val="00AB728B"/>
    <w:rsid w:val="00AB7462"/>
    <w:rsid w:val="00AB75B2"/>
    <w:rsid w:val="00AB7B69"/>
    <w:rsid w:val="00AB7F8C"/>
    <w:rsid w:val="00AC0528"/>
    <w:rsid w:val="00AC0D62"/>
    <w:rsid w:val="00AC1433"/>
    <w:rsid w:val="00AC1479"/>
    <w:rsid w:val="00AC1F32"/>
    <w:rsid w:val="00AC2112"/>
    <w:rsid w:val="00AC229C"/>
    <w:rsid w:val="00AC254D"/>
    <w:rsid w:val="00AC2928"/>
    <w:rsid w:val="00AC295F"/>
    <w:rsid w:val="00AC2C61"/>
    <w:rsid w:val="00AC3380"/>
    <w:rsid w:val="00AC34F5"/>
    <w:rsid w:val="00AC3556"/>
    <w:rsid w:val="00AC3622"/>
    <w:rsid w:val="00AC3F4E"/>
    <w:rsid w:val="00AC4755"/>
    <w:rsid w:val="00AC4A73"/>
    <w:rsid w:val="00AC4EAD"/>
    <w:rsid w:val="00AC5076"/>
    <w:rsid w:val="00AC5080"/>
    <w:rsid w:val="00AC54D6"/>
    <w:rsid w:val="00AC5917"/>
    <w:rsid w:val="00AC5B72"/>
    <w:rsid w:val="00AC5E08"/>
    <w:rsid w:val="00AC5FA9"/>
    <w:rsid w:val="00AC64E6"/>
    <w:rsid w:val="00AC69F7"/>
    <w:rsid w:val="00AD0BC2"/>
    <w:rsid w:val="00AD0C65"/>
    <w:rsid w:val="00AD0ECF"/>
    <w:rsid w:val="00AD1261"/>
    <w:rsid w:val="00AD139F"/>
    <w:rsid w:val="00AD1546"/>
    <w:rsid w:val="00AD189B"/>
    <w:rsid w:val="00AD191B"/>
    <w:rsid w:val="00AD25DF"/>
    <w:rsid w:val="00AD2A76"/>
    <w:rsid w:val="00AD30B4"/>
    <w:rsid w:val="00AD31EB"/>
    <w:rsid w:val="00AD345B"/>
    <w:rsid w:val="00AD399B"/>
    <w:rsid w:val="00AD3E6F"/>
    <w:rsid w:val="00AD47CA"/>
    <w:rsid w:val="00AD4BC8"/>
    <w:rsid w:val="00AD51F5"/>
    <w:rsid w:val="00AD5942"/>
    <w:rsid w:val="00AD5FF3"/>
    <w:rsid w:val="00AD6189"/>
    <w:rsid w:val="00AD69E2"/>
    <w:rsid w:val="00AD6FAD"/>
    <w:rsid w:val="00AD711E"/>
    <w:rsid w:val="00AD72D6"/>
    <w:rsid w:val="00AE0952"/>
    <w:rsid w:val="00AE15BA"/>
    <w:rsid w:val="00AE1815"/>
    <w:rsid w:val="00AE1887"/>
    <w:rsid w:val="00AE1F26"/>
    <w:rsid w:val="00AE217C"/>
    <w:rsid w:val="00AE267C"/>
    <w:rsid w:val="00AE2932"/>
    <w:rsid w:val="00AE2B68"/>
    <w:rsid w:val="00AE307C"/>
    <w:rsid w:val="00AE3173"/>
    <w:rsid w:val="00AE339C"/>
    <w:rsid w:val="00AE3D86"/>
    <w:rsid w:val="00AE4E90"/>
    <w:rsid w:val="00AE4FFA"/>
    <w:rsid w:val="00AE5324"/>
    <w:rsid w:val="00AE53EF"/>
    <w:rsid w:val="00AE5D5C"/>
    <w:rsid w:val="00AE6211"/>
    <w:rsid w:val="00AE7391"/>
    <w:rsid w:val="00AE7433"/>
    <w:rsid w:val="00AE76C5"/>
    <w:rsid w:val="00AF065E"/>
    <w:rsid w:val="00AF0CBA"/>
    <w:rsid w:val="00AF0E79"/>
    <w:rsid w:val="00AF15CB"/>
    <w:rsid w:val="00AF2294"/>
    <w:rsid w:val="00AF2A59"/>
    <w:rsid w:val="00AF35FB"/>
    <w:rsid w:val="00AF38F7"/>
    <w:rsid w:val="00AF3974"/>
    <w:rsid w:val="00AF457A"/>
    <w:rsid w:val="00AF45BC"/>
    <w:rsid w:val="00AF4658"/>
    <w:rsid w:val="00AF4A95"/>
    <w:rsid w:val="00AF4C0E"/>
    <w:rsid w:val="00AF4CB2"/>
    <w:rsid w:val="00AF57E3"/>
    <w:rsid w:val="00AF605A"/>
    <w:rsid w:val="00AF62B2"/>
    <w:rsid w:val="00AF6FCB"/>
    <w:rsid w:val="00AF7291"/>
    <w:rsid w:val="00AF76F7"/>
    <w:rsid w:val="00AF78FE"/>
    <w:rsid w:val="00AF7A5D"/>
    <w:rsid w:val="00AF7E72"/>
    <w:rsid w:val="00B00AC4"/>
    <w:rsid w:val="00B01C03"/>
    <w:rsid w:val="00B023F2"/>
    <w:rsid w:val="00B02DFC"/>
    <w:rsid w:val="00B038AA"/>
    <w:rsid w:val="00B03A5D"/>
    <w:rsid w:val="00B03CF2"/>
    <w:rsid w:val="00B03EBF"/>
    <w:rsid w:val="00B03FF1"/>
    <w:rsid w:val="00B04086"/>
    <w:rsid w:val="00B04172"/>
    <w:rsid w:val="00B05161"/>
    <w:rsid w:val="00B0554A"/>
    <w:rsid w:val="00B0612D"/>
    <w:rsid w:val="00B064F7"/>
    <w:rsid w:val="00B06618"/>
    <w:rsid w:val="00B0695E"/>
    <w:rsid w:val="00B06F20"/>
    <w:rsid w:val="00B06F25"/>
    <w:rsid w:val="00B0765B"/>
    <w:rsid w:val="00B07830"/>
    <w:rsid w:val="00B078F1"/>
    <w:rsid w:val="00B10163"/>
    <w:rsid w:val="00B103A3"/>
    <w:rsid w:val="00B10505"/>
    <w:rsid w:val="00B11166"/>
    <w:rsid w:val="00B11D1B"/>
    <w:rsid w:val="00B12072"/>
    <w:rsid w:val="00B12422"/>
    <w:rsid w:val="00B12664"/>
    <w:rsid w:val="00B1268E"/>
    <w:rsid w:val="00B12939"/>
    <w:rsid w:val="00B12FDF"/>
    <w:rsid w:val="00B13504"/>
    <w:rsid w:val="00B1377A"/>
    <w:rsid w:val="00B139A1"/>
    <w:rsid w:val="00B13AC3"/>
    <w:rsid w:val="00B13DBC"/>
    <w:rsid w:val="00B13E0F"/>
    <w:rsid w:val="00B13E83"/>
    <w:rsid w:val="00B14425"/>
    <w:rsid w:val="00B14562"/>
    <w:rsid w:val="00B14949"/>
    <w:rsid w:val="00B14BA5"/>
    <w:rsid w:val="00B14E7E"/>
    <w:rsid w:val="00B15540"/>
    <w:rsid w:val="00B155E0"/>
    <w:rsid w:val="00B16815"/>
    <w:rsid w:val="00B16A18"/>
    <w:rsid w:val="00B16A5F"/>
    <w:rsid w:val="00B171C2"/>
    <w:rsid w:val="00B20170"/>
    <w:rsid w:val="00B201F9"/>
    <w:rsid w:val="00B205A4"/>
    <w:rsid w:val="00B2095F"/>
    <w:rsid w:val="00B20D04"/>
    <w:rsid w:val="00B20F50"/>
    <w:rsid w:val="00B21040"/>
    <w:rsid w:val="00B211B2"/>
    <w:rsid w:val="00B22055"/>
    <w:rsid w:val="00B22069"/>
    <w:rsid w:val="00B226C7"/>
    <w:rsid w:val="00B22C9F"/>
    <w:rsid w:val="00B23165"/>
    <w:rsid w:val="00B23659"/>
    <w:rsid w:val="00B236A0"/>
    <w:rsid w:val="00B23F66"/>
    <w:rsid w:val="00B245A2"/>
    <w:rsid w:val="00B24DD8"/>
    <w:rsid w:val="00B26239"/>
    <w:rsid w:val="00B26590"/>
    <w:rsid w:val="00B26CDB"/>
    <w:rsid w:val="00B276CA"/>
    <w:rsid w:val="00B27D71"/>
    <w:rsid w:val="00B301A2"/>
    <w:rsid w:val="00B3043E"/>
    <w:rsid w:val="00B304E5"/>
    <w:rsid w:val="00B3146A"/>
    <w:rsid w:val="00B315B3"/>
    <w:rsid w:val="00B317E2"/>
    <w:rsid w:val="00B31C4F"/>
    <w:rsid w:val="00B31F87"/>
    <w:rsid w:val="00B32ACE"/>
    <w:rsid w:val="00B32DC9"/>
    <w:rsid w:val="00B33B1C"/>
    <w:rsid w:val="00B33EE7"/>
    <w:rsid w:val="00B340C3"/>
    <w:rsid w:val="00B342F5"/>
    <w:rsid w:val="00B345D3"/>
    <w:rsid w:val="00B34C67"/>
    <w:rsid w:val="00B34C7A"/>
    <w:rsid w:val="00B34CDA"/>
    <w:rsid w:val="00B34EA0"/>
    <w:rsid w:val="00B3512E"/>
    <w:rsid w:val="00B353AE"/>
    <w:rsid w:val="00B3573E"/>
    <w:rsid w:val="00B35DBA"/>
    <w:rsid w:val="00B36D22"/>
    <w:rsid w:val="00B36DBC"/>
    <w:rsid w:val="00B3709F"/>
    <w:rsid w:val="00B372CB"/>
    <w:rsid w:val="00B409EE"/>
    <w:rsid w:val="00B40B45"/>
    <w:rsid w:val="00B410F0"/>
    <w:rsid w:val="00B41384"/>
    <w:rsid w:val="00B41675"/>
    <w:rsid w:val="00B42BA4"/>
    <w:rsid w:val="00B43321"/>
    <w:rsid w:val="00B43855"/>
    <w:rsid w:val="00B43FB5"/>
    <w:rsid w:val="00B444BC"/>
    <w:rsid w:val="00B44B59"/>
    <w:rsid w:val="00B44C2E"/>
    <w:rsid w:val="00B44C49"/>
    <w:rsid w:val="00B45038"/>
    <w:rsid w:val="00B459FE"/>
    <w:rsid w:val="00B45A96"/>
    <w:rsid w:val="00B464B9"/>
    <w:rsid w:val="00B46915"/>
    <w:rsid w:val="00B470BD"/>
    <w:rsid w:val="00B47ACA"/>
    <w:rsid w:val="00B505A2"/>
    <w:rsid w:val="00B50671"/>
    <w:rsid w:val="00B506F0"/>
    <w:rsid w:val="00B50B2F"/>
    <w:rsid w:val="00B51570"/>
    <w:rsid w:val="00B5192C"/>
    <w:rsid w:val="00B52A09"/>
    <w:rsid w:val="00B52D10"/>
    <w:rsid w:val="00B52D46"/>
    <w:rsid w:val="00B52F8B"/>
    <w:rsid w:val="00B53592"/>
    <w:rsid w:val="00B53940"/>
    <w:rsid w:val="00B53F29"/>
    <w:rsid w:val="00B54CFE"/>
    <w:rsid w:val="00B54D3C"/>
    <w:rsid w:val="00B54FD9"/>
    <w:rsid w:val="00B554F8"/>
    <w:rsid w:val="00B55D26"/>
    <w:rsid w:val="00B55D4D"/>
    <w:rsid w:val="00B579AE"/>
    <w:rsid w:val="00B60446"/>
    <w:rsid w:val="00B604AA"/>
    <w:rsid w:val="00B6057C"/>
    <w:rsid w:val="00B608EA"/>
    <w:rsid w:val="00B60C81"/>
    <w:rsid w:val="00B61281"/>
    <w:rsid w:val="00B62302"/>
    <w:rsid w:val="00B62512"/>
    <w:rsid w:val="00B62A10"/>
    <w:rsid w:val="00B635BF"/>
    <w:rsid w:val="00B638FE"/>
    <w:rsid w:val="00B63AD1"/>
    <w:rsid w:val="00B63D53"/>
    <w:rsid w:val="00B63FBE"/>
    <w:rsid w:val="00B64C10"/>
    <w:rsid w:val="00B64EFC"/>
    <w:rsid w:val="00B65D9C"/>
    <w:rsid w:val="00B65DD3"/>
    <w:rsid w:val="00B65F44"/>
    <w:rsid w:val="00B66960"/>
    <w:rsid w:val="00B66A35"/>
    <w:rsid w:val="00B66AEB"/>
    <w:rsid w:val="00B670B3"/>
    <w:rsid w:val="00B67878"/>
    <w:rsid w:val="00B704EE"/>
    <w:rsid w:val="00B704FE"/>
    <w:rsid w:val="00B70C62"/>
    <w:rsid w:val="00B70CDD"/>
    <w:rsid w:val="00B70EE6"/>
    <w:rsid w:val="00B71836"/>
    <w:rsid w:val="00B722A6"/>
    <w:rsid w:val="00B72687"/>
    <w:rsid w:val="00B73145"/>
    <w:rsid w:val="00B73D55"/>
    <w:rsid w:val="00B74549"/>
    <w:rsid w:val="00B74646"/>
    <w:rsid w:val="00B74DEF"/>
    <w:rsid w:val="00B753F9"/>
    <w:rsid w:val="00B7543B"/>
    <w:rsid w:val="00B7593F"/>
    <w:rsid w:val="00B75A8A"/>
    <w:rsid w:val="00B76365"/>
    <w:rsid w:val="00B76467"/>
    <w:rsid w:val="00B769F4"/>
    <w:rsid w:val="00B76F3B"/>
    <w:rsid w:val="00B7779B"/>
    <w:rsid w:val="00B7796D"/>
    <w:rsid w:val="00B7799F"/>
    <w:rsid w:val="00B77FB6"/>
    <w:rsid w:val="00B80DD9"/>
    <w:rsid w:val="00B82292"/>
    <w:rsid w:val="00B82747"/>
    <w:rsid w:val="00B828C0"/>
    <w:rsid w:val="00B82997"/>
    <w:rsid w:val="00B82A1B"/>
    <w:rsid w:val="00B83632"/>
    <w:rsid w:val="00B83CAC"/>
    <w:rsid w:val="00B83EAF"/>
    <w:rsid w:val="00B84106"/>
    <w:rsid w:val="00B84D8B"/>
    <w:rsid w:val="00B84DD8"/>
    <w:rsid w:val="00B852C8"/>
    <w:rsid w:val="00B85410"/>
    <w:rsid w:val="00B855F5"/>
    <w:rsid w:val="00B85FCD"/>
    <w:rsid w:val="00B861FC"/>
    <w:rsid w:val="00B866BC"/>
    <w:rsid w:val="00B86A0A"/>
    <w:rsid w:val="00B8720B"/>
    <w:rsid w:val="00B87BEF"/>
    <w:rsid w:val="00B90679"/>
    <w:rsid w:val="00B915BA"/>
    <w:rsid w:val="00B916C8"/>
    <w:rsid w:val="00B9197D"/>
    <w:rsid w:val="00B91D41"/>
    <w:rsid w:val="00B91F07"/>
    <w:rsid w:val="00B91F68"/>
    <w:rsid w:val="00B923A3"/>
    <w:rsid w:val="00B9260C"/>
    <w:rsid w:val="00B92989"/>
    <w:rsid w:val="00B92CD6"/>
    <w:rsid w:val="00B92CFA"/>
    <w:rsid w:val="00B93163"/>
    <w:rsid w:val="00B936DB"/>
    <w:rsid w:val="00B93B03"/>
    <w:rsid w:val="00B948E4"/>
    <w:rsid w:val="00B955B6"/>
    <w:rsid w:val="00B95A62"/>
    <w:rsid w:val="00B9631D"/>
    <w:rsid w:val="00B963B4"/>
    <w:rsid w:val="00B965C1"/>
    <w:rsid w:val="00B966D1"/>
    <w:rsid w:val="00B96975"/>
    <w:rsid w:val="00B969CD"/>
    <w:rsid w:val="00B96EAC"/>
    <w:rsid w:val="00B96EC2"/>
    <w:rsid w:val="00B9794C"/>
    <w:rsid w:val="00BA016D"/>
    <w:rsid w:val="00BA06D8"/>
    <w:rsid w:val="00BA0DB3"/>
    <w:rsid w:val="00BA0E49"/>
    <w:rsid w:val="00BA1646"/>
    <w:rsid w:val="00BA27CF"/>
    <w:rsid w:val="00BA30DB"/>
    <w:rsid w:val="00BA3DB0"/>
    <w:rsid w:val="00BA3EBD"/>
    <w:rsid w:val="00BA3F52"/>
    <w:rsid w:val="00BA55B0"/>
    <w:rsid w:val="00BA55E9"/>
    <w:rsid w:val="00BA5742"/>
    <w:rsid w:val="00BA5A82"/>
    <w:rsid w:val="00BA64E9"/>
    <w:rsid w:val="00BA6688"/>
    <w:rsid w:val="00BA67E5"/>
    <w:rsid w:val="00BA67FC"/>
    <w:rsid w:val="00BA6B67"/>
    <w:rsid w:val="00BA6BFC"/>
    <w:rsid w:val="00BA71A0"/>
    <w:rsid w:val="00BA7826"/>
    <w:rsid w:val="00BB043F"/>
    <w:rsid w:val="00BB0EAF"/>
    <w:rsid w:val="00BB0F5D"/>
    <w:rsid w:val="00BB1CEE"/>
    <w:rsid w:val="00BB1F75"/>
    <w:rsid w:val="00BB2C37"/>
    <w:rsid w:val="00BB2E54"/>
    <w:rsid w:val="00BB38AF"/>
    <w:rsid w:val="00BB3CC6"/>
    <w:rsid w:val="00BB3CCD"/>
    <w:rsid w:val="00BB3CFA"/>
    <w:rsid w:val="00BB477F"/>
    <w:rsid w:val="00BB4CF7"/>
    <w:rsid w:val="00BB554F"/>
    <w:rsid w:val="00BB5AE3"/>
    <w:rsid w:val="00BB5ED9"/>
    <w:rsid w:val="00BB640F"/>
    <w:rsid w:val="00BB6661"/>
    <w:rsid w:val="00BB739F"/>
    <w:rsid w:val="00BB771F"/>
    <w:rsid w:val="00BC0432"/>
    <w:rsid w:val="00BC0EA8"/>
    <w:rsid w:val="00BC1182"/>
    <w:rsid w:val="00BC2118"/>
    <w:rsid w:val="00BC21E2"/>
    <w:rsid w:val="00BC2C7A"/>
    <w:rsid w:val="00BC2CDA"/>
    <w:rsid w:val="00BC320A"/>
    <w:rsid w:val="00BC3495"/>
    <w:rsid w:val="00BC3777"/>
    <w:rsid w:val="00BC589F"/>
    <w:rsid w:val="00BC61B5"/>
    <w:rsid w:val="00BC6B51"/>
    <w:rsid w:val="00BC6C5B"/>
    <w:rsid w:val="00BC72A0"/>
    <w:rsid w:val="00BC73B6"/>
    <w:rsid w:val="00BC764E"/>
    <w:rsid w:val="00BD0203"/>
    <w:rsid w:val="00BD0302"/>
    <w:rsid w:val="00BD0363"/>
    <w:rsid w:val="00BD0606"/>
    <w:rsid w:val="00BD0607"/>
    <w:rsid w:val="00BD06A3"/>
    <w:rsid w:val="00BD0853"/>
    <w:rsid w:val="00BD09AF"/>
    <w:rsid w:val="00BD0BA3"/>
    <w:rsid w:val="00BD1125"/>
    <w:rsid w:val="00BD1BE6"/>
    <w:rsid w:val="00BD23A8"/>
    <w:rsid w:val="00BD281A"/>
    <w:rsid w:val="00BD2AB5"/>
    <w:rsid w:val="00BD2BCB"/>
    <w:rsid w:val="00BD33DE"/>
    <w:rsid w:val="00BD34DD"/>
    <w:rsid w:val="00BD3563"/>
    <w:rsid w:val="00BD3832"/>
    <w:rsid w:val="00BD392E"/>
    <w:rsid w:val="00BD39AE"/>
    <w:rsid w:val="00BD4336"/>
    <w:rsid w:val="00BD498A"/>
    <w:rsid w:val="00BD4B78"/>
    <w:rsid w:val="00BD50FD"/>
    <w:rsid w:val="00BD52E2"/>
    <w:rsid w:val="00BD534A"/>
    <w:rsid w:val="00BD567E"/>
    <w:rsid w:val="00BD589E"/>
    <w:rsid w:val="00BD6B16"/>
    <w:rsid w:val="00BD79EF"/>
    <w:rsid w:val="00BE0470"/>
    <w:rsid w:val="00BE061D"/>
    <w:rsid w:val="00BE0A42"/>
    <w:rsid w:val="00BE0DBD"/>
    <w:rsid w:val="00BE10DD"/>
    <w:rsid w:val="00BE14FB"/>
    <w:rsid w:val="00BE1548"/>
    <w:rsid w:val="00BE1F87"/>
    <w:rsid w:val="00BE234E"/>
    <w:rsid w:val="00BE2391"/>
    <w:rsid w:val="00BE2896"/>
    <w:rsid w:val="00BE2FF0"/>
    <w:rsid w:val="00BE314F"/>
    <w:rsid w:val="00BE3738"/>
    <w:rsid w:val="00BE3E07"/>
    <w:rsid w:val="00BE4017"/>
    <w:rsid w:val="00BE41D6"/>
    <w:rsid w:val="00BE448B"/>
    <w:rsid w:val="00BE4B0F"/>
    <w:rsid w:val="00BE4F4D"/>
    <w:rsid w:val="00BE5F81"/>
    <w:rsid w:val="00BE6039"/>
    <w:rsid w:val="00BE6841"/>
    <w:rsid w:val="00BE6D2C"/>
    <w:rsid w:val="00BE6DCD"/>
    <w:rsid w:val="00BE733B"/>
    <w:rsid w:val="00BE7543"/>
    <w:rsid w:val="00BF0223"/>
    <w:rsid w:val="00BF0293"/>
    <w:rsid w:val="00BF0913"/>
    <w:rsid w:val="00BF0916"/>
    <w:rsid w:val="00BF1889"/>
    <w:rsid w:val="00BF2563"/>
    <w:rsid w:val="00BF2941"/>
    <w:rsid w:val="00BF2B13"/>
    <w:rsid w:val="00BF39C0"/>
    <w:rsid w:val="00BF39E6"/>
    <w:rsid w:val="00BF4325"/>
    <w:rsid w:val="00BF47F9"/>
    <w:rsid w:val="00BF4836"/>
    <w:rsid w:val="00BF4E69"/>
    <w:rsid w:val="00BF538D"/>
    <w:rsid w:val="00BF6056"/>
    <w:rsid w:val="00BF6720"/>
    <w:rsid w:val="00BF6A6B"/>
    <w:rsid w:val="00BF6E09"/>
    <w:rsid w:val="00BF76C4"/>
    <w:rsid w:val="00BF7A91"/>
    <w:rsid w:val="00BF7CA6"/>
    <w:rsid w:val="00C00EB1"/>
    <w:rsid w:val="00C021B6"/>
    <w:rsid w:val="00C02E46"/>
    <w:rsid w:val="00C03221"/>
    <w:rsid w:val="00C035B3"/>
    <w:rsid w:val="00C03689"/>
    <w:rsid w:val="00C0384A"/>
    <w:rsid w:val="00C03B2A"/>
    <w:rsid w:val="00C03C02"/>
    <w:rsid w:val="00C03C54"/>
    <w:rsid w:val="00C043CC"/>
    <w:rsid w:val="00C04B19"/>
    <w:rsid w:val="00C04CFB"/>
    <w:rsid w:val="00C04F62"/>
    <w:rsid w:val="00C05024"/>
    <w:rsid w:val="00C05093"/>
    <w:rsid w:val="00C055DE"/>
    <w:rsid w:val="00C05827"/>
    <w:rsid w:val="00C06009"/>
    <w:rsid w:val="00C0655D"/>
    <w:rsid w:val="00C06A6D"/>
    <w:rsid w:val="00C06BA5"/>
    <w:rsid w:val="00C06C6E"/>
    <w:rsid w:val="00C06D77"/>
    <w:rsid w:val="00C07DF6"/>
    <w:rsid w:val="00C10227"/>
    <w:rsid w:val="00C10253"/>
    <w:rsid w:val="00C103F0"/>
    <w:rsid w:val="00C10633"/>
    <w:rsid w:val="00C106E0"/>
    <w:rsid w:val="00C10F7A"/>
    <w:rsid w:val="00C1180B"/>
    <w:rsid w:val="00C1191A"/>
    <w:rsid w:val="00C132DA"/>
    <w:rsid w:val="00C134BD"/>
    <w:rsid w:val="00C13826"/>
    <w:rsid w:val="00C138CA"/>
    <w:rsid w:val="00C1398B"/>
    <w:rsid w:val="00C14025"/>
    <w:rsid w:val="00C14601"/>
    <w:rsid w:val="00C1463B"/>
    <w:rsid w:val="00C14B9A"/>
    <w:rsid w:val="00C14F3E"/>
    <w:rsid w:val="00C15327"/>
    <w:rsid w:val="00C15401"/>
    <w:rsid w:val="00C155A6"/>
    <w:rsid w:val="00C15627"/>
    <w:rsid w:val="00C15689"/>
    <w:rsid w:val="00C161BA"/>
    <w:rsid w:val="00C16392"/>
    <w:rsid w:val="00C16AAC"/>
    <w:rsid w:val="00C17143"/>
    <w:rsid w:val="00C174B5"/>
    <w:rsid w:val="00C17661"/>
    <w:rsid w:val="00C176C1"/>
    <w:rsid w:val="00C178B9"/>
    <w:rsid w:val="00C214B9"/>
    <w:rsid w:val="00C22306"/>
    <w:rsid w:val="00C2233F"/>
    <w:rsid w:val="00C22D41"/>
    <w:rsid w:val="00C23AA4"/>
    <w:rsid w:val="00C23F2A"/>
    <w:rsid w:val="00C244D5"/>
    <w:rsid w:val="00C2450E"/>
    <w:rsid w:val="00C25151"/>
    <w:rsid w:val="00C2568B"/>
    <w:rsid w:val="00C25DD3"/>
    <w:rsid w:val="00C260C5"/>
    <w:rsid w:val="00C2698B"/>
    <w:rsid w:val="00C275ED"/>
    <w:rsid w:val="00C27CDF"/>
    <w:rsid w:val="00C303CD"/>
    <w:rsid w:val="00C317F4"/>
    <w:rsid w:val="00C32CF6"/>
    <w:rsid w:val="00C32DBD"/>
    <w:rsid w:val="00C32EC3"/>
    <w:rsid w:val="00C33236"/>
    <w:rsid w:val="00C332F9"/>
    <w:rsid w:val="00C33A56"/>
    <w:rsid w:val="00C33CAD"/>
    <w:rsid w:val="00C33F42"/>
    <w:rsid w:val="00C34488"/>
    <w:rsid w:val="00C34767"/>
    <w:rsid w:val="00C34FED"/>
    <w:rsid w:val="00C358F7"/>
    <w:rsid w:val="00C3591C"/>
    <w:rsid w:val="00C35A58"/>
    <w:rsid w:val="00C35A8B"/>
    <w:rsid w:val="00C35E60"/>
    <w:rsid w:val="00C3615C"/>
    <w:rsid w:val="00C36333"/>
    <w:rsid w:val="00C36E6F"/>
    <w:rsid w:val="00C3748E"/>
    <w:rsid w:val="00C37625"/>
    <w:rsid w:val="00C37A45"/>
    <w:rsid w:val="00C37A91"/>
    <w:rsid w:val="00C37D26"/>
    <w:rsid w:val="00C37F61"/>
    <w:rsid w:val="00C40445"/>
    <w:rsid w:val="00C405EE"/>
    <w:rsid w:val="00C40C5B"/>
    <w:rsid w:val="00C40CB5"/>
    <w:rsid w:val="00C412CD"/>
    <w:rsid w:val="00C41AD2"/>
    <w:rsid w:val="00C43210"/>
    <w:rsid w:val="00C43641"/>
    <w:rsid w:val="00C440C7"/>
    <w:rsid w:val="00C44289"/>
    <w:rsid w:val="00C4454A"/>
    <w:rsid w:val="00C44AB6"/>
    <w:rsid w:val="00C44D39"/>
    <w:rsid w:val="00C4521A"/>
    <w:rsid w:val="00C457B4"/>
    <w:rsid w:val="00C45F07"/>
    <w:rsid w:val="00C465EE"/>
    <w:rsid w:val="00C46B7C"/>
    <w:rsid w:val="00C46D63"/>
    <w:rsid w:val="00C47718"/>
    <w:rsid w:val="00C47F58"/>
    <w:rsid w:val="00C51588"/>
    <w:rsid w:val="00C51595"/>
    <w:rsid w:val="00C5198A"/>
    <w:rsid w:val="00C51B7A"/>
    <w:rsid w:val="00C5201A"/>
    <w:rsid w:val="00C52257"/>
    <w:rsid w:val="00C527AE"/>
    <w:rsid w:val="00C52A7D"/>
    <w:rsid w:val="00C52AF7"/>
    <w:rsid w:val="00C52D74"/>
    <w:rsid w:val="00C52F79"/>
    <w:rsid w:val="00C53079"/>
    <w:rsid w:val="00C53E02"/>
    <w:rsid w:val="00C53EFA"/>
    <w:rsid w:val="00C543BB"/>
    <w:rsid w:val="00C54893"/>
    <w:rsid w:val="00C554E9"/>
    <w:rsid w:val="00C56034"/>
    <w:rsid w:val="00C562BC"/>
    <w:rsid w:val="00C56309"/>
    <w:rsid w:val="00C568D0"/>
    <w:rsid w:val="00C56B66"/>
    <w:rsid w:val="00C56F17"/>
    <w:rsid w:val="00C57144"/>
    <w:rsid w:val="00C5728A"/>
    <w:rsid w:val="00C57DD1"/>
    <w:rsid w:val="00C57DD6"/>
    <w:rsid w:val="00C57E15"/>
    <w:rsid w:val="00C606A3"/>
    <w:rsid w:val="00C60C09"/>
    <w:rsid w:val="00C6114A"/>
    <w:rsid w:val="00C61311"/>
    <w:rsid w:val="00C615B9"/>
    <w:rsid w:val="00C61B6D"/>
    <w:rsid w:val="00C62247"/>
    <w:rsid w:val="00C631C4"/>
    <w:rsid w:val="00C6329F"/>
    <w:rsid w:val="00C6346D"/>
    <w:rsid w:val="00C63561"/>
    <w:rsid w:val="00C63B6A"/>
    <w:rsid w:val="00C63C7A"/>
    <w:rsid w:val="00C63D48"/>
    <w:rsid w:val="00C6459D"/>
    <w:rsid w:val="00C64F93"/>
    <w:rsid w:val="00C6539B"/>
    <w:rsid w:val="00C656E2"/>
    <w:rsid w:val="00C65718"/>
    <w:rsid w:val="00C659B9"/>
    <w:rsid w:val="00C65A3A"/>
    <w:rsid w:val="00C65C15"/>
    <w:rsid w:val="00C65D58"/>
    <w:rsid w:val="00C66742"/>
    <w:rsid w:val="00C66BA1"/>
    <w:rsid w:val="00C67427"/>
    <w:rsid w:val="00C678DF"/>
    <w:rsid w:val="00C67C25"/>
    <w:rsid w:val="00C7158A"/>
    <w:rsid w:val="00C71651"/>
    <w:rsid w:val="00C717CF"/>
    <w:rsid w:val="00C71872"/>
    <w:rsid w:val="00C71A16"/>
    <w:rsid w:val="00C7264D"/>
    <w:rsid w:val="00C726CA"/>
    <w:rsid w:val="00C734F6"/>
    <w:rsid w:val="00C73DD4"/>
    <w:rsid w:val="00C74ACB"/>
    <w:rsid w:val="00C74D44"/>
    <w:rsid w:val="00C757F0"/>
    <w:rsid w:val="00C76B91"/>
    <w:rsid w:val="00C77172"/>
    <w:rsid w:val="00C771EB"/>
    <w:rsid w:val="00C77790"/>
    <w:rsid w:val="00C801C8"/>
    <w:rsid w:val="00C80B4E"/>
    <w:rsid w:val="00C80D12"/>
    <w:rsid w:val="00C80D65"/>
    <w:rsid w:val="00C80F4B"/>
    <w:rsid w:val="00C817AE"/>
    <w:rsid w:val="00C81DC6"/>
    <w:rsid w:val="00C8205C"/>
    <w:rsid w:val="00C8227C"/>
    <w:rsid w:val="00C82741"/>
    <w:rsid w:val="00C83B31"/>
    <w:rsid w:val="00C84347"/>
    <w:rsid w:val="00C8434D"/>
    <w:rsid w:val="00C8479B"/>
    <w:rsid w:val="00C847CA"/>
    <w:rsid w:val="00C84F4D"/>
    <w:rsid w:val="00C85214"/>
    <w:rsid w:val="00C8526C"/>
    <w:rsid w:val="00C857DB"/>
    <w:rsid w:val="00C85AD2"/>
    <w:rsid w:val="00C85EA4"/>
    <w:rsid w:val="00C8648D"/>
    <w:rsid w:val="00C8667C"/>
    <w:rsid w:val="00C86B17"/>
    <w:rsid w:val="00C86B20"/>
    <w:rsid w:val="00C86E0A"/>
    <w:rsid w:val="00C87006"/>
    <w:rsid w:val="00C87888"/>
    <w:rsid w:val="00C87E89"/>
    <w:rsid w:val="00C87EAA"/>
    <w:rsid w:val="00C904B2"/>
    <w:rsid w:val="00C90819"/>
    <w:rsid w:val="00C91625"/>
    <w:rsid w:val="00C9194A"/>
    <w:rsid w:val="00C92654"/>
    <w:rsid w:val="00C928C7"/>
    <w:rsid w:val="00C92AF3"/>
    <w:rsid w:val="00C92E81"/>
    <w:rsid w:val="00C92F6D"/>
    <w:rsid w:val="00C933D4"/>
    <w:rsid w:val="00C9346D"/>
    <w:rsid w:val="00C93D61"/>
    <w:rsid w:val="00C93ECE"/>
    <w:rsid w:val="00C9421F"/>
    <w:rsid w:val="00C94FC6"/>
    <w:rsid w:val="00C95325"/>
    <w:rsid w:val="00C95BEE"/>
    <w:rsid w:val="00C95D50"/>
    <w:rsid w:val="00C95DDD"/>
    <w:rsid w:val="00C96836"/>
    <w:rsid w:val="00C973F1"/>
    <w:rsid w:val="00C97789"/>
    <w:rsid w:val="00CA14EF"/>
    <w:rsid w:val="00CA23A1"/>
    <w:rsid w:val="00CA26FF"/>
    <w:rsid w:val="00CA3AD0"/>
    <w:rsid w:val="00CA4057"/>
    <w:rsid w:val="00CA4C28"/>
    <w:rsid w:val="00CA4C33"/>
    <w:rsid w:val="00CA6313"/>
    <w:rsid w:val="00CA679B"/>
    <w:rsid w:val="00CA698C"/>
    <w:rsid w:val="00CA6DCF"/>
    <w:rsid w:val="00CA6F21"/>
    <w:rsid w:val="00CA764E"/>
    <w:rsid w:val="00CB039B"/>
    <w:rsid w:val="00CB0DBD"/>
    <w:rsid w:val="00CB0F32"/>
    <w:rsid w:val="00CB1135"/>
    <w:rsid w:val="00CB14F0"/>
    <w:rsid w:val="00CB211E"/>
    <w:rsid w:val="00CB24C4"/>
    <w:rsid w:val="00CB2829"/>
    <w:rsid w:val="00CB283A"/>
    <w:rsid w:val="00CB2D6C"/>
    <w:rsid w:val="00CB31F0"/>
    <w:rsid w:val="00CB35BC"/>
    <w:rsid w:val="00CB410B"/>
    <w:rsid w:val="00CB467E"/>
    <w:rsid w:val="00CB4B25"/>
    <w:rsid w:val="00CB4C1B"/>
    <w:rsid w:val="00CB4C6B"/>
    <w:rsid w:val="00CB5102"/>
    <w:rsid w:val="00CB61F3"/>
    <w:rsid w:val="00CB6343"/>
    <w:rsid w:val="00CB7209"/>
    <w:rsid w:val="00CB72EA"/>
    <w:rsid w:val="00CB7380"/>
    <w:rsid w:val="00CC000D"/>
    <w:rsid w:val="00CC00C5"/>
    <w:rsid w:val="00CC043D"/>
    <w:rsid w:val="00CC0B76"/>
    <w:rsid w:val="00CC0D97"/>
    <w:rsid w:val="00CC1C35"/>
    <w:rsid w:val="00CC1D67"/>
    <w:rsid w:val="00CC1EBC"/>
    <w:rsid w:val="00CC1F66"/>
    <w:rsid w:val="00CC21DD"/>
    <w:rsid w:val="00CC257C"/>
    <w:rsid w:val="00CC2878"/>
    <w:rsid w:val="00CC3865"/>
    <w:rsid w:val="00CC39FC"/>
    <w:rsid w:val="00CC3DB5"/>
    <w:rsid w:val="00CC4062"/>
    <w:rsid w:val="00CC48DC"/>
    <w:rsid w:val="00CC4945"/>
    <w:rsid w:val="00CC50F7"/>
    <w:rsid w:val="00CC5777"/>
    <w:rsid w:val="00CC586F"/>
    <w:rsid w:val="00CC60C7"/>
    <w:rsid w:val="00CC6463"/>
    <w:rsid w:val="00CC650F"/>
    <w:rsid w:val="00CC66C2"/>
    <w:rsid w:val="00CC683E"/>
    <w:rsid w:val="00CC69DA"/>
    <w:rsid w:val="00CC6BBD"/>
    <w:rsid w:val="00CC7354"/>
    <w:rsid w:val="00CC73E9"/>
    <w:rsid w:val="00CC759D"/>
    <w:rsid w:val="00CC799E"/>
    <w:rsid w:val="00CD0412"/>
    <w:rsid w:val="00CD050E"/>
    <w:rsid w:val="00CD065D"/>
    <w:rsid w:val="00CD073B"/>
    <w:rsid w:val="00CD0D17"/>
    <w:rsid w:val="00CD152C"/>
    <w:rsid w:val="00CD1AD8"/>
    <w:rsid w:val="00CD1E54"/>
    <w:rsid w:val="00CD1F2B"/>
    <w:rsid w:val="00CD2722"/>
    <w:rsid w:val="00CD2879"/>
    <w:rsid w:val="00CD2D7E"/>
    <w:rsid w:val="00CD3CC9"/>
    <w:rsid w:val="00CD3CE7"/>
    <w:rsid w:val="00CD3E50"/>
    <w:rsid w:val="00CD3EB6"/>
    <w:rsid w:val="00CD4669"/>
    <w:rsid w:val="00CD4673"/>
    <w:rsid w:val="00CD47B3"/>
    <w:rsid w:val="00CD4DFA"/>
    <w:rsid w:val="00CD4F8F"/>
    <w:rsid w:val="00CD5527"/>
    <w:rsid w:val="00CD5923"/>
    <w:rsid w:val="00CD6098"/>
    <w:rsid w:val="00CD61CC"/>
    <w:rsid w:val="00CD6492"/>
    <w:rsid w:val="00CD7913"/>
    <w:rsid w:val="00CD7D9E"/>
    <w:rsid w:val="00CE0740"/>
    <w:rsid w:val="00CE0875"/>
    <w:rsid w:val="00CE0E12"/>
    <w:rsid w:val="00CE15D1"/>
    <w:rsid w:val="00CE16CA"/>
    <w:rsid w:val="00CE1DE4"/>
    <w:rsid w:val="00CE39BA"/>
    <w:rsid w:val="00CE41F1"/>
    <w:rsid w:val="00CE42F7"/>
    <w:rsid w:val="00CE44E7"/>
    <w:rsid w:val="00CE46A1"/>
    <w:rsid w:val="00CE51A2"/>
    <w:rsid w:val="00CE5402"/>
    <w:rsid w:val="00CE5471"/>
    <w:rsid w:val="00CE54AA"/>
    <w:rsid w:val="00CE5767"/>
    <w:rsid w:val="00CE5857"/>
    <w:rsid w:val="00CE5918"/>
    <w:rsid w:val="00CE5922"/>
    <w:rsid w:val="00CE5DF1"/>
    <w:rsid w:val="00CE639F"/>
    <w:rsid w:val="00CE6520"/>
    <w:rsid w:val="00CE6609"/>
    <w:rsid w:val="00CE6AFD"/>
    <w:rsid w:val="00CE6C08"/>
    <w:rsid w:val="00CE73E4"/>
    <w:rsid w:val="00CF05A7"/>
    <w:rsid w:val="00CF0A10"/>
    <w:rsid w:val="00CF0EC2"/>
    <w:rsid w:val="00CF1202"/>
    <w:rsid w:val="00CF167A"/>
    <w:rsid w:val="00CF19B2"/>
    <w:rsid w:val="00CF1C31"/>
    <w:rsid w:val="00CF1DCD"/>
    <w:rsid w:val="00CF1FEB"/>
    <w:rsid w:val="00CF22DA"/>
    <w:rsid w:val="00CF239A"/>
    <w:rsid w:val="00CF241A"/>
    <w:rsid w:val="00CF24EF"/>
    <w:rsid w:val="00CF2CD0"/>
    <w:rsid w:val="00CF32B1"/>
    <w:rsid w:val="00CF33E1"/>
    <w:rsid w:val="00CF3BF0"/>
    <w:rsid w:val="00CF3E45"/>
    <w:rsid w:val="00CF3EAD"/>
    <w:rsid w:val="00CF4244"/>
    <w:rsid w:val="00CF43D9"/>
    <w:rsid w:val="00CF5111"/>
    <w:rsid w:val="00CF5D6C"/>
    <w:rsid w:val="00CF5F29"/>
    <w:rsid w:val="00CF62AD"/>
    <w:rsid w:val="00CF6D48"/>
    <w:rsid w:val="00CF6E3C"/>
    <w:rsid w:val="00CF6F80"/>
    <w:rsid w:val="00CF732B"/>
    <w:rsid w:val="00CF7B0A"/>
    <w:rsid w:val="00CF7B2E"/>
    <w:rsid w:val="00CF7E82"/>
    <w:rsid w:val="00D001A9"/>
    <w:rsid w:val="00D003E2"/>
    <w:rsid w:val="00D00702"/>
    <w:rsid w:val="00D020C3"/>
    <w:rsid w:val="00D022B7"/>
    <w:rsid w:val="00D02445"/>
    <w:rsid w:val="00D02B07"/>
    <w:rsid w:val="00D02C4B"/>
    <w:rsid w:val="00D03274"/>
    <w:rsid w:val="00D039F5"/>
    <w:rsid w:val="00D03D2F"/>
    <w:rsid w:val="00D04090"/>
    <w:rsid w:val="00D04516"/>
    <w:rsid w:val="00D04591"/>
    <w:rsid w:val="00D047F1"/>
    <w:rsid w:val="00D048D6"/>
    <w:rsid w:val="00D05B74"/>
    <w:rsid w:val="00D05E73"/>
    <w:rsid w:val="00D05EAC"/>
    <w:rsid w:val="00D05EEE"/>
    <w:rsid w:val="00D0636A"/>
    <w:rsid w:val="00D06991"/>
    <w:rsid w:val="00D100DB"/>
    <w:rsid w:val="00D108BE"/>
    <w:rsid w:val="00D10FD6"/>
    <w:rsid w:val="00D1131F"/>
    <w:rsid w:val="00D11D8A"/>
    <w:rsid w:val="00D1255F"/>
    <w:rsid w:val="00D12881"/>
    <w:rsid w:val="00D129F5"/>
    <w:rsid w:val="00D131DC"/>
    <w:rsid w:val="00D13DE1"/>
    <w:rsid w:val="00D1468D"/>
    <w:rsid w:val="00D1491E"/>
    <w:rsid w:val="00D14F94"/>
    <w:rsid w:val="00D15068"/>
    <w:rsid w:val="00D15B8D"/>
    <w:rsid w:val="00D173C4"/>
    <w:rsid w:val="00D174EF"/>
    <w:rsid w:val="00D17689"/>
    <w:rsid w:val="00D17832"/>
    <w:rsid w:val="00D179A1"/>
    <w:rsid w:val="00D17A6C"/>
    <w:rsid w:val="00D209DB"/>
    <w:rsid w:val="00D21301"/>
    <w:rsid w:val="00D21356"/>
    <w:rsid w:val="00D21CB2"/>
    <w:rsid w:val="00D221BA"/>
    <w:rsid w:val="00D22BE5"/>
    <w:rsid w:val="00D22F59"/>
    <w:rsid w:val="00D239DE"/>
    <w:rsid w:val="00D23B2E"/>
    <w:rsid w:val="00D2490E"/>
    <w:rsid w:val="00D26172"/>
    <w:rsid w:val="00D261B4"/>
    <w:rsid w:val="00D2637F"/>
    <w:rsid w:val="00D2644E"/>
    <w:rsid w:val="00D264EE"/>
    <w:rsid w:val="00D266FF"/>
    <w:rsid w:val="00D268AB"/>
    <w:rsid w:val="00D26D61"/>
    <w:rsid w:val="00D2752A"/>
    <w:rsid w:val="00D27C06"/>
    <w:rsid w:val="00D30791"/>
    <w:rsid w:val="00D30961"/>
    <w:rsid w:val="00D30F7A"/>
    <w:rsid w:val="00D313FD"/>
    <w:rsid w:val="00D31E44"/>
    <w:rsid w:val="00D3207D"/>
    <w:rsid w:val="00D3238D"/>
    <w:rsid w:val="00D32ACD"/>
    <w:rsid w:val="00D32B42"/>
    <w:rsid w:val="00D33054"/>
    <w:rsid w:val="00D33396"/>
    <w:rsid w:val="00D3341F"/>
    <w:rsid w:val="00D336B2"/>
    <w:rsid w:val="00D33A89"/>
    <w:rsid w:val="00D33F8F"/>
    <w:rsid w:val="00D346CC"/>
    <w:rsid w:val="00D34EA6"/>
    <w:rsid w:val="00D3506B"/>
    <w:rsid w:val="00D350B2"/>
    <w:rsid w:val="00D353B9"/>
    <w:rsid w:val="00D36890"/>
    <w:rsid w:val="00D3733F"/>
    <w:rsid w:val="00D37734"/>
    <w:rsid w:val="00D37807"/>
    <w:rsid w:val="00D379B1"/>
    <w:rsid w:val="00D37EF2"/>
    <w:rsid w:val="00D4030C"/>
    <w:rsid w:val="00D40FB8"/>
    <w:rsid w:val="00D412F0"/>
    <w:rsid w:val="00D418A2"/>
    <w:rsid w:val="00D418AD"/>
    <w:rsid w:val="00D41A3C"/>
    <w:rsid w:val="00D428E8"/>
    <w:rsid w:val="00D429BC"/>
    <w:rsid w:val="00D42E92"/>
    <w:rsid w:val="00D4303D"/>
    <w:rsid w:val="00D43C3E"/>
    <w:rsid w:val="00D43ED3"/>
    <w:rsid w:val="00D43F20"/>
    <w:rsid w:val="00D443E4"/>
    <w:rsid w:val="00D4459D"/>
    <w:rsid w:val="00D44735"/>
    <w:rsid w:val="00D44CD9"/>
    <w:rsid w:val="00D44E26"/>
    <w:rsid w:val="00D44E4C"/>
    <w:rsid w:val="00D45235"/>
    <w:rsid w:val="00D45BAB"/>
    <w:rsid w:val="00D45BD8"/>
    <w:rsid w:val="00D45BFC"/>
    <w:rsid w:val="00D46CFB"/>
    <w:rsid w:val="00D47646"/>
    <w:rsid w:val="00D47889"/>
    <w:rsid w:val="00D47B40"/>
    <w:rsid w:val="00D50E65"/>
    <w:rsid w:val="00D5151C"/>
    <w:rsid w:val="00D519CC"/>
    <w:rsid w:val="00D51A52"/>
    <w:rsid w:val="00D51A7F"/>
    <w:rsid w:val="00D52338"/>
    <w:rsid w:val="00D52F35"/>
    <w:rsid w:val="00D537E6"/>
    <w:rsid w:val="00D53836"/>
    <w:rsid w:val="00D53872"/>
    <w:rsid w:val="00D53DA4"/>
    <w:rsid w:val="00D54560"/>
    <w:rsid w:val="00D54919"/>
    <w:rsid w:val="00D54D4B"/>
    <w:rsid w:val="00D553E2"/>
    <w:rsid w:val="00D5573D"/>
    <w:rsid w:val="00D55A2D"/>
    <w:rsid w:val="00D55CB7"/>
    <w:rsid w:val="00D5605F"/>
    <w:rsid w:val="00D5622A"/>
    <w:rsid w:val="00D5688B"/>
    <w:rsid w:val="00D56D88"/>
    <w:rsid w:val="00D56F5C"/>
    <w:rsid w:val="00D5710A"/>
    <w:rsid w:val="00D60070"/>
    <w:rsid w:val="00D60370"/>
    <w:rsid w:val="00D6070D"/>
    <w:rsid w:val="00D60A08"/>
    <w:rsid w:val="00D60B9E"/>
    <w:rsid w:val="00D6117E"/>
    <w:rsid w:val="00D61384"/>
    <w:rsid w:val="00D61C53"/>
    <w:rsid w:val="00D626C5"/>
    <w:rsid w:val="00D62841"/>
    <w:rsid w:val="00D6290B"/>
    <w:rsid w:val="00D62939"/>
    <w:rsid w:val="00D63BCB"/>
    <w:rsid w:val="00D63D0A"/>
    <w:rsid w:val="00D63ECB"/>
    <w:rsid w:val="00D63F01"/>
    <w:rsid w:val="00D64AAA"/>
    <w:rsid w:val="00D64FC3"/>
    <w:rsid w:val="00D65253"/>
    <w:rsid w:val="00D652AA"/>
    <w:rsid w:val="00D65628"/>
    <w:rsid w:val="00D65A29"/>
    <w:rsid w:val="00D65C26"/>
    <w:rsid w:val="00D65C96"/>
    <w:rsid w:val="00D65FAD"/>
    <w:rsid w:val="00D66287"/>
    <w:rsid w:val="00D663A9"/>
    <w:rsid w:val="00D667D4"/>
    <w:rsid w:val="00D66D5E"/>
    <w:rsid w:val="00D674DF"/>
    <w:rsid w:val="00D67B0A"/>
    <w:rsid w:val="00D7000B"/>
    <w:rsid w:val="00D70101"/>
    <w:rsid w:val="00D705F8"/>
    <w:rsid w:val="00D70ADC"/>
    <w:rsid w:val="00D710A5"/>
    <w:rsid w:val="00D715EE"/>
    <w:rsid w:val="00D71AA1"/>
    <w:rsid w:val="00D71C73"/>
    <w:rsid w:val="00D7233A"/>
    <w:rsid w:val="00D724AA"/>
    <w:rsid w:val="00D728F9"/>
    <w:rsid w:val="00D7315D"/>
    <w:rsid w:val="00D73D10"/>
    <w:rsid w:val="00D74A4C"/>
    <w:rsid w:val="00D74C91"/>
    <w:rsid w:val="00D74F1E"/>
    <w:rsid w:val="00D754E4"/>
    <w:rsid w:val="00D75A68"/>
    <w:rsid w:val="00D76BCA"/>
    <w:rsid w:val="00D77529"/>
    <w:rsid w:val="00D77721"/>
    <w:rsid w:val="00D77A46"/>
    <w:rsid w:val="00D77A89"/>
    <w:rsid w:val="00D77DA0"/>
    <w:rsid w:val="00D803E1"/>
    <w:rsid w:val="00D80739"/>
    <w:rsid w:val="00D80C4D"/>
    <w:rsid w:val="00D810E3"/>
    <w:rsid w:val="00D81542"/>
    <w:rsid w:val="00D81E68"/>
    <w:rsid w:val="00D82222"/>
    <w:rsid w:val="00D82AA8"/>
    <w:rsid w:val="00D82DAF"/>
    <w:rsid w:val="00D83213"/>
    <w:rsid w:val="00D83218"/>
    <w:rsid w:val="00D83FCF"/>
    <w:rsid w:val="00D84037"/>
    <w:rsid w:val="00D84386"/>
    <w:rsid w:val="00D84412"/>
    <w:rsid w:val="00D84425"/>
    <w:rsid w:val="00D8466C"/>
    <w:rsid w:val="00D84B51"/>
    <w:rsid w:val="00D8535E"/>
    <w:rsid w:val="00D855A0"/>
    <w:rsid w:val="00D855FF"/>
    <w:rsid w:val="00D857C2"/>
    <w:rsid w:val="00D86529"/>
    <w:rsid w:val="00D866EF"/>
    <w:rsid w:val="00D86DD2"/>
    <w:rsid w:val="00D87BC2"/>
    <w:rsid w:val="00D87C94"/>
    <w:rsid w:val="00D87DE0"/>
    <w:rsid w:val="00D9197A"/>
    <w:rsid w:val="00D91A54"/>
    <w:rsid w:val="00D91E79"/>
    <w:rsid w:val="00D9254A"/>
    <w:rsid w:val="00D925D0"/>
    <w:rsid w:val="00D93C2D"/>
    <w:rsid w:val="00D93FAF"/>
    <w:rsid w:val="00D94145"/>
    <w:rsid w:val="00D94C62"/>
    <w:rsid w:val="00D94F20"/>
    <w:rsid w:val="00D95A5C"/>
    <w:rsid w:val="00D9609F"/>
    <w:rsid w:val="00D96FB5"/>
    <w:rsid w:val="00D96FBF"/>
    <w:rsid w:val="00D97418"/>
    <w:rsid w:val="00D979F7"/>
    <w:rsid w:val="00DA00BA"/>
    <w:rsid w:val="00DA01A1"/>
    <w:rsid w:val="00DA084F"/>
    <w:rsid w:val="00DA0926"/>
    <w:rsid w:val="00DA0967"/>
    <w:rsid w:val="00DA1209"/>
    <w:rsid w:val="00DA1552"/>
    <w:rsid w:val="00DA1767"/>
    <w:rsid w:val="00DA2EF2"/>
    <w:rsid w:val="00DA433D"/>
    <w:rsid w:val="00DA4472"/>
    <w:rsid w:val="00DA4EB0"/>
    <w:rsid w:val="00DA4FC9"/>
    <w:rsid w:val="00DA532E"/>
    <w:rsid w:val="00DA5716"/>
    <w:rsid w:val="00DA5895"/>
    <w:rsid w:val="00DA5CED"/>
    <w:rsid w:val="00DA6341"/>
    <w:rsid w:val="00DA6812"/>
    <w:rsid w:val="00DA6ABA"/>
    <w:rsid w:val="00DA6FC3"/>
    <w:rsid w:val="00DA7296"/>
    <w:rsid w:val="00DA733F"/>
    <w:rsid w:val="00DA7359"/>
    <w:rsid w:val="00DA73F3"/>
    <w:rsid w:val="00DA7B95"/>
    <w:rsid w:val="00DA7BF9"/>
    <w:rsid w:val="00DB0039"/>
    <w:rsid w:val="00DB038D"/>
    <w:rsid w:val="00DB0A85"/>
    <w:rsid w:val="00DB0D01"/>
    <w:rsid w:val="00DB100D"/>
    <w:rsid w:val="00DB11C1"/>
    <w:rsid w:val="00DB15D3"/>
    <w:rsid w:val="00DB1842"/>
    <w:rsid w:val="00DB1F31"/>
    <w:rsid w:val="00DB22C4"/>
    <w:rsid w:val="00DB255E"/>
    <w:rsid w:val="00DB28E9"/>
    <w:rsid w:val="00DB34AB"/>
    <w:rsid w:val="00DB3ACC"/>
    <w:rsid w:val="00DB3F84"/>
    <w:rsid w:val="00DB42D4"/>
    <w:rsid w:val="00DB430B"/>
    <w:rsid w:val="00DB51DA"/>
    <w:rsid w:val="00DB537D"/>
    <w:rsid w:val="00DB56A4"/>
    <w:rsid w:val="00DB56AF"/>
    <w:rsid w:val="00DB5D85"/>
    <w:rsid w:val="00DB654B"/>
    <w:rsid w:val="00DB65BC"/>
    <w:rsid w:val="00DB6BEC"/>
    <w:rsid w:val="00DB7082"/>
    <w:rsid w:val="00DB7205"/>
    <w:rsid w:val="00DB785D"/>
    <w:rsid w:val="00DB79D8"/>
    <w:rsid w:val="00DC05E1"/>
    <w:rsid w:val="00DC0817"/>
    <w:rsid w:val="00DC0E36"/>
    <w:rsid w:val="00DC12B9"/>
    <w:rsid w:val="00DC16E7"/>
    <w:rsid w:val="00DC2A3B"/>
    <w:rsid w:val="00DC2AE2"/>
    <w:rsid w:val="00DC2E4B"/>
    <w:rsid w:val="00DC35BE"/>
    <w:rsid w:val="00DC3916"/>
    <w:rsid w:val="00DC39A0"/>
    <w:rsid w:val="00DC3A96"/>
    <w:rsid w:val="00DC3C82"/>
    <w:rsid w:val="00DC3D86"/>
    <w:rsid w:val="00DC3E7A"/>
    <w:rsid w:val="00DC3F57"/>
    <w:rsid w:val="00DC4047"/>
    <w:rsid w:val="00DC4766"/>
    <w:rsid w:val="00DC4905"/>
    <w:rsid w:val="00DC5402"/>
    <w:rsid w:val="00DC5AFF"/>
    <w:rsid w:val="00DC656E"/>
    <w:rsid w:val="00DC6BF7"/>
    <w:rsid w:val="00DC75F4"/>
    <w:rsid w:val="00DC7640"/>
    <w:rsid w:val="00DC77C2"/>
    <w:rsid w:val="00DD00A3"/>
    <w:rsid w:val="00DD08F9"/>
    <w:rsid w:val="00DD0B47"/>
    <w:rsid w:val="00DD0C11"/>
    <w:rsid w:val="00DD19A7"/>
    <w:rsid w:val="00DD1A7D"/>
    <w:rsid w:val="00DD1B0A"/>
    <w:rsid w:val="00DD1B29"/>
    <w:rsid w:val="00DD2CA9"/>
    <w:rsid w:val="00DD34D9"/>
    <w:rsid w:val="00DD36C4"/>
    <w:rsid w:val="00DD3D0D"/>
    <w:rsid w:val="00DD421E"/>
    <w:rsid w:val="00DD443A"/>
    <w:rsid w:val="00DD489E"/>
    <w:rsid w:val="00DD49FD"/>
    <w:rsid w:val="00DD4B4D"/>
    <w:rsid w:val="00DD5812"/>
    <w:rsid w:val="00DD58B3"/>
    <w:rsid w:val="00DD5A42"/>
    <w:rsid w:val="00DD609B"/>
    <w:rsid w:val="00DD612B"/>
    <w:rsid w:val="00DD62C9"/>
    <w:rsid w:val="00DD7B7F"/>
    <w:rsid w:val="00DD7DDF"/>
    <w:rsid w:val="00DE0444"/>
    <w:rsid w:val="00DE0FC0"/>
    <w:rsid w:val="00DE1201"/>
    <w:rsid w:val="00DE1598"/>
    <w:rsid w:val="00DE1637"/>
    <w:rsid w:val="00DE16D3"/>
    <w:rsid w:val="00DE2241"/>
    <w:rsid w:val="00DE2385"/>
    <w:rsid w:val="00DE29C5"/>
    <w:rsid w:val="00DE2C0D"/>
    <w:rsid w:val="00DE31D4"/>
    <w:rsid w:val="00DE3592"/>
    <w:rsid w:val="00DE3B28"/>
    <w:rsid w:val="00DE3DED"/>
    <w:rsid w:val="00DE42C4"/>
    <w:rsid w:val="00DE4771"/>
    <w:rsid w:val="00DE4E5B"/>
    <w:rsid w:val="00DE4F0E"/>
    <w:rsid w:val="00DE58D5"/>
    <w:rsid w:val="00DE5BA5"/>
    <w:rsid w:val="00DE60B7"/>
    <w:rsid w:val="00DE61BC"/>
    <w:rsid w:val="00DE67D0"/>
    <w:rsid w:val="00DE6990"/>
    <w:rsid w:val="00DE6B95"/>
    <w:rsid w:val="00DE6F03"/>
    <w:rsid w:val="00DE6F46"/>
    <w:rsid w:val="00DE71D6"/>
    <w:rsid w:val="00DE764E"/>
    <w:rsid w:val="00DE7BCD"/>
    <w:rsid w:val="00DF0633"/>
    <w:rsid w:val="00DF0D6A"/>
    <w:rsid w:val="00DF1127"/>
    <w:rsid w:val="00DF1441"/>
    <w:rsid w:val="00DF145A"/>
    <w:rsid w:val="00DF1B45"/>
    <w:rsid w:val="00DF1E97"/>
    <w:rsid w:val="00DF23F0"/>
    <w:rsid w:val="00DF31D6"/>
    <w:rsid w:val="00DF3445"/>
    <w:rsid w:val="00DF351F"/>
    <w:rsid w:val="00DF38C9"/>
    <w:rsid w:val="00DF465A"/>
    <w:rsid w:val="00DF473B"/>
    <w:rsid w:val="00DF4C41"/>
    <w:rsid w:val="00DF5B6A"/>
    <w:rsid w:val="00DF5DE2"/>
    <w:rsid w:val="00DF6172"/>
    <w:rsid w:val="00DF61FC"/>
    <w:rsid w:val="00DF7114"/>
    <w:rsid w:val="00DF79D8"/>
    <w:rsid w:val="00DF7D03"/>
    <w:rsid w:val="00DF7D90"/>
    <w:rsid w:val="00E0023A"/>
    <w:rsid w:val="00E00408"/>
    <w:rsid w:val="00E009FA"/>
    <w:rsid w:val="00E00A3F"/>
    <w:rsid w:val="00E00B57"/>
    <w:rsid w:val="00E00F76"/>
    <w:rsid w:val="00E01050"/>
    <w:rsid w:val="00E01088"/>
    <w:rsid w:val="00E017D1"/>
    <w:rsid w:val="00E01B8E"/>
    <w:rsid w:val="00E01DB1"/>
    <w:rsid w:val="00E02914"/>
    <w:rsid w:val="00E02B48"/>
    <w:rsid w:val="00E02FBB"/>
    <w:rsid w:val="00E03322"/>
    <w:rsid w:val="00E03403"/>
    <w:rsid w:val="00E037B1"/>
    <w:rsid w:val="00E04C7C"/>
    <w:rsid w:val="00E0569A"/>
    <w:rsid w:val="00E05A18"/>
    <w:rsid w:val="00E05BD6"/>
    <w:rsid w:val="00E063DD"/>
    <w:rsid w:val="00E06BD1"/>
    <w:rsid w:val="00E06F83"/>
    <w:rsid w:val="00E071BE"/>
    <w:rsid w:val="00E072E4"/>
    <w:rsid w:val="00E077C3"/>
    <w:rsid w:val="00E07924"/>
    <w:rsid w:val="00E10272"/>
    <w:rsid w:val="00E10552"/>
    <w:rsid w:val="00E106BA"/>
    <w:rsid w:val="00E108B9"/>
    <w:rsid w:val="00E109E8"/>
    <w:rsid w:val="00E11509"/>
    <w:rsid w:val="00E11D3D"/>
    <w:rsid w:val="00E11DEF"/>
    <w:rsid w:val="00E1229D"/>
    <w:rsid w:val="00E12436"/>
    <w:rsid w:val="00E12494"/>
    <w:rsid w:val="00E124B5"/>
    <w:rsid w:val="00E12555"/>
    <w:rsid w:val="00E126EC"/>
    <w:rsid w:val="00E12E57"/>
    <w:rsid w:val="00E13706"/>
    <w:rsid w:val="00E138FE"/>
    <w:rsid w:val="00E13B3A"/>
    <w:rsid w:val="00E13E32"/>
    <w:rsid w:val="00E14872"/>
    <w:rsid w:val="00E15088"/>
    <w:rsid w:val="00E1590C"/>
    <w:rsid w:val="00E159CA"/>
    <w:rsid w:val="00E16017"/>
    <w:rsid w:val="00E16063"/>
    <w:rsid w:val="00E167C4"/>
    <w:rsid w:val="00E16B80"/>
    <w:rsid w:val="00E16E64"/>
    <w:rsid w:val="00E17277"/>
    <w:rsid w:val="00E20372"/>
    <w:rsid w:val="00E205F4"/>
    <w:rsid w:val="00E20860"/>
    <w:rsid w:val="00E20A8A"/>
    <w:rsid w:val="00E20D8B"/>
    <w:rsid w:val="00E20E08"/>
    <w:rsid w:val="00E20E81"/>
    <w:rsid w:val="00E2112E"/>
    <w:rsid w:val="00E21387"/>
    <w:rsid w:val="00E2147F"/>
    <w:rsid w:val="00E2165B"/>
    <w:rsid w:val="00E21B43"/>
    <w:rsid w:val="00E21B59"/>
    <w:rsid w:val="00E22514"/>
    <w:rsid w:val="00E227AE"/>
    <w:rsid w:val="00E22E73"/>
    <w:rsid w:val="00E23527"/>
    <w:rsid w:val="00E23653"/>
    <w:rsid w:val="00E24170"/>
    <w:rsid w:val="00E242DA"/>
    <w:rsid w:val="00E24555"/>
    <w:rsid w:val="00E24BA1"/>
    <w:rsid w:val="00E25CA9"/>
    <w:rsid w:val="00E25F1E"/>
    <w:rsid w:val="00E26908"/>
    <w:rsid w:val="00E26B24"/>
    <w:rsid w:val="00E26E32"/>
    <w:rsid w:val="00E2732C"/>
    <w:rsid w:val="00E2741A"/>
    <w:rsid w:val="00E27835"/>
    <w:rsid w:val="00E27F40"/>
    <w:rsid w:val="00E301E5"/>
    <w:rsid w:val="00E3044F"/>
    <w:rsid w:val="00E31700"/>
    <w:rsid w:val="00E32579"/>
    <w:rsid w:val="00E32807"/>
    <w:rsid w:val="00E329D2"/>
    <w:rsid w:val="00E32A1D"/>
    <w:rsid w:val="00E3314E"/>
    <w:rsid w:val="00E334AF"/>
    <w:rsid w:val="00E33873"/>
    <w:rsid w:val="00E33960"/>
    <w:rsid w:val="00E33E05"/>
    <w:rsid w:val="00E341F0"/>
    <w:rsid w:val="00E34437"/>
    <w:rsid w:val="00E34C73"/>
    <w:rsid w:val="00E34EA6"/>
    <w:rsid w:val="00E355FA"/>
    <w:rsid w:val="00E3573D"/>
    <w:rsid w:val="00E35AC6"/>
    <w:rsid w:val="00E35CDE"/>
    <w:rsid w:val="00E3622A"/>
    <w:rsid w:val="00E36F9A"/>
    <w:rsid w:val="00E37009"/>
    <w:rsid w:val="00E377E2"/>
    <w:rsid w:val="00E37F0F"/>
    <w:rsid w:val="00E407CB"/>
    <w:rsid w:val="00E413E0"/>
    <w:rsid w:val="00E41AC9"/>
    <w:rsid w:val="00E422EC"/>
    <w:rsid w:val="00E42877"/>
    <w:rsid w:val="00E42B93"/>
    <w:rsid w:val="00E42FB9"/>
    <w:rsid w:val="00E4336D"/>
    <w:rsid w:val="00E43AC9"/>
    <w:rsid w:val="00E43BD0"/>
    <w:rsid w:val="00E43E6A"/>
    <w:rsid w:val="00E44405"/>
    <w:rsid w:val="00E44855"/>
    <w:rsid w:val="00E452E5"/>
    <w:rsid w:val="00E45990"/>
    <w:rsid w:val="00E45EB9"/>
    <w:rsid w:val="00E461E2"/>
    <w:rsid w:val="00E464F6"/>
    <w:rsid w:val="00E471EF"/>
    <w:rsid w:val="00E477A6"/>
    <w:rsid w:val="00E5029D"/>
    <w:rsid w:val="00E5038E"/>
    <w:rsid w:val="00E50952"/>
    <w:rsid w:val="00E509E0"/>
    <w:rsid w:val="00E50E4F"/>
    <w:rsid w:val="00E51D36"/>
    <w:rsid w:val="00E5275A"/>
    <w:rsid w:val="00E528B4"/>
    <w:rsid w:val="00E53117"/>
    <w:rsid w:val="00E531BE"/>
    <w:rsid w:val="00E5399E"/>
    <w:rsid w:val="00E53A8A"/>
    <w:rsid w:val="00E545A9"/>
    <w:rsid w:val="00E546AF"/>
    <w:rsid w:val="00E54772"/>
    <w:rsid w:val="00E54DFE"/>
    <w:rsid w:val="00E54EAB"/>
    <w:rsid w:val="00E5506A"/>
    <w:rsid w:val="00E55302"/>
    <w:rsid w:val="00E566C9"/>
    <w:rsid w:val="00E566F6"/>
    <w:rsid w:val="00E5699D"/>
    <w:rsid w:val="00E569BD"/>
    <w:rsid w:val="00E5722E"/>
    <w:rsid w:val="00E604F1"/>
    <w:rsid w:val="00E609D1"/>
    <w:rsid w:val="00E60BD4"/>
    <w:rsid w:val="00E6122D"/>
    <w:rsid w:val="00E61659"/>
    <w:rsid w:val="00E61712"/>
    <w:rsid w:val="00E61841"/>
    <w:rsid w:val="00E61BBA"/>
    <w:rsid w:val="00E629BD"/>
    <w:rsid w:val="00E62E21"/>
    <w:rsid w:val="00E63267"/>
    <w:rsid w:val="00E636BE"/>
    <w:rsid w:val="00E63C4E"/>
    <w:rsid w:val="00E63F19"/>
    <w:rsid w:val="00E64B1E"/>
    <w:rsid w:val="00E653DB"/>
    <w:rsid w:val="00E65EA4"/>
    <w:rsid w:val="00E67143"/>
    <w:rsid w:val="00E6754A"/>
    <w:rsid w:val="00E67B4E"/>
    <w:rsid w:val="00E67D74"/>
    <w:rsid w:val="00E706CE"/>
    <w:rsid w:val="00E70D58"/>
    <w:rsid w:val="00E7150F"/>
    <w:rsid w:val="00E7202F"/>
    <w:rsid w:val="00E72172"/>
    <w:rsid w:val="00E72A71"/>
    <w:rsid w:val="00E734EE"/>
    <w:rsid w:val="00E73CB6"/>
    <w:rsid w:val="00E73DDA"/>
    <w:rsid w:val="00E74199"/>
    <w:rsid w:val="00E745D0"/>
    <w:rsid w:val="00E74A47"/>
    <w:rsid w:val="00E74D2B"/>
    <w:rsid w:val="00E74D3A"/>
    <w:rsid w:val="00E75212"/>
    <w:rsid w:val="00E75395"/>
    <w:rsid w:val="00E767E2"/>
    <w:rsid w:val="00E76F37"/>
    <w:rsid w:val="00E7721F"/>
    <w:rsid w:val="00E772A5"/>
    <w:rsid w:val="00E77FD6"/>
    <w:rsid w:val="00E80695"/>
    <w:rsid w:val="00E80955"/>
    <w:rsid w:val="00E809EA"/>
    <w:rsid w:val="00E80A8A"/>
    <w:rsid w:val="00E8108E"/>
    <w:rsid w:val="00E82020"/>
    <w:rsid w:val="00E82602"/>
    <w:rsid w:val="00E82680"/>
    <w:rsid w:val="00E8327E"/>
    <w:rsid w:val="00E833A6"/>
    <w:rsid w:val="00E83B18"/>
    <w:rsid w:val="00E83BFF"/>
    <w:rsid w:val="00E84110"/>
    <w:rsid w:val="00E84E6F"/>
    <w:rsid w:val="00E85084"/>
    <w:rsid w:val="00E8575F"/>
    <w:rsid w:val="00E85FCE"/>
    <w:rsid w:val="00E86506"/>
    <w:rsid w:val="00E86D8B"/>
    <w:rsid w:val="00E86DCD"/>
    <w:rsid w:val="00E86DF1"/>
    <w:rsid w:val="00E873ED"/>
    <w:rsid w:val="00E876C7"/>
    <w:rsid w:val="00E9037B"/>
    <w:rsid w:val="00E9039F"/>
    <w:rsid w:val="00E90743"/>
    <w:rsid w:val="00E9074C"/>
    <w:rsid w:val="00E909BD"/>
    <w:rsid w:val="00E913C1"/>
    <w:rsid w:val="00E91A6E"/>
    <w:rsid w:val="00E91B81"/>
    <w:rsid w:val="00E922AF"/>
    <w:rsid w:val="00E92718"/>
    <w:rsid w:val="00E92D69"/>
    <w:rsid w:val="00E93CC2"/>
    <w:rsid w:val="00E943AD"/>
    <w:rsid w:val="00E94652"/>
    <w:rsid w:val="00E946FC"/>
    <w:rsid w:val="00E94768"/>
    <w:rsid w:val="00E94769"/>
    <w:rsid w:val="00E948E1"/>
    <w:rsid w:val="00E94B9E"/>
    <w:rsid w:val="00E9564B"/>
    <w:rsid w:val="00E957B1"/>
    <w:rsid w:val="00E95ACE"/>
    <w:rsid w:val="00E9650E"/>
    <w:rsid w:val="00E96BB1"/>
    <w:rsid w:val="00E971C8"/>
    <w:rsid w:val="00E97BED"/>
    <w:rsid w:val="00E97C9F"/>
    <w:rsid w:val="00E97D08"/>
    <w:rsid w:val="00E97D56"/>
    <w:rsid w:val="00EA0B75"/>
    <w:rsid w:val="00EA125B"/>
    <w:rsid w:val="00EA16A0"/>
    <w:rsid w:val="00EA16CC"/>
    <w:rsid w:val="00EA1C6C"/>
    <w:rsid w:val="00EA1D37"/>
    <w:rsid w:val="00EA1F42"/>
    <w:rsid w:val="00EA212A"/>
    <w:rsid w:val="00EA2502"/>
    <w:rsid w:val="00EA2856"/>
    <w:rsid w:val="00EA2D4E"/>
    <w:rsid w:val="00EA32EE"/>
    <w:rsid w:val="00EA3A7F"/>
    <w:rsid w:val="00EA3CFF"/>
    <w:rsid w:val="00EA3EDE"/>
    <w:rsid w:val="00EA3F70"/>
    <w:rsid w:val="00EA4F42"/>
    <w:rsid w:val="00EA51B4"/>
    <w:rsid w:val="00EA52E9"/>
    <w:rsid w:val="00EA582B"/>
    <w:rsid w:val="00EA5F79"/>
    <w:rsid w:val="00EA5FA1"/>
    <w:rsid w:val="00EA69BC"/>
    <w:rsid w:val="00EA6C2E"/>
    <w:rsid w:val="00EA6CC9"/>
    <w:rsid w:val="00EA74DA"/>
    <w:rsid w:val="00EA7D8F"/>
    <w:rsid w:val="00EB005D"/>
    <w:rsid w:val="00EB020F"/>
    <w:rsid w:val="00EB0627"/>
    <w:rsid w:val="00EB0723"/>
    <w:rsid w:val="00EB079C"/>
    <w:rsid w:val="00EB07DF"/>
    <w:rsid w:val="00EB0FBD"/>
    <w:rsid w:val="00EB24BC"/>
    <w:rsid w:val="00EB27C2"/>
    <w:rsid w:val="00EB2AC7"/>
    <w:rsid w:val="00EB2D07"/>
    <w:rsid w:val="00EB343A"/>
    <w:rsid w:val="00EB3BA2"/>
    <w:rsid w:val="00EB4055"/>
    <w:rsid w:val="00EB4312"/>
    <w:rsid w:val="00EB4C41"/>
    <w:rsid w:val="00EB510A"/>
    <w:rsid w:val="00EB55B4"/>
    <w:rsid w:val="00EB61A9"/>
    <w:rsid w:val="00EB6342"/>
    <w:rsid w:val="00EB6BCE"/>
    <w:rsid w:val="00EB6BD0"/>
    <w:rsid w:val="00EB6BFD"/>
    <w:rsid w:val="00EB767A"/>
    <w:rsid w:val="00EB7CCD"/>
    <w:rsid w:val="00EB7FEF"/>
    <w:rsid w:val="00EC01AF"/>
    <w:rsid w:val="00EC02AA"/>
    <w:rsid w:val="00EC08CA"/>
    <w:rsid w:val="00EC17CB"/>
    <w:rsid w:val="00EC18DA"/>
    <w:rsid w:val="00EC198A"/>
    <w:rsid w:val="00EC2162"/>
    <w:rsid w:val="00EC24C1"/>
    <w:rsid w:val="00EC2E09"/>
    <w:rsid w:val="00EC357E"/>
    <w:rsid w:val="00EC3BE2"/>
    <w:rsid w:val="00EC3C27"/>
    <w:rsid w:val="00EC4369"/>
    <w:rsid w:val="00EC4922"/>
    <w:rsid w:val="00EC52DF"/>
    <w:rsid w:val="00EC539C"/>
    <w:rsid w:val="00EC5DF1"/>
    <w:rsid w:val="00EC6235"/>
    <w:rsid w:val="00EC67BC"/>
    <w:rsid w:val="00EC67CF"/>
    <w:rsid w:val="00EC6D79"/>
    <w:rsid w:val="00EC6ED0"/>
    <w:rsid w:val="00ED0C28"/>
    <w:rsid w:val="00ED15A4"/>
    <w:rsid w:val="00ED15D5"/>
    <w:rsid w:val="00ED1CC4"/>
    <w:rsid w:val="00ED22F5"/>
    <w:rsid w:val="00ED2445"/>
    <w:rsid w:val="00ED2F16"/>
    <w:rsid w:val="00ED32D1"/>
    <w:rsid w:val="00ED3A11"/>
    <w:rsid w:val="00ED3B02"/>
    <w:rsid w:val="00ED3C09"/>
    <w:rsid w:val="00ED3CAA"/>
    <w:rsid w:val="00ED3D9E"/>
    <w:rsid w:val="00ED3F1D"/>
    <w:rsid w:val="00ED41E7"/>
    <w:rsid w:val="00ED4288"/>
    <w:rsid w:val="00ED4833"/>
    <w:rsid w:val="00ED4D0B"/>
    <w:rsid w:val="00ED5F5F"/>
    <w:rsid w:val="00ED5FFF"/>
    <w:rsid w:val="00ED743C"/>
    <w:rsid w:val="00ED78F9"/>
    <w:rsid w:val="00ED7B3B"/>
    <w:rsid w:val="00ED7BB6"/>
    <w:rsid w:val="00ED7F74"/>
    <w:rsid w:val="00EE017F"/>
    <w:rsid w:val="00EE059B"/>
    <w:rsid w:val="00EE084A"/>
    <w:rsid w:val="00EE0AED"/>
    <w:rsid w:val="00EE211E"/>
    <w:rsid w:val="00EE233C"/>
    <w:rsid w:val="00EE259C"/>
    <w:rsid w:val="00EE2F8F"/>
    <w:rsid w:val="00EE2FA4"/>
    <w:rsid w:val="00EE311A"/>
    <w:rsid w:val="00EE3F9D"/>
    <w:rsid w:val="00EE43A5"/>
    <w:rsid w:val="00EE4C43"/>
    <w:rsid w:val="00EE50CC"/>
    <w:rsid w:val="00EE5231"/>
    <w:rsid w:val="00EE5238"/>
    <w:rsid w:val="00EE5477"/>
    <w:rsid w:val="00EE567F"/>
    <w:rsid w:val="00EE5706"/>
    <w:rsid w:val="00EE5BEE"/>
    <w:rsid w:val="00EE5C93"/>
    <w:rsid w:val="00EE5E85"/>
    <w:rsid w:val="00EE6005"/>
    <w:rsid w:val="00EE6525"/>
    <w:rsid w:val="00EE6677"/>
    <w:rsid w:val="00EE69D8"/>
    <w:rsid w:val="00EE6E51"/>
    <w:rsid w:val="00EE71D0"/>
    <w:rsid w:val="00EE7589"/>
    <w:rsid w:val="00EE7BF9"/>
    <w:rsid w:val="00EE7FE0"/>
    <w:rsid w:val="00EF0100"/>
    <w:rsid w:val="00EF0250"/>
    <w:rsid w:val="00EF060B"/>
    <w:rsid w:val="00EF0D22"/>
    <w:rsid w:val="00EF0F34"/>
    <w:rsid w:val="00EF0F6B"/>
    <w:rsid w:val="00EF2297"/>
    <w:rsid w:val="00EF2A9F"/>
    <w:rsid w:val="00EF2D94"/>
    <w:rsid w:val="00EF37AE"/>
    <w:rsid w:val="00EF46C8"/>
    <w:rsid w:val="00EF4B6D"/>
    <w:rsid w:val="00EF4C09"/>
    <w:rsid w:val="00EF5C2C"/>
    <w:rsid w:val="00EF5EC9"/>
    <w:rsid w:val="00EF6982"/>
    <w:rsid w:val="00EF6A33"/>
    <w:rsid w:val="00EF6DDB"/>
    <w:rsid w:val="00EF70E1"/>
    <w:rsid w:val="00EF720C"/>
    <w:rsid w:val="00EF797E"/>
    <w:rsid w:val="00EF7E2F"/>
    <w:rsid w:val="00F0066B"/>
    <w:rsid w:val="00F0097F"/>
    <w:rsid w:val="00F00A20"/>
    <w:rsid w:val="00F00C6D"/>
    <w:rsid w:val="00F00E3F"/>
    <w:rsid w:val="00F014B9"/>
    <w:rsid w:val="00F018F0"/>
    <w:rsid w:val="00F01EE2"/>
    <w:rsid w:val="00F0277E"/>
    <w:rsid w:val="00F02C0F"/>
    <w:rsid w:val="00F030DF"/>
    <w:rsid w:val="00F0325B"/>
    <w:rsid w:val="00F038F9"/>
    <w:rsid w:val="00F0426A"/>
    <w:rsid w:val="00F04CE9"/>
    <w:rsid w:val="00F05545"/>
    <w:rsid w:val="00F05E32"/>
    <w:rsid w:val="00F06923"/>
    <w:rsid w:val="00F06A79"/>
    <w:rsid w:val="00F06D99"/>
    <w:rsid w:val="00F06E57"/>
    <w:rsid w:val="00F07BAB"/>
    <w:rsid w:val="00F07BD8"/>
    <w:rsid w:val="00F104E0"/>
    <w:rsid w:val="00F10C14"/>
    <w:rsid w:val="00F11046"/>
    <w:rsid w:val="00F112E2"/>
    <w:rsid w:val="00F117A2"/>
    <w:rsid w:val="00F11DFD"/>
    <w:rsid w:val="00F12385"/>
    <w:rsid w:val="00F12E60"/>
    <w:rsid w:val="00F1328A"/>
    <w:rsid w:val="00F13819"/>
    <w:rsid w:val="00F13B32"/>
    <w:rsid w:val="00F13B7E"/>
    <w:rsid w:val="00F13C7D"/>
    <w:rsid w:val="00F13D04"/>
    <w:rsid w:val="00F13D8B"/>
    <w:rsid w:val="00F1417E"/>
    <w:rsid w:val="00F144CB"/>
    <w:rsid w:val="00F1499E"/>
    <w:rsid w:val="00F15252"/>
    <w:rsid w:val="00F1595C"/>
    <w:rsid w:val="00F1614E"/>
    <w:rsid w:val="00F168B4"/>
    <w:rsid w:val="00F16A08"/>
    <w:rsid w:val="00F16E65"/>
    <w:rsid w:val="00F17236"/>
    <w:rsid w:val="00F17BDB"/>
    <w:rsid w:val="00F203D7"/>
    <w:rsid w:val="00F2045E"/>
    <w:rsid w:val="00F2064B"/>
    <w:rsid w:val="00F2091C"/>
    <w:rsid w:val="00F20EF0"/>
    <w:rsid w:val="00F214FF"/>
    <w:rsid w:val="00F2252C"/>
    <w:rsid w:val="00F225AA"/>
    <w:rsid w:val="00F227FE"/>
    <w:rsid w:val="00F22D46"/>
    <w:rsid w:val="00F22F77"/>
    <w:rsid w:val="00F2301A"/>
    <w:rsid w:val="00F234E1"/>
    <w:rsid w:val="00F23667"/>
    <w:rsid w:val="00F2373B"/>
    <w:rsid w:val="00F238E3"/>
    <w:rsid w:val="00F23C85"/>
    <w:rsid w:val="00F23E41"/>
    <w:rsid w:val="00F2417C"/>
    <w:rsid w:val="00F24238"/>
    <w:rsid w:val="00F24A28"/>
    <w:rsid w:val="00F251CF"/>
    <w:rsid w:val="00F251EC"/>
    <w:rsid w:val="00F26256"/>
    <w:rsid w:val="00F265C5"/>
    <w:rsid w:val="00F26E63"/>
    <w:rsid w:val="00F271F5"/>
    <w:rsid w:val="00F272EB"/>
    <w:rsid w:val="00F27465"/>
    <w:rsid w:val="00F27B0E"/>
    <w:rsid w:val="00F30239"/>
    <w:rsid w:val="00F30539"/>
    <w:rsid w:val="00F30789"/>
    <w:rsid w:val="00F31525"/>
    <w:rsid w:val="00F318D2"/>
    <w:rsid w:val="00F31E6A"/>
    <w:rsid w:val="00F32104"/>
    <w:rsid w:val="00F322C8"/>
    <w:rsid w:val="00F32BFD"/>
    <w:rsid w:val="00F3327A"/>
    <w:rsid w:val="00F334D2"/>
    <w:rsid w:val="00F33597"/>
    <w:rsid w:val="00F337F7"/>
    <w:rsid w:val="00F338A1"/>
    <w:rsid w:val="00F33C22"/>
    <w:rsid w:val="00F341AC"/>
    <w:rsid w:val="00F349AC"/>
    <w:rsid w:val="00F34F28"/>
    <w:rsid w:val="00F352D6"/>
    <w:rsid w:val="00F35375"/>
    <w:rsid w:val="00F35436"/>
    <w:rsid w:val="00F356CA"/>
    <w:rsid w:val="00F356DC"/>
    <w:rsid w:val="00F35F1F"/>
    <w:rsid w:val="00F36001"/>
    <w:rsid w:val="00F36224"/>
    <w:rsid w:val="00F36236"/>
    <w:rsid w:val="00F36D77"/>
    <w:rsid w:val="00F36DF3"/>
    <w:rsid w:val="00F40764"/>
    <w:rsid w:val="00F40DB2"/>
    <w:rsid w:val="00F40FFA"/>
    <w:rsid w:val="00F416B9"/>
    <w:rsid w:val="00F41E03"/>
    <w:rsid w:val="00F42950"/>
    <w:rsid w:val="00F430DF"/>
    <w:rsid w:val="00F4408B"/>
    <w:rsid w:val="00F44616"/>
    <w:rsid w:val="00F4478D"/>
    <w:rsid w:val="00F45947"/>
    <w:rsid w:val="00F460BC"/>
    <w:rsid w:val="00F461B4"/>
    <w:rsid w:val="00F467AE"/>
    <w:rsid w:val="00F46827"/>
    <w:rsid w:val="00F46AAB"/>
    <w:rsid w:val="00F46FF4"/>
    <w:rsid w:val="00F4702E"/>
    <w:rsid w:val="00F47A1E"/>
    <w:rsid w:val="00F47B66"/>
    <w:rsid w:val="00F47EED"/>
    <w:rsid w:val="00F50B42"/>
    <w:rsid w:val="00F50C4A"/>
    <w:rsid w:val="00F50CD6"/>
    <w:rsid w:val="00F512BD"/>
    <w:rsid w:val="00F51935"/>
    <w:rsid w:val="00F51E6A"/>
    <w:rsid w:val="00F52C39"/>
    <w:rsid w:val="00F52FC5"/>
    <w:rsid w:val="00F53A5C"/>
    <w:rsid w:val="00F53F89"/>
    <w:rsid w:val="00F546D3"/>
    <w:rsid w:val="00F54D09"/>
    <w:rsid w:val="00F54D70"/>
    <w:rsid w:val="00F54EC0"/>
    <w:rsid w:val="00F54F47"/>
    <w:rsid w:val="00F55382"/>
    <w:rsid w:val="00F557F8"/>
    <w:rsid w:val="00F55E08"/>
    <w:rsid w:val="00F56DDD"/>
    <w:rsid w:val="00F5717F"/>
    <w:rsid w:val="00F5756D"/>
    <w:rsid w:val="00F57884"/>
    <w:rsid w:val="00F6014C"/>
    <w:rsid w:val="00F60C37"/>
    <w:rsid w:val="00F610A9"/>
    <w:rsid w:val="00F61164"/>
    <w:rsid w:val="00F61180"/>
    <w:rsid w:val="00F612EB"/>
    <w:rsid w:val="00F61774"/>
    <w:rsid w:val="00F62164"/>
    <w:rsid w:val="00F62A12"/>
    <w:rsid w:val="00F62CA8"/>
    <w:rsid w:val="00F62D52"/>
    <w:rsid w:val="00F63821"/>
    <w:rsid w:val="00F63A96"/>
    <w:rsid w:val="00F63BC2"/>
    <w:rsid w:val="00F63D6D"/>
    <w:rsid w:val="00F63E43"/>
    <w:rsid w:val="00F63ECA"/>
    <w:rsid w:val="00F6452E"/>
    <w:rsid w:val="00F6487F"/>
    <w:rsid w:val="00F64C59"/>
    <w:rsid w:val="00F657C7"/>
    <w:rsid w:val="00F65B57"/>
    <w:rsid w:val="00F66332"/>
    <w:rsid w:val="00F66E21"/>
    <w:rsid w:val="00F67AB2"/>
    <w:rsid w:val="00F67BF5"/>
    <w:rsid w:val="00F70134"/>
    <w:rsid w:val="00F702D8"/>
    <w:rsid w:val="00F7074B"/>
    <w:rsid w:val="00F7139E"/>
    <w:rsid w:val="00F71552"/>
    <w:rsid w:val="00F71899"/>
    <w:rsid w:val="00F71E67"/>
    <w:rsid w:val="00F72032"/>
    <w:rsid w:val="00F72238"/>
    <w:rsid w:val="00F72BB0"/>
    <w:rsid w:val="00F72CCC"/>
    <w:rsid w:val="00F72D92"/>
    <w:rsid w:val="00F72DA3"/>
    <w:rsid w:val="00F730E3"/>
    <w:rsid w:val="00F734F5"/>
    <w:rsid w:val="00F73ABA"/>
    <w:rsid w:val="00F7414D"/>
    <w:rsid w:val="00F74599"/>
    <w:rsid w:val="00F7492A"/>
    <w:rsid w:val="00F74BF8"/>
    <w:rsid w:val="00F752FD"/>
    <w:rsid w:val="00F75744"/>
    <w:rsid w:val="00F757E4"/>
    <w:rsid w:val="00F75B62"/>
    <w:rsid w:val="00F75BE8"/>
    <w:rsid w:val="00F762C8"/>
    <w:rsid w:val="00F76B51"/>
    <w:rsid w:val="00F76DFE"/>
    <w:rsid w:val="00F77B29"/>
    <w:rsid w:val="00F8017B"/>
    <w:rsid w:val="00F803C3"/>
    <w:rsid w:val="00F80701"/>
    <w:rsid w:val="00F80B0A"/>
    <w:rsid w:val="00F80EA0"/>
    <w:rsid w:val="00F81394"/>
    <w:rsid w:val="00F81FD4"/>
    <w:rsid w:val="00F82424"/>
    <w:rsid w:val="00F82796"/>
    <w:rsid w:val="00F82C24"/>
    <w:rsid w:val="00F82EFE"/>
    <w:rsid w:val="00F82F28"/>
    <w:rsid w:val="00F832E8"/>
    <w:rsid w:val="00F834C8"/>
    <w:rsid w:val="00F83503"/>
    <w:rsid w:val="00F835F7"/>
    <w:rsid w:val="00F83A73"/>
    <w:rsid w:val="00F840D0"/>
    <w:rsid w:val="00F845D1"/>
    <w:rsid w:val="00F84DED"/>
    <w:rsid w:val="00F84FED"/>
    <w:rsid w:val="00F856F2"/>
    <w:rsid w:val="00F859CE"/>
    <w:rsid w:val="00F85C7F"/>
    <w:rsid w:val="00F8676D"/>
    <w:rsid w:val="00F86A26"/>
    <w:rsid w:val="00F871A9"/>
    <w:rsid w:val="00F87346"/>
    <w:rsid w:val="00F87351"/>
    <w:rsid w:val="00F8797E"/>
    <w:rsid w:val="00F90054"/>
    <w:rsid w:val="00F90513"/>
    <w:rsid w:val="00F9118A"/>
    <w:rsid w:val="00F918DA"/>
    <w:rsid w:val="00F91F2F"/>
    <w:rsid w:val="00F9221B"/>
    <w:rsid w:val="00F928C0"/>
    <w:rsid w:val="00F92931"/>
    <w:rsid w:val="00F929E7"/>
    <w:rsid w:val="00F92B92"/>
    <w:rsid w:val="00F92BA9"/>
    <w:rsid w:val="00F92D55"/>
    <w:rsid w:val="00F9395A"/>
    <w:rsid w:val="00F939AC"/>
    <w:rsid w:val="00F93C62"/>
    <w:rsid w:val="00F944F5"/>
    <w:rsid w:val="00F94933"/>
    <w:rsid w:val="00F94BFF"/>
    <w:rsid w:val="00F952A8"/>
    <w:rsid w:val="00F95460"/>
    <w:rsid w:val="00F9562E"/>
    <w:rsid w:val="00F95BF0"/>
    <w:rsid w:val="00F95EAD"/>
    <w:rsid w:val="00F96E2B"/>
    <w:rsid w:val="00F975E5"/>
    <w:rsid w:val="00F975F2"/>
    <w:rsid w:val="00F9775E"/>
    <w:rsid w:val="00F978B7"/>
    <w:rsid w:val="00F9791F"/>
    <w:rsid w:val="00F97F43"/>
    <w:rsid w:val="00FA0177"/>
    <w:rsid w:val="00FA0362"/>
    <w:rsid w:val="00FA0673"/>
    <w:rsid w:val="00FA08CD"/>
    <w:rsid w:val="00FA090B"/>
    <w:rsid w:val="00FA141D"/>
    <w:rsid w:val="00FA14F6"/>
    <w:rsid w:val="00FA1586"/>
    <w:rsid w:val="00FA1E1B"/>
    <w:rsid w:val="00FA3DD0"/>
    <w:rsid w:val="00FA3F08"/>
    <w:rsid w:val="00FA405F"/>
    <w:rsid w:val="00FA499B"/>
    <w:rsid w:val="00FA49D1"/>
    <w:rsid w:val="00FA4DF4"/>
    <w:rsid w:val="00FA513C"/>
    <w:rsid w:val="00FA556B"/>
    <w:rsid w:val="00FA5EF8"/>
    <w:rsid w:val="00FA6661"/>
    <w:rsid w:val="00FA6C64"/>
    <w:rsid w:val="00FA6EF7"/>
    <w:rsid w:val="00FA6EF9"/>
    <w:rsid w:val="00FB077E"/>
    <w:rsid w:val="00FB07FF"/>
    <w:rsid w:val="00FB08A6"/>
    <w:rsid w:val="00FB0D20"/>
    <w:rsid w:val="00FB15F3"/>
    <w:rsid w:val="00FB16B4"/>
    <w:rsid w:val="00FB1B45"/>
    <w:rsid w:val="00FB1D39"/>
    <w:rsid w:val="00FB1F0F"/>
    <w:rsid w:val="00FB2326"/>
    <w:rsid w:val="00FB2695"/>
    <w:rsid w:val="00FB2BA8"/>
    <w:rsid w:val="00FB2DF9"/>
    <w:rsid w:val="00FB3135"/>
    <w:rsid w:val="00FB3580"/>
    <w:rsid w:val="00FB3AA1"/>
    <w:rsid w:val="00FB46B4"/>
    <w:rsid w:val="00FB4A11"/>
    <w:rsid w:val="00FB4A96"/>
    <w:rsid w:val="00FB4B7A"/>
    <w:rsid w:val="00FB4C02"/>
    <w:rsid w:val="00FB5194"/>
    <w:rsid w:val="00FB51DF"/>
    <w:rsid w:val="00FB5807"/>
    <w:rsid w:val="00FB581F"/>
    <w:rsid w:val="00FB5863"/>
    <w:rsid w:val="00FB58F6"/>
    <w:rsid w:val="00FB5A78"/>
    <w:rsid w:val="00FB5D16"/>
    <w:rsid w:val="00FB628C"/>
    <w:rsid w:val="00FB6B6D"/>
    <w:rsid w:val="00FB6F49"/>
    <w:rsid w:val="00FB793B"/>
    <w:rsid w:val="00FB7CCE"/>
    <w:rsid w:val="00FC043A"/>
    <w:rsid w:val="00FC0A69"/>
    <w:rsid w:val="00FC110B"/>
    <w:rsid w:val="00FC12F9"/>
    <w:rsid w:val="00FC1C43"/>
    <w:rsid w:val="00FC1E5A"/>
    <w:rsid w:val="00FC2860"/>
    <w:rsid w:val="00FC2934"/>
    <w:rsid w:val="00FC29CE"/>
    <w:rsid w:val="00FC3469"/>
    <w:rsid w:val="00FC35D7"/>
    <w:rsid w:val="00FC3AD0"/>
    <w:rsid w:val="00FC3C45"/>
    <w:rsid w:val="00FC411A"/>
    <w:rsid w:val="00FC4546"/>
    <w:rsid w:val="00FC48C5"/>
    <w:rsid w:val="00FC49D7"/>
    <w:rsid w:val="00FC4E5A"/>
    <w:rsid w:val="00FC5A07"/>
    <w:rsid w:val="00FC5A23"/>
    <w:rsid w:val="00FC5B8E"/>
    <w:rsid w:val="00FC5B94"/>
    <w:rsid w:val="00FC70D5"/>
    <w:rsid w:val="00FC76D2"/>
    <w:rsid w:val="00FC7DC3"/>
    <w:rsid w:val="00FD0421"/>
    <w:rsid w:val="00FD167B"/>
    <w:rsid w:val="00FD16FA"/>
    <w:rsid w:val="00FD18D0"/>
    <w:rsid w:val="00FD1A72"/>
    <w:rsid w:val="00FD1E52"/>
    <w:rsid w:val="00FD24AA"/>
    <w:rsid w:val="00FD256F"/>
    <w:rsid w:val="00FD298B"/>
    <w:rsid w:val="00FD333C"/>
    <w:rsid w:val="00FD3B28"/>
    <w:rsid w:val="00FD3E98"/>
    <w:rsid w:val="00FD3EB9"/>
    <w:rsid w:val="00FD5058"/>
    <w:rsid w:val="00FD508B"/>
    <w:rsid w:val="00FD58CF"/>
    <w:rsid w:val="00FD6B28"/>
    <w:rsid w:val="00FD6F51"/>
    <w:rsid w:val="00FD6F7B"/>
    <w:rsid w:val="00FE006F"/>
    <w:rsid w:val="00FE0844"/>
    <w:rsid w:val="00FE0A50"/>
    <w:rsid w:val="00FE0D91"/>
    <w:rsid w:val="00FE1284"/>
    <w:rsid w:val="00FE14C3"/>
    <w:rsid w:val="00FE18E1"/>
    <w:rsid w:val="00FE1E6C"/>
    <w:rsid w:val="00FE1E76"/>
    <w:rsid w:val="00FE1FE8"/>
    <w:rsid w:val="00FE2422"/>
    <w:rsid w:val="00FE2905"/>
    <w:rsid w:val="00FE2DCB"/>
    <w:rsid w:val="00FE3009"/>
    <w:rsid w:val="00FE3C37"/>
    <w:rsid w:val="00FE3E60"/>
    <w:rsid w:val="00FE41C4"/>
    <w:rsid w:val="00FE4FC7"/>
    <w:rsid w:val="00FE5E66"/>
    <w:rsid w:val="00FE633E"/>
    <w:rsid w:val="00FE6746"/>
    <w:rsid w:val="00FE717A"/>
    <w:rsid w:val="00FE721A"/>
    <w:rsid w:val="00FE72BB"/>
    <w:rsid w:val="00FE763E"/>
    <w:rsid w:val="00FE7835"/>
    <w:rsid w:val="00FE7E82"/>
    <w:rsid w:val="00FF02A0"/>
    <w:rsid w:val="00FF07FB"/>
    <w:rsid w:val="00FF0B54"/>
    <w:rsid w:val="00FF14D6"/>
    <w:rsid w:val="00FF1856"/>
    <w:rsid w:val="00FF18D0"/>
    <w:rsid w:val="00FF1F8D"/>
    <w:rsid w:val="00FF2110"/>
    <w:rsid w:val="00FF233E"/>
    <w:rsid w:val="00FF2363"/>
    <w:rsid w:val="00FF2994"/>
    <w:rsid w:val="00FF2E96"/>
    <w:rsid w:val="00FF3821"/>
    <w:rsid w:val="00FF390E"/>
    <w:rsid w:val="00FF3C4F"/>
    <w:rsid w:val="00FF3D74"/>
    <w:rsid w:val="00FF409E"/>
    <w:rsid w:val="00FF41BF"/>
    <w:rsid w:val="00FF4FFF"/>
    <w:rsid w:val="00FF52E1"/>
    <w:rsid w:val="00FF52F2"/>
    <w:rsid w:val="00FF5527"/>
    <w:rsid w:val="00FF558C"/>
    <w:rsid w:val="00FF5610"/>
    <w:rsid w:val="00FF57F6"/>
    <w:rsid w:val="00FF5861"/>
    <w:rsid w:val="00FF5A4E"/>
    <w:rsid w:val="00FF5C96"/>
    <w:rsid w:val="00FF5CDF"/>
    <w:rsid w:val="00FF5F06"/>
    <w:rsid w:val="00FF62F9"/>
    <w:rsid w:val="00FF6B25"/>
    <w:rsid w:val="00FF7017"/>
    <w:rsid w:val="00FF710D"/>
    <w:rsid w:val="00FF76BA"/>
    <w:rsid w:val="00FF7A3F"/>
    <w:rsid w:val="00FF7B45"/>
    <w:rsid w:val="00FF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Indent" w:uiPriority="99"/>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F92BA9"/>
    <w:pPr>
      <w:keepNext/>
      <w:jc w:val="center"/>
      <w:outlineLvl w:val="0"/>
    </w:pPr>
    <w:rPr>
      <w:b/>
      <w:sz w:val="28"/>
      <w:lang w:val="x-none" w:eastAsia="x-none"/>
    </w:rPr>
  </w:style>
  <w:style w:type="paragraph" w:styleId="2">
    <w:name w:val="heading 2"/>
    <w:basedOn w:val="a"/>
    <w:next w:val="a"/>
    <w:link w:val="20"/>
    <w:uiPriority w:val="9"/>
    <w:unhideWhenUsed/>
    <w:qFormat/>
    <w:rsid w:val="00A60BC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unhideWhenUsed/>
    <w:qFormat/>
    <w:rsid w:val="002C52D3"/>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CE6C08"/>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A60BC6"/>
    <w:pPr>
      <w:spacing w:before="240" w:after="60"/>
      <w:outlineLvl w:val="4"/>
    </w:pPr>
    <w:rPr>
      <w:rFonts w:ascii="Calibri" w:hAnsi="Calibri"/>
      <w:b/>
      <w:bCs/>
      <w:i/>
      <w:iCs/>
      <w:sz w:val="26"/>
      <w:szCs w:val="26"/>
      <w:lang w:val="x-none" w:eastAsia="x-none"/>
    </w:rPr>
  </w:style>
  <w:style w:type="paragraph" w:styleId="7">
    <w:name w:val="heading 7"/>
    <w:basedOn w:val="a"/>
    <w:next w:val="a"/>
    <w:link w:val="70"/>
    <w:qFormat/>
    <w:rsid w:val="00A60BC6"/>
    <w:pPr>
      <w:keepNext/>
      <w:tabs>
        <w:tab w:val="left" w:pos="0"/>
        <w:tab w:val="num" w:pos="2880"/>
      </w:tabs>
      <w:suppressAutoHyphens/>
      <w:ind w:left="2880" w:hanging="360"/>
      <w:jc w:val="center"/>
      <w:outlineLvl w:val="6"/>
    </w:pPr>
    <w:rPr>
      <w:rFonts w:ascii="Times New Roman CYR" w:hAnsi="Times New Roman CYR"/>
      <w:b/>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3FDE"/>
    <w:rPr>
      <w:rFonts w:ascii="Tahoma" w:hAnsi="Tahoma" w:cs="Tahoma"/>
      <w:sz w:val="16"/>
      <w:szCs w:val="16"/>
    </w:rPr>
  </w:style>
  <w:style w:type="character" w:styleId="a4">
    <w:name w:val="Hyperlink"/>
    <w:uiPriority w:val="99"/>
    <w:rsid w:val="004D7946"/>
    <w:rPr>
      <w:color w:val="0000FF"/>
      <w:u w:val="single"/>
    </w:rPr>
  </w:style>
  <w:style w:type="paragraph" w:customStyle="1" w:styleId="21">
    <w:name w:val="Основной текст 21"/>
    <w:basedOn w:val="a"/>
    <w:rsid w:val="00FC35D7"/>
    <w:pPr>
      <w:overflowPunct w:val="0"/>
      <w:autoSpaceDE w:val="0"/>
      <w:autoSpaceDN w:val="0"/>
      <w:adjustRightInd w:val="0"/>
    </w:pPr>
    <w:rPr>
      <w:sz w:val="28"/>
      <w:szCs w:val="20"/>
    </w:rPr>
  </w:style>
  <w:style w:type="paragraph" w:styleId="a5">
    <w:name w:val="List Paragraph"/>
    <w:basedOn w:val="a"/>
    <w:link w:val="a6"/>
    <w:uiPriority w:val="34"/>
    <w:qFormat/>
    <w:rsid w:val="00B53F29"/>
    <w:pPr>
      <w:spacing w:after="200" w:line="276" w:lineRule="auto"/>
      <w:ind w:left="720"/>
      <w:contextualSpacing/>
    </w:pPr>
    <w:rPr>
      <w:rFonts w:eastAsia="Calibri"/>
      <w:szCs w:val="22"/>
      <w:lang w:val="x-none" w:eastAsia="en-US"/>
    </w:rPr>
  </w:style>
  <w:style w:type="paragraph" w:styleId="a7">
    <w:name w:val="No Spacing"/>
    <w:link w:val="a8"/>
    <w:uiPriority w:val="1"/>
    <w:qFormat/>
    <w:rsid w:val="00B53F29"/>
    <w:rPr>
      <w:rFonts w:eastAsia="Calibri"/>
      <w:sz w:val="24"/>
      <w:szCs w:val="22"/>
      <w:lang w:eastAsia="en-US"/>
    </w:rPr>
  </w:style>
  <w:style w:type="paragraph" w:styleId="a9">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B53F29"/>
    <w:pPr>
      <w:suppressAutoHyphens/>
      <w:spacing w:before="280" w:after="119"/>
    </w:pPr>
    <w:rPr>
      <w:lang w:eastAsia="ar-SA"/>
    </w:rPr>
  </w:style>
  <w:style w:type="paragraph" w:customStyle="1" w:styleId="13125">
    <w:name w:val="Обычный + 13 пт.полужирный.По ширине.Первая строка:  1.25 см"/>
    <w:basedOn w:val="a"/>
    <w:rsid w:val="00B0554A"/>
    <w:pPr>
      <w:ind w:firstLine="709"/>
      <w:jc w:val="both"/>
    </w:pPr>
    <w:rPr>
      <w:sz w:val="26"/>
      <w:szCs w:val="20"/>
    </w:rPr>
  </w:style>
  <w:style w:type="paragraph" w:styleId="aa">
    <w:name w:val="Plain Text"/>
    <w:basedOn w:val="a"/>
    <w:link w:val="ab"/>
    <w:rsid w:val="00B23659"/>
    <w:pPr>
      <w:ind w:right="-6"/>
      <w:jc w:val="both"/>
    </w:pPr>
    <w:rPr>
      <w:rFonts w:ascii="Courier New" w:hAnsi="Courier New"/>
      <w:sz w:val="20"/>
      <w:szCs w:val="20"/>
      <w:lang w:val="x-none" w:eastAsia="x-none"/>
    </w:rPr>
  </w:style>
  <w:style w:type="character" w:customStyle="1" w:styleId="ab">
    <w:name w:val="Текст Знак"/>
    <w:link w:val="aa"/>
    <w:rsid w:val="00B23659"/>
    <w:rPr>
      <w:rFonts w:ascii="Courier New" w:hAnsi="Courier New" w:cs="Courier New"/>
    </w:rPr>
  </w:style>
  <w:style w:type="paragraph" w:customStyle="1" w:styleId="ConsPlusNormal">
    <w:name w:val="ConsPlusNormal"/>
    <w:link w:val="ConsPlusNormal0"/>
    <w:qFormat/>
    <w:rsid w:val="0013579F"/>
    <w:pPr>
      <w:widowControl w:val="0"/>
      <w:autoSpaceDE w:val="0"/>
      <w:autoSpaceDN w:val="0"/>
      <w:adjustRightInd w:val="0"/>
      <w:ind w:firstLine="720"/>
    </w:pPr>
    <w:rPr>
      <w:rFonts w:ascii="Arial" w:hAnsi="Arial" w:cs="Arial"/>
    </w:rPr>
  </w:style>
  <w:style w:type="paragraph" w:customStyle="1" w:styleId="BodyText21">
    <w:name w:val="Body Text 21"/>
    <w:basedOn w:val="a"/>
    <w:rsid w:val="0013579F"/>
    <w:pPr>
      <w:overflowPunct w:val="0"/>
      <w:autoSpaceDE w:val="0"/>
      <w:autoSpaceDN w:val="0"/>
      <w:adjustRightInd w:val="0"/>
      <w:ind w:firstLine="720"/>
      <w:jc w:val="both"/>
      <w:textAlignment w:val="baseline"/>
    </w:pPr>
    <w:rPr>
      <w:sz w:val="28"/>
      <w:szCs w:val="20"/>
    </w:rPr>
  </w:style>
  <w:style w:type="table" w:styleId="ac">
    <w:name w:val="Table Grid"/>
    <w:basedOn w:val="a1"/>
    <w:uiPriority w:val="59"/>
    <w:rsid w:val="006D7D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F92BA9"/>
    <w:rPr>
      <w:b/>
      <w:sz w:val="28"/>
      <w:szCs w:val="24"/>
    </w:rPr>
  </w:style>
  <w:style w:type="paragraph" w:styleId="ad">
    <w:name w:val="Title"/>
    <w:basedOn w:val="a"/>
    <w:link w:val="ae"/>
    <w:uiPriority w:val="10"/>
    <w:qFormat/>
    <w:rsid w:val="00F92BA9"/>
    <w:pPr>
      <w:jc w:val="center"/>
    </w:pPr>
    <w:rPr>
      <w:b/>
      <w:sz w:val="28"/>
      <w:lang w:val="x-none" w:eastAsia="x-none"/>
    </w:rPr>
  </w:style>
  <w:style w:type="character" w:customStyle="1" w:styleId="ae">
    <w:name w:val="Название Знак"/>
    <w:link w:val="ad"/>
    <w:uiPriority w:val="10"/>
    <w:rsid w:val="00F92BA9"/>
    <w:rPr>
      <w:b/>
      <w:sz w:val="28"/>
      <w:szCs w:val="24"/>
    </w:rPr>
  </w:style>
  <w:style w:type="paragraph" w:customStyle="1" w:styleId="BodyText227">
    <w:name w:val="Body Text 227"/>
    <w:basedOn w:val="a"/>
    <w:rsid w:val="00A41361"/>
    <w:pPr>
      <w:ind w:left="-68" w:firstLine="352"/>
      <w:jc w:val="both"/>
    </w:pPr>
    <w:rPr>
      <w:rFonts w:ascii="Times New Roman CYR" w:hAnsi="Times New Roman CYR"/>
      <w:sz w:val="28"/>
      <w:szCs w:val="20"/>
    </w:rPr>
  </w:style>
  <w:style w:type="character" w:styleId="af">
    <w:name w:val="Strong"/>
    <w:qFormat/>
    <w:rsid w:val="00BF7A91"/>
    <w:rPr>
      <w:b/>
      <w:bCs/>
    </w:rPr>
  </w:style>
  <w:style w:type="character" w:customStyle="1" w:styleId="apple-style-span">
    <w:name w:val="apple-style-span"/>
    <w:basedOn w:val="a0"/>
    <w:rsid w:val="00F168B4"/>
  </w:style>
  <w:style w:type="paragraph" w:styleId="af0">
    <w:name w:val="Body Text Indent"/>
    <w:basedOn w:val="a"/>
    <w:link w:val="af1"/>
    <w:uiPriority w:val="99"/>
    <w:rsid w:val="002D4A06"/>
    <w:pPr>
      <w:spacing w:after="120"/>
      <w:ind w:left="283"/>
    </w:pPr>
    <w:rPr>
      <w:lang w:val="x-none" w:eastAsia="x-none"/>
    </w:rPr>
  </w:style>
  <w:style w:type="character" w:customStyle="1" w:styleId="af1">
    <w:name w:val="Основной текст с отступом Знак"/>
    <w:link w:val="af0"/>
    <w:uiPriority w:val="99"/>
    <w:rsid w:val="002D4A06"/>
    <w:rPr>
      <w:sz w:val="24"/>
      <w:szCs w:val="24"/>
    </w:rPr>
  </w:style>
  <w:style w:type="character" w:customStyle="1" w:styleId="af2">
    <w:name w:val="Основной текст_"/>
    <w:link w:val="11"/>
    <w:rsid w:val="00F06D99"/>
    <w:rPr>
      <w:sz w:val="27"/>
      <w:szCs w:val="27"/>
      <w:shd w:val="clear" w:color="auto" w:fill="FFFFFF"/>
    </w:rPr>
  </w:style>
  <w:style w:type="character" w:customStyle="1" w:styleId="af3">
    <w:name w:val="Основной текст + Курсив"/>
    <w:rsid w:val="00F06D99"/>
    <w:rPr>
      <w:i/>
      <w:iCs/>
      <w:color w:val="000000"/>
      <w:spacing w:val="0"/>
      <w:w w:val="100"/>
      <w:position w:val="0"/>
      <w:sz w:val="27"/>
      <w:szCs w:val="27"/>
      <w:shd w:val="clear" w:color="auto" w:fill="FFFFFF"/>
      <w:lang w:val="ru-RU"/>
    </w:rPr>
  </w:style>
  <w:style w:type="character" w:customStyle="1" w:styleId="af4">
    <w:name w:val="Основной текст + Полужирный"/>
    <w:aliases w:val="Курсив,Интервал 0 pt"/>
    <w:rsid w:val="00F06D99"/>
    <w:rPr>
      <w:b/>
      <w:bCs/>
      <w:color w:val="000000"/>
      <w:spacing w:val="0"/>
      <w:w w:val="100"/>
      <w:position w:val="0"/>
      <w:sz w:val="27"/>
      <w:szCs w:val="27"/>
      <w:shd w:val="clear" w:color="auto" w:fill="FFFFFF"/>
      <w:lang w:val="ru-RU"/>
    </w:rPr>
  </w:style>
  <w:style w:type="paragraph" w:customStyle="1" w:styleId="11">
    <w:name w:val="Основной текст1"/>
    <w:basedOn w:val="a"/>
    <w:link w:val="af2"/>
    <w:rsid w:val="00F06D99"/>
    <w:pPr>
      <w:widowControl w:val="0"/>
      <w:shd w:val="clear" w:color="auto" w:fill="FFFFFF"/>
      <w:spacing w:before="480" w:line="322" w:lineRule="exact"/>
      <w:jc w:val="both"/>
    </w:pPr>
    <w:rPr>
      <w:sz w:val="27"/>
      <w:szCs w:val="27"/>
      <w:lang w:val="x-none" w:eastAsia="x-none"/>
    </w:rPr>
  </w:style>
  <w:style w:type="paragraph" w:styleId="31">
    <w:name w:val="Body Text Indent 3"/>
    <w:basedOn w:val="a"/>
    <w:link w:val="32"/>
    <w:rsid w:val="00553C34"/>
    <w:pPr>
      <w:spacing w:after="120"/>
      <w:ind w:left="283"/>
    </w:pPr>
    <w:rPr>
      <w:sz w:val="16"/>
      <w:szCs w:val="16"/>
      <w:lang w:val="x-none" w:eastAsia="x-none"/>
    </w:rPr>
  </w:style>
  <w:style w:type="character" w:customStyle="1" w:styleId="32">
    <w:name w:val="Основной текст с отступом 3 Знак"/>
    <w:link w:val="31"/>
    <w:rsid w:val="00553C34"/>
    <w:rPr>
      <w:sz w:val="16"/>
      <w:szCs w:val="16"/>
    </w:rPr>
  </w:style>
  <w:style w:type="paragraph" w:styleId="af5">
    <w:name w:val="header"/>
    <w:basedOn w:val="a"/>
    <w:link w:val="af6"/>
    <w:uiPriority w:val="99"/>
    <w:rsid w:val="00DC05E1"/>
    <w:pPr>
      <w:tabs>
        <w:tab w:val="center" w:pos="4677"/>
        <w:tab w:val="right" w:pos="9355"/>
      </w:tabs>
    </w:pPr>
    <w:rPr>
      <w:lang w:val="x-none" w:eastAsia="x-none"/>
    </w:rPr>
  </w:style>
  <w:style w:type="character" w:customStyle="1" w:styleId="af6">
    <w:name w:val="Верхний колонтитул Знак"/>
    <w:link w:val="af5"/>
    <w:uiPriority w:val="99"/>
    <w:rsid w:val="00DC05E1"/>
    <w:rPr>
      <w:sz w:val="24"/>
      <w:szCs w:val="24"/>
    </w:rPr>
  </w:style>
  <w:style w:type="paragraph" w:styleId="af7">
    <w:name w:val="footer"/>
    <w:basedOn w:val="a"/>
    <w:link w:val="af8"/>
    <w:uiPriority w:val="99"/>
    <w:rsid w:val="00DC05E1"/>
    <w:pPr>
      <w:tabs>
        <w:tab w:val="center" w:pos="4677"/>
        <w:tab w:val="right" w:pos="9355"/>
      </w:tabs>
    </w:pPr>
    <w:rPr>
      <w:lang w:val="x-none" w:eastAsia="x-none"/>
    </w:rPr>
  </w:style>
  <w:style w:type="character" w:customStyle="1" w:styleId="af8">
    <w:name w:val="Нижний колонтитул Знак"/>
    <w:link w:val="af7"/>
    <w:uiPriority w:val="99"/>
    <w:rsid w:val="00DC05E1"/>
    <w:rPr>
      <w:sz w:val="24"/>
      <w:szCs w:val="24"/>
    </w:rPr>
  </w:style>
  <w:style w:type="paragraph" w:styleId="22">
    <w:name w:val="Body Text 2"/>
    <w:basedOn w:val="a"/>
    <w:link w:val="23"/>
    <w:rsid w:val="009D5B92"/>
    <w:pPr>
      <w:spacing w:after="120" w:line="480" w:lineRule="auto"/>
    </w:pPr>
    <w:rPr>
      <w:lang w:val="x-none" w:eastAsia="x-none"/>
    </w:rPr>
  </w:style>
  <w:style w:type="character" w:customStyle="1" w:styleId="23">
    <w:name w:val="Основной текст 2 Знак"/>
    <w:link w:val="22"/>
    <w:rsid w:val="009D5B92"/>
    <w:rPr>
      <w:sz w:val="24"/>
      <w:szCs w:val="24"/>
    </w:rPr>
  </w:style>
  <w:style w:type="paragraph" w:customStyle="1" w:styleId="12">
    <w:name w:val="Знак1"/>
    <w:basedOn w:val="a"/>
    <w:rsid w:val="00D715EE"/>
    <w:pPr>
      <w:spacing w:before="100" w:beforeAutospacing="1" w:after="100" w:afterAutospacing="1"/>
    </w:pPr>
    <w:rPr>
      <w:rFonts w:ascii="Tahoma" w:hAnsi="Tahoma"/>
      <w:sz w:val="20"/>
      <w:szCs w:val="20"/>
      <w:lang w:val="en-US" w:eastAsia="en-US"/>
    </w:rPr>
  </w:style>
  <w:style w:type="character" w:customStyle="1" w:styleId="0pt">
    <w:name w:val="Основной текст + Полужирный;Курсив;Интервал 0 pt"/>
    <w:rsid w:val="00090D3C"/>
    <w:rPr>
      <w:rFonts w:ascii="Times New Roman" w:eastAsia="Times New Roman" w:hAnsi="Times New Roman" w:cs="Times New Roman"/>
      <w:b/>
      <w:bCs/>
      <w:i/>
      <w:iCs/>
      <w:color w:val="000000"/>
      <w:spacing w:val="-1"/>
      <w:w w:val="100"/>
      <w:position w:val="0"/>
      <w:sz w:val="26"/>
      <w:szCs w:val="26"/>
      <w:shd w:val="clear" w:color="auto" w:fill="FFFFFF"/>
      <w:lang w:val="ru-RU"/>
    </w:rPr>
  </w:style>
  <w:style w:type="paragraph" w:customStyle="1" w:styleId="33">
    <w:name w:val="Основной текст3"/>
    <w:basedOn w:val="a"/>
    <w:rsid w:val="00090D3C"/>
    <w:pPr>
      <w:widowControl w:val="0"/>
      <w:shd w:val="clear" w:color="auto" w:fill="FFFFFF"/>
      <w:spacing w:line="317" w:lineRule="exact"/>
      <w:jc w:val="center"/>
    </w:pPr>
    <w:rPr>
      <w:sz w:val="26"/>
      <w:szCs w:val="26"/>
      <w:lang w:eastAsia="en-US"/>
    </w:rPr>
  </w:style>
  <w:style w:type="paragraph" w:styleId="af9">
    <w:name w:val="Body Text"/>
    <w:basedOn w:val="a"/>
    <w:link w:val="afa"/>
    <w:rsid w:val="000C606B"/>
    <w:pPr>
      <w:spacing w:after="120"/>
    </w:pPr>
    <w:rPr>
      <w:lang w:val="x-none" w:eastAsia="x-none"/>
    </w:rPr>
  </w:style>
  <w:style w:type="character" w:customStyle="1" w:styleId="afa">
    <w:name w:val="Основной текст Знак"/>
    <w:link w:val="af9"/>
    <w:rsid w:val="000C606B"/>
    <w:rPr>
      <w:sz w:val="24"/>
      <w:szCs w:val="24"/>
    </w:rPr>
  </w:style>
  <w:style w:type="paragraph" w:customStyle="1" w:styleId="afb">
    <w:name w:val="Знак Знак Знак Знак Знак Знак Знак Знак Знак Знак Знак Знак Знак"/>
    <w:basedOn w:val="a"/>
    <w:rsid w:val="00B078F1"/>
    <w:rPr>
      <w:rFonts w:ascii="Verdana" w:hAnsi="Verdana" w:cs="Verdana"/>
      <w:sz w:val="20"/>
      <w:szCs w:val="20"/>
      <w:lang w:val="en-US" w:eastAsia="en-US"/>
    </w:rPr>
  </w:style>
  <w:style w:type="character" w:styleId="afc">
    <w:name w:val="Emphasis"/>
    <w:uiPriority w:val="20"/>
    <w:qFormat/>
    <w:rsid w:val="00F54EC0"/>
    <w:rPr>
      <w:i/>
      <w:iCs/>
    </w:rPr>
  </w:style>
  <w:style w:type="character" w:customStyle="1" w:styleId="50">
    <w:name w:val="Заголовок 5 Знак"/>
    <w:link w:val="5"/>
    <w:rsid w:val="00A60BC6"/>
    <w:rPr>
      <w:rFonts w:ascii="Calibri" w:eastAsia="Times New Roman" w:hAnsi="Calibri" w:cs="Times New Roman"/>
      <w:b/>
      <w:bCs/>
      <w:i/>
      <w:iCs/>
      <w:sz w:val="26"/>
      <w:szCs w:val="26"/>
    </w:rPr>
  </w:style>
  <w:style w:type="character" w:customStyle="1" w:styleId="20">
    <w:name w:val="Заголовок 2 Знак"/>
    <w:link w:val="2"/>
    <w:uiPriority w:val="9"/>
    <w:rsid w:val="00A60BC6"/>
    <w:rPr>
      <w:rFonts w:ascii="Cambria" w:hAnsi="Cambria"/>
      <w:b/>
      <w:bCs/>
      <w:i/>
      <w:iCs/>
      <w:sz w:val="28"/>
      <w:szCs w:val="28"/>
      <w:lang w:eastAsia="ar-SA"/>
    </w:rPr>
  </w:style>
  <w:style w:type="character" w:customStyle="1" w:styleId="70">
    <w:name w:val="Заголовок 7 Знак"/>
    <w:link w:val="7"/>
    <w:rsid w:val="00A60BC6"/>
    <w:rPr>
      <w:rFonts w:ascii="Times New Roman CYR" w:hAnsi="Times New Roman CYR"/>
      <w:b/>
      <w:sz w:val="24"/>
      <w:lang w:eastAsia="ar-SA"/>
    </w:rPr>
  </w:style>
  <w:style w:type="character" w:customStyle="1" w:styleId="WW8Num1z0">
    <w:name w:val="WW8Num1z0"/>
    <w:rsid w:val="00A60BC6"/>
    <w:rPr>
      <w:rFonts w:ascii="Symbol" w:hAnsi="Symbol" w:cs="OpenSymbol"/>
    </w:rPr>
  </w:style>
  <w:style w:type="character" w:customStyle="1" w:styleId="WW8Num1z1">
    <w:name w:val="WW8Num1z1"/>
    <w:rsid w:val="00A60BC6"/>
    <w:rPr>
      <w:rFonts w:ascii="OpenSymbol" w:hAnsi="OpenSymbol" w:cs="OpenSymbol"/>
    </w:rPr>
  </w:style>
  <w:style w:type="character" w:customStyle="1" w:styleId="WW8Num2z0">
    <w:name w:val="WW8Num2z0"/>
    <w:rsid w:val="00A60BC6"/>
    <w:rPr>
      <w:rFonts w:ascii="Times New Roman CYR" w:hAnsi="Times New Roman CYR"/>
    </w:rPr>
  </w:style>
  <w:style w:type="character" w:customStyle="1" w:styleId="WW8Num3z0">
    <w:name w:val="WW8Num3z0"/>
    <w:rsid w:val="00A60BC6"/>
    <w:rPr>
      <w:rFonts w:ascii="Symbol" w:hAnsi="Symbol" w:cs="OpenSymbol"/>
    </w:rPr>
  </w:style>
  <w:style w:type="character" w:customStyle="1" w:styleId="WW8Num3z1">
    <w:name w:val="WW8Num3z1"/>
    <w:rsid w:val="00A60BC6"/>
    <w:rPr>
      <w:rFonts w:ascii="OpenSymbol" w:hAnsi="OpenSymbol" w:cs="OpenSymbol"/>
    </w:rPr>
  </w:style>
  <w:style w:type="character" w:customStyle="1" w:styleId="WW8Num4z0">
    <w:name w:val="WW8Num4z0"/>
    <w:rsid w:val="00A60BC6"/>
    <w:rPr>
      <w:rFonts w:ascii="Symbol" w:hAnsi="Symbol" w:cs="OpenSymbol"/>
    </w:rPr>
  </w:style>
  <w:style w:type="character" w:customStyle="1" w:styleId="WW8Num4z1">
    <w:name w:val="WW8Num4z1"/>
    <w:rsid w:val="00A60BC6"/>
    <w:rPr>
      <w:rFonts w:ascii="OpenSymbol" w:hAnsi="OpenSymbol" w:cs="OpenSymbol"/>
    </w:rPr>
  </w:style>
  <w:style w:type="character" w:customStyle="1" w:styleId="WW8Num5z0">
    <w:name w:val="WW8Num5z0"/>
    <w:rsid w:val="00A60BC6"/>
    <w:rPr>
      <w:b w:val="0"/>
      <w:bCs w:val="0"/>
      <w:sz w:val="28"/>
      <w:szCs w:val="28"/>
    </w:rPr>
  </w:style>
  <w:style w:type="character" w:customStyle="1" w:styleId="WW8Num6z0">
    <w:name w:val="WW8Num6z0"/>
    <w:rsid w:val="00A60BC6"/>
    <w:rPr>
      <w:rFonts w:ascii="Symbol" w:hAnsi="Symbol" w:cs="OpenSymbol"/>
    </w:rPr>
  </w:style>
  <w:style w:type="character" w:customStyle="1" w:styleId="WW8Num6z1">
    <w:name w:val="WW8Num6z1"/>
    <w:rsid w:val="00A60BC6"/>
    <w:rPr>
      <w:rFonts w:ascii="OpenSymbol" w:hAnsi="OpenSymbol" w:cs="OpenSymbol"/>
    </w:rPr>
  </w:style>
  <w:style w:type="character" w:customStyle="1" w:styleId="WW8Num7z0">
    <w:name w:val="WW8Num7z0"/>
    <w:rsid w:val="00A60BC6"/>
    <w:rPr>
      <w:rFonts w:ascii="Symbol" w:hAnsi="Symbol" w:cs="OpenSymbol"/>
    </w:rPr>
  </w:style>
  <w:style w:type="character" w:customStyle="1" w:styleId="WW8Num8z0">
    <w:name w:val="WW8Num8z0"/>
    <w:rsid w:val="00A60BC6"/>
    <w:rPr>
      <w:rFonts w:ascii="Symbol" w:hAnsi="Symbol" w:cs="OpenSymbol"/>
    </w:rPr>
  </w:style>
  <w:style w:type="character" w:customStyle="1" w:styleId="WW8Num8z1">
    <w:name w:val="WW8Num8z1"/>
    <w:rsid w:val="00A60BC6"/>
    <w:rPr>
      <w:rFonts w:ascii="OpenSymbol" w:hAnsi="OpenSymbol" w:cs="OpenSymbol"/>
    </w:rPr>
  </w:style>
  <w:style w:type="character" w:customStyle="1" w:styleId="WW8Num9z0">
    <w:name w:val="WW8Num9z0"/>
    <w:rsid w:val="00A60BC6"/>
    <w:rPr>
      <w:rFonts w:ascii="Symbol" w:hAnsi="Symbol" w:cs="OpenSymbol"/>
    </w:rPr>
  </w:style>
  <w:style w:type="character" w:customStyle="1" w:styleId="WW8Num9z1">
    <w:name w:val="WW8Num9z1"/>
    <w:rsid w:val="00A60BC6"/>
    <w:rPr>
      <w:rFonts w:ascii="OpenSymbol" w:hAnsi="OpenSymbol" w:cs="OpenSymbol"/>
    </w:rPr>
  </w:style>
  <w:style w:type="character" w:customStyle="1" w:styleId="WW8Num10z0">
    <w:name w:val="WW8Num10z0"/>
    <w:rsid w:val="00A60BC6"/>
    <w:rPr>
      <w:rFonts w:ascii="Symbol" w:hAnsi="Symbol" w:cs="OpenSymbol"/>
    </w:rPr>
  </w:style>
  <w:style w:type="character" w:customStyle="1" w:styleId="WW8Num11z0">
    <w:name w:val="WW8Num11z0"/>
    <w:rsid w:val="00A60BC6"/>
    <w:rPr>
      <w:rFonts w:ascii="Symbol" w:hAnsi="Symbol" w:cs="OpenSymbol"/>
    </w:rPr>
  </w:style>
  <w:style w:type="character" w:customStyle="1" w:styleId="Absatz-Standardschriftart">
    <w:name w:val="Absatz-Standardschriftart"/>
    <w:rsid w:val="00A60BC6"/>
  </w:style>
  <w:style w:type="character" w:customStyle="1" w:styleId="WW-Absatz-Standardschriftart">
    <w:name w:val="WW-Absatz-Standardschriftart"/>
    <w:rsid w:val="00A60BC6"/>
  </w:style>
  <w:style w:type="character" w:customStyle="1" w:styleId="8">
    <w:name w:val="Основной шрифт абзаца8"/>
    <w:rsid w:val="00A60BC6"/>
  </w:style>
  <w:style w:type="character" w:customStyle="1" w:styleId="71">
    <w:name w:val="Основной шрифт абзаца7"/>
    <w:rsid w:val="00A60BC6"/>
  </w:style>
  <w:style w:type="character" w:customStyle="1" w:styleId="6">
    <w:name w:val="Основной шрифт абзаца6"/>
    <w:rsid w:val="00A60BC6"/>
  </w:style>
  <w:style w:type="character" w:customStyle="1" w:styleId="51">
    <w:name w:val="Основной шрифт абзаца5"/>
    <w:rsid w:val="00A60BC6"/>
  </w:style>
  <w:style w:type="character" w:customStyle="1" w:styleId="WW-Absatz-Standardschriftart1">
    <w:name w:val="WW-Absatz-Standardschriftart1"/>
    <w:rsid w:val="00A60BC6"/>
  </w:style>
  <w:style w:type="character" w:customStyle="1" w:styleId="WW-Absatz-Standardschriftart11">
    <w:name w:val="WW-Absatz-Standardschriftart11"/>
    <w:rsid w:val="00A60BC6"/>
  </w:style>
  <w:style w:type="character" w:customStyle="1" w:styleId="WW-Absatz-Standardschriftart111">
    <w:name w:val="WW-Absatz-Standardschriftart111"/>
    <w:rsid w:val="00A60BC6"/>
  </w:style>
  <w:style w:type="character" w:customStyle="1" w:styleId="WW-Absatz-Standardschriftart1111">
    <w:name w:val="WW-Absatz-Standardschriftart1111"/>
    <w:rsid w:val="00A60BC6"/>
  </w:style>
  <w:style w:type="character" w:customStyle="1" w:styleId="WW-Absatz-Standardschriftart11111">
    <w:name w:val="WW-Absatz-Standardschriftart11111"/>
    <w:rsid w:val="00A60BC6"/>
  </w:style>
  <w:style w:type="character" w:customStyle="1" w:styleId="41">
    <w:name w:val="Основной шрифт абзаца4"/>
    <w:rsid w:val="00A60BC6"/>
  </w:style>
  <w:style w:type="character" w:customStyle="1" w:styleId="34">
    <w:name w:val="Основной шрифт абзаца3"/>
    <w:rsid w:val="00A60BC6"/>
  </w:style>
  <w:style w:type="character" w:customStyle="1" w:styleId="24">
    <w:name w:val="Основной шрифт абзаца2"/>
    <w:rsid w:val="00A60BC6"/>
  </w:style>
  <w:style w:type="character" w:customStyle="1" w:styleId="WW-Absatz-Standardschriftart111111">
    <w:name w:val="WW-Absatz-Standardschriftart111111"/>
    <w:rsid w:val="00A60BC6"/>
  </w:style>
  <w:style w:type="character" w:customStyle="1" w:styleId="WW-Absatz-Standardschriftart1111111">
    <w:name w:val="WW-Absatz-Standardschriftart1111111"/>
    <w:rsid w:val="00A60BC6"/>
  </w:style>
  <w:style w:type="character" w:customStyle="1" w:styleId="13">
    <w:name w:val="Основной шрифт абзаца1"/>
    <w:rsid w:val="00A60BC6"/>
  </w:style>
  <w:style w:type="character" w:styleId="afd">
    <w:name w:val="page number"/>
    <w:basedOn w:val="13"/>
    <w:rsid w:val="00A60BC6"/>
  </w:style>
  <w:style w:type="character" w:customStyle="1" w:styleId="afe">
    <w:name w:val="Символ нумерации"/>
    <w:rsid w:val="00A60BC6"/>
    <w:rPr>
      <w:b w:val="0"/>
      <w:bCs w:val="0"/>
      <w:sz w:val="28"/>
      <w:szCs w:val="28"/>
    </w:rPr>
  </w:style>
  <w:style w:type="character" w:customStyle="1" w:styleId="aff">
    <w:name w:val="Маркеры списка"/>
    <w:rsid w:val="00A60BC6"/>
    <w:rPr>
      <w:rFonts w:ascii="OpenSymbol" w:eastAsia="OpenSymbol" w:hAnsi="OpenSymbol" w:cs="OpenSymbol"/>
    </w:rPr>
  </w:style>
  <w:style w:type="paragraph" w:customStyle="1" w:styleId="aff0">
    <w:name w:val="Заголовок"/>
    <w:basedOn w:val="a"/>
    <w:next w:val="af9"/>
    <w:rsid w:val="00A60BC6"/>
    <w:pPr>
      <w:keepNext/>
      <w:suppressAutoHyphens/>
      <w:spacing w:before="240" w:after="120"/>
    </w:pPr>
    <w:rPr>
      <w:rFonts w:ascii="Arial" w:eastAsia="MS Mincho" w:hAnsi="Arial" w:cs="Tahoma"/>
      <w:sz w:val="28"/>
      <w:szCs w:val="28"/>
      <w:lang w:eastAsia="ar-SA"/>
    </w:rPr>
  </w:style>
  <w:style w:type="paragraph" w:styleId="aff1">
    <w:name w:val="List"/>
    <w:basedOn w:val="af9"/>
    <w:rsid w:val="00A60BC6"/>
    <w:pPr>
      <w:suppressAutoHyphens/>
    </w:pPr>
    <w:rPr>
      <w:rFonts w:cs="Tahoma"/>
      <w:lang w:eastAsia="ar-SA"/>
    </w:rPr>
  </w:style>
  <w:style w:type="paragraph" w:customStyle="1" w:styleId="80">
    <w:name w:val="Название8"/>
    <w:basedOn w:val="a"/>
    <w:rsid w:val="00A60BC6"/>
    <w:pPr>
      <w:suppressLineNumbers/>
      <w:suppressAutoHyphens/>
      <w:spacing w:before="120" w:after="120"/>
    </w:pPr>
    <w:rPr>
      <w:rFonts w:cs="Tahoma"/>
      <w:i/>
      <w:iCs/>
      <w:lang w:eastAsia="ar-SA"/>
    </w:rPr>
  </w:style>
  <w:style w:type="paragraph" w:customStyle="1" w:styleId="81">
    <w:name w:val="Указатель8"/>
    <w:basedOn w:val="a"/>
    <w:rsid w:val="00A60BC6"/>
    <w:pPr>
      <w:suppressLineNumbers/>
      <w:suppressAutoHyphens/>
    </w:pPr>
    <w:rPr>
      <w:rFonts w:cs="Tahoma"/>
      <w:lang w:eastAsia="ar-SA"/>
    </w:rPr>
  </w:style>
  <w:style w:type="paragraph" w:customStyle="1" w:styleId="72">
    <w:name w:val="Название7"/>
    <w:basedOn w:val="a"/>
    <w:rsid w:val="00A60BC6"/>
    <w:pPr>
      <w:suppressLineNumbers/>
      <w:suppressAutoHyphens/>
      <w:spacing w:before="120" w:after="120"/>
    </w:pPr>
    <w:rPr>
      <w:rFonts w:cs="Tahoma"/>
      <w:i/>
      <w:iCs/>
      <w:lang w:eastAsia="ar-SA"/>
    </w:rPr>
  </w:style>
  <w:style w:type="paragraph" w:customStyle="1" w:styleId="73">
    <w:name w:val="Указатель7"/>
    <w:basedOn w:val="a"/>
    <w:rsid w:val="00A60BC6"/>
    <w:pPr>
      <w:suppressLineNumbers/>
      <w:suppressAutoHyphens/>
    </w:pPr>
    <w:rPr>
      <w:rFonts w:cs="Tahoma"/>
      <w:lang w:eastAsia="ar-SA"/>
    </w:rPr>
  </w:style>
  <w:style w:type="paragraph" w:customStyle="1" w:styleId="60">
    <w:name w:val="Название6"/>
    <w:basedOn w:val="a"/>
    <w:rsid w:val="00A60BC6"/>
    <w:pPr>
      <w:suppressLineNumbers/>
      <w:suppressAutoHyphens/>
      <w:spacing w:before="120" w:after="120"/>
    </w:pPr>
    <w:rPr>
      <w:rFonts w:cs="Tahoma"/>
      <w:i/>
      <w:iCs/>
      <w:lang w:eastAsia="ar-SA"/>
    </w:rPr>
  </w:style>
  <w:style w:type="paragraph" w:customStyle="1" w:styleId="61">
    <w:name w:val="Указатель6"/>
    <w:basedOn w:val="a"/>
    <w:rsid w:val="00A60BC6"/>
    <w:pPr>
      <w:suppressLineNumbers/>
      <w:suppressAutoHyphens/>
    </w:pPr>
    <w:rPr>
      <w:rFonts w:cs="Tahoma"/>
      <w:lang w:eastAsia="ar-SA"/>
    </w:rPr>
  </w:style>
  <w:style w:type="paragraph" w:customStyle="1" w:styleId="52">
    <w:name w:val="Название5"/>
    <w:basedOn w:val="a"/>
    <w:rsid w:val="00A60BC6"/>
    <w:pPr>
      <w:suppressLineNumbers/>
      <w:suppressAutoHyphens/>
      <w:spacing w:before="120" w:after="120"/>
    </w:pPr>
    <w:rPr>
      <w:rFonts w:cs="Tahoma"/>
      <w:i/>
      <w:iCs/>
      <w:lang w:eastAsia="ar-SA"/>
    </w:rPr>
  </w:style>
  <w:style w:type="paragraph" w:customStyle="1" w:styleId="53">
    <w:name w:val="Указатель5"/>
    <w:basedOn w:val="a"/>
    <w:rsid w:val="00A60BC6"/>
    <w:pPr>
      <w:suppressLineNumbers/>
      <w:suppressAutoHyphens/>
    </w:pPr>
    <w:rPr>
      <w:rFonts w:cs="Tahoma"/>
      <w:lang w:eastAsia="ar-SA"/>
    </w:rPr>
  </w:style>
  <w:style w:type="paragraph" w:customStyle="1" w:styleId="42">
    <w:name w:val="Название4"/>
    <w:basedOn w:val="a"/>
    <w:rsid w:val="00A60BC6"/>
    <w:pPr>
      <w:suppressLineNumbers/>
      <w:suppressAutoHyphens/>
      <w:spacing w:before="120" w:after="120"/>
    </w:pPr>
    <w:rPr>
      <w:rFonts w:cs="Tahoma"/>
      <w:i/>
      <w:iCs/>
      <w:lang w:eastAsia="ar-SA"/>
    </w:rPr>
  </w:style>
  <w:style w:type="paragraph" w:customStyle="1" w:styleId="43">
    <w:name w:val="Указатель4"/>
    <w:basedOn w:val="a"/>
    <w:rsid w:val="00A60BC6"/>
    <w:pPr>
      <w:suppressLineNumbers/>
      <w:suppressAutoHyphens/>
    </w:pPr>
    <w:rPr>
      <w:rFonts w:cs="Tahoma"/>
      <w:lang w:eastAsia="ar-SA"/>
    </w:rPr>
  </w:style>
  <w:style w:type="paragraph" w:customStyle="1" w:styleId="35">
    <w:name w:val="Название3"/>
    <w:basedOn w:val="a"/>
    <w:rsid w:val="00A60BC6"/>
    <w:pPr>
      <w:suppressLineNumbers/>
      <w:suppressAutoHyphens/>
      <w:spacing w:before="120" w:after="120"/>
    </w:pPr>
    <w:rPr>
      <w:rFonts w:cs="Tahoma"/>
      <w:i/>
      <w:iCs/>
      <w:lang w:eastAsia="ar-SA"/>
    </w:rPr>
  </w:style>
  <w:style w:type="paragraph" w:customStyle="1" w:styleId="36">
    <w:name w:val="Указатель3"/>
    <w:basedOn w:val="a"/>
    <w:rsid w:val="00A60BC6"/>
    <w:pPr>
      <w:suppressLineNumbers/>
      <w:suppressAutoHyphens/>
    </w:pPr>
    <w:rPr>
      <w:rFonts w:cs="Tahoma"/>
      <w:lang w:eastAsia="ar-SA"/>
    </w:rPr>
  </w:style>
  <w:style w:type="paragraph" w:customStyle="1" w:styleId="25">
    <w:name w:val="Название2"/>
    <w:basedOn w:val="a"/>
    <w:rsid w:val="00A60BC6"/>
    <w:pPr>
      <w:suppressLineNumbers/>
      <w:suppressAutoHyphens/>
      <w:spacing w:before="120" w:after="120"/>
    </w:pPr>
    <w:rPr>
      <w:rFonts w:cs="Tahoma"/>
      <w:i/>
      <w:iCs/>
      <w:lang w:eastAsia="ar-SA"/>
    </w:rPr>
  </w:style>
  <w:style w:type="paragraph" w:customStyle="1" w:styleId="26">
    <w:name w:val="Указатель2"/>
    <w:basedOn w:val="a"/>
    <w:rsid w:val="00A60BC6"/>
    <w:pPr>
      <w:suppressLineNumbers/>
      <w:suppressAutoHyphens/>
    </w:pPr>
    <w:rPr>
      <w:rFonts w:cs="Tahoma"/>
      <w:lang w:eastAsia="ar-SA"/>
    </w:rPr>
  </w:style>
  <w:style w:type="paragraph" w:customStyle="1" w:styleId="14">
    <w:name w:val="Название1"/>
    <w:basedOn w:val="a"/>
    <w:rsid w:val="00A60BC6"/>
    <w:pPr>
      <w:suppressLineNumbers/>
      <w:suppressAutoHyphens/>
      <w:spacing w:before="120" w:after="120"/>
    </w:pPr>
    <w:rPr>
      <w:rFonts w:cs="Tahoma"/>
      <w:i/>
      <w:iCs/>
      <w:lang w:eastAsia="ar-SA"/>
    </w:rPr>
  </w:style>
  <w:style w:type="paragraph" w:customStyle="1" w:styleId="15">
    <w:name w:val="Указатель1"/>
    <w:basedOn w:val="a"/>
    <w:rsid w:val="00A60BC6"/>
    <w:pPr>
      <w:suppressLineNumbers/>
      <w:suppressAutoHyphens/>
    </w:pPr>
    <w:rPr>
      <w:rFonts w:cs="Tahoma"/>
      <w:lang w:eastAsia="ar-SA"/>
    </w:rPr>
  </w:style>
  <w:style w:type="paragraph" w:customStyle="1" w:styleId="220">
    <w:name w:val="Основной текст с отступом 22"/>
    <w:basedOn w:val="a"/>
    <w:rsid w:val="00A60BC6"/>
    <w:pPr>
      <w:suppressAutoHyphens/>
      <w:overflowPunct w:val="0"/>
      <w:autoSpaceDE w:val="0"/>
      <w:spacing w:after="120" w:line="480" w:lineRule="auto"/>
      <w:ind w:left="283"/>
      <w:textAlignment w:val="baseline"/>
    </w:pPr>
    <w:rPr>
      <w:rFonts w:ascii="Times New Roman CYR" w:hAnsi="Times New Roman CYR"/>
      <w:sz w:val="20"/>
      <w:szCs w:val="20"/>
      <w:lang w:eastAsia="ar-SA"/>
    </w:rPr>
  </w:style>
  <w:style w:type="paragraph" w:customStyle="1" w:styleId="210">
    <w:name w:val="Основной текст с отступом 21"/>
    <w:basedOn w:val="a"/>
    <w:rsid w:val="00A60BC6"/>
    <w:pPr>
      <w:suppressAutoHyphens/>
      <w:overflowPunct w:val="0"/>
      <w:autoSpaceDE w:val="0"/>
      <w:spacing w:after="120" w:line="480" w:lineRule="auto"/>
      <w:ind w:left="283"/>
      <w:textAlignment w:val="baseline"/>
    </w:pPr>
    <w:rPr>
      <w:rFonts w:ascii="Times New Roman CYR" w:hAnsi="Times New Roman CYR" w:cs="Times New Roman CYR"/>
      <w:sz w:val="20"/>
      <w:szCs w:val="20"/>
      <w:lang w:eastAsia="ar-SA"/>
    </w:rPr>
  </w:style>
  <w:style w:type="paragraph" w:styleId="aff2">
    <w:name w:val="Subtitle"/>
    <w:basedOn w:val="a"/>
    <w:next w:val="af9"/>
    <w:link w:val="aff3"/>
    <w:qFormat/>
    <w:rsid w:val="00A60BC6"/>
    <w:pPr>
      <w:suppressAutoHyphens/>
      <w:spacing w:after="60"/>
      <w:jc w:val="center"/>
    </w:pPr>
    <w:rPr>
      <w:rFonts w:ascii="Arial" w:hAnsi="Arial"/>
      <w:lang w:val="x-none" w:eastAsia="ar-SA"/>
    </w:rPr>
  </w:style>
  <w:style w:type="character" w:customStyle="1" w:styleId="aff3">
    <w:name w:val="Подзаголовок Знак"/>
    <w:link w:val="aff2"/>
    <w:rsid w:val="00A60BC6"/>
    <w:rPr>
      <w:rFonts w:ascii="Arial" w:hAnsi="Arial" w:cs="Arial"/>
      <w:sz w:val="24"/>
      <w:szCs w:val="24"/>
      <w:lang w:eastAsia="ar-SA"/>
    </w:rPr>
  </w:style>
  <w:style w:type="paragraph" w:customStyle="1" w:styleId="310">
    <w:name w:val="Основной текст с отступом 31"/>
    <w:basedOn w:val="a"/>
    <w:rsid w:val="00A60BC6"/>
    <w:pPr>
      <w:suppressAutoHyphens/>
      <w:spacing w:after="120"/>
      <w:ind w:left="283"/>
    </w:pPr>
    <w:rPr>
      <w:sz w:val="16"/>
      <w:szCs w:val="16"/>
      <w:lang w:eastAsia="ar-SA"/>
    </w:rPr>
  </w:style>
  <w:style w:type="paragraph" w:customStyle="1" w:styleId="aff4">
    <w:name w:val="Содержимое врезки"/>
    <w:basedOn w:val="af9"/>
    <w:rsid w:val="00A60BC6"/>
    <w:pPr>
      <w:suppressAutoHyphens/>
    </w:pPr>
    <w:rPr>
      <w:lang w:eastAsia="ar-SA"/>
    </w:rPr>
  </w:style>
  <w:style w:type="paragraph" w:customStyle="1" w:styleId="211">
    <w:name w:val="Основной текст 21"/>
    <w:basedOn w:val="a"/>
    <w:rsid w:val="00A60BC6"/>
    <w:pPr>
      <w:suppressAutoHyphens/>
      <w:ind w:right="200" w:firstLine="567"/>
    </w:pPr>
    <w:rPr>
      <w:szCs w:val="20"/>
      <w:lang w:eastAsia="ar-SA"/>
    </w:rPr>
  </w:style>
  <w:style w:type="paragraph" w:customStyle="1" w:styleId="aff5">
    <w:name w:val="Содержимое таблицы"/>
    <w:basedOn w:val="a"/>
    <w:rsid w:val="00A60BC6"/>
    <w:pPr>
      <w:suppressLineNumbers/>
      <w:suppressAutoHyphens/>
    </w:pPr>
    <w:rPr>
      <w:lang w:eastAsia="ar-SA"/>
    </w:rPr>
  </w:style>
  <w:style w:type="paragraph" w:customStyle="1" w:styleId="aff6">
    <w:name w:val="Заголовок таблицы"/>
    <w:basedOn w:val="aff5"/>
    <w:rsid w:val="00A60BC6"/>
    <w:pPr>
      <w:jc w:val="center"/>
    </w:pPr>
    <w:rPr>
      <w:b/>
      <w:bCs/>
    </w:rPr>
  </w:style>
  <w:style w:type="paragraph" w:customStyle="1" w:styleId="ConsPlusNonformat">
    <w:name w:val="ConsPlusNonformat"/>
    <w:rsid w:val="00A60BC6"/>
    <w:pPr>
      <w:widowControl w:val="0"/>
      <w:autoSpaceDE w:val="0"/>
      <w:autoSpaceDN w:val="0"/>
      <w:adjustRightInd w:val="0"/>
    </w:pPr>
    <w:rPr>
      <w:rFonts w:ascii="Courier New" w:hAnsi="Courier New" w:cs="Courier New"/>
    </w:rPr>
  </w:style>
  <w:style w:type="paragraph" w:customStyle="1" w:styleId="ConsPlusTitle">
    <w:name w:val="ConsPlusTitle"/>
    <w:rsid w:val="00A60BC6"/>
    <w:pPr>
      <w:widowControl w:val="0"/>
      <w:autoSpaceDE w:val="0"/>
      <w:autoSpaceDN w:val="0"/>
      <w:adjustRightInd w:val="0"/>
    </w:pPr>
    <w:rPr>
      <w:rFonts w:ascii="Calibri" w:hAnsi="Calibri" w:cs="Calibri"/>
      <w:b/>
      <w:bCs/>
      <w:sz w:val="22"/>
      <w:szCs w:val="22"/>
    </w:rPr>
  </w:style>
  <w:style w:type="character" w:customStyle="1" w:styleId="apple-converted-space">
    <w:name w:val="apple-converted-space"/>
    <w:basedOn w:val="a0"/>
    <w:rsid w:val="00A60BC6"/>
  </w:style>
  <w:style w:type="paragraph" w:customStyle="1" w:styleId="16">
    <w:name w:val="Название объекта1"/>
    <w:basedOn w:val="a"/>
    <w:next w:val="a"/>
    <w:rsid w:val="00A60BC6"/>
    <w:pPr>
      <w:suppressAutoHyphens/>
      <w:spacing w:before="120"/>
      <w:jc w:val="center"/>
    </w:pPr>
    <w:rPr>
      <w:b/>
      <w:sz w:val="28"/>
      <w:szCs w:val="20"/>
      <w:lang w:eastAsia="ar-SA"/>
    </w:rPr>
  </w:style>
  <w:style w:type="paragraph" w:customStyle="1" w:styleId="p4">
    <w:name w:val="p4"/>
    <w:basedOn w:val="a"/>
    <w:rsid w:val="00A60BC6"/>
    <w:pPr>
      <w:spacing w:before="100" w:beforeAutospacing="1" w:after="100" w:afterAutospacing="1"/>
    </w:pPr>
  </w:style>
  <w:style w:type="paragraph" w:customStyle="1" w:styleId="p5">
    <w:name w:val="p5"/>
    <w:basedOn w:val="a"/>
    <w:rsid w:val="00A60BC6"/>
    <w:pPr>
      <w:spacing w:before="100" w:beforeAutospacing="1" w:after="100" w:afterAutospacing="1"/>
    </w:pPr>
  </w:style>
  <w:style w:type="character" w:customStyle="1" w:styleId="s2">
    <w:name w:val="s2"/>
    <w:basedOn w:val="a0"/>
    <w:rsid w:val="00A60BC6"/>
  </w:style>
  <w:style w:type="paragraph" w:customStyle="1" w:styleId="p10">
    <w:name w:val="p10"/>
    <w:basedOn w:val="a"/>
    <w:rsid w:val="00A60BC6"/>
    <w:pPr>
      <w:spacing w:before="100" w:beforeAutospacing="1" w:after="100" w:afterAutospacing="1"/>
    </w:pPr>
  </w:style>
  <w:style w:type="character" w:customStyle="1" w:styleId="s1">
    <w:name w:val="s1"/>
    <w:basedOn w:val="a0"/>
    <w:rsid w:val="00A60BC6"/>
  </w:style>
  <w:style w:type="paragraph" w:customStyle="1" w:styleId="p3">
    <w:name w:val="p3"/>
    <w:basedOn w:val="a"/>
    <w:rsid w:val="00A60BC6"/>
    <w:pPr>
      <w:spacing w:before="100" w:beforeAutospacing="1" w:after="100" w:afterAutospacing="1"/>
    </w:pPr>
  </w:style>
  <w:style w:type="paragraph" w:customStyle="1" w:styleId="Default">
    <w:name w:val="Default"/>
    <w:rsid w:val="00005152"/>
    <w:pPr>
      <w:autoSpaceDE w:val="0"/>
      <w:autoSpaceDN w:val="0"/>
      <w:adjustRightInd w:val="0"/>
    </w:pPr>
    <w:rPr>
      <w:rFonts w:eastAsia="Calibri"/>
      <w:color w:val="000000"/>
      <w:sz w:val="24"/>
      <w:szCs w:val="24"/>
      <w:lang w:eastAsia="en-US"/>
    </w:rPr>
  </w:style>
  <w:style w:type="character" w:customStyle="1" w:styleId="a8">
    <w:name w:val="Без интервала Знак"/>
    <w:link w:val="a7"/>
    <w:uiPriority w:val="1"/>
    <w:locked/>
    <w:rsid w:val="005A68D0"/>
    <w:rPr>
      <w:rFonts w:eastAsia="Calibri"/>
      <w:sz w:val="24"/>
      <w:szCs w:val="22"/>
      <w:lang w:val="ru-RU" w:eastAsia="en-US" w:bidi="ar-SA"/>
    </w:rPr>
  </w:style>
  <w:style w:type="paragraph" w:customStyle="1" w:styleId="17">
    <w:name w:val="Без интервала1"/>
    <w:link w:val="NoSpacingChar"/>
    <w:rsid w:val="006B3409"/>
    <w:rPr>
      <w:sz w:val="24"/>
      <w:szCs w:val="22"/>
      <w:lang w:eastAsia="en-US"/>
    </w:rPr>
  </w:style>
  <w:style w:type="character" w:customStyle="1" w:styleId="NoSpacingChar">
    <w:name w:val="No Spacing Char"/>
    <w:link w:val="17"/>
    <w:locked/>
    <w:rsid w:val="006B3409"/>
    <w:rPr>
      <w:sz w:val="24"/>
      <w:szCs w:val="22"/>
      <w:lang w:eastAsia="en-US" w:bidi="ar-SA"/>
    </w:rPr>
  </w:style>
  <w:style w:type="paragraph" w:customStyle="1" w:styleId="18">
    <w:name w:val="Без интервала1"/>
    <w:rsid w:val="006B7BB3"/>
    <w:rPr>
      <w:sz w:val="24"/>
      <w:szCs w:val="22"/>
      <w:lang w:eastAsia="en-US"/>
    </w:rPr>
  </w:style>
  <w:style w:type="character" w:customStyle="1" w:styleId="19">
    <w:name w:val="Основной текст Знак1"/>
    <w:uiPriority w:val="99"/>
    <w:rsid w:val="00C63D48"/>
    <w:rPr>
      <w:rFonts w:ascii="Times New Roman" w:eastAsia="Times New Roman" w:hAnsi="Times New Roman" w:cs="Times New Roman"/>
      <w:sz w:val="28"/>
      <w:szCs w:val="20"/>
    </w:rPr>
  </w:style>
  <w:style w:type="paragraph" w:customStyle="1" w:styleId="1a">
    <w:name w:val="Обычный1"/>
    <w:rsid w:val="00C63D48"/>
    <w:pPr>
      <w:widowControl w:val="0"/>
      <w:snapToGrid w:val="0"/>
    </w:pPr>
  </w:style>
  <w:style w:type="paragraph" w:customStyle="1" w:styleId="Standard">
    <w:name w:val="Standard"/>
    <w:rsid w:val="00F762C8"/>
    <w:pPr>
      <w:widowControl w:val="0"/>
      <w:suppressAutoHyphens/>
      <w:autoSpaceDN w:val="0"/>
      <w:textAlignment w:val="baseline"/>
    </w:pPr>
    <w:rPr>
      <w:rFonts w:eastAsia="Andale Sans UI" w:cs="Tahoma"/>
      <w:kern w:val="3"/>
      <w:sz w:val="24"/>
      <w:szCs w:val="24"/>
      <w:lang w:val="de-DE" w:eastAsia="ja-JP" w:bidi="fa-IR"/>
    </w:rPr>
  </w:style>
  <w:style w:type="character" w:customStyle="1" w:styleId="blk">
    <w:name w:val="blk"/>
    <w:basedOn w:val="a0"/>
    <w:rsid w:val="00921371"/>
  </w:style>
  <w:style w:type="character" w:customStyle="1" w:styleId="40">
    <w:name w:val="Заголовок 4 Знак"/>
    <w:link w:val="4"/>
    <w:rsid w:val="00CE6C08"/>
    <w:rPr>
      <w:rFonts w:ascii="Calibri" w:eastAsia="Times New Roman" w:hAnsi="Calibri" w:cs="Times New Roman"/>
      <w:b/>
      <w:bCs/>
      <w:sz w:val="28"/>
      <w:szCs w:val="28"/>
    </w:rPr>
  </w:style>
  <w:style w:type="paragraph" w:styleId="37">
    <w:name w:val="Body Text 3"/>
    <w:basedOn w:val="a"/>
    <w:link w:val="38"/>
    <w:rsid w:val="00CE6C08"/>
    <w:pPr>
      <w:spacing w:after="120"/>
    </w:pPr>
    <w:rPr>
      <w:sz w:val="16"/>
      <w:szCs w:val="16"/>
      <w:lang w:val="x-none" w:eastAsia="x-none"/>
    </w:rPr>
  </w:style>
  <w:style w:type="character" w:customStyle="1" w:styleId="38">
    <w:name w:val="Основной текст 3 Знак"/>
    <w:link w:val="37"/>
    <w:rsid w:val="00CE6C08"/>
    <w:rPr>
      <w:sz w:val="16"/>
      <w:szCs w:val="16"/>
    </w:rPr>
  </w:style>
  <w:style w:type="paragraph" w:customStyle="1" w:styleId="western">
    <w:name w:val="western"/>
    <w:basedOn w:val="a"/>
    <w:rsid w:val="004F6118"/>
    <w:pPr>
      <w:spacing w:before="100" w:beforeAutospacing="1" w:after="100" w:afterAutospacing="1"/>
    </w:pPr>
  </w:style>
  <w:style w:type="paragraph" w:styleId="HTML">
    <w:name w:val="HTML Preformatted"/>
    <w:basedOn w:val="a"/>
    <w:link w:val="HTML0"/>
    <w:rsid w:val="009F7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9F7C1B"/>
    <w:rPr>
      <w:rFonts w:ascii="Courier New" w:hAnsi="Courier New" w:cs="Courier New"/>
    </w:rPr>
  </w:style>
  <w:style w:type="paragraph" w:customStyle="1" w:styleId="ConsTitle">
    <w:name w:val="ConsTitle"/>
    <w:rsid w:val="009E099C"/>
    <w:pPr>
      <w:widowControl w:val="0"/>
      <w:autoSpaceDE w:val="0"/>
      <w:autoSpaceDN w:val="0"/>
      <w:adjustRightInd w:val="0"/>
      <w:ind w:right="19772"/>
    </w:pPr>
    <w:rPr>
      <w:rFonts w:ascii="Arial" w:hAnsi="Arial" w:cs="Arial"/>
      <w:b/>
      <w:bCs/>
      <w:sz w:val="16"/>
      <w:szCs w:val="16"/>
    </w:rPr>
  </w:style>
  <w:style w:type="character" w:customStyle="1" w:styleId="30">
    <w:name w:val="Заголовок 3 Знак"/>
    <w:link w:val="3"/>
    <w:rsid w:val="002C52D3"/>
    <w:rPr>
      <w:rFonts w:ascii="Cambria" w:eastAsia="Times New Roman" w:hAnsi="Cambria" w:cs="Times New Roman"/>
      <w:b/>
      <w:bCs/>
      <w:sz w:val="26"/>
      <w:szCs w:val="26"/>
    </w:rPr>
  </w:style>
  <w:style w:type="paragraph" w:customStyle="1" w:styleId="1b">
    <w:name w:val="Стиль1"/>
    <w:basedOn w:val="a"/>
    <w:autoRedefine/>
    <w:rsid w:val="006160AC"/>
    <w:pPr>
      <w:ind w:firstLine="709"/>
      <w:jc w:val="both"/>
    </w:pPr>
    <w:rPr>
      <w:color w:val="0070C0"/>
      <w:sz w:val="28"/>
      <w:szCs w:val="28"/>
    </w:rPr>
  </w:style>
  <w:style w:type="paragraph" w:customStyle="1" w:styleId="1c">
    <w:name w:val="Стиль Заголовок 1 + По центру"/>
    <w:basedOn w:val="1"/>
    <w:rsid w:val="006A330D"/>
    <w:pPr>
      <w:spacing w:before="240" w:after="60"/>
    </w:pPr>
    <w:rPr>
      <w:bCs/>
      <w:kern w:val="32"/>
      <w:sz w:val="32"/>
      <w:szCs w:val="20"/>
      <w:lang w:val="ru-RU" w:eastAsia="ru-RU"/>
    </w:rPr>
  </w:style>
  <w:style w:type="character" w:customStyle="1" w:styleId="extended-textshort">
    <w:name w:val="extended-text__short"/>
    <w:basedOn w:val="a0"/>
    <w:rsid w:val="00804C29"/>
  </w:style>
  <w:style w:type="paragraph" w:customStyle="1" w:styleId="Main">
    <w:name w:val="Main"/>
    <w:link w:val="Main0"/>
    <w:rsid w:val="00CF167A"/>
    <w:pPr>
      <w:widowControl w:val="0"/>
      <w:spacing w:line="360" w:lineRule="auto"/>
      <w:ind w:firstLine="709"/>
      <w:jc w:val="both"/>
    </w:pPr>
    <w:rPr>
      <w:rFonts w:cs="Tahoma"/>
      <w:sz w:val="24"/>
      <w:szCs w:val="16"/>
    </w:rPr>
  </w:style>
  <w:style w:type="character" w:customStyle="1" w:styleId="Main0">
    <w:name w:val="Main Знак"/>
    <w:link w:val="Main"/>
    <w:rsid w:val="00CF167A"/>
    <w:rPr>
      <w:rFonts w:cs="Tahoma"/>
      <w:sz w:val="24"/>
      <w:szCs w:val="16"/>
      <w:lang w:val="ru-RU" w:eastAsia="ru-RU" w:bidi="ar-SA"/>
    </w:rPr>
  </w:style>
  <w:style w:type="paragraph" w:styleId="27">
    <w:name w:val="Body Text Indent 2"/>
    <w:basedOn w:val="a"/>
    <w:link w:val="28"/>
    <w:rsid w:val="00590145"/>
    <w:pPr>
      <w:spacing w:after="120" w:line="480" w:lineRule="auto"/>
      <w:ind w:left="283"/>
    </w:pPr>
  </w:style>
  <w:style w:type="character" w:customStyle="1" w:styleId="28">
    <w:name w:val="Основной текст с отступом 2 Знак"/>
    <w:link w:val="27"/>
    <w:rsid w:val="00590145"/>
    <w:rPr>
      <w:sz w:val="24"/>
      <w:szCs w:val="24"/>
    </w:rPr>
  </w:style>
  <w:style w:type="character" w:customStyle="1" w:styleId="a6">
    <w:name w:val="Абзац списка Знак"/>
    <w:link w:val="a5"/>
    <w:uiPriority w:val="34"/>
    <w:locked/>
    <w:rsid w:val="003D070D"/>
    <w:rPr>
      <w:rFonts w:eastAsia="Calibri"/>
      <w:sz w:val="24"/>
      <w:szCs w:val="22"/>
      <w:lang w:eastAsia="en-US"/>
    </w:rPr>
  </w:style>
  <w:style w:type="character" w:customStyle="1" w:styleId="ConsPlusNormal0">
    <w:name w:val="ConsPlusNormal Знак"/>
    <w:link w:val="ConsPlusNormal"/>
    <w:locked/>
    <w:rsid w:val="00B54FD9"/>
    <w:rPr>
      <w:rFonts w:ascii="Arial" w:hAnsi="Arial" w:cs="Arial"/>
      <w:lang w:val="ru-RU" w:eastAsia="ru-RU" w:bidi="ar-SA"/>
    </w:rPr>
  </w:style>
  <w:style w:type="paragraph" w:customStyle="1" w:styleId="formattext">
    <w:name w:val="formattext"/>
    <w:basedOn w:val="a"/>
    <w:rsid w:val="00EC6ED0"/>
    <w:pPr>
      <w:spacing w:before="100" w:beforeAutospacing="1" w:after="100" w:afterAutospacing="1"/>
    </w:pPr>
  </w:style>
  <w:style w:type="character" w:customStyle="1" w:styleId="29">
    <w:name w:val="Основной текст (2)_"/>
    <w:basedOn w:val="a0"/>
    <w:link w:val="2a"/>
    <w:rsid w:val="00E35CDE"/>
    <w:rPr>
      <w:sz w:val="26"/>
      <w:szCs w:val="26"/>
      <w:shd w:val="clear" w:color="auto" w:fill="FFFFFF"/>
    </w:rPr>
  </w:style>
  <w:style w:type="paragraph" w:customStyle="1" w:styleId="2a">
    <w:name w:val="Основной текст (2)"/>
    <w:basedOn w:val="a"/>
    <w:link w:val="29"/>
    <w:rsid w:val="00E35CDE"/>
    <w:pPr>
      <w:widowControl w:val="0"/>
      <w:shd w:val="clear" w:color="auto" w:fill="FFFFFF"/>
      <w:spacing w:before="360" w:line="301" w:lineRule="exact"/>
      <w:jc w:val="both"/>
    </w:pPr>
    <w:rPr>
      <w:sz w:val="26"/>
      <w:szCs w:val="26"/>
    </w:rPr>
  </w:style>
  <w:style w:type="paragraph" w:customStyle="1" w:styleId="D2CC0B6B44A644CB9165D72AE26434DF">
    <w:name w:val="D2CC0B6B44A644CB9165D72AE26434DF"/>
    <w:rsid w:val="001B649D"/>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Indent" w:uiPriority="99"/>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F92BA9"/>
    <w:pPr>
      <w:keepNext/>
      <w:jc w:val="center"/>
      <w:outlineLvl w:val="0"/>
    </w:pPr>
    <w:rPr>
      <w:b/>
      <w:sz w:val="28"/>
      <w:lang w:val="x-none" w:eastAsia="x-none"/>
    </w:rPr>
  </w:style>
  <w:style w:type="paragraph" w:styleId="2">
    <w:name w:val="heading 2"/>
    <w:basedOn w:val="a"/>
    <w:next w:val="a"/>
    <w:link w:val="20"/>
    <w:uiPriority w:val="9"/>
    <w:unhideWhenUsed/>
    <w:qFormat/>
    <w:rsid w:val="00A60BC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unhideWhenUsed/>
    <w:qFormat/>
    <w:rsid w:val="002C52D3"/>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CE6C08"/>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A60BC6"/>
    <w:pPr>
      <w:spacing w:before="240" w:after="60"/>
      <w:outlineLvl w:val="4"/>
    </w:pPr>
    <w:rPr>
      <w:rFonts w:ascii="Calibri" w:hAnsi="Calibri"/>
      <w:b/>
      <w:bCs/>
      <w:i/>
      <w:iCs/>
      <w:sz w:val="26"/>
      <w:szCs w:val="26"/>
      <w:lang w:val="x-none" w:eastAsia="x-none"/>
    </w:rPr>
  </w:style>
  <w:style w:type="paragraph" w:styleId="7">
    <w:name w:val="heading 7"/>
    <w:basedOn w:val="a"/>
    <w:next w:val="a"/>
    <w:link w:val="70"/>
    <w:qFormat/>
    <w:rsid w:val="00A60BC6"/>
    <w:pPr>
      <w:keepNext/>
      <w:tabs>
        <w:tab w:val="left" w:pos="0"/>
        <w:tab w:val="num" w:pos="2880"/>
      </w:tabs>
      <w:suppressAutoHyphens/>
      <w:ind w:left="2880" w:hanging="360"/>
      <w:jc w:val="center"/>
      <w:outlineLvl w:val="6"/>
    </w:pPr>
    <w:rPr>
      <w:rFonts w:ascii="Times New Roman CYR" w:hAnsi="Times New Roman CYR"/>
      <w:b/>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3FDE"/>
    <w:rPr>
      <w:rFonts w:ascii="Tahoma" w:hAnsi="Tahoma" w:cs="Tahoma"/>
      <w:sz w:val="16"/>
      <w:szCs w:val="16"/>
    </w:rPr>
  </w:style>
  <w:style w:type="character" w:styleId="a4">
    <w:name w:val="Hyperlink"/>
    <w:uiPriority w:val="99"/>
    <w:rsid w:val="004D7946"/>
    <w:rPr>
      <w:color w:val="0000FF"/>
      <w:u w:val="single"/>
    </w:rPr>
  </w:style>
  <w:style w:type="paragraph" w:customStyle="1" w:styleId="21">
    <w:name w:val="Основной текст 21"/>
    <w:basedOn w:val="a"/>
    <w:rsid w:val="00FC35D7"/>
    <w:pPr>
      <w:overflowPunct w:val="0"/>
      <w:autoSpaceDE w:val="0"/>
      <w:autoSpaceDN w:val="0"/>
      <w:adjustRightInd w:val="0"/>
    </w:pPr>
    <w:rPr>
      <w:sz w:val="28"/>
      <w:szCs w:val="20"/>
    </w:rPr>
  </w:style>
  <w:style w:type="paragraph" w:styleId="a5">
    <w:name w:val="List Paragraph"/>
    <w:basedOn w:val="a"/>
    <w:link w:val="a6"/>
    <w:uiPriority w:val="34"/>
    <w:qFormat/>
    <w:rsid w:val="00B53F29"/>
    <w:pPr>
      <w:spacing w:after="200" w:line="276" w:lineRule="auto"/>
      <w:ind w:left="720"/>
      <w:contextualSpacing/>
    </w:pPr>
    <w:rPr>
      <w:rFonts w:eastAsia="Calibri"/>
      <w:szCs w:val="22"/>
      <w:lang w:val="x-none" w:eastAsia="en-US"/>
    </w:rPr>
  </w:style>
  <w:style w:type="paragraph" w:styleId="a7">
    <w:name w:val="No Spacing"/>
    <w:link w:val="a8"/>
    <w:uiPriority w:val="1"/>
    <w:qFormat/>
    <w:rsid w:val="00B53F29"/>
    <w:rPr>
      <w:rFonts w:eastAsia="Calibri"/>
      <w:sz w:val="24"/>
      <w:szCs w:val="22"/>
      <w:lang w:eastAsia="en-US"/>
    </w:rPr>
  </w:style>
  <w:style w:type="paragraph" w:styleId="a9">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B53F29"/>
    <w:pPr>
      <w:suppressAutoHyphens/>
      <w:spacing w:before="280" w:after="119"/>
    </w:pPr>
    <w:rPr>
      <w:lang w:eastAsia="ar-SA"/>
    </w:rPr>
  </w:style>
  <w:style w:type="paragraph" w:customStyle="1" w:styleId="13125">
    <w:name w:val="Обычный + 13 пт.полужирный.По ширине.Первая строка:  1.25 см"/>
    <w:basedOn w:val="a"/>
    <w:rsid w:val="00B0554A"/>
    <w:pPr>
      <w:ind w:firstLine="709"/>
      <w:jc w:val="both"/>
    </w:pPr>
    <w:rPr>
      <w:sz w:val="26"/>
      <w:szCs w:val="20"/>
    </w:rPr>
  </w:style>
  <w:style w:type="paragraph" w:styleId="aa">
    <w:name w:val="Plain Text"/>
    <w:basedOn w:val="a"/>
    <w:link w:val="ab"/>
    <w:rsid w:val="00B23659"/>
    <w:pPr>
      <w:ind w:right="-6"/>
      <w:jc w:val="both"/>
    </w:pPr>
    <w:rPr>
      <w:rFonts w:ascii="Courier New" w:hAnsi="Courier New"/>
      <w:sz w:val="20"/>
      <w:szCs w:val="20"/>
      <w:lang w:val="x-none" w:eastAsia="x-none"/>
    </w:rPr>
  </w:style>
  <w:style w:type="character" w:customStyle="1" w:styleId="ab">
    <w:name w:val="Текст Знак"/>
    <w:link w:val="aa"/>
    <w:rsid w:val="00B23659"/>
    <w:rPr>
      <w:rFonts w:ascii="Courier New" w:hAnsi="Courier New" w:cs="Courier New"/>
    </w:rPr>
  </w:style>
  <w:style w:type="paragraph" w:customStyle="1" w:styleId="ConsPlusNormal">
    <w:name w:val="ConsPlusNormal"/>
    <w:link w:val="ConsPlusNormal0"/>
    <w:qFormat/>
    <w:rsid w:val="0013579F"/>
    <w:pPr>
      <w:widowControl w:val="0"/>
      <w:autoSpaceDE w:val="0"/>
      <w:autoSpaceDN w:val="0"/>
      <w:adjustRightInd w:val="0"/>
      <w:ind w:firstLine="720"/>
    </w:pPr>
    <w:rPr>
      <w:rFonts w:ascii="Arial" w:hAnsi="Arial" w:cs="Arial"/>
    </w:rPr>
  </w:style>
  <w:style w:type="paragraph" w:customStyle="1" w:styleId="BodyText21">
    <w:name w:val="Body Text 21"/>
    <w:basedOn w:val="a"/>
    <w:rsid w:val="0013579F"/>
    <w:pPr>
      <w:overflowPunct w:val="0"/>
      <w:autoSpaceDE w:val="0"/>
      <w:autoSpaceDN w:val="0"/>
      <w:adjustRightInd w:val="0"/>
      <w:ind w:firstLine="720"/>
      <w:jc w:val="both"/>
      <w:textAlignment w:val="baseline"/>
    </w:pPr>
    <w:rPr>
      <w:sz w:val="28"/>
      <w:szCs w:val="20"/>
    </w:rPr>
  </w:style>
  <w:style w:type="table" w:styleId="ac">
    <w:name w:val="Table Grid"/>
    <w:basedOn w:val="a1"/>
    <w:uiPriority w:val="59"/>
    <w:rsid w:val="006D7D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F92BA9"/>
    <w:rPr>
      <w:b/>
      <w:sz w:val="28"/>
      <w:szCs w:val="24"/>
    </w:rPr>
  </w:style>
  <w:style w:type="paragraph" w:styleId="ad">
    <w:name w:val="Title"/>
    <w:basedOn w:val="a"/>
    <w:link w:val="ae"/>
    <w:uiPriority w:val="10"/>
    <w:qFormat/>
    <w:rsid w:val="00F92BA9"/>
    <w:pPr>
      <w:jc w:val="center"/>
    </w:pPr>
    <w:rPr>
      <w:b/>
      <w:sz w:val="28"/>
      <w:lang w:val="x-none" w:eastAsia="x-none"/>
    </w:rPr>
  </w:style>
  <w:style w:type="character" w:customStyle="1" w:styleId="ae">
    <w:name w:val="Название Знак"/>
    <w:link w:val="ad"/>
    <w:uiPriority w:val="10"/>
    <w:rsid w:val="00F92BA9"/>
    <w:rPr>
      <w:b/>
      <w:sz w:val="28"/>
      <w:szCs w:val="24"/>
    </w:rPr>
  </w:style>
  <w:style w:type="paragraph" w:customStyle="1" w:styleId="BodyText227">
    <w:name w:val="Body Text 227"/>
    <w:basedOn w:val="a"/>
    <w:rsid w:val="00A41361"/>
    <w:pPr>
      <w:ind w:left="-68" w:firstLine="352"/>
      <w:jc w:val="both"/>
    </w:pPr>
    <w:rPr>
      <w:rFonts w:ascii="Times New Roman CYR" w:hAnsi="Times New Roman CYR"/>
      <w:sz w:val="28"/>
      <w:szCs w:val="20"/>
    </w:rPr>
  </w:style>
  <w:style w:type="character" w:styleId="af">
    <w:name w:val="Strong"/>
    <w:qFormat/>
    <w:rsid w:val="00BF7A91"/>
    <w:rPr>
      <w:b/>
      <w:bCs/>
    </w:rPr>
  </w:style>
  <w:style w:type="character" w:customStyle="1" w:styleId="apple-style-span">
    <w:name w:val="apple-style-span"/>
    <w:basedOn w:val="a0"/>
    <w:rsid w:val="00F168B4"/>
  </w:style>
  <w:style w:type="paragraph" w:styleId="af0">
    <w:name w:val="Body Text Indent"/>
    <w:basedOn w:val="a"/>
    <w:link w:val="af1"/>
    <w:uiPriority w:val="99"/>
    <w:rsid w:val="002D4A06"/>
    <w:pPr>
      <w:spacing w:after="120"/>
      <w:ind w:left="283"/>
    </w:pPr>
    <w:rPr>
      <w:lang w:val="x-none" w:eastAsia="x-none"/>
    </w:rPr>
  </w:style>
  <w:style w:type="character" w:customStyle="1" w:styleId="af1">
    <w:name w:val="Основной текст с отступом Знак"/>
    <w:link w:val="af0"/>
    <w:uiPriority w:val="99"/>
    <w:rsid w:val="002D4A06"/>
    <w:rPr>
      <w:sz w:val="24"/>
      <w:szCs w:val="24"/>
    </w:rPr>
  </w:style>
  <w:style w:type="character" w:customStyle="1" w:styleId="af2">
    <w:name w:val="Основной текст_"/>
    <w:link w:val="11"/>
    <w:rsid w:val="00F06D99"/>
    <w:rPr>
      <w:sz w:val="27"/>
      <w:szCs w:val="27"/>
      <w:shd w:val="clear" w:color="auto" w:fill="FFFFFF"/>
    </w:rPr>
  </w:style>
  <w:style w:type="character" w:customStyle="1" w:styleId="af3">
    <w:name w:val="Основной текст + Курсив"/>
    <w:rsid w:val="00F06D99"/>
    <w:rPr>
      <w:i/>
      <w:iCs/>
      <w:color w:val="000000"/>
      <w:spacing w:val="0"/>
      <w:w w:val="100"/>
      <w:position w:val="0"/>
      <w:sz w:val="27"/>
      <w:szCs w:val="27"/>
      <w:shd w:val="clear" w:color="auto" w:fill="FFFFFF"/>
      <w:lang w:val="ru-RU"/>
    </w:rPr>
  </w:style>
  <w:style w:type="character" w:customStyle="1" w:styleId="af4">
    <w:name w:val="Основной текст + Полужирный"/>
    <w:aliases w:val="Курсив,Интервал 0 pt"/>
    <w:rsid w:val="00F06D99"/>
    <w:rPr>
      <w:b/>
      <w:bCs/>
      <w:color w:val="000000"/>
      <w:spacing w:val="0"/>
      <w:w w:val="100"/>
      <w:position w:val="0"/>
      <w:sz w:val="27"/>
      <w:szCs w:val="27"/>
      <w:shd w:val="clear" w:color="auto" w:fill="FFFFFF"/>
      <w:lang w:val="ru-RU"/>
    </w:rPr>
  </w:style>
  <w:style w:type="paragraph" w:customStyle="1" w:styleId="11">
    <w:name w:val="Основной текст1"/>
    <w:basedOn w:val="a"/>
    <w:link w:val="af2"/>
    <w:rsid w:val="00F06D99"/>
    <w:pPr>
      <w:widowControl w:val="0"/>
      <w:shd w:val="clear" w:color="auto" w:fill="FFFFFF"/>
      <w:spacing w:before="480" w:line="322" w:lineRule="exact"/>
      <w:jc w:val="both"/>
    </w:pPr>
    <w:rPr>
      <w:sz w:val="27"/>
      <w:szCs w:val="27"/>
      <w:lang w:val="x-none" w:eastAsia="x-none"/>
    </w:rPr>
  </w:style>
  <w:style w:type="paragraph" w:styleId="31">
    <w:name w:val="Body Text Indent 3"/>
    <w:basedOn w:val="a"/>
    <w:link w:val="32"/>
    <w:rsid w:val="00553C34"/>
    <w:pPr>
      <w:spacing w:after="120"/>
      <w:ind w:left="283"/>
    </w:pPr>
    <w:rPr>
      <w:sz w:val="16"/>
      <w:szCs w:val="16"/>
      <w:lang w:val="x-none" w:eastAsia="x-none"/>
    </w:rPr>
  </w:style>
  <w:style w:type="character" w:customStyle="1" w:styleId="32">
    <w:name w:val="Основной текст с отступом 3 Знак"/>
    <w:link w:val="31"/>
    <w:rsid w:val="00553C34"/>
    <w:rPr>
      <w:sz w:val="16"/>
      <w:szCs w:val="16"/>
    </w:rPr>
  </w:style>
  <w:style w:type="paragraph" w:styleId="af5">
    <w:name w:val="header"/>
    <w:basedOn w:val="a"/>
    <w:link w:val="af6"/>
    <w:uiPriority w:val="99"/>
    <w:rsid w:val="00DC05E1"/>
    <w:pPr>
      <w:tabs>
        <w:tab w:val="center" w:pos="4677"/>
        <w:tab w:val="right" w:pos="9355"/>
      </w:tabs>
    </w:pPr>
    <w:rPr>
      <w:lang w:val="x-none" w:eastAsia="x-none"/>
    </w:rPr>
  </w:style>
  <w:style w:type="character" w:customStyle="1" w:styleId="af6">
    <w:name w:val="Верхний колонтитул Знак"/>
    <w:link w:val="af5"/>
    <w:uiPriority w:val="99"/>
    <w:rsid w:val="00DC05E1"/>
    <w:rPr>
      <w:sz w:val="24"/>
      <w:szCs w:val="24"/>
    </w:rPr>
  </w:style>
  <w:style w:type="paragraph" w:styleId="af7">
    <w:name w:val="footer"/>
    <w:basedOn w:val="a"/>
    <w:link w:val="af8"/>
    <w:uiPriority w:val="99"/>
    <w:rsid w:val="00DC05E1"/>
    <w:pPr>
      <w:tabs>
        <w:tab w:val="center" w:pos="4677"/>
        <w:tab w:val="right" w:pos="9355"/>
      </w:tabs>
    </w:pPr>
    <w:rPr>
      <w:lang w:val="x-none" w:eastAsia="x-none"/>
    </w:rPr>
  </w:style>
  <w:style w:type="character" w:customStyle="1" w:styleId="af8">
    <w:name w:val="Нижний колонтитул Знак"/>
    <w:link w:val="af7"/>
    <w:uiPriority w:val="99"/>
    <w:rsid w:val="00DC05E1"/>
    <w:rPr>
      <w:sz w:val="24"/>
      <w:szCs w:val="24"/>
    </w:rPr>
  </w:style>
  <w:style w:type="paragraph" w:styleId="22">
    <w:name w:val="Body Text 2"/>
    <w:basedOn w:val="a"/>
    <w:link w:val="23"/>
    <w:rsid w:val="009D5B92"/>
    <w:pPr>
      <w:spacing w:after="120" w:line="480" w:lineRule="auto"/>
    </w:pPr>
    <w:rPr>
      <w:lang w:val="x-none" w:eastAsia="x-none"/>
    </w:rPr>
  </w:style>
  <w:style w:type="character" w:customStyle="1" w:styleId="23">
    <w:name w:val="Основной текст 2 Знак"/>
    <w:link w:val="22"/>
    <w:rsid w:val="009D5B92"/>
    <w:rPr>
      <w:sz w:val="24"/>
      <w:szCs w:val="24"/>
    </w:rPr>
  </w:style>
  <w:style w:type="paragraph" w:customStyle="1" w:styleId="12">
    <w:name w:val="Знак1"/>
    <w:basedOn w:val="a"/>
    <w:rsid w:val="00D715EE"/>
    <w:pPr>
      <w:spacing w:before="100" w:beforeAutospacing="1" w:after="100" w:afterAutospacing="1"/>
    </w:pPr>
    <w:rPr>
      <w:rFonts w:ascii="Tahoma" w:hAnsi="Tahoma"/>
      <w:sz w:val="20"/>
      <w:szCs w:val="20"/>
      <w:lang w:val="en-US" w:eastAsia="en-US"/>
    </w:rPr>
  </w:style>
  <w:style w:type="character" w:customStyle="1" w:styleId="0pt">
    <w:name w:val="Основной текст + Полужирный;Курсив;Интервал 0 pt"/>
    <w:rsid w:val="00090D3C"/>
    <w:rPr>
      <w:rFonts w:ascii="Times New Roman" w:eastAsia="Times New Roman" w:hAnsi="Times New Roman" w:cs="Times New Roman"/>
      <w:b/>
      <w:bCs/>
      <w:i/>
      <w:iCs/>
      <w:color w:val="000000"/>
      <w:spacing w:val="-1"/>
      <w:w w:val="100"/>
      <w:position w:val="0"/>
      <w:sz w:val="26"/>
      <w:szCs w:val="26"/>
      <w:shd w:val="clear" w:color="auto" w:fill="FFFFFF"/>
      <w:lang w:val="ru-RU"/>
    </w:rPr>
  </w:style>
  <w:style w:type="paragraph" w:customStyle="1" w:styleId="33">
    <w:name w:val="Основной текст3"/>
    <w:basedOn w:val="a"/>
    <w:rsid w:val="00090D3C"/>
    <w:pPr>
      <w:widowControl w:val="0"/>
      <w:shd w:val="clear" w:color="auto" w:fill="FFFFFF"/>
      <w:spacing w:line="317" w:lineRule="exact"/>
      <w:jc w:val="center"/>
    </w:pPr>
    <w:rPr>
      <w:sz w:val="26"/>
      <w:szCs w:val="26"/>
      <w:lang w:eastAsia="en-US"/>
    </w:rPr>
  </w:style>
  <w:style w:type="paragraph" w:styleId="af9">
    <w:name w:val="Body Text"/>
    <w:basedOn w:val="a"/>
    <w:link w:val="afa"/>
    <w:rsid w:val="000C606B"/>
    <w:pPr>
      <w:spacing w:after="120"/>
    </w:pPr>
    <w:rPr>
      <w:lang w:val="x-none" w:eastAsia="x-none"/>
    </w:rPr>
  </w:style>
  <w:style w:type="character" w:customStyle="1" w:styleId="afa">
    <w:name w:val="Основной текст Знак"/>
    <w:link w:val="af9"/>
    <w:rsid w:val="000C606B"/>
    <w:rPr>
      <w:sz w:val="24"/>
      <w:szCs w:val="24"/>
    </w:rPr>
  </w:style>
  <w:style w:type="paragraph" w:customStyle="1" w:styleId="afb">
    <w:name w:val="Знак Знак Знак Знак Знак Знак Знак Знак Знак Знак Знак Знак Знак"/>
    <w:basedOn w:val="a"/>
    <w:rsid w:val="00B078F1"/>
    <w:rPr>
      <w:rFonts w:ascii="Verdana" w:hAnsi="Verdana" w:cs="Verdana"/>
      <w:sz w:val="20"/>
      <w:szCs w:val="20"/>
      <w:lang w:val="en-US" w:eastAsia="en-US"/>
    </w:rPr>
  </w:style>
  <w:style w:type="character" w:styleId="afc">
    <w:name w:val="Emphasis"/>
    <w:uiPriority w:val="20"/>
    <w:qFormat/>
    <w:rsid w:val="00F54EC0"/>
    <w:rPr>
      <w:i/>
      <w:iCs/>
    </w:rPr>
  </w:style>
  <w:style w:type="character" w:customStyle="1" w:styleId="50">
    <w:name w:val="Заголовок 5 Знак"/>
    <w:link w:val="5"/>
    <w:rsid w:val="00A60BC6"/>
    <w:rPr>
      <w:rFonts w:ascii="Calibri" w:eastAsia="Times New Roman" w:hAnsi="Calibri" w:cs="Times New Roman"/>
      <w:b/>
      <w:bCs/>
      <w:i/>
      <w:iCs/>
      <w:sz w:val="26"/>
      <w:szCs w:val="26"/>
    </w:rPr>
  </w:style>
  <w:style w:type="character" w:customStyle="1" w:styleId="20">
    <w:name w:val="Заголовок 2 Знак"/>
    <w:link w:val="2"/>
    <w:uiPriority w:val="9"/>
    <w:rsid w:val="00A60BC6"/>
    <w:rPr>
      <w:rFonts w:ascii="Cambria" w:hAnsi="Cambria"/>
      <w:b/>
      <w:bCs/>
      <w:i/>
      <w:iCs/>
      <w:sz w:val="28"/>
      <w:szCs w:val="28"/>
      <w:lang w:eastAsia="ar-SA"/>
    </w:rPr>
  </w:style>
  <w:style w:type="character" w:customStyle="1" w:styleId="70">
    <w:name w:val="Заголовок 7 Знак"/>
    <w:link w:val="7"/>
    <w:rsid w:val="00A60BC6"/>
    <w:rPr>
      <w:rFonts w:ascii="Times New Roman CYR" w:hAnsi="Times New Roman CYR"/>
      <w:b/>
      <w:sz w:val="24"/>
      <w:lang w:eastAsia="ar-SA"/>
    </w:rPr>
  </w:style>
  <w:style w:type="character" w:customStyle="1" w:styleId="WW8Num1z0">
    <w:name w:val="WW8Num1z0"/>
    <w:rsid w:val="00A60BC6"/>
    <w:rPr>
      <w:rFonts w:ascii="Symbol" w:hAnsi="Symbol" w:cs="OpenSymbol"/>
    </w:rPr>
  </w:style>
  <w:style w:type="character" w:customStyle="1" w:styleId="WW8Num1z1">
    <w:name w:val="WW8Num1z1"/>
    <w:rsid w:val="00A60BC6"/>
    <w:rPr>
      <w:rFonts w:ascii="OpenSymbol" w:hAnsi="OpenSymbol" w:cs="OpenSymbol"/>
    </w:rPr>
  </w:style>
  <w:style w:type="character" w:customStyle="1" w:styleId="WW8Num2z0">
    <w:name w:val="WW8Num2z0"/>
    <w:rsid w:val="00A60BC6"/>
    <w:rPr>
      <w:rFonts w:ascii="Times New Roman CYR" w:hAnsi="Times New Roman CYR"/>
    </w:rPr>
  </w:style>
  <w:style w:type="character" w:customStyle="1" w:styleId="WW8Num3z0">
    <w:name w:val="WW8Num3z0"/>
    <w:rsid w:val="00A60BC6"/>
    <w:rPr>
      <w:rFonts w:ascii="Symbol" w:hAnsi="Symbol" w:cs="OpenSymbol"/>
    </w:rPr>
  </w:style>
  <w:style w:type="character" w:customStyle="1" w:styleId="WW8Num3z1">
    <w:name w:val="WW8Num3z1"/>
    <w:rsid w:val="00A60BC6"/>
    <w:rPr>
      <w:rFonts w:ascii="OpenSymbol" w:hAnsi="OpenSymbol" w:cs="OpenSymbol"/>
    </w:rPr>
  </w:style>
  <w:style w:type="character" w:customStyle="1" w:styleId="WW8Num4z0">
    <w:name w:val="WW8Num4z0"/>
    <w:rsid w:val="00A60BC6"/>
    <w:rPr>
      <w:rFonts w:ascii="Symbol" w:hAnsi="Symbol" w:cs="OpenSymbol"/>
    </w:rPr>
  </w:style>
  <w:style w:type="character" w:customStyle="1" w:styleId="WW8Num4z1">
    <w:name w:val="WW8Num4z1"/>
    <w:rsid w:val="00A60BC6"/>
    <w:rPr>
      <w:rFonts w:ascii="OpenSymbol" w:hAnsi="OpenSymbol" w:cs="OpenSymbol"/>
    </w:rPr>
  </w:style>
  <w:style w:type="character" w:customStyle="1" w:styleId="WW8Num5z0">
    <w:name w:val="WW8Num5z0"/>
    <w:rsid w:val="00A60BC6"/>
    <w:rPr>
      <w:b w:val="0"/>
      <w:bCs w:val="0"/>
      <w:sz w:val="28"/>
      <w:szCs w:val="28"/>
    </w:rPr>
  </w:style>
  <w:style w:type="character" w:customStyle="1" w:styleId="WW8Num6z0">
    <w:name w:val="WW8Num6z0"/>
    <w:rsid w:val="00A60BC6"/>
    <w:rPr>
      <w:rFonts w:ascii="Symbol" w:hAnsi="Symbol" w:cs="OpenSymbol"/>
    </w:rPr>
  </w:style>
  <w:style w:type="character" w:customStyle="1" w:styleId="WW8Num6z1">
    <w:name w:val="WW8Num6z1"/>
    <w:rsid w:val="00A60BC6"/>
    <w:rPr>
      <w:rFonts w:ascii="OpenSymbol" w:hAnsi="OpenSymbol" w:cs="OpenSymbol"/>
    </w:rPr>
  </w:style>
  <w:style w:type="character" w:customStyle="1" w:styleId="WW8Num7z0">
    <w:name w:val="WW8Num7z0"/>
    <w:rsid w:val="00A60BC6"/>
    <w:rPr>
      <w:rFonts w:ascii="Symbol" w:hAnsi="Symbol" w:cs="OpenSymbol"/>
    </w:rPr>
  </w:style>
  <w:style w:type="character" w:customStyle="1" w:styleId="WW8Num8z0">
    <w:name w:val="WW8Num8z0"/>
    <w:rsid w:val="00A60BC6"/>
    <w:rPr>
      <w:rFonts w:ascii="Symbol" w:hAnsi="Symbol" w:cs="OpenSymbol"/>
    </w:rPr>
  </w:style>
  <w:style w:type="character" w:customStyle="1" w:styleId="WW8Num8z1">
    <w:name w:val="WW8Num8z1"/>
    <w:rsid w:val="00A60BC6"/>
    <w:rPr>
      <w:rFonts w:ascii="OpenSymbol" w:hAnsi="OpenSymbol" w:cs="OpenSymbol"/>
    </w:rPr>
  </w:style>
  <w:style w:type="character" w:customStyle="1" w:styleId="WW8Num9z0">
    <w:name w:val="WW8Num9z0"/>
    <w:rsid w:val="00A60BC6"/>
    <w:rPr>
      <w:rFonts w:ascii="Symbol" w:hAnsi="Symbol" w:cs="OpenSymbol"/>
    </w:rPr>
  </w:style>
  <w:style w:type="character" w:customStyle="1" w:styleId="WW8Num9z1">
    <w:name w:val="WW8Num9z1"/>
    <w:rsid w:val="00A60BC6"/>
    <w:rPr>
      <w:rFonts w:ascii="OpenSymbol" w:hAnsi="OpenSymbol" w:cs="OpenSymbol"/>
    </w:rPr>
  </w:style>
  <w:style w:type="character" w:customStyle="1" w:styleId="WW8Num10z0">
    <w:name w:val="WW8Num10z0"/>
    <w:rsid w:val="00A60BC6"/>
    <w:rPr>
      <w:rFonts w:ascii="Symbol" w:hAnsi="Symbol" w:cs="OpenSymbol"/>
    </w:rPr>
  </w:style>
  <w:style w:type="character" w:customStyle="1" w:styleId="WW8Num11z0">
    <w:name w:val="WW8Num11z0"/>
    <w:rsid w:val="00A60BC6"/>
    <w:rPr>
      <w:rFonts w:ascii="Symbol" w:hAnsi="Symbol" w:cs="OpenSymbol"/>
    </w:rPr>
  </w:style>
  <w:style w:type="character" w:customStyle="1" w:styleId="Absatz-Standardschriftart">
    <w:name w:val="Absatz-Standardschriftart"/>
    <w:rsid w:val="00A60BC6"/>
  </w:style>
  <w:style w:type="character" w:customStyle="1" w:styleId="WW-Absatz-Standardschriftart">
    <w:name w:val="WW-Absatz-Standardschriftart"/>
    <w:rsid w:val="00A60BC6"/>
  </w:style>
  <w:style w:type="character" w:customStyle="1" w:styleId="8">
    <w:name w:val="Основной шрифт абзаца8"/>
    <w:rsid w:val="00A60BC6"/>
  </w:style>
  <w:style w:type="character" w:customStyle="1" w:styleId="71">
    <w:name w:val="Основной шрифт абзаца7"/>
    <w:rsid w:val="00A60BC6"/>
  </w:style>
  <w:style w:type="character" w:customStyle="1" w:styleId="6">
    <w:name w:val="Основной шрифт абзаца6"/>
    <w:rsid w:val="00A60BC6"/>
  </w:style>
  <w:style w:type="character" w:customStyle="1" w:styleId="51">
    <w:name w:val="Основной шрифт абзаца5"/>
    <w:rsid w:val="00A60BC6"/>
  </w:style>
  <w:style w:type="character" w:customStyle="1" w:styleId="WW-Absatz-Standardschriftart1">
    <w:name w:val="WW-Absatz-Standardschriftart1"/>
    <w:rsid w:val="00A60BC6"/>
  </w:style>
  <w:style w:type="character" w:customStyle="1" w:styleId="WW-Absatz-Standardschriftart11">
    <w:name w:val="WW-Absatz-Standardschriftart11"/>
    <w:rsid w:val="00A60BC6"/>
  </w:style>
  <w:style w:type="character" w:customStyle="1" w:styleId="WW-Absatz-Standardschriftart111">
    <w:name w:val="WW-Absatz-Standardschriftart111"/>
    <w:rsid w:val="00A60BC6"/>
  </w:style>
  <w:style w:type="character" w:customStyle="1" w:styleId="WW-Absatz-Standardschriftart1111">
    <w:name w:val="WW-Absatz-Standardschriftart1111"/>
    <w:rsid w:val="00A60BC6"/>
  </w:style>
  <w:style w:type="character" w:customStyle="1" w:styleId="WW-Absatz-Standardschriftart11111">
    <w:name w:val="WW-Absatz-Standardschriftart11111"/>
    <w:rsid w:val="00A60BC6"/>
  </w:style>
  <w:style w:type="character" w:customStyle="1" w:styleId="41">
    <w:name w:val="Основной шрифт абзаца4"/>
    <w:rsid w:val="00A60BC6"/>
  </w:style>
  <w:style w:type="character" w:customStyle="1" w:styleId="34">
    <w:name w:val="Основной шрифт абзаца3"/>
    <w:rsid w:val="00A60BC6"/>
  </w:style>
  <w:style w:type="character" w:customStyle="1" w:styleId="24">
    <w:name w:val="Основной шрифт абзаца2"/>
    <w:rsid w:val="00A60BC6"/>
  </w:style>
  <w:style w:type="character" w:customStyle="1" w:styleId="WW-Absatz-Standardschriftart111111">
    <w:name w:val="WW-Absatz-Standardschriftart111111"/>
    <w:rsid w:val="00A60BC6"/>
  </w:style>
  <w:style w:type="character" w:customStyle="1" w:styleId="WW-Absatz-Standardschriftart1111111">
    <w:name w:val="WW-Absatz-Standardschriftart1111111"/>
    <w:rsid w:val="00A60BC6"/>
  </w:style>
  <w:style w:type="character" w:customStyle="1" w:styleId="13">
    <w:name w:val="Основной шрифт абзаца1"/>
    <w:rsid w:val="00A60BC6"/>
  </w:style>
  <w:style w:type="character" w:styleId="afd">
    <w:name w:val="page number"/>
    <w:basedOn w:val="13"/>
    <w:rsid w:val="00A60BC6"/>
  </w:style>
  <w:style w:type="character" w:customStyle="1" w:styleId="afe">
    <w:name w:val="Символ нумерации"/>
    <w:rsid w:val="00A60BC6"/>
    <w:rPr>
      <w:b w:val="0"/>
      <w:bCs w:val="0"/>
      <w:sz w:val="28"/>
      <w:szCs w:val="28"/>
    </w:rPr>
  </w:style>
  <w:style w:type="character" w:customStyle="1" w:styleId="aff">
    <w:name w:val="Маркеры списка"/>
    <w:rsid w:val="00A60BC6"/>
    <w:rPr>
      <w:rFonts w:ascii="OpenSymbol" w:eastAsia="OpenSymbol" w:hAnsi="OpenSymbol" w:cs="OpenSymbol"/>
    </w:rPr>
  </w:style>
  <w:style w:type="paragraph" w:customStyle="1" w:styleId="aff0">
    <w:name w:val="Заголовок"/>
    <w:basedOn w:val="a"/>
    <w:next w:val="af9"/>
    <w:rsid w:val="00A60BC6"/>
    <w:pPr>
      <w:keepNext/>
      <w:suppressAutoHyphens/>
      <w:spacing w:before="240" w:after="120"/>
    </w:pPr>
    <w:rPr>
      <w:rFonts w:ascii="Arial" w:eastAsia="MS Mincho" w:hAnsi="Arial" w:cs="Tahoma"/>
      <w:sz w:val="28"/>
      <w:szCs w:val="28"/>
      <w:lang w:eastAsia="ar-SA"/>
    </w:rPr>
  </w:style>
  <w:style w:type="paragraph" w:styleId="aff1">
    <w:name w:val="List"/>
    <w:basedOn w:val="af9"/>
    <w:rsid w:val="00A60BC6"/>
    <w:pPr>
      <w:suppressAutoHyphens/>
    </w:pPr>
    <w:rPr>
      <w:rFonts w:cs="Tahoma"/>
      <w:lang w:eastAsia="ar-SA"/>
    </w:rPr>
  </w:style>
  <w:style w:type="paragraph" w:customStyle="1" w:styleId="80">
    <w:name w:val="Название8"/>
    <w:basedOn w:val="a"/>
    <w:rsid w:val="00A60BC6"/>
    <w:pPr>
      <w:suppressLineNumbers/>
      <w:suppressAutoHyphens/>
      <w:spacing w:before="120" w:after="120"/>
    </w:pPr>
    <w:rPr>
      <w:rFonts w:cs="Tahoma"/>
      <w:i/>
      <w:iCs/>
      <w:lang w:eastAsia="ar-SA"/>
    </w:rPr>
  </w:style>
  <w:style w:type="paragraph" w:customStyle="1" w:styleId="81">
    <w:name w:val="Указатель8"/>
    <w:basedOn w:val="a"/>
    <w:rsid w:val="00A60BC6"/>
    <w:pPr>
      <w:suppressLineNumbers/>
      <w:suppressAutoHyphens/>
    </w:pPr>
    <w:rPr>
      <w:rFonts w:cs="Tahoma"/>
      <w:lang w:eastAsia="ar-SA"/>
    </w:rPr>
  </w:style>
  <w:style w:type="paragraph" w:customStyle="1" w:styleId="72">
    <w:name w:val="Название7"/>
    <w:basedOn w:val="a"/>
    <w:rsid w:val="00A60BC6"/>
    <w:pPr>
      <w:suppressLineNumbers/>
      <w:suppressAutoHyphens/>
      <w:spacing w:before="120" w:after="120"/>
    </w:pPr>
    <w:rPr>
      <w:rFonts w:cs="Tahoma"/>
      <w:i/>
      <w:iCs/>
      <w:lang w:eastAsia="ar-SA"/>
    </w:rPr>
  </w:style>
  <w:style w:type="paragraph" w:customStyle="1" w:styleId="73">
    <w:name w:val="Указатель7"/>
    <w:basedOn w:val="a"/>
    <w:rsid w:val="00A60BC6"/>
    <w:pPr>
      <w:suppressLineNumbers/>
      <w:suppressAutoHyphens/>
    </w:pPr>
    <w:rPr>
      <w:rFonts w:cs="Tahoma"/>
      <w:lang w:eastAsia="ar-SA"/>
    </w:rPr>
  </w:style>
  <w:style w:type="paragraph" w:customStyle="1" w:styleId="60">
    <w:name w:val="Название6"/>
    <w:basedOn w:val="a"/>
    <w:rsid w:val="00A60BC6"/>
    <w:pPr>
      <w:suppressLineNumbers/>
      <w:suppressAutoHyphens/>
      <w:spacing w:before="120" w:after="120"/>
    </w:pPr>
    <w:rPr>
      <w:rFonts w:cs="Tahoma"/>
      <w:i/>
      <w:iCs/>
      <w:lang w:eastAsia="ar-SA"/>
    </w:rPr>
  </w:style>
  <w:style w:type="paragraph" w:customStyle="1" w:styleId="61">
    <w:name w:val="Указатель6"/>
    <w:basedOn w:val="a"/>
    <w:rsid w:val="00A60BC6"/>
    <w:pPr>
      <w:suppressLineNumbers/>
      <w:suppressAutoHyphens/>
    </w:pPr>
    <w:rPr>
      <w:rFonts w:cs="Tahoma"/>
      <w:lang w:eastAsia="ar-SA"/>
    </w:rPr>
  </w:style>
  <w:style w:type="paragraph" w:customStyle="1" w:styleId="52">
    <w:name w:val="Название5"/>
    <w:basedOn w:val="a"/>
    <w:rsid w:val="00A60BC6"/>
    <w:pPr>
      <w:suppressLineNumbers/>
      <w:suppressAutoHyphens/>
      <w:spacing w:before="120" w:after="120"/>
    </w:pPr>
    <w:rPr>
      <w:rFonts w:cs="Tahoma"/>
      <w:i/>
      <w:iCs/>
      <w:lang w:eastAsia="ar-SA"/>
    </w:rPr>
  </w:style>
  <w:style w:type="paragraph" w:customStyle="1" w:styleId="53">
    <w:name w:val="Указатель5"/>
    <w:basedOn w:val="a"/>
    <w:rsid w:val="00A60BC6"/>
    <w:pPr>
      <w:suppressLineNumbers/>
      <w:suppressAutoHyphens/>
    </w:pPr>
    <w:rPr>
      <w:rFonts w:cs="Tahoma"/>
      <w:lang w:eastAsia="ar-SA"/>
    </w:rPr>
  </w:style>
  <w:style w:type="paragraph" w:customStyle="1" w:styleId="42">
    <w:name w:val="Название4"/>
    <w:basedOn w:val="a"/>
    <w:rsid w:val="00A60BC6"/>
    <w:pPr>
      <w:suppressLineNumbers/>
      <w:suppressAutoHyphens/>
      <w:spacing w:before="120" w:after="120"/>
    </w:pPr>
    <w:rPr>
      <w:rFonts w:cs="Tahoma"/>
      <w:i/>
      <w:iCs/>
      <w:lang w:eastAsia="ar-SA"/>
    </w:rPr>
  </w:style>
  <w:style w:type="paragraph" w:customStyle="1" w:styleId="43">
    <w:name w:val="Указатель4"/>
    <w:basedOn w:val="a"/>
    <w:rsid w:val="00A60BC6"/>
    <w:pPr>
      <w:suppressLineNumbers/>
      <w:suppressAutoHyphens/>
    </w:pPr>
    <w:rPr>
      <w:rFonts w:cs="Tahoma"/>
      <w:lang w:eastAsia="ar-SA"/>
    </w:rPr>
  </w:style>
  <w:style w:type="paragraph" w:customStyle="1" w:styleId="35">
    <w:name w:val="Название3"/>
    <w:basedOn w:val="a"/>
    <w:rsid w:val="00A60BC6"/>
    <w:pPr>
      <w:suppressLineNumbers/>
      <w:suppressAutoHyphens/>
      <w:spacing w:before="120" w:after="120"/>
    </w:pPr>
    <w:rPr>
      <w:rFonts w:cs="Tahoma"/>
      <w:i/>
      <w:iCs/>
      <w:lang w:eastAsia="ar-SA"/>
    </w:rPr>
  </w:style>
  <w:style w:type="paragraph" w:customStyle="1" w:styleId="36">
    <w:name w:val="Указатель3"/>
    <w:basedOn w:val="a"/>
    <w:rsid w:val="00A60BC6"/>
    <w:pPr>
      <w:suppressLineNumbers/>
      <w:suppressAutoHyphens/>
    </w:pPr>
    <w:rPr>
      <w:rFonts w:cs="Tahoma"/>
      <w:lang w:eastAsia="ar-SA"/>
    </w:rPr>
  </w:style>
  <w:style w:type="paragraph" w:customStyle="1" w:styleId="25">
    <w:name w:val="Название2"/>
    <w:basedOn w:val="a"/>
    <w:rsid w:val="00A60BC6"/>
    <w:pPr>
      <w:suppressLineNumbers/>
      <w:suppressAutoHyphens/>
      <w:spacing w:before="120" w:after="120"/>
    </w:pPr>
    <w:rPr>
      <w:rFonts w:cs="Tahoma"/>
      <w:i/>
      <w:iCs/>
      <w:lang w:eastAsia="ar-SA"/>
    </w:rPr>
  </w:style>
  <w:style w:type="paragraph" w:customStyle="1" w:styleId="26">
    <w:name w:val="Указатель2"/>
    <w:basedOn w:val="a"/>
    <w:rsid w:val="00A60BC6"/>
    <w:pPr>
      <w:suppressLineNumbers/>
      <w:suppressAutoHyphens/>
    </w:pPr>
    <w:rPr>
      <w:rFonts w:cs="Tahoma"/>
      <w:lang w:eastAsia="ar-SA"/>
    </w:rPr>
  </w:style>
  <w:style w:type="paragraph" w:customStyle="1" w:styleId="14">
    <w:name w:val="Название1"/>
    <w:basedOn w:val="a"/>
    <w:rsid w:val="00A60BC6"/>
    <w:pPr>
      <w:suppressLineNumbers/>
      <w:suppressAutoHyphens/>
      <w:spacing w:before="120" w:after="120"/>
    </w:pPr>
    <w:rPr>
      <w:rFonts w:cs="Tahoma"/>
      <w:i/>
      <w:iCs/>
      <w:lang w:eastAsia="ar-SA"/>
    </w:rPr>
  </w:style>
  <w:style w:type="paragraph" w:customStyle="1" w:styleId="15">
    <w:name w:val="Указатель1"/>
    <w:basedOn w:val="a"/>
    <w:rsid w:val="00A60BC6"/>
    <w:pPr>
      <w:suppressLineNumbers/>
      <w:suppressAutoHyphens/>
    </w:pPr>
    <w:rPr>
      <w:rFonts w:cs="Tahoma"/>
      <w:lang w:eastAsia="ar-SA"/>
    </w:rPr>
  </w:style>
  <w:style w:type="paragraph" w:customStyle="1" w:styleId="220">
    <w:name w:val="Основной текст с отступом 22"/>
    <w:basedOn w:val="a"/>
    <w:rsid w:val="00A60BC6"/>
    <w:pPr>
      <w:suppressAutoHyphens/>
      <w:overflowPunct w:val="0"/>
      <w:autoSpaceDE w:val="0"/>
      <w:spacing w:after="120" w:line="480" w:lineRule="auto"/>
      <w:ind w:left="283"/>
      <w:textAlignment w:val="baseline"/>
    </w:pPr>
    <w:rPr>
      <w:rFonts w:ascii="Times New Roman CYR" w:hAnsi="Times New Roman CYR"/>
      <w:sz w:val="20"/>
      <w:szCs w:val="20"/>
      <w:lang w:eastAsia="ar-SA"/>
    </w:rPr>
  </w:style>
  <w:style w:type="paragraph" w:customStyle="1" w:styleId="210">
    <w:name w:val="Основной текст с отступом 21"/>
    <w:basedOn w:val="a"/>
    <w:rsid w:val="00A60BC6"/>
    <w:pPr>
      <w:suppressAutoHyphens/>
      <w:overflowPunct w:val="0"/>
      <w:autoSpaceDE w:val="0"/>
      <w:spacing w:after="120" w:line="480" w:lineRule="auto"/>
      <w:ind w:left="283"/>
      <w:textAlignment w:val="baseline"/>
    </w:pPr>
    <w:rPr>
      <w:rFonts w:ascii="Times New Roman CYR" w:hAnsi="Times New Roman CYR" w:cs="Times New Roman CYR"/>
      <w:sz w:val="20"/>
      <w:szCs w:val="20"/>
      <w:lang w:eastAsia="ar-SA"/>
    </w:rPr>
  </w:style>
  <w:style w:type="paragraph" w:styleId="aff2">
    <w:name w:val="Subtitle"/>
    <w:basedOn w:val="a"/>
    <w:next w:val="af9"/>
    <w:link w:val="aff3"/>
    <w:qFormat/>
    <w:rsid w:val="00A60BC6"/>
    <w:pPr>
      <w:suppressAutoHyphens/>
      <w:spacing w:after="60"/>
      <w:jc w:val="center"/>
    </w:pPr>
    <w:rPr>
      <w:rFonts w:ascii="Arial" w:hAnsi="Arial"/>
      <w:lang w:val="x-none" w:eastAsia="ar-SA"/>
    </w:rPr>
  </w:style>
  <w:style w:type="character" w:customStyle="1" w:styleId="aff3">
    <w:name w:val="Подзаголовок Знак"/>
    <w:link w:val="aff2"/>
    <w:rsid w:val="00A60BC6"/>
    <w:rPr>
      <w:rFonts w:ascii="Arial" w:hAnsi="Arial" w:cs="Arial"/>
      <w:sz w:val="24"/>
      <w:szCs w:val="24"/>
      <w:lang w:eastAsia="ar-SA"/>
    </w:rPr>
  </w:style>
  <w:style w:type="paragraph" w:customStyle="1" w:styleId="310">
    <w:name w:val="Основной текст с отступом 31"/>
    <w:basedOn w:val="a"/>
    <w:rsid w:val="00A60BC6"/>
    <w:pPr>
      <w:suppressAutoHyphens/>
      <w:spacing w:after="120"/>
      <w:ind w:left="283"/>
    </w:pPr>
    <w:rPr>
      <w:sz w:val="16"/>
      <w:szCs w:val="16"/>
      <w:lang w:eastAsia="ar-SA"/>
    </w:rPr>
  </w:style>
  <w:style w:type="paragraph" w:customStyle="1" w:styleId="aff4">
    <w:name w:val="Содержимое врезки"/>
    <w:basedOn w:val="af9"/>
    <w:rsid w:val="00A60BC6"/>
    <w:pPr>
      <w:suppressAutoHyphens/>
    </w:pPr>
    <w:rPr>
      <w:lang w:eastAsia="ar-SA"/>
    </w:rPr>
  </w:style>
  <w:style w:type="paragraph" w:customStyle="1" w:styleId="211">
    <w:name w:val="Основной текст 21"/>
    <w:basedOn w:val="a"/>
    <w:rsid w:val="00A60BC6"/>
    <w:pPr>
      <w:suppressAutoHyphens/>
      <w:ind w:right="200" w:firstLine="567"/>
    </w:pPr>
    <w:rPr>
      <w:szCs w:val="20"/>
      <w:lang w:eastAsia="ar-SA"/>
    </w:rPr>
  </w:style>
  <w:style w:type="paragraph" w:customStyle="1" w:styleId="aff5">
    <w:name w:val="Содержимое таблицы"/>
    <w:basedOn w:val="a"/>
    <w:rsid w:val="00A60BC6"/>
    <w:pPr>
      <w:suppressLineNumbers/>
      <w:suppressAutoHyphens/>
    </w:pPr>
    <w:rPr>
      <w:lang w:eastAsia="ar-SA"/>
    </w:rPr>
  </w:style>
  <w:style w:type="paragraph" w:customStyle="1" w:styleId="aff6">
    <w:name w:val="Заголовок таблицы"/>
    <w:basedOn w:val="aff5"/>
    <w:rsid w:val="00A60BC6"/>
    <w:pPr>
      <w:jc w:val="center"/>
    </w:pPr>
    <w:rPr>
      <w:b/>
      <w:bCs/>
    </w:rPr>
  </w:style>
  <w:style w:type="paragraph" w:customStyle="1" w:styleId="ConsPlusNonformat">
    <w:name w:val="ConsPlusNonformat"/>
    <w:rsid w:val="00A60BC6"/>
    <w:pPr>
      <w:widowControl w:val="0"/>
      <w:autoSpaceDE w:val="0"/>
      <w:autoSpaceDN w:val="0"/>
      <w:adjustRightInd w:val="0"/>
    </w:pPr>
    <w:rPr>
      <w:rFonts w:ascii="Courier New" w:hAnsi="Courier New" w:cs="Courier New"/>
    </w:rPr>
  </w:style>
  <w:style w:type="paragraph" w:customStyle="1" w:styleId="ConsPlusTitle">
    <w:name w:val="ConsPlusTitle"/>
    <w:rsid w:val="00A60BC6"/>
    <w:pPr>
      <w:widowControl w:val="0"/>
      <w:autoSpaceDE w:val="0"/>
      <w:autoSpaceDN w:val="0"/>
      <w:adjustRightInd w:val="0"/>
    </w:pPr>
    <w:rPr>
      <w:rFonts w:ascii="Calibri" w:hAnsi="Calibri" w:cs="Calibri"/>
      <w:b/>
      <w:bCs/>
      <w:sz w:val="22"/>
      <w:szCs w:val="22"/>
    </w:rPr>
  </w:style>
  <w:style w:type="character" w:customStyle="1" w:styleId="apple-converted-space">
    <w:name w:val="apple-converted-space"/>
    <w:basedOn w:val="a0"/>
    <w:rsid w:val="00A60BC6"/>
  </w:style>
  <w:style w:type="paragraph" w:customStyle="1" w:styleId="16">
    <w:name w:val="Название объекта1"/>
    <w:basedOn w:val="a"/>
    <w:next w:val="a"/>
    <w:rsid w:val="00A60BC6"/>
    <w:pPr>
      <w:suppressAutoHyphens/>
      <w:spacing w:before="120"/>
      <w:jc w:val="center"/>
    </w:pPr>
    <w:rPr>
      <w:b/>
      <w:sz w:val="28"/>
      <w:szCs w:val="20"/>
      <w:lang w:eastAsia="ar-SA"/>
    </w:rPr>
  </w:style>
  <w:style w:type="paragraph" w:customStyle="1" w:styleId="p4">
    <w:name w:val="p4"/>
    <w:basedOn w:val="a"/>
    <w:rsid w:val="00A60BC6"/>
    <w:pPr>
      <w:spacing w:before="100" w:beforeAutospacing="1" w:after="100" w:afterAutospacing="1"/>
    </w:pPr>
  </w:style>
  <w:style w:type="paragraph" w:customStyle="1" w:styleId="p5">
    <w:name w:val="p5"/>
    <w:basedOn w:val="a"/>
    <w:rsid w:val="00A60BC6"/>
    <w:pPr>
      <w:spacing w:before="100" w:beforeAutospacing="1" w:after="100" w:afterAutospacing="1"/>
    </w:pPr>
  </w:style>
  <w:style w:type="character" w:customStyle="1" w:styleId="s2">
    <w:name w:val="s2"/>
    <w:basedOn w:val="a0"/>
    <w:rsid w:val="00A60BC6"/>
  </w:style>
  <w:style w:type="paragraph" w:customStyle="1" w:styleId="p10">
    <w:name w:val="p10"/>
    <w:basedOn w:val="a"/>
    <w:rsid w:val="00A60BC6"/>
    <w:pPr>
      <w:spacing w:before="100" w:beforeAutospacing="1" w:after="100" w:afterAutospacing="1"/>
    </w:pPr>
  </w:style>
  <w:style w:type="character" w:customStyle="1" w:styleId="s1">
    <w:name w:val="s1"/>
    <w:basedOn w:val="a0"/>
    <w:rsid w:val="00A60BC6"/>
  </w:style>
  <w:style w:type="paragraph" w:customStyle="1" w:styleId="p3">
    <w:name w:val="p3"/>
    <w:basedOn w:val="a"/>
    <w:rsid w:val="00A60BC6"/>
    <w:pPr>
      <w:spacing w:before="100" w:beforeAutospacing="1" w:after="100" w:afterAutospacing="1"/>
    </w:pPr>
  </w:style>
  <w:style w:type="paragraph" w:customStyle="1" w:styleId="Default">
    <w:name w:val="Default"/>
    <w:rsid w:val="00005152"/>
    <w:pPr>
      <w:autoSpaceDE w:val="0"/>
      <w:autoSpaceDN w:val="0"/>
      <w:adjustRightInd w:val="0"/>
    </w:pPr>
    <w:rPr>
      <w:rFonts w:eastAsia="Calibri"/>
      <w:color w:val="000000"/>
      <w:sz w:val="24"/>
      <w:szCs w:val="24"/>
      <w:lang w:eastAsia="en-US"/>
    </w:rPr>
  </w:style>
  <w:style w:type="character" w:customStyle="1" w:styleId="a8">
    <w:name w:val="Без интервала Знак"/>
    <w:link w:val="a7"/>
    <w:uiPriority w:val="1"/>
    <w:locked/>
    <w:rsid w:val="005A68D0"/>
    <w:rPr>
      <w:rFonts w:eastAsia="Calibri"/>
      <w:sz w:val="24"/>
      <w:szCs w:val="22"/>
      <w:lang w:val="ru-RU" w:eastAsia="en-US" w:bidi="ar-SA"/>
    </w:rPr>
  </w:style>
  <w:style w:type="paragraph" w:customStyle="1" w:styleId="17">
    <w:name w:val="Без интервала1"/>
    <w:link w:val="NoSpacingChar"/>
    <w:rsid w:val="006B3409"/>
    <w:rPr>
      <w:sz w:val="24"/>
      <w:szCs w:val="22"/>
      <w:lang w:eastAsia="en-US"/>
    </w:rPr>
  </w:style>
  <w:style w:type="character" w:customStyle="1" w:styleId="NoSpacingChar">
    <w:name w:val="No Spacing Char"/>
    <w:link w:val="17"/>
    <w:locked/>
    <w:rsid w:val="006B3409"/>
    <w:rPr>
      <w:sz w:val="24"/>
      <w:szCs w:val="22"/>
      <w:lang w:eastAsia="en-US" w:bidi="ar-SA"/>
    </w:rPr>
  </w:style>
  <w:style w:type="paragraph" w:customStyle="1" w:styleId="18">
    <w:name w:val="Без интервала1"/>
    <w:rsid w:val="006B7BB3"/>
    <w:rPr>
      <w:sz w:val="24"/>
      <w:szCs w:val="22"/>
      <w:lang w:eastAsia="en-US"/>
    </w:rPr>
  </w:style>
  <w:style w:type="character" w:customStyle="1" w:styleId="19">
    <w:name w:val="Основной текст Знак1"/>
    <w:uiPriority w:val="99"/>
    <w:rsid w:val="00C63D48"/>
    <w:rPr>
      <w:rFonts w:ascii="Times New Roman" w:eastAsia="Times New Roman" w:hAnsi="Times New Roman" w:cs="Times New Roman"/>
      <w:sz w:val="28"/>
      <w:szCs w:val="20"/>
    </w:rPr>
  </w:style>
  <w:style w:type="paragraph" w:customStyle="1" w:styleId="1a">
    <w:name w:val="Обычный1"/>
    <w:rsid w:val="00C63D48"/>
    <w:pPr>
      <w:widowControl w:val="0"/>
      <w:snapToGrid w:val="0"/>
    </w:pPr>
  </w:style>
  <w:style w:type="paragraph" w:customStyle="1" w:styleId="Standard">
    <w:name w:val="Standard"/>
    <w:rsid w:val="00F762C8"/>
    <w:pPr>
      <w:widowControl w:val="0"/>
      <w:suppressAutoHyphens/>
      <w:autoSpaceDN w:val="0"/>
      <w:textAlignment w:val="baseline"/>
    </w:pPr>
    <w:rPr>
      <w:rFonts w:eastAsia="Andale Sans UI" w:cs="Tahoma"/>
      <w:kern w:val="3"/>
      <w:sz w:val="24"/>
      <w:szCs w:val="24"/>
      <w:lang w:val="de-DE" w:eastAsia="ja-JP" w:bidi="fa-IR"/>
    </w:rPr>
  </w:style>
  <w:style w:type="character" w:customStyle="1" w:styleId="blk">
    <w:name w:val="blk"/>
    <w:basedOn w:val="a0"/>
    <w:rsid w:val="00921371"/>
  </w:style>
  <w:style w:type="character" w:customStyle="1" w:styleId="40">
    <w:name w:val="Заголовок 4 Знак"/>
    <w:link w:val="4"/>
    <w:rsid w:val="00CE6C08"/>
    <w:rPr>
      <w:rFonts w:ascii="Calibri" w:eastAsia="Times New Roman" w:hAnsi="Calibri" w:cs="Times New Roman"/>
      <w:b/>
      <w:bCs/>
      <w:sz w:val="28"/>
      <w:szCs w:val="28"/>
    </w:rPr>
  </w:style>
  <w:style w:type="paragraph" w:styleId="37">
    <w:name w:val="Body Text 3"/>
    <w:basedOn w:val="a"/>
    <w:link w:val="38"/>
    <w:rsid w:val="00CE6C08"/>
    <w:pPr>
      <w:spacing w:after="120"/>
    </w:pPr>
    <w:rPr>
      <w:sz w:val="16"/>
      <w:szCs w:val="16"/>
      <w:lang w:val="x-none" w:eastAsia="x-none"/>
    </w:rPr>
  </w:style>
  <w:style w:type="character" w:customStyle="1" w:styleId="38">
    <w:name w:val="Основной текст 3 Знак"/>
    <w:link w:val="37"/>
    <w:rsid w:val="00CE6C08"/>
    <w:rPr>
      <w:sz w:val="16"/>
      <w:szCs w:val="16"/>
    </w:rPr>
  </w:style>
  <w:style w:type="paragraph" w:customStyle="1" w:styleId="western">
    <w:name w:val="western"/>
    <w:basedOn w:val="a"/>
    <w:rsid w:val="004F6118"/>
    <w:pPr>
      <w:spacing w:before="100" w:beforeAutospacing="1" w:after="100" w:afterAutospacing="1"/>
    </w:pPr>
  </w:style>
  <w:style w:type="paragraph" w:styleId="HTML">
    <w:name w:val="HTML Preformatted"/>
    <w:basedOn w:val="a"/>
    <w:link w:val="HTML0"/>
    <w:rsid w:val="009F7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9F7C1B"/>
    <w:rPr>
      <w:rFonts w:ascii="Courier New" w:hAnsi="Courier New" w:cs="Courier New"/>
    </w:rPr>
  </w:style>
  <w:style w:type="paragraph" w:customStyle="1" w:styleId="ConsTitle">
    <w:name w:val="ConsTitle"/>
    <w:rsid w:val="009E099C"/>
    <w:pPr>
      <w:widowControl w:val="0"/>
      <w:autoSpaceDE w:val="0"/>
      <w:autoSpaceDN w:val="0"/>
      <w:adjustRightInd w:val="0"/>
      <w:ind w:right="19772"/>
    </w:pPr>
    <w:rPr>
      <w:rFonts w:ascii="Arial" w:hAnsi="Arial" w:cs="Arial"/>
      <w:b/>
      <w:bCs/>
      <w:sz w:val="16"/>
      <w:szCs w:val="16"/>
    </w:rPr>
  </w:style>
  <w:style w:type="character" w:customStyle="1" w:styleId="30">
    <w:name w:val="Заголовок 3 Знак"/>
    <w:link w:val="3"/>
    <w:rsid w:val="002C52D3"/>
    <w:rPr>
      <w:rFonts w:ascii="Cambria" w:eastAsia="Times New Roman" w:hAnsi="Cambria" w:cs="Times New Roman"/>
      <w:b/>
      <w:bCs/>
      <w:sz w:val="26"/>
      <w:szCs w:val="26"/>
    </w:rPr>
  </w:style>
  <w:style w:type="paragraph" w:customStyle="1" w:styleId="1b">
    <w:name w:val="Стиль1"/>
    <w:basedOn w:val="a"/>
    <w:autoRedefine/>
    <w:rsid w:val="006160AC"/>
    <w:pPr>
      <w:ind w:firstLine="709"/>
      <w:jc w:val="both"/>
    </w:pPr>
    <w:rPr>
      <w:color w:val="0070C0"/>
      <w:sz w:val="28"/>
      <w:szCs w:val="28"/>
    </w:rPr>
  </w:style>
  <w:style w:type="paragraph" w:customStyle="1" w:styleId="1c">
    <w:name w:val="Стиль Заголовок 1 + По центру"/>
    <w:basedOn w:val="1"/>
    <w:rsid w:val="006A330D"/>
    <w:pPr>
      <w:spacing w:before="240" w:after="60"/>
    </w:pPr>
    <w:rPr>
      <w:bCs/>
      <w:kern w:val="32"/>
      <w:sz w:val="32"/>
      <w:szCs w:val="20"/>
      <w:lang w:val="ru-RU" w:eastAsia="ru-RU"/>
    </w:rPr>
  </w:style>
  <w:style w:type="character" w:customStyle="1" w:styleId="extended-textshort">
    <w:name w:val="extended-text__short"/>
    <w:basedOn w:val="a0"/>
    <w:rsid w:val="00804C29"/>
  </w:style>
  <w:style w:type="paragraph" w:customStyle="1" w:styleId="Main">
    <w:name w:val="Main"/>
    <w:link w:val="Main0"/>
    <w:rsid w:val="00CF167A"/>
    <w:pPr>
      <w:widowControl w:val="0"/>
      <w:spacing w:line="360" w:lineRule="auto"/>
      <w:ind w:firstLine="709"/>
      <w:jc w:val="both"/>
    </w:pPr>
    <w:rPr>
      <w:rFonts w:cs="Tahoma"/>
      <w:sz w:val="24"/>
      <w:szCs w:val="16"/>
    </w:rPr>
  </w:style>
  <w:style w:type="character" w:customStyle="1" w:styleId="Main0">
    <w:name w:val="Main Знак"/>
    <w:link w:val="Main"/>
    <w:rsid w:val="00CF167A"/>
    <w:rPr>
      <w:rFonts w:cs="Tahoma"/>
      <w:sz w:val="24"/>
      <w:szCs w:val="16"/>
      <w:lang w:val="ru-RU" w:eastAsia="ru-RU" w:bidi="ar-SA"/>
    </w:rPr>
  </w:style>
  <w:style w:type="paragraph" w:styleId="27">
    <w:name w:val="Body Text Indent 2"/>
    <w:basedOn w:val="a"/>
    <w:link w:val="28"/>
    <w:rsid w:val="00590145"/>
    <w:pPr>
      <w:spacing w:after="120" w:line="480" w:lineRule="auto"/>
      <w:ind w:left="283"/>
    </w:pPr>
  </w:style>
  <w:style w:type="character" w:customStyle="1" w:styleId="28">
    <w:name w:val="Основной текст с отступом 2 Знак"/>
    <w:link w:val="27"/>
    <w:rsid w:val="00590145"/>
    <w:rPr>
      <w:sz w:val="24"/>
      <w:szCs w:val="24"/>
    </w:rPr>
  </w:style>
  <w:style w:type="character" w:customStyle="1" w:styleId="a6">
    <w:name w:val="Абзац списка Знак"/>
    <w:link w:val="a5"/>
    <w:uiPriority w:val="34"/>
    <w:locked/>
    <w:rsid w:val="003D070D"/>
    <w:rPr>
      <w:rFonts w:eastAsia="Calibri"/>
      <w:sz w:val="24"/>
      <w:szCs w:val="22"/>
      <w:lang w:eastAsia="en-US"/>
    </w:rPr>
  </w:style>
  <w:style w:type="character" w:customStyle="1" w:styleId="ConsPlusNormal0">
    <w:name w:val="ConsPlusNormal Знак"/>
    <w:link w:val="ConsPlusNormal"/>
    <w:locked/>
    <w:rsid w:val="00B54FD9"/>
    <w:rPr>
      <w:rFonts w:ascii="Arial" w:hAnsi="Arial" w:cs="Arial"/>
      <w:lang w:val="ru-RU" w:eastAsia="ru-RU" w:bidi="ar-SA"/>
    </w:rPr>
  </w:style>
  <w:style w:type="paragraph" w:customStyle="1" w:styleId="formattext">
    <w:name w:val="formattext"/>
    <w:basedOn w:val="a"/>
    <w:rsid w:val="00EC6ED0"/>
    <w:pPr>
      <w:spacing w:before="100" w:beforeAutospacing="1" w:after="100" w:afterAutospacing="1"/>
    </w:pPr>
  </w:style>
  <w:style w:type="character" w:customStyle="1" w:styleId="29">
    <w:name w:val="Основной текст (2)_"/>
    <w:basedOn w:val="a0"/>
    <w:link w:val="2a"/>
    <w:rsid w:val="00E35CDE"/>
    <w:rPr>
      <w:sz w:val="26"/>
      <w:szCs w:val="26"/>
      <w:shd w:val="clear" w:color="auto" w:fill="FFFFFF"/>
    </w:rPr>
  </w:style>
  <w:style w:type="paragraph" w:customStyle="1" w:styleId="2a">
    <w:name w:val="Основной текст (2)"/>
    <w:basedOn w:val="a"/>
    <w:link w:val="29"/>
    <w:rsid w:val="00E35CDE"/>
    <w:pPr>
      <w:widowControl w:val="0"/>
      <w:shd w:val="clear" w:color="auto" w:fill="FFFFFF"/>
      <w:spacing w:before="360" w:line="301" w:lineRule="exact"/>
      <w:jc w:val="both"/>
    </w:pPr>
    <w:rPr>
      <w:sz w:val="26"/>
      <w:szCs w:val="26"/>
    </w:rPr>
  </w:style>
  <w:style w:type="paragraph" w:customStyle="1" w:styleId="D2CC0B6B44A644CB9165D72AE26434DF">
    <w:name w:val="D2CC0B6B44A644CB9165D72AE26434DF"/>
    <w:rsid w:val="001B649D"/>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0206">
      <w:bodyDiv w:val="1"/>
      <w:marLeft w:val="0"/>
      <w:marRight w:val="0"/>
      <w:marTop w:val="0"/>
      <w:marBottom w:val="0"/>
      <w:divBdr>
        <w:top w:val="none" w:sz="0" w:space="0" w:color="auto"/>
        <w:left w:val="none" w:sz="0" w:space="0" w:color="auto"/>
        <w:bottom w:val="none" w:sz="0" w:space="0" w:color="auto"/>
        <w:right w:val="none" w:sz="0" w:space="0" w:color="auto"/>
      </w:divBdr>
      <w:divsChild>
        <w:div w:id="20980350">
          <w:marLeft w:val="0"/>
          <w:marRight w:val="0"/>
          <w:marTop w:val="0"/>
          <w:marBottom w:val="0"/>
          <w:divBdr>
            <w:top w:val="none" w:sz="0" w:space="0" w:color="auto"/>
            <w:left w:val="none" w:sz="0" w:space="0" w:color="auto"/>
            <w:bottom w:val="none" w:sz="0" w:space="0" w:color="auto"/>
            <w:right w:val="none" w:sz="0" w:space="0" w:color="auto"/>
          </w:divBdr>
        </w:div>
        <w:div w:id="49617099">
          <w:marLeft w:val="0"/>
          <w:marRight w:val="0"/>
          <w:marTop w:val="0"/>
          <w:marBottom w:val="0"/>
          <w:divBdr>
            <w:top w:val="none" w:sz="0" w:space="0" w:color="auto"/>
            <w:left w:val="none" w:sz="0" w:space="0" w:color="auto"/>
            <w:bottom w:val="none" w:sz="0" w:space="0" w:color="auto"/>
            <w:right w:val="none" w:sz="0" w:space="0" w:color="auto"/>
          </w:divBdr>
        </w:div>
        <w:div w:id="100686780">
          <w:marLeft w:val="0"/>
          <w:marRight w:val="0"/>
          <w:marTop w:val="0"/>
          <w:marBottom w:val="0"/>
          <w:divBdr>
            <w:top w:val="none" w:sz="0" w:space="0" w:color="auto"/>
            <w:left w:val="none" w:sz="0" w:space="0" w:color="auto"/>
            <w:bottom w:val="none" w:sz="0" w:space="0" w:color="auto"/>
            <w:right w:val="none" w:sz="0" w:space="0" w:color="auto"/>
          </w:divBdr>
        </w:div>
        <w:div w:id="187722042">
          <w:marLeft w:val="0"/>
          <w:marRight w:val="0"/>
          <w:marTop w:val="0"/>
          <w:marBottom w:val="0"/>
          <w:divBdr>
            <w:top w:val="none" w:sz="0" w:space="0" w:color="auto"/>
            <w:left w:val="none" w:sz="0" w:space="0" w:color="auto"/>
            <w:bottom w:val="none" w:sz="0" w:space="0" w:color="auto"/>
            <w:right w:val="none" w:sz="0" w:space="0" w:color="auto"/>
          </w:divBdr>
        </w:div>
        <w:div w:id="199587370">
          <w:marLeft w:val="0"/>
          <w:marRight w:val="0"/>
          <w:marTop w:val="0"/>
          <w:marBottom w:val="0"/>
          <w:divBdr>
            <w:top w:val="none" w:sz="0" w:space="0" w:color="auto"/>
            <w:left w:val="none" w:sz="0" w:space="0" w:color="auto"/>
            <w:bottom w:val="none" w:sz="0" w:space="0" w:color="auto"/>
            <w:right w:val="none" w:sz="0" w:space="0" w:color="auto"/>
          </w:divBdr>
        </w:div>
        <w:div w:id="256448770">
          <w:marLeft w:val="0"/>
          <w:marRight w:val="0"/>
          <w:marTop w:val="0"/>
          <w:marBottom w:val="0"/>
          <w:divBdr>
            <w:top w:val="none" w:sz="0" w:space="0" w:color="auto"/>
            <w:left w:val="none" w:sz="0" w:space="0" w:color="auto"/>
            <w:bottom w:val="none" w:sz="0" w:space="0" w:color="auto"/>
            <w:right w:val="none" w:sz="0" w:space="0" w:color="auto"/>
          </w:divBdr>
        </w:div>
        <w:div w:id="296037057">
          <w:marLeft w:val="0"/>
          <w:marRight w:val="0"/>
          <w:marTop w:val="0"/>
          <w:marBottom w:val="0"/>
          <w:divBdr>
            <w:top w:val="none" w:sz="0" w:space="0" w:color="auto"/>
            <w:left w:val="none" w:sz="0" w:space="0" w:color="auto"/>
            <w:bottom w:val="none" w:sz="0" w:space="0" w:color="auto"/>
            <w:right w:val="none" w:sz="0" w:space="0" w:color="auto"/>
          </w:divBdr>
        </w:div>
        <w:div w:id="297296901">
          <w:marLeft w:val="0"/>
          <w:marRight w:val="0"/>
          <w:marTop w:val="0"/>
          <w:marBottom w:val="0"/>
          <w:divBdr>
            <w:top w:val="none" w:sz="0" w:space="0" w:color="auto"/>
            <w:left w:val="none" w:sz="0" w:space="0" w:color="auto"/>
            <w:bottom w:val="none" w:sz="0" w:space="0" w:color="auto"/>
            <w:right w:val="none" w:sz="0" w:space="0" w:color="auto"/>
          </w:divBdr>
        </w:div>
        <w:div w:id="335353370">
          <w:marLeft w:val="0"/>
          <w:marRight w:val="0"/>
          <w:marTop w:val="0"/>
          <w:marBottom w:val="0"/>
          <w:divBdr>
            <w:top w:val="none" w:sz="0" w:space="0" w:color="auto"/>
            <w:left w:val="none" w:sz="0" w:space="0" w:color="auto"/>
            <w:bottom w:val="none" w:sz="0" w:space="0" w:color="auto"/>
            <w:right w:val="none" w:sz="0" w:space="0" w:color="auto"/>
          </w:divBdr>
        </w:div>
        <w:div w:id="353069797">
          <w:marLeft w:val="0"/>
          <w:marRight w:val="0"/>
          <w:marTop w:val="0"/>
          <w:marBottom w:val="0"/>
          <w:divBdr>
            <w:top w:val="none" w:sz="0" w:space="0" w:color="auto"/>
            <w:left w:val="none" w:sz="0" w:space="0" w:color="auto"/>
            <w:bottom w:val="none" w:sz="0" w:space="0" w:color="auto"/>
            <w:right w:val="none" w:sz="0" w:space="0" w:color="auto"/>
          </w:divBdr>
        </w:div>
        <w:div w:id="416100072">
          <w:marLeft w:val="0"/>
          <w:marRight w:val="0"/>
          <w:marTop w:val="0"/>
          <w:marBottom w:val="0"/>
          <w:divBdr>
            <w:top w:val="none" w:sz="0" w:space="0" w:color="auto"/>
            <w:left w:val="none" w:sz="0" w:space="0" w:color="auto"/>
            <w:bottom w:val="none" w:sz="0" w:space="0" w:color="auto"/>
            <w:right w:val="none" w:sz="0" w:space="0" w:color="auto"/>
          </w:divBdr>
        </w:div>
        <w:div w:id="531113926">
          <w:marLeft w:val="0"/>
          <w:marRight w:val="0"/>
          <w:marTop w:val="0"/>
          <w:marBottom w:val="0"/>
          <w:divBdr>
            <w:top w:val="none" w:sz="0" w:space="0" w:color="auto"/>
            <w:left w:val="none" w:sz="0" w:space="0" w:color="auto"/>
            <w:bottom w:val="none" w:sz="0" w:space="0" w:color="auto"/>
            <w:right w:val="none" w:sz="0" w:space="0" w:color="auto"/>
          </w:divBdr>
        </w:div>
        <w:div w:id="737560311">
          <w:marLeft w:val="0"/>
          <w:marRight w:val="0"/>
          <w:marTop w:val="0"/>
          <w:marBottom w:val="0"/>
          <w:divBdr>
            <w:top w:val="none" w:sz="0" w:space="0" w:color="auto"/>
            <w:left w:val="none" w:sz="0" w:space="0" w:color="auto"/>
            <w:bottom w:val="none" w:sz="0" w:space="0" w:color="auto"/>
            <w:right w:val="none" w:sz="0" w:space="0" w:color="auto"/>
          </w:divBdr>
        </w:div>
        <w:div w:id="739405208">
          <w:marLeft w:val="0"/>
          <w:marRight w:val="0"/>
          <w:marTop w:val="0"/>
          <w:marBottom w:val="0"/>
          <w:divBdr>
            <w:top w:val="none" w:sz="0" w:space="0" w:color="auto"/>
            <w:left w:val="none" w:sz="0" w:space="0" w:color="auto"/>
            <w:bottom w:val="none" w:sz="0" w:space="0" w:color="auto"/>
            <w:right w:val="none" w:sz="0" w:space="0" w:color="auto"/>
          </w:divBdr>
        </w:div>
        <w:div w:id="863135826">
          <w:marLeft w:val="0"/>
          <w:marRight w:val="0"/>
          <w:marTop w:val="0"/>
          <w:marBottom w:val="0"/>
          <w:divBdr>
            <w:top w:val="none" w:sz="0" w:space="0" w:color="auto"/>
            <w:left w:val="none" w:sz="0" w:space="0" w:color="auto"/>
            <w:bottom w:val="none" w:sz="0" w:space="0" w:color="auto"/>
            <w:right w:val="none" w:sz="0" w:space="0" w:color="auto"/>
          </w:divBdr>
        </w:div>
        <w:div w:id="900873010">
          <w:marLeft w:val="0"/>
          <w:marRight w:val="0"/>
          <w:marTop w:val="0"/>
          <w:marBottom w:val="0"/>
          <w:divBdr>
            <w:top w:val="none" w:sz="0" w:space="0" w:color="auto"/>
            <w:left w:val="none" w:sz="0" w:space="0" w:color="auto"/>
            <w:bottom w:val="none" w:sz="0" w:space="0" w:color="auto"/>
            <w:right w:val="none" w:sz="0" w:space="0" w:color="auto"/>
          </w:divBdr>
        </w:div>
        <w:div w:id="1044331484">
          <w:marLeft w:val="0"/>
          <w:marRight w:val="0"/>
          <w:marTop w:val="0"/>
          <w:marBottom w:val="0"/>
          <w:divBdr>
            <w:top w:val="none" w:sz="0" w:space="0" w:color="auto"/>
            <w:left w:val="none" w:sz="0" w:space="0" w:color="auto"/>
            <w:bottom w:val="none" w:sz="0" w:space="0" w:color="auto"/>
            <w:right w:val="none" w:sz="0" w:space="0" w:color="auto"/>
          </w:divBdr>
        </w:div>
        <w:div w:id="1068698061">
          <w:marLeft w:val="0"/>
          <w:marRight w:val="0"/>
          <w:marTop w:val="0"/>
          <w:marBottom w:val="0"/>
          <w:divBdr>
            <w:top w:val="none" w:sz="0" w:space="0" w:color="auto"/>
            <w:left w:val="none" w:sz="0" w:space="0" w:color="auto"/>
            <w:bottom w:val="none" w:sz="0" w:space="0" w:color="auto"/>
            <w:right w:val="none" w:sz="0" w:space="0" w:color="auto"/>
          </w:divBdr>
        </w:div>
        <w:div w:id="1084565861">
          <w:marLeft w:val="0"/>
          <w:marRight w:val="0"/>
          <w:marTop w:val="0"/>
          <w:marBottom w:val="0"/>
          <w:divBdr>
            <w:top w:val="none" w:sz="0" w:space="0" w:color="auto"/>
            <w:left w:val="none" w:sz="0" w:space="0" w:color="auto"/>
            <w:bottom w:val="none" w:sz="0" w:space="0" w:color="auto"/>
            <w:right w:val="none" w:sz="0" w:space="0" w:color="auto"/>
          </w:divBdr>
        </w:div>
        <w:div w:id="1105421527">
          <w:marLeft w:val="0"/>
          <w:marRight w:val="0"/>
          <w:marTop w:val="0"/>
          <w:marBottom w:val="0"/>
          <w:divBdr>
            <w:top w:val="none" w:sz="0" w:space="0" w:color="auto"/>
            <w:left w:val="none" w:sz="0" w:space="0" w:color="auto"/>
            <w:bottom w:val="none" w:sz="0" w:space="0" w:color="auto"/>
            <w:right w:val="none" w:sz="0" w:space="0" w:color="auto"/>
          </w:divBdr>
        </w:div>
        <w:div w:id="1121802021">
          <w:marLeft w:val="0"/>
          <w:marRight w:val="0"/>
          <w:marTop w:val="0"/>
          <w:marBottom w:val="0"/>
          <w:divBdr>
            <w:top w:val="none" w:sz="0" w:space="0" w:color="auto"/>
            <w:left w:val="none" w:sz="0" w:space="0" w:color="auto"/>
            <w:bottom w:val="none" w:sz="0" w:space="0" w:color="auto"/>
            <w:right w:val="none" w:sz="0" w:space="0" w:color="auto"/>
          </w:divBdr>
        </w:div>
        <w:div w:id="1286539203">
          <w:marLeft w:val="0"/>
          <w:marRight w:val="0"/>
          <w:marTop w:val="0"/>
          <w:marBottom w:val="0"/>
          <w:divBdr>
            <w:top w:val="none" w:sz="0" w:space="0" w:color="auto"/>
            <w:left w:val="none" w:sz="0" w:space="0" w:color="auto"/>
            <w:bottom w:val="none" w:sz="0" w:space="0" w:color="auto"/>
            <w:right w:val="none" w:sz="0" w:space="0" w:color="auto"/>
          </w:divBdr>
        </w:div>
        <w:div w:id="1435052300">
          <w:marLeft w:val="0"/>
          <w:marRight w:val="0"/>
          <w:marTop w:val="0"/>
          <w:marBottom w:val="0"/>
          <w:divBdr>
            <w:top w:val="none" w:sz="0" w:space="0" w:color="auto"/>
            <w:left w:val="none" w:sz="0" w:space="0" w:color="auto"/>
            <w:bottom w:val="none" w:sz="0" w:space="0" w:color="auto"/>
            <w:right w:val="none" w:sz="0" w:space="0" w:color="auto"/>
          </w:divBdr>
        </w:div>
        <w:div w:id="1524898369">
          <w:marLeft w:val="0"/>
          <w:marRight w:val="0"/>
          <w:marTop w:val="0"/>
          <w:marBottom w:val="0"/>
          <w:divBdr>
            <w:top w:val="none" w:sz="0" w:space="0" w:color="auto"/>
            <w:left w:val="none" w:sz="0" w:space="0" w:color="auto"/>
            <w:bottom w:val="none" w:sz="0" w:space="0" w:color="auto"/>
            <w:right w:val="none" w:sz="0" w:space="0" w:color="auto"/>
          </w:divBdr>
        </w:div>
        <w:div w:id="1535927769">
          <w:marLeft w:val="0"/>
          <w:marRight w:val="0"/>
          <w:marTop w:val="0"/>
          <w:marBottom w:val="0"/>
          <w:divBdr>
            <w:top w:val="none" w:sz="0" w:space="0" w:color="auto"/>
            <w:left w:val="none" w:sz="0" w:space="0" w:color="auto"/>
            <w:bottom w:val="none" w:sz="0" w:space="0" w:color="auto"/>
            <w:right w:val="none" w:sz="0" w:space="0" w:color="auto"/>
          </w:divBdr>
        </w:div>
        <w:div w:id="1563784863">
          <w:marLeft w:val="0"/>
          <w:marRight w:val="0"/>
          <w:marTop w:val="0"/>
          <w:marBottom w:val="0"/>
          <w:divBdr>
            <w:top w:val="none" w:sz="0" w:space="0" w:color="auto"/>
            <w:left w:val="none" w:sz="0" w:space="0" w:color="auto"/>
            <w:bottom w:val="none" w:sz="0" w:space="0" w:color="auto"/>
            <w:right w:val="none" w:sz="0" w:space="0" w:color="auto"/>
          </w:divBdr>
        </w:div>
        <w:div w:id="1607729285">
          <w:marLeft w:val="0"/>
          <w:marRight w:val="0"/>
          <w:marTop w:val="0"/>
          <w:marBottom w:val="0"/>
          <w:divBdr>
            <w:top w:val="none" w:sz="0" w:space="0" w:color="auto"/>
            <w:left w:val="none" w:sz="0" w:space="0" w:color="auto"/>
            <w:bottom w:val="none" w:sz="0" w:space="0" w:color="auto"/>
            <w:right w:val="none" w:sz="0" w:space="0" w:color="auto"/>
          </w:divBdr>
        </w:div>
        <w:div w:id="1831435260">
          <w:marLeft w:val="0"/>
          <w:marRight w:val="0"/>
          <w:marTop w:val="0"/>
          <w:marBottom w:val="0"/>
          <w:divBdr>
            <w:top w:val="none" w:sz="0" w:space="0" w:color="auto"/>
            <w:left w:val="none" w:sz="0" w:space="0" w:color="auto"/>
            <w:bottom w:val="none" w:sz="0" w:space="0" w:color="auto"/>
            <w:right w:val="none" w:sz="0" w:space="0" w:color="auto"/>
          </w:divBdr>
        </w:div>
        <w:div w:id="1851330876">
          <w:marLeft w:val="0"/>
          <w:marRight w:val="0"/>
          <w:marTop w:val="0"/>
          <w:marBottom w:val="0"/>
          <w:divBdr>
            <w:top w:val="none" w:sz="0" w:space="0" w:color="auto"/>
            <w:left w:val="none" w:sz="0" w:space="0" w:color="auto"/>
            <w:bottom w:val="none" w:sz="0" w:space="0" w:color="auto"/>
            <w:right w:val="none" w:sz="0" w:space="0" w:color="auto"/>
          </w:divBdr>
        </w:div>
        <w:div w:id="1862090863">
          <w:marLeft w:val="0"/>
          <w:marRight w:val="0"/>
          <w:marTop w:val="0"/>
          <w:marBottom w:val="0"/>
          <w:divBdr>
            <w:top w:val="none" w:sz="0" w:space="0" w:color="auto"/>
            <w:left w:val="none" w:sz="0" w:space="0" w:color="auto"/>
            <w:bottom w:val="none" w:sz="0" w:space="0" w:color="auto"/>
            <w:right w:val="none" w:sz="0" w:space="0" w:color="auto"/>
          </w:divBdr>
        </w:div>
        <w:div w:id="1921015952">
          <w:marLeft w:val="0"/>
          <w:marRight w:val="0"/>
          <w:marTop w:val="0"/>
          <w:marBottom w:val="0"/>
          <w:divBdr>
            <w:top w:val="none" w:sz="0" w:space="0" w:color="auto"/>
            <w:left w:val="none" w:sz="0" w:space="0" w:color="auto"/>
            <w:bottom w:val="none" w:sz="0" w:space="0" w:color="auto"/>
            <w:right w:val="none" w:sz="0" w:space="0" w:color="auto"/>
          </w:divBdr>
        </w:div>
        <w:div w:id="1927180870">
          <w:marLeft w:val="0"/>
          <w:marRight w:val="0"/>
          <w:marTop w:val="0"/>
          <w:marBottom w:val="0"/>
          <w:divBdr>
            <w:top w:val="none" w:sz="0" w:space="0" w:color="auto"/>
            <w:left w:val="none" w:sz="0" w:space="0" w:color="auto"/>
            <w:bottom w:val="none" w:sz="0" w:space="0" w:color="auto"/>
            <w:right w:val="none" w:sz="0" w:space="0" w:color="auto"/>
          </w:divBdr>
        </w:div>
        <w:div w:id="1941795331">
          <w:marLeft w:val="0"/>
          <w:marRight w:val="0"/>
          <w:marTop w:val="0"/>
          <w:marBottom w:val="0"/>
          <w:divBdr>
            <w:top w:val="none" w:sz="0" w:space="0" w:color="auto"/>
            <w:left w:val="none" w:sz="0" w:space="0" w:color="auto"/>
            <w:bottom w:val="none" w:sz="0" w:space="0" w:color="auto"/>
            <w:right w:val="none" w:sz="0" w:space="0" w:color="auto"/>
          </w:divBdr>
        </w:div>
        <w:div w:id="1954021668">
          <w:marLeft w:val="0"/>
          <w:marRight w:val="0"/>
          <w:marTop w:val="0"/>
          <w:marBottom w:val="0"/>
          <w:divBdr>
            <w:top w:val="none" w:sz="0" w:space="0" w:color="auto"/>
            <w:left w:val="none" w:sz="0" w:space="0" w:color="auto"/>
            <w:bottom w:val="none" w:sz="0" w:space="0" w:color="auto"/>
            <w:right w:val="none" w:sz="0" w:space="0" w:color="auto"/>
          </w:divBdr>
        </w:div>
        <w:div w:id="2029942799">
          <w:marLeft w:val="0"/>
          <w:marRight w:val="0"/>
          <w:marTop w:val="0"/>
          <w:marBottom w:val="0"/>
          <w:divBdr>
            <w:top w:val="none" w:sz="0" w:space="0" w:color="auto"/>
            <w:left w:val="none" w:sz="0" w:space="0" w:color="auto"/>
            <w:bottom w:val="none" w:sz="0" w:space="0" w:color="auto"/>
            <w:right w:val="none" w:sz="0" w:space="0" w:color="auto"/>
          </w:divBdr>
        </w:div>
        <w:div w:id="2103842234">
          <w:marLeft w:val="0"/>
          <w:marRight w:val="0"/>
          <w:marTop w:val="0"/>
          <w:marBottom w:val="0"/>
          <w:divBdr>
            <w:top w:val="none" w:sz="0" w:space="0" w:color="auto"/>
            <w:left w:val="none" w:sz="0" w:space="0" w:color="auto"/>
            <w:bottom w:val="none" w:sz="0" w:space="0" w:color="auto"/>
            <w:right w:val="none" w:sz="0" w:space="0" w:color="auto"/>
          </w:divBdr>
        </w:div>
        <w:div w:id="2125735141">
          <w:marLeft w:val="0"/>
          <w:marRight w:val="0"/>
          <w:marTop w:val="0"/>
          <w:marBottom w:val="0"/>
          <w:divBdr>
            <w:top w:val="none" w:sz="0" w:space="0" w:color="auto"/>
            <w:left w:val="none" w:sz="0" w:space="0" w:color="auto"/>
            <w:bottom w:val="none" w:sz="0" w:space="0" w:color="auto"/>
            <w:right w:val="none" w:sz="0" w:space="0" w:color="auto"/>
          </w:divBdr>
        </w:div>
        <w:div w:id="2130976515">
          <w:marLeft w:val="0"/>
          <w:marRight w:val="0"/>
          <w:marTop w:val="0"/>
          <w:marBottom w:val="0"/>
          <w:divBdr>
            <w:top w:val="none" w:sz="0" w:space="0" w:color="auto"/>
            <w:left w:val="none" w:sz="0" w:space="0" w:color="auto"/>
            <w:bottom w:val="none" w:sz="0" w:space="0" w:color="auto"/>
            <w:right w:val="none" w:sz="0" w:space="0" w:color="auto"/>
          </w:divBdr>
        </w:div>
      </w:divsChild>
    </w:div>
    <w:div w:id="50689286">
      <w:bodyDiv w:val="1"/>
      <w:marLeft w:val="0"/>
      <w:marRight w:val="0"/>
      <w:marTop w:val="0"/>
      <w:marBottom w:val="0"/>
      <w:divBdr>
        <w:top w:val="none" w:sz="0" w:space="0" w:color="auto"/>
        <w:left w:val="none" w:sz="0" w:space="0" w:color="auto"/>
        <w:bottom w:val="none" w:sz="0" w:space="0" w:color="auto"/>
        <w:right w:val="none" w:sz="0" w:space="0" w:color="auto"/>
      </w:divBdr>
      <w:divsChild>
        <w:div w:id="39785425">
          <w:marLeft w:val="0"/>
          <w:marRight w:val="0"/>
          <w:marTop w:val="0"/>
          <w:marBottom w:val="0"/>
          <w:divBdr>
            <w:top w:val="none" w:sz="0" w:space="0" w:color="auto"/>
            <w:left w:val="none" w:sz="0" w:space="0" w:color="auto"/>
            <w:bottom w:val="none" w:sz="0" w:space="0" w:color="auto"/>
            <w:right w:val="none" w:sz="0" w:space="0" w:color="auto"/>
          </w:divBdr>
        </w:div>
        <w:div w:id="460540925">
          <w:marLeft w:val="0"/>
          <w:marRight w:val="0"/>
          <w:marTop w:val="0"/>
          <w:marBottom w:val="0"/>
          <w:divBdr>
            <w:top w:val="none" w:sz="0" w:space="0" w:color="auto"/>
            <w:left w:val="none" w:sz="0" w:space="0" w:color="auto"/>
            <w:bottom w:val="none" w:sz="0" w:space="0" w:color="auto"/>
            <w:right w:val="none" w:sz="0" w:space="0" w:color="auto"/>
          </w:divBdr>
        </w:div>
        <w:div w:id="598677385">
          <w:marLeft w:val="0"/>
          <w:marRight w:val="0"/>
          <w:marTop w:val="0"/>
          <w:marBottom w:val="0"/>
          <w:divBdr>
            <w:top w:val="none" w:sz="0" w:space="0" w:color="auto"/>
            <w:left w:val="none" w:sz="0" w:space="0" w:color="auto"/>
            <w:bottom w:val="none" w:sz="0" w:space="0" w:color="auto"/>
            <w:right w:val="none" w:sz="0" w:space="0" w:color="auto"/>
          </w:divBdr>
        </w:div>
        <w:div w:id="638726331">
          <w:marLeft w:val="0"/>
          <w:marRight w:val="0"/>
          <w:marTop w:val="0"/>
          <w:marBottom w:val="0"/>
          <w:divBdr>
            <w:top w:val="none" w:sz="0" w:space="0" w:color="auto"/>
            <w:left w:val="none" w:sz="0" w:space="0" w:color="auto"/>
            <w:bottom w:val="none" w:sz="0" w:space="0" w:color="auto"/>
            <w:right w:val="none" w:sz="0" w:space="0" w:color="auto"/>
          </w:divBdr>
        </w:div>
        <w:div w:id="675691828">
          <w:marLeft w:val="0"/>
          <w:marRight w:val="0"/>
          <w:marTop w:val="0"/>
          <w:marBottom w:val="0"/>
          <w:divBdr>
            <w:top w:val="none" w:sz="0" w:space="0" w:color="auto"/>
            <w:left w:val="none" w:sz="0" w:space="0" w:color="auto"/>
            <w:bottom w:val="none" w:sz="0" w:space="0" w:color="auto"/>
            <w:right w:val="none" w:sz="0" w:space="0" w:color="auto"/>
          </w:divBdr>
        </w:div>
        <w:div w:id="1061294789">
          <w:marLeft w:val="0"/>
          <w:marRight w:val="0"/>
          <w:marTop w:val="0"/>
          <w:marBottom w:val="0"/>
          <w:divBdr>
            <w:top w:val="none" w:sz="0" w:space="0" w:color="auto"/>
            <w:left w:val="none" w:sz="0" w:space="0" w:color="auto"/>
            <w:bottom w:val="none" w:sz="0" w:space="0" w:color="auto"/>
            <w:right w:val="none" w:sz="0" w:space="0" w:color="auto"/>
          </w:divBdr>
        </w:div>
        <w:div w:id="1258442461">
          <w:marLeft w:val="0"/>
          <w:marRight w:val="0"/>
          <w:marTop w:val="0"/>
          <w:marBottom w:val="0"/>
          <w:divBdr>
            <w:top w:val="none" w:sz="0" w:space="0" w:color="auto"/>
            <w:left w:val="none" w:sz="0" w:space="0" w:color="auto"/>
            <w:bottom w:val="none" w:sz="0" w:space="0" w:color="auto"/>
            <w:right w:val="none" w:sz="0" w:space="0" w:color="auto"/>
          </w:divBdr>
        </w:div>
        <w:div w:id="1260135897">
          <w:marLeft w:val="0"/>
          <w:marRight w:val="0"/>
          <w:marTop w:val="0"/>
          <w:marBottom w:val="0"/>
          <w:divBdr>
            <w:top w:val="none" w:sz="0" w:space="0" w:color="auto"/>
            <w:left w:val="none" w:sz="0" w:space="0" w:color="auto"/>
            <w:bottom w:val="none" w:sz="0" w:space="0" w:color="auto"/>
            <w:right w:val="none" w:sz="0" w:space="0" w:color="auto"/>
          </w:divBdr>
        </w:div>
        <w:div w:id="1436092822">
          <w:marLeft w:val="0"/>
          <w:marRight w:val="0"/>
          <w:marTop w:val="0"/>
          <w:marBottom w:val="0"/>
          <w:divBdr>
            <w:top w:val="none" w:sz="0" w:space="0" w:color="auto"/>
            <w:left w:val="none" w:sz="0" w:space="0" w:color="auto"/>
            <w:bottom w:val="none" w:sz="0" w:space="0" w:color="auto"/>
            <w:right w:val="none" w:sz="0" w:space="0" w:color="auto"/>
          </w:divBdr>
        </w:div>
        <w:div w:id="1642997060">
          <w:marLeft w:val="0"/>
          <w:marRight w:val="0"/>
          <w:marTop w:val="0"/>
          <w:marBottom w:val="0"/>
          <w:divBdr>
            <w:top w:val="none" w:sz="0" w:space="0" w:color="auto"/>
            <w:left w:val="none" w:sz="0" w:space="0" w:color="auto"/>
            <w:bottom w:val="none" w:sz="0" w:space="0" w:color="auto"/>
            <w:right w:val="none" w:sz="0" w:space="0" w:color="auto"/>
          </w:divBdr>
        </w:div>
        <w:div w:id="2024896072">
          <w:marLeft w:val="0"/>
          <w:marRight w:val="0"/>
          <w:marTop w:val="0"/>
          <w:marBottom w:val="0"/>
          <w:divBdr>
            <w:top w:val="none" w:sz="0" w:space="0" w:color="auto"/>
            <w:left w:val="none" w:sz="0" w:space="0" w:color="auto"/>
            <w:bottom w:val="none" w:sz="0" w:space="0" w:color="auto"/>
            <w:right w:val="none" w:sz="0" w:space="0" w:color="auto"/>
          </w:divBdr>
        </w:div>
        <w:div w:id="2040011300">
          <w:marLeft w:val="0"/>
          <w:marRight w:val="0"/>
          <w:marTop w:val="0"/>
          <w:marBottom w:val="0"/>
          <w:divBdr>
            <w:top w:val="none" w:sz="0" w:space="0" w:color="auto"/>
            <w:left w:val="none" w:sz="0" w:space="0" w:color="auto"/>
            <w:bottom w:val="none" w:sz="0" w:space="0" w:color="auto"/>
            <w:right w:val="none" w:sz="0" w:space="0" w:color="auto"/>
          </w:divBdr>
        </w:div>
        <w:div w:id="2103842384">
          <w:marLeft w:val="0"/>
          <w:marRight w:val="0"/>
          <w:marTop w:val="0"/>
          <w:marBottom w:val="0"/>
          <w:divBdr>
            <w:top w:val="none" w:sz="0" w:space="0" w:color="auto"/>
            <w:left w:val="none" w:sz="0" w:space="0" w:color="auto"/>
            <w:bottom w:val="none" w:sz="0" w:space="0" w:color="auto"/>
            <w:right w:val="none" w:sz="0" w:space="0" w:color="auto"/>
          </w:divBdr>
        </w:div>
      </w:divsChild>
    </w:div>
    <w:div w:id="127402894">
      <w:bodyDiv w:val="1"/>
      <w:marLeft w:val="0"/>
      <w:marRight w:val="0"/>
      <w:marTop w:val="0"/>
      <w:marBottom w:val="0"/>
      <w:divBdr>
        <w:top w:val="none" w:sz="0" w:space="0" w:color="auto"/>
        <w:left w:val="none" w:sz="0" w:space="0" w:color="auto"/>
        <w:bottom w:val="none" w:sz="0" w:space="0" w:color="auto"/>
        <w:right w:val="none" w:sz="0" w:space="0" w:color="auto"/>
      </w:divBdr>
    </w:div>
    <w:div w:id="137919993">
      <w:bodyDiv w:val="1"/>
      <w:marLeft w:val="0"/>
      <w:marRight w:val="0"/>
      <w:marTop w:val="0"/>
      <w:marBottom w:val="0"/>
      <w:divBdr>
        <w:top w:val="none" w:sz="0" w:space="0" w:color="auto"/>
        <w:left w:val="none" w:sz="0" w:space="0" w:color="auto"/>
        <w:bottom w:val="none" w:sz="0" w:space="0" w:color="auto"/>
        <w:right w:val="none" w:sz="0" w:space="0" w:color="auto"/>
      </w:divBdr>
    </w:div>
    <w:div w:id="154222845">
      <w:bodyDiv w:val="1"/>
      <w:marLeft w:val="0"/>
      <w:marRight w:val="0"/>
      <w:marTop w:val="0"/>
      <w:marBottom w:val="0"/>
      <w:divBdr>
        <w:top w:val="none" w:sz="0" w:space="0" w:color="auto"/>
        <w:left w:val="none" w:sz="0" w:space="0" w:color="auto"/>
        <w:bottom w:val="none" w:sz="0" w:space="0" w:color="auto"/>
        <w:right w:val="none" w:sz="0" w:space="0" w:color="auto"/>
      </w:divBdr>
    </w:div>
    <w:div w:id="184637056">
      <w:bodyDiv w:val="1"/>
      <w:marLeft w:val="0"/>
      <w:marRight w:val="0"/>
      <w:marTop w:val="0"/>
      <w:marBottom w:val="0"/>
      <w:divBdr>
        <w:top w:val="none" w:sz="0" w:space="0" w:color="auto"/>
        <w:left w:val="none" w:sz="0" w:space="0" w:color="auto"/>
        <w:bottom w:val="none" w:sz="0" w:space="0" w:color="auto"/>
        <w:right w:val="none" w:sz="0" w:space="0" w:color="auto"/>
      </w:divBdr>
      <w:divsChild>
        <w:div w:id="1242254735">
          <w:marLeft w:val="0"/>
          <w:marRight w:val="0"/>
          <w:marTop w:val="0"/>
          <w:marBottom w:val="0"/>
          <w:divBdr>
            <w:top w:val="none" w:sz="0" w:space="0" w:color="auto"/>
            <w:left w:val="none" w:sz="0" w:space="0" w:color="auto"/>
            <w:bottom w:val="none" w:sz="0" w:space="0" w:color="auto"/>
            <w:right w:val="none" w:sz="0" w:space="0" w:color="auto"/>
          </w:divBdr>
        </w:div>
        <w:div w:id="1571889393">
          <w:marLeft w:val="0"/>
          <w:marRight w:val="0"/>
          <w:marTop w:val="0"/>
          <w:marBottom w:val="0"/>
          <w:divBdr>
            <w:top w:val="none" w:sz="0" w:space="0" w:color="auto"/>
            <w:left w:val="none" w:sz="0" w:space="0" w:color="auto"/>
            <w:bottom w:val="none" w:sz="0" w:space="0" w:color="auto"/>
            <w:right w:val="none" w:sz="0" w:space="0" w:color="auto"/>
          </w:divBdr>
        </w:div>
      </w:divsChild>
    </w:div>
    <w:div w:id="232476659">
      <w:bodyDiv w:val="1"/>
      <w:marLeft w:val="0"/>
      <w:marRight w:val="0"/>
      <w:marTop w:val="0"/>
      <w:marBottom w:val="0"/>
      <w:divBdr>
        <w:top w:val="none" w:sz="0" w:space="0" w:color="auto"/>
        <w:left w:val="none" w:sz="0" w:space="0" w:color="auto"/>
        <w:bottom w:val="none" w:sz="0" w:space="0" w:color="auto"/>
        <w:right w:val="none" w:sz="0" w:space="0" w:color="auto"/>
      </w:divBdr>
    </w:div>
    <w:div w:id="239218549">
      <w:bodyDiv w:val="1"/>
      <w:marLeft w:val="0"/>
      <w:marRight w:val="0"/>
      <w:marTop w:val="0"/>
      <w:marBottom w:val="0"/>
      <w:divBdr>
        <w:top w:val="none" w:sz="0" w:space="0" w:color="auto"/>
        <w:left w:val="none" w:sz="0" w:space="0" w:color="auto"/>
        <w:bottom w:val="none" w:sz="0" w:space="0" w:color="auto"/>
        <w:right w:val="none" w:sz="0" w:space="0" w:color="auto"/>
      </w:divBdr>
      <w:divsChild>
        <w:div w:id="42022276">
          <w:marLeft w:val="0"/>
          <w:marRight w:val="0"/>
          <w:marTop w:val="0"/>
          <w:marBottom w:val="0"/>
          <w:divBdr>
            <w:top w:val="none" w:sz="0" w:space="0" w:color="auto"/>
            <w:left w:val="none" w:sz="0" w:space="0" w:color="auto"/>
            <w:bottom w:val="none" w:sz="0" w:space="0" w:color="auto"/>
            <w:right w:val="none" w:sz="0" w:space="0" w:color="auto"/>
          </w:divBdr>
        </w:div>
        <w:div w:id="118963196">
          <w:marLeft w:val="0"/>
          <w:marRight w:val="0"/>
          <w:marTop w:val="0"/>
          <w:marBottom w:val="0"/>
          <w:divBdr>
            <w:top w:val="none" w:sz="0" w:space="0" w:color="auto"/>
            <w:left w:val="none" w:sz="0" w:space="0" w:color="auto"/>
            <w:bottom w:val="none" w:sz="0" w:space="0" w:color="auto"/>
            <w:right w:val="none" w:sz="0" w:space="0" w:color="auto"/>
          </w:divBdr>
        </w:div>
        <w:div w:id="227959038">
          <w:marLeft w:val="0"/>
          <w:marRight w:val="0"/>
          <w:marTop w:val="0"/>
          <w:marBottom w:val="0"/>
          <w:divBdr>
            <w:top w:val="none" w:sz="0" w:space="0" w:color="auto"/>
            <w:left w:val="none" w:sz="0" w:space="0" w:color="auto"/>
            <w:bottom w:val="none" w:sz="0" w:space="0" w:color="auto"/>
            <w:right w:val="none" w:sz="0" w:space="0" w:color="auto"/>
          </w:divBdr>
        </w:div>
        <w:div w:id="238178609">
          <w:marLeft w:val="0"/>
          <w:marRight w:val="0"/>
          <w:marTop w:val="0"/>
          <w:marBottom w:val="0"/>
          <w:divBdr>
            <w:top w:val="none" w:sz="0" w:space="0" w:color="auto"/>
            <w:left w:val="none" w:sz="0" w:space="0" w:color="auto"/>
            <w:bottom w:val="none" w:sz="0" w:space="0" w:color="auto"/>
            <w:right w:val="none" w:sz="0" w:space="0" w:color="auto"/>
          </w:divBdr>
        </w:div>
        <w:div w:id="271858833">
          <w:marLeft w:val="0"/>
          <w:marRight w:val="0"/>
          <w:marTop w:val="0"/>
          <w:marBottom w:val="0"/>
          <w:divBdr>
            <w:top w:val="none" w:sz="0" w:space="0" w:color="auto"/>
            <w:left w:val="none" w:sz="0" w:space="0" w:color="auto"/>
            <w:bottom w:val="none" w:sz="0" w:space="0" w:color="auto"/>
            <w:right w:val="none" w:sz="0" w:space="0" w:color="auto"/>
          </w:divBdr>
        </w:div>
        <w:div w:id="423963099">
          <w:marLeft w:val="0"/>
          <w:marRight w:val="0"/>
          <w:marTop w:val="0"/>
          <w:marBottom w:val="0"/>
          <w:divBdr>
            <w:top w:val="none" w:sz="0" w:space="0" w:color="auto"/>
            <w:left w:val="none" w:sz="0" w:space="0" w:color="auto"/>
            <w:bottom w:val="none" w:sz="0" w:space="0" w:color="auto"/>
            <w:right w:val="none" w:sz="0" w:space="0" w:color="auto"/>
          </w:divBdr>
        </w:div>
        <w:div w:id="432013994">
          <w:marLeft w:val="0"/>
          <w:marRight w:val="0"/>
          <w:marTop w:val="0"/>
          <w:marBottom w:val="0"/>
          <w:divBdr>
            <w:top w:val="none" w:sz="0" w:space="0" w:color="auto"/>
            <w:left w:val="none" w:sz="0" w:space="0" w:color="auto"/>
            <w:bottom w:val="none" w:sz="0" w:space="0" w:color="auto"/>
            <w:right w:val="none" w:sz="0" w:space="0" w:color="auto"/>
          </w:divBdr>
        </w:div>
        <w:div w:id="630325595">
          <w:marLeft w:val="0"/>
          <w:marRight w:val="0"/>
          <w:marTop w:val="0"/>
          <w:marBottom w:val="0"/>
          <w:divBdr>
            <w:top w:val="none" w:sz="0" w:space="0" w:color="auto"/>
            <w:left w:val="none" w:sz="0" w:space="0" w:color="auto"/>
            <w:bottom w:val="none" w:sz="0" w:space="0" w:color="auto"/>
            <w:right w:val="none" w:sz="0" w:space="0" w:color="auto"/>
          </w:divBdr>
        </w:div>
        <w:div w:id="904946996">
          <w:marLeft w:val="0"/>
          <w:marRight w:val="0"/>
          <w:marTop w:val="0"/>
          <w:marBottom w:val="0"/>
          <w:divBdr>
            <w:top w:val="none" w:sz="0" w:space="0" w:color="auto"/>
            <w:left w:val="none" w:sz="0" w:space="0" w:color="auto"/>
            <w:bottom w:val="none" w:sz="0" w:space="0" w:color="auto"/>
            <w:right w:val="none" w:sz="0" w:space="0" w:color="auto"/>
          </w:divBdr>
        </w:div>
        <w:div w:id="1054811490">
          <w:marLeft w:val="0"/>
          <w:marRight w:val="0"/>
          <w:marTop w:val="0"/>
          <w:marBottom w:val="0"/>
          <w:divBdr>
            <w:top w:val="none" w:sz="0" w:space="0" w:color="auto"/>
            <w:left w:val="none" w:sz="0" w:space="0" w:color="auto"/>
            <w:bottom w:val="none" w:sz="0" w:space="0" w:color="auto"/>
            <w:right w:val="none" w:sz="0" w:space="0" w:color="auto"/>
          </w:divBdr>
        </w:div>
        <w:div w:id="1277444244">
          <w:marLeft w:val="0"/>
          <w:marRight w:val="0"/>
          <w:marTop w:val="0"/>
          <w:marBottom w:val="0"/>
          <w:divBdr>
            <w:top w:val="none" w:sz="0" w:space="0" w:color="auto"/>
            <w:left w:val="none" w:sz="0" w:space="0" w:color="auto"/>
            <w:bottom w:val="none" w:sz="0" w:space="0" w:color="auto"/>
            <w:right w:val="none" w:sz="0" w:space="0" w:color="auto"/>
          </w:divBdr>
        </w:div>
        <w:div w:id="1518303518">
          <w:marLeft w:val="0"/>
          <w:marRight w:val="0"/>
          <w:marTop w:val="0"/>
          <w:marBottom w:val="0"/>
          <w:divBdr>
            <w:top w:val="none" w:sz="0" w:space="0" w:color="auto"/>
            <w:left w:val="none" w:sz="0" w:space="0" w:color="auto"/>
            <w:bottom w:val="none" w:sz="0" w:space="0" w:color="auto"/>
            <w:right w:val="none" w:sz="0" w:space="0" w:color="auto"/>
          </w:divBdr>
        </w:div>
        <w:div w:id="1519931302">
          <w:marLeft w:val="0"/>
          <w:marRight w:val="0"/>
          <w:marTop w:val="0"/>
          <w:marBottom w:val="0"/>
          <w:divBdr>
            <w:top w:val="none" w:sz="0" w:space="0" w:color="auto"/>
            <w:left w:val="none" w:sz="0" w:space="0" w:color="auto"/>
            <w:bottom w:val="none" w:sz="0" w:space="0" w:color="auto"/>
            <w:right w:val="none" w:sz="0" w:space="0" w:color="auto"/>
          </w:divBdr>
        </w:div>
        <w:div w:id="1697342878">
          <w:marLeft w:val="0"/>
          <w:marRight w:val="0"/>
          <w:marTop w:val="0"/>
          <w:marBottom w:val="0"/>
          <w:divBdr>
            <w:top w:val="none" w:sz="0" w:space="0" w:color="auto"/>
            <w:left w:val="none" w:sz="0" w:space="0" w:color="auto"/>
            <w:bottom w:val="none" w:sz="0" w:space="0" w:color="auto"/>
            <w:right w:val="none" w:sz="0" w:space="0" w:color="auto"/>
          </w:divBdr>
        </w:div>
      </w:divsChild>
    </w:div>
    <w:div w:id="241062010">
      <w:bodyDiv w:val="1"/>
      <w:marLeft w:val="0"/>
      <w:marRight w:val="0"/>
      <w:marTop w:val="0"/>
      <w:marBottom w:val="0"/>
      <w:divBdr>
        <w:top w:val="none" w:sz="0" w:space="0" w:color="auto"/>
        <w:left w:val="none" w:sz="0" w:space="0" w:color="auto"/>
        <w:bottom w:val="none" w:sz="0" w:space="0" w:color="auto"/>
        <w:right w:val="none" w:sz="0" w:space="0" w:color="auto"/>
      </w:divBdr>
    </w:div>
    <w:div w:id="264114984">
      <w:bodyDiv w:val="1"/>
      <w:marLeft w:val="0"/>
      <w:marRight w:val="0"/>
      <w:marTop w:val="0"/>
      <w:marBottom w:val="0"/>
      <w:divBdr>
        <w:top w:val="none" w:sz="0" w:space="0" w:color="auto"/>
        <w:left w:val="none" w:sz="0" w:space="0" w:color="auto"/>
        <w:bottom w:val="none" w:sz="0" w:space="0" w:color="auto"/>
        <w:right w:val="none" w:sz="0" w:space="0" w:color="auto"/>
      </w:divBdr>
      <w:divsChild>
        <w:div w:id="380252025">
          <w:marLeft w:val="0"/>
          <w:marRight w:val="0"/>
          <w:marTop w:val="0"/>
          <w:marBottom w:val="0"/>
          <w:divBdr>
            <w:top w:val="none" w:sz="0" w:space="0" w:color="auto"/>
            <w:left w:val="none" w:sz="0" w:space="0" w:color="auto"/>
            <w:bottom w:val="none" w:sz="0" w:space="0" w:color="auto"/>
            <w:right w:val="none" w:sz="0" w:space="0" w:color="auto"/>
          </w:divBdr>
        </w:div>
        <w:div w:id="756705213">
          <w:marLeft w:val="0"/>
          <w:marRight w:val="0"/>
          <w:marTop w:val="0"/>
          <w:marBottom w:val="0"/>
          <w:divBdr>
            <w:top w:val="none" w:sz="0" w:space="0" w:color="auto"/>
            <w:left w:val="none" w:sz="0" w:space="0" w:color="auto"/>
            <w:bottom w:val="none" w:sz="0" w:space="0" w:color="auto"/>
            <w:right w:val="none" w:sz="0" w:space="0" w:color="auto"/>
          </w:divBdr>
        </w:div>
        <w:div w:id="1010983904">
          <w:marLeft w:val="0"/>
          <w:marRight w:val="0"/>
          <w:marTop w:val="0"/>
          <w:marBottom w:val="0"/>
          <w:divBdr>
            <w:top w:val="none" w:sz="0" w:space="0" w:color="auto"/>
            <w:left w:val="none" w:sz="0" w:space="0" w:color="auto"/>
            <w:bottom w:val="none" w:sz="0" w:space="0" w:color="auto"/>
            <w:right w:val="none" w:sz="0" w:space="0" w:color="auto"/>
          </w:divBdr>
        </w:div>
        <w:div w:id="1578903724">
          <w:marLeft w:val="0"/>
          <w:marRight w:val="0"/>
          <w:marTop w:val="0"/>
          <w:marBottom w:val="0"/>
          <w:divBdr>
            <w:top w:val="none" w:sz="0" w:space="0" w:color="auto"/>
            <w:left w:val="none" w:sz="0" w:space="0" w:color="auto"/>
            <w:bottom w:val="none" w:sz="0" w:space="0" w:color="auto"/>
            <w:right w:val="none" w:sz="0" w:space="0" w:color="auto"/>
          </w:divBdr>
        </w:div>
        <w:div w:id="1717075440">
          <w:marLeft w:val="0"/>
          <w:marRight w:val="0"/>
          <w:marTop w:val="0"/>
          <w:marBottom w:val="0"/>
          <w:divBdr>
            <w:top w:val="none" w:sz="0" w:space="0" w:color="auto"/>
            <w:left w:val="none" w:sz="0" w:space="0" w:color="auto"/>
            <w:bottom w:val="none" w:sz="0" w:space="0" w:color="auto"/>
            <w:right w:val="none" w:sz="0" w:space="0" w:color="auto"/>
          </w:divBdr>
        </w:div>
        <w:div w:id="1763604138">
          <w:marLeft w:val="0"/>
          <w:marRight w:val="0"/>
          <w:marTop w:val="0"/>
          <w:marBottom w:val="0"/>
          <w:divBdr>
            <w:top w:val="none" w:sz="0" w:space="0" w:color="auto"/>
            <w:left w:val="none" w:sz="0" w:space="0" w:color="auto"/>
            <w:bottom w:val="none" w:sz="0" w:space="0" w:color="auto"/>
            <w:right w:val="none" w:sz="0" w:space="0" w:color="auto"/>
          </w:divBdr>
        </w:div>
        <w:div w:id="1846481073">
          <w:marLeft w:val="0"/>
          <w:marRight w:val="0"/>
          <w:marTop w:val="0"/>
          <w:marBottom w:val="0"/>
          <w:divBdr>
            <w:top w:val="none" w:sz="0" w:space="0" w:color="auto"/>
            <w:left w:val="none" w:sz="0" w:space="0" w:color="auto"/>
            <w:bottom w:val="none" w:sz="0" w:space="0" w:color="auto"/>
            <w:right w:val="none" w:sz="0" w:space="0" w:color="auto"/>
          </w:divBdr>
        </w:div>
      </w:divsChild>
    </w:div>
    <w:div w:id="268318249">
      <w:bodyDiv w:val="1"/>
      <w:marLeft w:val="0"/>
      <w:marRight w:val="0"/>
      <w:marTop w:val="0"/>
      <w:marBottom w:val="0"/>
      <w:divBdr>
        <w:top w:val="none" w:sz="0" w:space="0" w:color="auto"/>
        <w:left w:val="none" w:sz="0" w:space="0" w:color="auto"/>
        <w:bottom w:val="none" w:sz="0" w:space="0" w:color="auto"/>
        <w:right w:val="none" w:sz="0" w:space="0" w:color="auto"/>
      </w:divBdr>
      <w:divsChild>
        <w:div w:id="142890958">
          <w:marLeft w:val="0"/>
          <w:marRight w:val="0"/>
          <w:marTop w:val="0"/>
          <w:marBottom w:val="0"/>
          <w:divBdr>
            <w:top w:val="none" w:sz="0" w:space="0" w:color="auto"/>
            <w:left w:val="none" w:sz="0" w:space="0" w:color="auto"/>
            <w:bottom w:val="none" w:sz="0" w:space="0" w:color="auto"/>
            <w:right w:val="none" w:sz="0" w:space="0" w:color="auto"/>
          </w:divBdr>
        </w:div>
        <w:div w:id="588779980">
          <w:marLeft w:val="0"/>
          <w:marRight w:val="0"/>
          <w:marTop w:val="0"/>
          <w:marBottom w:val="0"/>
          <w:divBdr>
            <w:top w:val="none" w:sz="0" w:space="0" w:color="auto"/>
            <w:left w:val="none" w:sz="0" w:space="0" w:color="auto"/>
            <w:bottom w:val="none" w:sz="0" w:space="0" w:color="auto"/>
            <w:right w:val="none" w:sz="0" w:space="0" w:color="auto"/>
          </w:divBdr>
        </w:div>
        <w:div w:id="1032923314">
          <w:marLeft w:val="0"/>
          <w:marRight w:val="0"/>
          <w:marTop w:val="0"/>
          <w:marBottom w:val="0"/>
          <w:divBdr>
            <w:top w:val="none" w:sz="0" w:space="0" w:color="auto"/>
            <w:left w:val="none" w:sz="0" w:space="0" w:color="auto"/>
            <w:bottom w:val="none" w:sz="0" w:space="0" w:color="auto"/>
            <w:right w:val="none" w:sz="0" w:space="0" w:color="auto"/>
          </w:divBdr>
        </w:div>
        <w:div w:id="1089084520">
          <w:marLeft w:val="0"/>
          <w:marRight w:val="0"/>
          <w:marTop w:val="0"/>
          <w:marBottom w:val="0"/>
          <w:divBdr>
            <w:top w:val="none" w:sz="0" w:space="0" w:color="auto"/>
            <w:left w:val="none" w:sz="0" w:space="0" w:color="auto"/>
            <w:bottom w:val="none" w:sz="0" w:space="0" w:color="auto"/>
            <w:right w:val="none" w:sz="0" w:space="0" w:color="auto"/>
          </w:divBdr>
        </w:div>
        <w:div w:id="1216547463">
          <w:marLeft w:val="0"/>
          <w:marRight w:val="0"/>
          <w:marTop w:val="0"/>
          <w:marBottom w:val="0"/>
          <w:divBdr>
            <w:top w:val="none" w:sz="0" w:space="0" w:color="auto"/>
            <w:left w:val="none" w:sz="0" w:space="0" w:color="auto"/>
            <w:bottom w:val="none" w:sz="0" w:space="0" w:color="auto"/>
            <w:right w:val="none" w:sz="0" w:space="0" w:color="auto"/>
          </w:divBdr>
        </w:div>
        <w:div w:id="1249925381">
          <w:marLeft w:val="0"/>
          <w:marRight w:val="0"/>
          <w:marTop w:val="0"/>
          <w:marBottom w:val="0"/>
          <w:divBdr>
            <w:top w:val="none" w:sz="0" w:space="0" w:color="auto"/>
            <w:left w:val="none" w:sz="0" w:space="0" w:color="auto"/>
            <w:bottom w:val="none" w:sz="0" w:space="0" w:color="auto"/>
            <w:right w:val="none" w:sz="0" w:space="0" w:color="auto"/>
          </w:divBdr>
        </w:div>
        <w:div w:id="1441025646">
          <w:marLeft w:val="0"/>
          <w:marRight w:val="0"/>
          <w:marTop w:val="0"/>
          <w:marBottom w:val="0"/>
          <w:divBdr>
            <w:top w:val="none" w:sz="0" w:space="0" w:color="auto"/>
            <w:left w:val="none" w:sz="0" w:space="0" w:color="auto"/>
            <w:bottom w:val="none" w:sz="0" w:space="0" w:color="auto"/>
            <w:right w:val="none" w:sz="0" w:space="0" w:color="auto"/>
          </w:divBdr>
        </w:div>
        <w:div w:id="1490561644">
          <w:marLeft w:val="0"/>
          <w:marRight w:val="0"/>
          <w:marTop w:val="0"/>
          <w:marBottom w:val="0"/>
          <w:divBdr>
            <w:top w:val="none" w:sz="0" w:space="0" w:color="auto"/>
            <w:left w:val="none" w:sz="0" w:space="0" w:color="auto"/>
            <w:bottom w:val="none" w:sz="0" w:space="0" w:color="auto"/>
            <w:right w:val="none" w:sz="0" w:space="0" w:color="auto"/>
          </w:divBdr>
        </w:div>
        <w:div w:id="1657764724">
          <w:marLeft w:val="0"/>
          <w:marRight w:val="0"/>
          <w:marTop w:val="0"/>
          <w:marBottom w:val="0"/>
          <w:divBdr>
            <w:top w:val="none" w:sz="0" w:space="0" w:color="auto"/>
            <w:left w:val="none" w:sz="0" w:space="0" w:color="auto"/>
            <w:bottom w:val="none" w:sz="0" w:space="0" w:color="auto"/>
            <w:right w:val="none" w:sz="0" w:space="0" w:color="auto"/>
          </w:divBdr>
        </w:div>
        <w:div w:id="1744570685">
          <w:marLeft w:val="0"/>
          <w:marRight w:val="0"/>
          <w:marTop w:val="0"/>
          <w:marBottom w:val="0"/>
          <w:divBdr>
            <w:top w:val="none" w:sz="0" w:space="0" w:color="auto"/>
            <w:left w:val="none" w:sz="0" w:space="0" w:color="auto"/>
            <w:bottom w:val="none" w:sz="0" w:space="0" w:color="auto"/>
            <w:right w:val="none" w:sz="0" w:space="0" w:color="auto"/>
          </w:divBdr>
        </w:div>
        <w:div w:id="2023244476">
          <w:marLeft w:val="0"/>
          <w:marRight w:val="0"/>
          <w:marTop w:val="0"/>
          <w:marBottom w:val="0"/>
          <w:divBdr>
            <w:top w:val="none" w:sz="0" w:space="0" w:color="auto"/>
            <w:left w:val="none" w:sz="0" w:space="0" w:color="auto"/>
            <w:bottom w:val="none" w:sz="0" w:space="0" w:color="auto"/>
            <w:right w:val="none" w:sz="0" w:space="0" w:color="auto"/>
          </w:divBdr>
        </w:div>
      </w:divsChild>
    </w:div>
    <w:div w:id="284625350">
      <w:bodyDiv w:val="1"/>
      <w:marLeft w:val="0"/>
      <w:marRight w:val="0"/>
      <w:marTop w:val="0"/>
      <w:marBottom w:val="0"/>
      <w:divBdr>
        <w:top w:val="none" w:sz="0" w:space="0" w:color="auto"/>
        <w:left w:val="none" w:sz="0" w:space="0" w:color="auto"/>
        <w:bottom w:val="none" w:sz="0" w:space="0" w:color="auto"/>
        <w:right w:val="none" w:sz="0" w:space="0" w:color="auto"/>
      </w:divBdr>
    </w:div>
    <w:div w:id="330302475">
      <w:bodyDiv w:val="1"/>
      <w:marLeft w:val="0"/>
      <w:marRight w:val="0"/>
      <w:marTop w:val="0"/>
      <w:marBottom w:val="0"/>
      <w:divBdr>
        <w:top w:val="none" w:sz="0" w:space="0" w:color="auto"/>
        <w:left w:val="none" w:sz="0" w:space="0" w:color="auto"/>
        <w:bottom w:val="none" w:sz="0" w:space="0" w:color="auto"/>
        <w:right w:val="none" w:sz="0" w:space="0" w:color="auto"/>
      </w:divBdr>
    </w:div>
    <w:div w:id="367801480">
      <w:bodyDiv w:val="1"/>
      <w:marLeft w:val="0"/>
      <w:marRight w:val="0"/>
      <w:marTop w:val="0"/>
      <w:marBottom w:val="0"/>
      <w:divBdr>
        <w:top w:val="none" w:sz="0" w:space="0" w:color="auto"/>
        <w:left w:val="none" w:sz="0" w:space="0" w:color="auto"/>
        <w:bottom w:val="none" w:sz="0" w:space="0" w:color="auto"/>
        <w:right w:val="none" w:sz="0" w:space="0" w:color="auto"/>
      </w:divBdr>
    </w:div>
    <w:div w:id="424765947">
      <w:bodyDiv w:val="1"/>
      <w:marLeft w:val="0"/>
      <w:marRight w:val="0"/>
      <w:marTop w:val="0"/>
      <w:marBottom w:val="0"/>
      <w:divBdr>
        <w:top w:val="none" w:sz="0" w:space="0" w:color="auto"/>
        <w:left w:val="none" w:sz="0" w:space="0" w:color="auto"/>
        <w:bottom w:val="none" w:sz="0" w:space="0" w:color="auto"/>
        <w:right w:val="none" w:sz="0" w:space="0" w:color="auto"/>
      </w:divBdr>
      <w:divsChild>
        <w:div w:id="690380809">
          <w:marLeft w:val="0"/>
          <w:marRight w:val="0"/>
          <w:marTop w:val="0"/>
          <w:marBottom w:val="0"/>
          <w:divBdr>
            <w:top w:val="none" w:sz="0" w:space="0" w:color="auto"/>
            <w:left w:val="none" w:sz="0" w:space="0" w:color="auto"/>
            <w:bottom w:val="none" w:sz="0" w:space="0" w:color="auto"/>
            <w:right w:val="none" w:sz="0" w:space="0" w:color="auto"/>
          </w:divBdr>
        </w:div>
        <w:div w:id="1293554983">
          <w:marLeft w:val="0"/>
          <w:marRight w:val="0"/>
          <w:marTop w:val="0"/>
          <w:marBottom w:val="0"/>
          <w:divBdr>
            <w:top w:val="none" w:sz="0" w:space="0" w:color="auto"/>
            <w:left w:val="none" w:sz="0" w:space="0" w:color="auto"/>
            <w:bottom w:val="none" w:sz="0" w:space="0" w:color="auto"/>
            <w:right w:val="none" w:sz="0" w:space="0" w:color="auto"/>
          </w:divBdr>
        </w:div>
      </w:divsChild>
    </w:div>
    <w:div w:id="432552188">
      <w:bodyDiv w:val="1"/>
      <w:marLeft w:val="0"/>
      <w:marRight w:val="0"/>
      <w:marTop w:val="0"/>
      <w:marBottom w:val="0"/>
      <w:divBdr>
        <w:top w:val="none" w:sz="0" w:space="0" w:color="auto"/>
        <w:left w:val="none" w:sz="0" w:space="0" w:color="auto"/>
        <w:bottom w:val="none" w:sz="0" w:space="0" w:color="auto"/>
        <w:right w:val="none" w:sz="0" w:space="0" w:color="auto"/>
      </w:divBdr>
      <w:divsChild>
        <w:div w:id="22248898">
          <w:marLeft w:val="0"/>
          <w:marRight w:val="0"/>
          <w:marTop w:val="0"/>
          <w:marBottom w:val="0"/>
          <w:divBdr>
            <w:top w:val="none" w:sz="0" w:space="0" w:color="auto"/>
            <w:left w:val="none" w:sz="0" w:space="0" w:color="auto"/>
            <w:bottom w:val="none" w:sz="0" w:space="0" w:color="auto"/>
            <w:right w:val="none" w:sz="0" w:space="0" w:color="auto"/>
          </w:divBdr>
        </w:div>
        <w:div w:id="106120117">
          <w:marLeft w:val="0"/>
          <w:marRight w:val="0"/>
          <w:marTop w:val="0"/>
          <w:marBottom w:val="0"/>
          <w:divBdr>
            <w:top w:val="none" w:sz="0" w:space="0" w:color="auto"/>
            <w:left w:val="none" w:sz="0" w:space="0" w:color="auto"/>
            <w:bottom w:val="none" w:sz="0" w:space="0" w:color="auto"/>
            <w:right w:val="none" w:sz="0" w:space="0" w:color="auto"/>
          </w:divBdr>
        </w:div>
        <w:div w:id="255598681">
          <w:marLeft w:val="0"/>
          <w:marRight w:val="0"/>
          <w:marTop w:val="0"/>
          <w:marBottom w:val="0"/>
          <w:divBdr>
            <w:top w:val="none" w:sz="0" w:space="0" w:color="auto"/>
            <w:left w:val="none" w:sz="0" w:space="0" w:color="auto"/>
            <w:bottom w:val="none" w:sz="0" w:space="0" w:color="auto"/>
            <w:right w:val="none" w:sz="0" w:space="0" w:color="auto"/>
          </w:divBdr>
        </w:div>
        <w:div w:id="355623146">
          <w:marLeft w:val="0"/>
          <w:marRight w:val="0"/>
          <w:marTop w:val="0"/>
          <w:marBottom w:val="0"/>
          <w:divBdr>
            <w:top w:val="none" w:sz="0" w:space="0" w:color="auto"/>
            <w:left w:val="none" w:sz="0" w:space="0" w:color="auto"/>
            <w:bottom w:val="none" w:sz="0" w:space="0" w:color="auto"/>
            <w:right w:val="none" w:sz="0" w:space="0" w:color="auto"/>
          </w:divBdr>
        </w:div>
      </w:divsChild>
    </w:div>
    <w:div w:id="478620098">
      <w:bodyDiv w:val="1"/>
      <w:marLeft w:val="0"/>
      <w:marRight w:val="0"/>
      <w:marTop w:val="0"/>
      <w:marBottom w:val="0"/>
      <w:divBdr>
        <w:top w:val="none" w:sz="0" w:space="0" w:color="auto"/>
        <w:left w:val="none" w:sz="0" w:space="0" w:color="auto"/>
        <w:bottom w:val="none" w:sz="0" w:space="0" w:color="auto"/>
        <w:right w:val="none" w:sz="0" w:space="0" w:color="auto"/>
      </w:divBdr>
    </w:div>
    <w:div w:id="478771203">
      <w:bodyDiv w:val="1"/>
      <w:marLeft w:val="0"/>
      <w:marRight w:val="0"/>
      <w:marTop w:val="0"/>
      <w:marBottom w:val="0"/>
      <w:divBdr>
        <w:top w:val="none" w:sz="0" w:space="0" w:color="auto"/>
        <w:left w:val="none" w:sz="0" w:space="0" w:color="auto"/>
        <w:bottom w:val="none" w:sz="0" w:space="0" w:color="auto"/>
        <w:right w:val="none" w:sz="0" w:space="0" w:color="auto"/>
      </w:divBdr>
    </w:div>
    <w:div w:id="511143420">
      <w:bodyDiv w:val="1"/>
      <w:marLeft w:val="0"/>
      <w:marRight w:val="0"/>
      <w:marTop w:val="0"/>
      <w:marBottom w:val="0"/>
      <w:divBdr>
        <w:top w:val="none" w:sz="0" w:space="0" w:color="auto"/>
        <w:left w:val="none" w:sz="0" w:space="0" w:color="auto"/>
        <w:bottom w:val="none" w:sz="0" w:space="0" w:color="auto"/>
        <w:right w:val="none" w:sz="0" w:space="0" w:color="auto"/>
      </w:divBdr>
      <w:divsChild>
        <w:div w:id="8026661">
          <w:marLeft w:val="0"/>
          <w:marRight w:val="0"/>
          <w:marTop w:val="0"/>
          <w:marBottom w:val="0"/>
          <w:divBdr>
            <w:top w:val="none" w:sz="0" w:space="0" w:color="auto"/>
            <w:left w:val="none" w:sz="0" w:space="0" w:color="auto"/>
            <w:bottom w:val="none" w:sz="0" w:space="0" w:color="auto"/>
            <w:right w:val="none" w:sz="0" w:space="0" w:color="auto"/>
          </w:divBdr>
        </w:div>
        <w:div w:id="17438189">
          <w:marLeft w:val="0"/>
          <w:marRight w:val="0"/>
          <w:marTop w:val="0"/>
          <w:marBottom w:val="0"/>
          <w:divBdr>
            <w:top w:val="none" w:sz="0" w:space="0" w:color="auto"/>
            <w:left w:val="none" w:sz="0" w:space="0" w:color="auto"/>
            <w:bottom w:val="none" w:sz="0" w:space="0" w:color="auto"/>
            <w:right w:val="none" w:sz="0" w:space="0" w:color="auto"/>
          </w:divBdr>
        </w:div>
        <w:div w:id="59717686">
          <w:marLeft w:val="0"/>
          <w:marRight w:val="0"/>
          <w:marTop w:val="0"/>
          <w:marBottom w:val="0"/>
          <w:divBdr>
            <w:top w:val="none" w:sz="0" w:space="0" w:color="auto"/>
            <w:left w:val="none" w:sz="0" w:space="0" w:color="auto"/>
            <w:bottom w:val="none" w:sz="0" w:space="0" w:color="auto"/>
            <w:right w:val="none" w:sz="0" w:space="0" w:color="auto"/>
          </w:divBdr>
        </w:div>
        <w:div w:id="80219453">
          <w:marLeft w:val="0"/>
          <w:marRight w:val="0"/>
          <w:marTop w:val="0"/>
          <w:marBottom w:val="0"/>
          <w:divBdr>
            <w:top w:val="none" w:sz="0" w:space="0" w:color="auto"/>
            <w:left w:val="none" w:sz="0" w:space="0" w:color="auto"/>
            <w:bottom w:val="none" w:sz="0" w:space="0" w:color="auto"/>
            <w:right w:val="none" w:sz="0" w:space="0" w:color="auto"/>
          </w:divBdr>
        </w:div>
        <w:div w:id="99494063">
          <w:marLeft w:val="0"/>
          <w:marRight w:val="0"/>
          <w:marTop w:val="0"/>
          <w:marBottom w:val="0"/>
          <w:divBdr>
            <w:top w:val="none" w:sz="0" w:space="0" w:color="auto"/>
            <w:left w:val="none" w:sz="0" w:space="0" w:color="auto"/>
            <w:bottom w:val="none" w:sz="0" w:space="0" w:color="auto"/>
            <w:right w:val="none" w:sz="0" w:space="0" w:color="auto"/>
          </w:divBdr>
        </w:div>
        <w:div w:id="119030542">
          <w:marLeft w:val="0"/>
          <w:marRight w:val="0"/>
          <w:marTop w:val="0"/>
          <w:marBottom w:val="0"/>
          <w:divBdr>
            <w:top w:val="none" w:sz="0" w:space="0" w:color="auto"/>
            <w:left w:val="none" w:sz="0" w:space="0" w:color="auto"/>
            <w:bottom w:val="none" w:sz="0" w:space="0" w:color="auto"/>
            <w:right w:val="none" w:sz="0" w:space="0" w:color="auto"/>
          </w:divBdr>
        </w:div>
        <w:div w:id="127674491">
          <w:marLeft w:val="0"/>
          <w:marRight w:val="0"/>
          <w:marTop w:val="0"/>
          <w:marBottom w:val="0"/>
          <w:divBdr>
            <w:top w:val="none" w:sz="0" w:space="0" w:color="auto"/>
            <w:left w:val="none" w:sz="0" w:space="0" w:color="auto"/>
            <w:bottom w:val="none" w:sz="0" w:space="0" w:color="auto"/>
            <w:right w:val="none" w:sz="0" w:space="0" w:color="auto"/>
          </w:divBdr>
        </w:div>
        <w:div w:id="137917739">
          <w:marLeft w:val="0"/>
          <w:marRight w:val="0"/>
          <w:marTop w:val="0"/>
          <w:marBottom w:val="0"/>
          <w:divBdr>
            <w:top w:val="none" w:sz="0" w:space="0" w:color="auto"/>
            <w:left w:val="none" w:sz="0" w:space="0" w:color="auto"/>
            <w:bottom w:val="none" w:sz="0" w:space="0" w:color="auto"/>
            <w:right w:val="none" w:sz="0" w:space="0" w:color="auto"/>
          </w:divBdr>
        </w:div>
        <w:div w:id="180703307">
          <w:marLeft w:val="0"/>
          <w:marRight w:val="0"/>
          <w:marTop w:val="0"/>
          <w:marBottom w:val="0"/>
          <w:divBdr>
            <w:top w:val="none" w:sz="0" w:space="0" w:color="auto"/>
            <w:left w:val="none" w:sz="0" w:space="0" w:color="auto"/>
            <w:bottom w:val="none" w:sz="0" w:space="0" w:color="auto"/>
            <w:right w:val="none" w:sz="0" w:space="0" w:color="auto"/>
          </w:divBdr>
        </w:div>
        <w:div w:id="193424988">
          <w:marLeft w:val="0"/>
          <w:marRight w:val="0"/>
          <w:marTop w:val="0"/>
          <w:marBottom w:val="0"/>
          <w:divBdr>
            <w:top w:val="none" w:sz="0" w:space="0" w:color="auto"/>
            <w:left w:val="none" w:sz="0" w:space="0" w:color="auto"/>
            <w:bottom w:val="none" w:sz="0" w:space="0" w:color="auto"/>
            <w:right w:val="none" w:sz="0" w:space="0" w:color="auto"/>
          </w:divBdr>
        </w:div>
        <w:div w:id="202451789">
          <w:marLeft w:val="0"/>
          <w:marRight w:val="0"/>
          <w:marTop w:val="0"/>
          <w:marBottom w:val="0"/>
          <w:divBdr>
            <w:top w:val="none" w:sz="0" w:space="0" w:color="auto"/>
            <w:left w:val="none" w:sz="0" w:space="0" w:color="auto"/>
            <w:bottom w:val="none" w:sz="0" w:space="0" w:color="auto"/>
            <w:right w:val="none" w:sz="0" w:space="0" w:color="auto"/>
          </w:divBdr>
        </w:div>
        <w:div w:id="203716454">
          <w:marLeft w:val="0"/>
          <w:marRight w:val="0"/>
          <w:marTop w:val="0"/>
          <w:marBottom w:val="0"/>
          <w:divBdr>
            <w:top w:val="none" w:sz="0" w:space="0" w:color="auto"/>
            <w:left w:val="none" w:sz="0" w:space="0" w:color="auto"/>
            <w:bottom w:val="none" w:sz="0" w:space="0" w:color="auto"/>
            <w:right w:val="none" w:sz="0" w:space="0" w:color="auto"/>
          </w:divBdr>
        </w:div>
        <w:div w:id="209458547">
          <w:marLeft w:val="0"/>
          <w:marRight w:val="0"/>
          <w:marTop w:val="0"/>
          <w:marBottom w:val="0"/>
          <w:divBdr>
            <w:top w:val="none" w:sz="0" w:space="0" w:color="auto"/>
            <w:left w:val="none" w:sz="0" w:space="0" w:color="auto"/>
            <w:bottom w:val="none" w:sz="0" w:space="0" w:color="auto"/>
            <w:right w:val="none" w:sz="0" w:space="0" w:color="auto"/>
          </w:divBdr>
        </w:div>
        <w:div w:id="242185283">
          <w:marLeft w:val="0"/>
          <w:marRight w:val="0"/>
          <w:marTop w:val="0"/>
          <w:marBottom w:val="0"/>
          <w:divBdr>
            <w:top w:val="none" w:sz="0" w:space="0" w:color="auto"/>
            <w:left w:val="none" w:sz="0" w:space="0" w:color="auto"/>
            <w:bottom w:val="none" w:sz="0" w:space="0" w:color="auto"/>
            <w:right w:val="none" w:sz="0" w:space="0" w:color="auto"/>
          </w:divBdr>
        </w:div>
        <w:div w:id="302543660">
          <w:marLeft w:val="0"/>
          <w:marRight w:val="0"/>
          <w:marTop w:val="0"/>
          <w:marBottom w:val="0"/>
          <w:divBdr>
            <w:top w:val="none" w:sz="0" w:space="0" w:color="auto"/>
            <w:left w:val="none" w:sz="0" w:space="0" w:color="auto"/>
            <w:bottom w:val="none" w:sz="0" w:space="0" w:color="auto"/>
            <w:right w:val="none" w:sz="0" w:space="0" w:color="auto"/>
          </w:divBdr>
        </w:div>
        <w:div w:id="341782962">
          <w:marLeft w:val="0"/>
          <w:marRight w:val="0"/>
          <w:marTop w:val="0"/>
          <w:marBottom w:val="0"/>
          <w:divBdr>
            <w:top w:val="none" w:sz="0" w:space="0" w:color="auto"/>
            <w:left w:val="none" w:sz="0" w:space="0" w:color="auto"/>
            <w:bottom w:val="none" w:sz="0" w:space="0" w:color="auto"/>
            <w:right w:val="none" w:sz="0" w:space="0" w:color="auto"/>
          </w:divBdr>
        </w:div>
        <w:div w:id="344674010">
          <w:marLeft w:val="0"/>
          <w:marRight w:val="0"/>
          <w:marTop w:val="0"/>
          <w:marBottom w:val="0"/>
          <w:divBdr>
            <w:top w:val="none" w:sz="0" w:space="0" w:color="auto"/>
            <w:left w:val="none" w:sz="0" w:space="0" w:color="auto"/>
            <w:bottom w:val="none" w:sz="0" w:space="0" w:color="auto"/>
            <w:right w:val="none" w:sz="0" w:space="0" w:color="auto"/>
          </w:divBdr>
        </w:div>
        <w:div w:id="423188730">
          <w:marLeft w:val="0"/>
          <w:marRight w:val="0"/>
          <w:marTop w:val="0"/>
          <w:marBottom w:val="0"/>
          <w:divBdr>
            <w:top w:val="none" w:sz="0" w:space="0" w:color="auto"/>
            <w:left w:val="none" w:sz="0" w:space="0" w:color="auto"/>
            <w:bottom w:val="none" w:sz="0" w:space="0" w:color="auto"/>
            <w:right w:val="none" w:sz="0" w:space="0" w:color="auto"/>
          </w:divBdr>
        </w:div>
        <w:div w:id="446697525">
          <w:marLeft w:val="0"/>
          <w:marRight w:val="0"/>
          <w:marTop w:val="0"/>
          <w:marBottom w:val="0"/>
          <w:divBdr>
            <w:top w:val="none" w:sz="0" w:space="0" w:color="auto"/>
            <w:left w:val="none" w:sz="0" w:space="0" w:color="auto"/>
            <w:bottom w:val="none" w:sz="0" w:space="0" w:color="auto"/>
            <w:right w:val="none" w:sz="0" w:space="0" w:color="auto"/>
          </w:divBdr>
        </w:div>
        <w:div w:id="460684267">
          <w:marLeft w:val="0"/>
          <w:marRight w:val="0"/>
          <w:marTop w:val="0"/>
          <w:marBottom w:val="0"/>
          <w:divBdr>
            <w:top w:val="none" w:sz="0" w:space="0" w:color="auto"/>
            <w:left w:val="none" w:sz="0" w:space="0" w:color="auto"/>
            <w:bottom w:val="none" w:sz="0" w:space="0" w:color="auto"/>
            <w:right w:val="none" w:sz="0" w:space="0" w:color="auto"/>
          </w:divBdr>
        </w:div>
        <w:div w:id="488864418">
          <w:marLeft w:val="0"/>
          <w:marRight w:val="0"/>
          <w:marTop w:val="0"/>
          <w:marBottom w:val="0"/>
          <w:divBdr>
            <w:top w:val="none" w:sz="0" w:space="0" w:color="auto"/>
            <w:left w:val="none" w:sz="0" w:space="0" w:color="auto"/>
            <w:bottom w:val="none" w:sz="0" w:space="0" w:color="auto"/>
            <w:right w:val="none" w:sz="0" w:space="0" w:color="auto"/>
          </w:divBdr>
        </w:div>
        <w:div w:id="490828044">
          <w:marLeft w:val="0"/>
          <w:marRight w:val="0"/>
          <w:marTop w:val="0"/>
          <w:marBottom w:val="0"/>
          <w:divBdr>
            <w:top w:val="none" w:sz="0" w:space="0" w:color="auto"/>
            <w:left w:val="none" w:sz="0" w:space="0" w:color="auto"/>
            <w:bottom w:val="none" w:sz="0" w:space="0" w:color="auto"/>
            <w:right w:val="none" w:sz="0" w:space="0" w:color="auto"/>
          </w:divBdr>
        </w:div>
        <w:div w:id="500582276">
          <w:marLeft w:val="0"/>
          <w:marRight w:val="0"/>
          <w:marTop w:val="0"/>
          <w:marBottom w:val="0"/>
          <w:divBdr>
            <w:top w:val="none" w:sz="0" w:space="0" w:color="auto"/>
            <w:left w:val="none" w:sz="0" w:space="0" w:color="auto"/>
            <w:bottom w:val="none" w:sz="0" w:space="0" w:color="auto"/>
            <w:right w:val="none" w:sz="0" w:space="0" w:color="auto"/>
          </w:divBdr>
        </w:div>
        <w:div w:id="502165080">
          <w:marLeft w:val="0"/>
          <w:marRight w:val="0"/>
          <w:marTop w:val="0"/>
          <w:marBottom w:val="0"/>
          <w:divBdr>
            <w:top w:val="none" w:sz="0" w:space="0" w:color="auto"/>
            <w:left w:val="none" w:sz="0" w:space="0" w:color="auto"/>
            <w:bottom w:val="none" w:sz="0" w:space="0" w:color="auto"/>
            <w:right w:val="none" w:sz="0" w:space="0" w:color="auto"/>
          </w:divBdr>
        </w:div>
        <w:div w:id="510099409">
          <w:marLeft w:val="0"/>
          <w:marRight w:val="0"/>
          <w:marTop w:val="0"/>
          <w:marBottom w:val="0"/>
          <w:divBdr>
            <w:top w:val="none" w:sz="0" w:space="0" w:color="auto"/>
            <w:left w:val="none" w:sz="0" w:space="0" w:color="auto"/>
            <w:bottom w:val="none" w:sz="0" w:space="0" w:color="auto"/>
            <w:right w:val="none" w:sz="0" w:space="0" w:color="auto"/>
          </w:divBdr>
        </w:div>
        <w:div w:id="512451254">
          <w:marLeft w:val="0"/>
          <w:marRight w:val="0"/>
          <w:marTop w:val="0"/>
          <w:marBottom w:val="0"/>
          <w:divBdr>
            <w:top w:val="none" w:sz="0" w:space="0" w:color="auto"/>
            <w:left w:val="none" w:sz="0" w:space="0" w:color="auto"/>
            <w:bottom w:val="none" w:sz="0" w:space="0" w:color="auto"/>
            <w:right w:val="none" w:sz="0" w:space="0" w:color="auto"/>
          </w:divBdr>
        </w:div>
        <w:div w:id="515583733">
          <w:marLeft w:val="0"/>
          <w:marRight w:val="0"/>
          <w:marTop w:val="0"/>
          <w:marBottom w:val="0"/>
          <w:divBdr>
            <w:top w:val="none" w:sz="0" w:space="0" w:color="auto"/>
            <w:left w:val="none" w:sz="0" w:space="0" w:color="auto"/>
            <w:bottom w:val="none" w:sz="0" w:space="0" w:color="auto"/>
            <w:right w:val="none" w:sz="0" w:space="0" w:color="auto"/>
          </w:divBdr>
        </w:div>
        <w:div w:id="554318483">
          <w:marLeft w:val="0"/>
          <w:marRight w:val="0"/>
          <w:marTop w:val="0"/>
          <w:marBottom w:val="0"/>
          <w:divBdr>
            <w:top w:val="none" w:sz="0" w:space="0" w:color="auto"/>
            <w:left w:val="none" w:sz="0" w:space="0" w:color="auto"/>
            <w:bottom w:val="none" w:sz="0" w:space="0" w:color="auto"/>
            <w:right w:val="none" w:sz="0" w:space="0" w:color="auto"/>
          </w:divBdr>
        </w:div>
        <w:div w:id="629745905">
          <w:marLeft w:val="0"/>
          <w:marRight w:val="0"/>
          <w:marTop w:val="0"/>
          <w:marBottom w:val="0"/>
          <w:divBdr>
            <w:top w:val="none" w:sz="0" w:space="0" w:color="auto"/>
            <w:left w:val="none" w:sz="0" w:space="0" w:color="auto"/>
            <w:bottom w:val="none" w:sz="0" w:space="0" w:color="auto"/>
            <w:right w:val="none" w:sz="0" w:space="0" w:color="auto"/>
          </w:divBdr>
        </w:div>
        <w:div w:id="662392403">
          <w:marLeft w:val="0"/>
          <w:marRight w:val="0"/>
          <w:marTop w:val="0"/>
          <w:marBottom w:val="0"/>
          <w:divBdr>
            <w:top w:val="none" w:sz="0" w:space="0" w:color="auto"/>
            <w:left w:val="none" w:sz="0" w:space="0" w:color="auto"/>
            <w:bottom w:val="none" w:sz="0" w:space="0" w:color="auto"/>
            <w:right w:val="none" w:sz="0" w:space="0" w:color="auto"/>
          </w:divBdr>
        </w:div>
        <w:div w:id="682244244">
          <w:marLeft w:val="0"/>
          <w:marRight w:val="0"/>
          <w:marTop w:val="0"/>
          <w:marBottom w:val="0"/>
          <w:divBdr>
            <w:top w:val="none" w:sz="0" w:space="0" w:color="auto"/>
            <w:left w:val="none" w:sz="0" w:space="0" w:color="auto"/>
            <w:bottom w:val="none" w:sz="0" w:space="0" w:color="auto"/>
            <w:right w:val="none" w:sz="0" w:space="0" w:color="auto"/>
          </w:divBdr>
        </w:div>
        <w:div w:id="707491796">
          <w:marLeft w:val="0"/>
          <w:marRight w:val="0"/>
          <w:marTop w:val="0"/>
          <w:marBottom w:val="0"/>
          <w:divBdr>
            <w:top w:val="none" w:sz="0" w:space="0" w:color="auto"/>
            <w:left w:val="none" w:sz="0" w:space="0" w:color="auto"/>
            <w:bottom w:val="none" w:sz="0" w:space="0" w:color="auto"/>
            <w:right w:val="none" w:sz="0" w:space="0" w:color="auto"/>
          </w:divBdr>
        </w:div>
        <w:div w:id="713163110">
          <w:marLeft w:val="0"/>
          <w:marRight w:val="0"/>
          <w:marTop w:val="0"/>
          <w:marBottom w:val="0"/>
          <w:divBdr>
            <w:top w:val="none" w:sz="0" w:space="0" w:color="auto"/>
            <w:left w:val="none" w:sz="0" w:space="0" w:color="auto"/>
            <w:bottom w:val="none" w:sz="0" w:space="0" w:color="auto"/>
            <w:right w:val="none" w:sz="0" w:space="0" w:color="auto"/>
          </w:divBdr>
        </w:div>
        <w:div w:id="738788350">
          <w:marLeft w:val="0"/>
          <w:marRight w:val="0"/>
          <w:marTop w:val="0"/>
          <w:marBottom w:val="0"/>
          <w:divBdr>
            <w:top w:val="none" w:sz="0" w:space="0" w:color="auto"/>
            <w:left w:val="none" w:sz="0" w:space="0" w:color="auto"/>
            <w:bottom w:val="none" w:sz="0" w:space="0" w:color="auto"/>
            <w:right w:val="none" w:sz="0" w:space="0" w:color="auto"/>
          </w:divBdr>
        </w:div>
        <w:div w:id="808548001">
          <w:marLeft w:val="0"/>
          <w:marRight w:val="0"/>
          <w:marTop w:val="0"/>
          <w:marBottom w:val="0"/>
          <w:divBdr>
            <w:top w:val="none" w:sz="0" w:space="0" w:color="auto"/>
            <w:left w:val="none" w:sz="0" w:space="0" w:color="auto"/>
            <w:bottom w:val="none" w:sz="0" w:space="0" w:color="auto"/>
            <w:right w:val="none" w:sz="0" w:space="0" w:color="auto"/>
          </w:divBdr>
        </w:div>
        <w:div w:id="819923909">
          <w:marLeft w:val="0"/>
          <w:marRight w:val="0"/>
          <w:marTop w:val="0"/>
          <w:marBottom w:val="0"/>
          <w:divBdr>
            <w:top w:val="none" w:sz="0" w:space="0" w:color="auto"/>
            <w:left w:val="none" w:sz="0" w:space="0" w:color="auto"/>
            <w:bottom w:val="none" w:sz="0" w:space="0" w:color="auto"/>
            <w:right w:val="none" w:sz="0" w:space="0" w:color="auto"/>
          </w:divBdr>
        </w:div>
        <w:div w:id="834493459">
          <w:marLeft w:val="0"/>
          <w:marRight w:val="0"/>
          <w:marTop w:val="0"/>
          <w:marBottom w:val="0"/>
          <w:divBdr>
            <w:top w:val="none" w:sz="0" w:space="0" w:color="auto"/>
            <w:left w:val="none" w:sz="0" w:space="0" w:color="auto"/>
            <w:bottom w:val="none" w:sz="0" w:space="0" w:color="auto"/>
            <w:right w:val="none" w:sz="0" w:space="0" w:color="auto"/>
          </w:divBdr>
        </w:div>
        <w:div w:id="848636442">
          <w:marLeft w:val="0"/>
          <w:marRight w:val="0"/>
          <w:marTop w:val="0"/>
          <w:marBottom w:val="0"/>
          <w:divBdr>
            <w:top w:val="none" w:sz="0" w:space="0" w:color="auto"/>
            <w:left w:val="none" w:sz="0" w:space="0" w:color="auto"/>
            <w:bottom w:val="none" w:sz="0" w:space="0" w:color="auto"/>
            <w:right w:val="none" w:sz="0" w:space="0" w:color="auto"/>
          </w:divBdr>
        </w:div>
        <w:div w:id="851185230">
          <w:marLeft w:val="0"/>
          <w:marRight w:val="0"/>
          <w:marTop w:val="0"/>
          <w:marBottom w:val="0"/>
          <w:divBdr>
            <w:top w:val="none" w:sz="0" w:space="0" w:color="auto"/>
            <w:left w:val="none" w:sz="0" w:space="0" w:color="auto"/>
            <w:bottom w:val="none" w:sz="0" w:space="0" w:color="auto"/>
            <w:right w:val="none" w:sz="0" w:space="0" w:color="auto"/>
          </w:divBdr>
        </w:div>
        <w:div w:id="852954773">
          <w:marLeft w:val="0"/>
          <w:marRight w:val="0"/>
          <w:marTop w:val="0"/>
          <w:marBottom w:val="0"/>
          <w:divBdr>
            <w:top w:val="none" w:sz="0" w:space="0" w:color="auto"/>
            <w:left w:val="none" w:sz="0" w:space="0" w:color="auto"/>
            <w:bottom w:val="none" w:sz="0" w:space="0" w:color="auto"/>
            <w:right w:val="none" w:sz="0" w:space="0" w:color="auto"/>
          </w:divBdr>
        </w:div>
        <w:div w:id="856849318">
          <w:marLeft w:val="0"/>
          <w:marRight w:val="0"/>
          <w:marTop w:val="0"/>
          <w:marBottom w:val="0"/>
          <w:divBdr>
            <w:top w:val="none" w:sz="0" w:space="0" w:color="auto"/>
            <w:left w:val="none" w:sz="0" w:space="0" w:color="auto"/>
            <w:bottom w:val="none" w:sz="0" w:space="0" w:color="auto"/>
            <w:right w:val="none" w:sz="0" w:space="0" w:color="auto"/>
          </w:divBdr>
        </w:div>
        <w:div w:id="862741914">
          <w:marLeft w:val="0"/>
          <w:marRight w:val="0"/>
          <w:marTop w:val="0"/>
          <w:marBottom w:val="0"/>
          <w:divBdr>
            <w:top w:val="none" w:sz="0" w:space="0" w:color="auto"/>
            <w:left w:val="none" w:sz="0" w:space="0" w:color="auto"/>
            <w:bottom w:val="none" w:sz="0" w:space="0" w:color="auto"/>
            <w:right w:val="none" w:sz="0" w:space="0" w:color="auto"/>
          </w:divBdr>
        </w:div>
        <w:div w:id="870842699">
          <w:marLeft w:val="0"/>
          <w:marRight w:val="0"/>
          <w:marTop w:val="0"/>
          <w:marBottom w:val="0"/>
          <w:divBdr>
            <w:top w:val="none" w:sz="0" w:space="0" w:color="auto"/>
            <w:left w:val="none" w:sz="0" w:space="0" w:color="auto"/>
            <w:bottom w:val="none" w:sz="0" w:space="0" w:color="auto"/>
            <w:right w:val="none" w:sz="0" w:space="0" w:color="auto"/>
          </w:divBdr>
        </w:div>
        <w:div w:id="881748734">
          <w:marLeft w:val="0"/>
          <w:marRight w:val="0"/>
          <w:marTop w:val="0"/>
          <w:marBottom w:val="0"/>
          <w:divBdr>
            <w:top w:val="none" w:sz="0" w:space="0" w:color="auto"/>
            <w:left w:val="none" w:sz="0" w:space="0" w:color="auto"/>
            <w:bottom w:val="none" w:sz="0" w:space="0" w:color="auto"/>
            <w:right w:val="none" w:sz="0" w:space="0" w:color="auto"/>
          </w:divBdr>
        </w:div>
        <w:div w:id="893586490">
          <w:marLeft w:val="0"/>
          <w:marRight w:val="0"/>
          <w:marTop w:val="0"/>
          <w:marBottom w:val="0"/>
          <w:divBdr>
            <w:top w:val="none" w:sz="0" w:space="0" w:color="auto"/>
            <w:left w:val="none" w:sz="0" w:space="0" w:color="auto"/>
            <w:bottom w:val="none" w:sz="0" w:space="0" w:color="auto"/>
            <w:right w:val="none" w:sz="0" w:space="0" w:color="auto"/>
          </w:divBdr>
        </w:div>
        <w:div w:id="932014033">
          <w:marLeft w:val="0"/>
          <w:marRight w:val="0"/>
          <w:marTop w:val="0"/>
          <w:marBottom w:val="0"/>
          <w:divBdr>
            <w:top w:val="none" w:sz="0" w:space="0" w:color="auto"/>
            <w:left w:val="none" w:sz="0" w:space="0" w:color="auto"/>
            <w:bottom w:val="none" w:sz="0" w:space="0" w:color="auto"/>
            <w:right w:val="none" w:sz="0" w:space="0" w:color="auto"/>
          </w:divBdr>
        </w:div>
        <w:div w:id="977294916">
          <w:marLeft w:val="0"/>
          <w:marRight w:val="0"/>
          <w:marTop w:val="0"/>
          <w:marBottom w:val="0"/>
          <w:divBdr>
            <w:top w:val="none" w:sz="0" w:space="0" w:color="auto"/>
            <w:left w:val="none" w:sz="0" w:space="0" w:color="auto"/>
            <w:bottom w:val="none" w:sz="0" w:space="0" w:color="auto"/>
            <w:right w:val="none" w:sz="0" w:space="0" w:color="auto"/>
          </w:divBdr>
        </w:div>
        <w:div w:id="1027566212">
          <w:marLeft w:val="0"/>
          <w:marRight w:val="0"/>
          <w:marTop w:val="0"/>
          <w:marBottom w:val="0"/>
          <w:divBdr>
            <w:top w:val="none" w:sz="0" w:space="0" w:color="auto"/>
            <w:left w:val="none" w:sz="0" w:space="0" w:color="auto"/>
            <w:bottom w:val="none" w:sz="0" w:space="0" w:color="auto"/>
            <w:right w:val="none" w:sz="0" w:space="0" w:color="auto"/>
          </w:divBdr>
        </w:div>
        <w:div w:id="1047804469">
          <w:marLeft w:val="0"/>
          <w:marRight w:val="0"/>
          <w:marTop w:val="0"/>
          <w:marBottom w:val="0"/>
          <w:divBdr>
            <w:top w:val="none" w:sz="0" w:space="0" w:color="auto"/>
            <w:left w:val="none" w:sz="0" w:space="0" w:color="auto"/>
            <w:bottom w:val="none" w:sz="0" w:space="0" w:color="auto"/>
            <w:right w:val="none" w:sz="0" w:space="0" w:color="auto"/>
          </w:divBdr>
        </w:div>
        <w:div w:id="1066418131">
          <w:marLeft w:val="0"/>
          <w:marRight w:val="0"/>
          <w:marTop w:val="0"/>
          <w:marBottom w:val="0"/>
          <w:divBdr>
            <w:top w:val="none" w:sz="0" w:space="0" w:color="auto"/>
            <w:left w:val="none" w:sz="0" w:space="0" w:color="auto"/>
            <w:bottom w:val="none" w:sz="0" w:space="0" w:color="auto"/>
            <w:right w:val="none" w:sz="0" w:space="0" w:color="auto"/>
          </w:divBdr>
        </w:div>
        <w:div w:id="1076128254">
          <w:marLeft w:val="0"/>
          <w:marRight w:val="0"/>
          <w:marTop w:val="0"/>
          <w:marBottom w:val="0"/>
          <w:divBdr>
            <w:top w:val="none" w:sz="0" w:space="0" w:color="auto"/>
            <w:left w:val="none" w:sz="0" w:space="0" w:color="auto"/>
            <w:bottom w:val="none" w:sz="0" w:space="0" w:color="auto"/>
            <w:right w:val="none" w:sz="0" w:space="0" w:color="auto"/>
          </w:divBdr>
        </w:div>
        <w:div w:id="1105928052">
          <w:marLeft w:val="0"/>
          <w:marRight w:val="0"/>
          <w:marTop w:val="0"/>
          <w:marBottom w:val="0"/>
          <w:divBdr>
            <w:top w:val="none" w:sz="0" w:space="0" w:color="auto"/>
            <w:left w:val="none" w:sz="0" w:space="0" w:color="auto"/>
            <w:bottom w:val="none" w:sz="0" w:space="0" w:color="auto"/>
            <w:right w:val="none" w:sz="0" w:space="0" w:color="auto"/>
          </w:divBdr>
        </w:div>
        <w:div w:id="1121730207">
          <w:marLeft w:val="0"/>
          <w:marRight w:val="0"/>
          <w:marTop w:val="0"/>
          <w:marBottom w:val="0"/>
          <w:divBdr>
            <w:top w:val="none" w:sz="0" w:space="0" w:color="auto"/>
            <w:left w:val="none" w:sz="0" w:space="0" w:color="auto"/>
            <w:bottom w:val="none" w:sz="0" w:space="0" w:color="auto"/>
            <w:right w:val="none" w:sz="0" w:space="0" w:color="auto"/>
          </w:divBdr>
        </w:div>
        <w:div w:id="1167549683">
          <w:marLeft w:val="0"/>
          <w:marRight w:val="0"/>
          <w:marTop w:val="0"/>
          <w:marBottom w:val="0"/>
          <w:divBdr>
            <w:top w:val="none" w:sz="0" w:space="0" w:color="auto"/>
            <w:left w:val="none" w:sz="0" w:space="0" w:color="auto"/>
            <w:bottom w:val="none" w:sz="0" w:space="0" w:color="auto"/>
            <w:right w:val="none" w:sz="0" w:space="0" w:color="auto"/>
          </w:divBdr>
        </w:div>
        <w:div w:id="1175068109">
          <w:marLeft w:val="0"/>
          <w:marRight w:val="0"/>
          <w:marTop w:val="0"/>
          <w:marBottom w:val="0"/>
          <w:divBdr>
            <w:top w:val="none" w:sz="0" w:space="0" w:color="auto"/>
            <w:left w:val="none" w:sz="0" w:space="0" w:color="auto"/>
            <w:bottom w:val="none" w:sz="0" w:space="0" w:color="auto"/>
            <w:right w:val="none" w:sz="0" w:space="0" w:color="auto"/>
          </w:divBdr>
        </w:div>
        <w:div w:id="1190680918">
          <w:marLeft w:val="0"/>
          <w:marRight w:val="0"/>
          <w:marTop w:val="0"/>
          <w:marBottom w:val="0"/>
          <w:divBdr>
            <w:top w:val="none" w:sz="0" w:space="0" w:color="auto"/>
            <w:left w:val="none" w:sz="0" w:space="0" w:color="auto"/>
            <w:bottom w:val="none" w:sz="0" w:space="0" w:color="auto"/>
            <w:right w:val="none" w:sz="0" w:space="0" w:color="auto"/>
          </w:divBdr>
        </w:div>
        <w:div w:id="1210386751">
          <w:marLeft w:val="0"/>
          <w:marRight w:val="0"/>
          <w:marTop w:val="0"/>
          <w:marBottom w:val="0"/>
          <w:divBdr>
            <w:top w:val="none" w:sz="0" w:space="0" w:color="auto"/>
            <w:left w:val="none" w:sz="0" w:space="0" w:color="auto"/>
            <w:bottom w:val="none" w:sz="0" w:space="0" w:color="auto"/>
            <w:right w:val="none" w:sz="0" w:space="0" w:color="auto"/>
          </w:divBdr>
        </w:div>
        <w:div w:id="1223099458">
          <w:marLeft w:val="0"/>
          <w:marRight w:val="0"/>
          <w:marTop w:val="0"/>
          <w:marBottom w:val="0"/>
          <w:divBdr>
            <w:top w:val="none" w:sz="0" w:space="0" w:color="auto"/>
            <w:left w:val="none" w:sz="0" w:space="0" w:color="auto"/>
            <w:bottom w:val="none" w:sz="0" w:space="0" w:color="auto"/>
            <w:right w:val="none" w:sz="0" w:space="0" w:color="auto"/>
          </w:divBdr>
        </w:div>
        <w:div w:id="1287391053">
          <w:marLeft w:val="0"/>
          <w:marRight w:val="0"/>
          <w:marTop w:val="0"/>
          <w:marBottom w:val="0"/>
          <w:divBdr>
            <w:top w:val="none" w:sz="0" w:space="0" w:color="auto"/>
            <w:left w:val="none" w:sz="0" w:space="0" w:color="auto"/>
            <w:bottom w:val="none" w:sz="0" w:space="0" w:color="auto"/>
            <w:right w:val="none" w:sz="0" w:space="0" w:color="auto"/>
          </w:divBdr>
        </w:div>
        <w:div w:id="1296105661">
          <w:marLeft w:val="0"/>
          <w:marRight w:val="0"/>
          <w:marTop w:val="0"/>
          <w:marBottom w:val="0"/>
          <w:divBdr>
            <w:top w:val="none" w:sz="0" w:space="0" w:color="auto"/>
            <w:left w:val="none" w:sz="0" w:space="0" w:color="auto"/>
            <w:bottom w:val="none" w:sz="0" w:space="0" w:color="auto"/>
            <w:right w:val="none" w:sz="0" w:space="0" w:color="auto"/>
          </w:divBdr>
        </w:div>
        <w:div w:id="1299799487">
          <w:marLeft w:val="0"/>
          <w:marRight w:val="0"/>
          <w:marTop w:val="0"/>
          <w:marBottom w:val="0"/>
          <w:divBdr>
            <w:top w:val="none" w:sz="0" w:space="0" w:color="auto"/>
            <w:left w:val="none" w:sz="0" w:space="0" w:color="auto"/>
            <w:bottom w:val="none" w:sz="0" w:space="0" w:color="auto"/>
            <w:right w:val="none" w:sz="0" w:space="0" w:color="auto"/>
          </w:divBdr>
        </w:div>
        <w:div w:id="1304501124">
          <w:marLeft w:val="0"/>
          <w:marRight w:val="0"/>
          <w:marTop w:val="0"/>
          <w:marBottom w:val="0"/>
          <w:divBdr>
            <w:top w:val="none" w:sz="0" w:space="0" w:color="auto"/>
            <w:left w:val="none" w:sz="0" w:space="0" w:color="auto"/>
            <w:bottom w:val="none" w:sz="0" w:space="0" w:color="auto"/>
            <w:right w:val="none" w:sz="0" w:space="0" w:color="auto"/>
          </w:divBdr>
        </w:div>
        <w:div w:id="1335720792">
          <w:marLeft w:val="0"/>
          <w:marRight w:val="0"/>
          <w:marTop w:val="0"/>
          <w:marBottom w:val="0"/>
          <w:divBdr>
            <w:top w:val="none" w:sz="0" w:space="0" w:color="auto"/>
            <w:left w:val="none" w:sz="0" w:space="0" w:color="auto"/>
            <w:bottom w:val="none" w:sz="0" w:space="0" w:color="auto"/>
            <w:right w:val="none" w:sz="0" w:space="0" w:color="auto"/>
          </w:divBdr>
        </w:div>
        <w:div w:id="1438986855">
          <w:marLeft w:val="0"/>
          <w:marRight w:val="0"/>
          <w:marTop w:val="0"/>
          <w:marBottom w:val="0"/>
          <w:divBdr>
            <w:top w:val="none" w:sz="0" w:space="0" w:color="auto"/>
            <w:left w:val="none" w:sz="0" w:space="0" w:color="auto"/>
            <w:bottom w:val="none" w:sz="0" w:space="0" w:color="auto"/>
            <w:right w:val="none" w:sz="0" w:space="0" w:color="auto"/>
          </w:divBdr>
        </w:div>
        <w:div w:id="1520269223">
          <w:marLeft w:val="0"/>
          <w:marRight w:val="0"/>
          <w:marTop w:val="0"/>
          <w:marBottom w:val="0"/>
          <w:divBdr>
            <w:top w:val="none" w:sz="0" w:space="0" w:color="auto"/>
            <w:left w:val="none" w:sz="0" w:space="0" w:color="auto"/>
            <w:bottom w:val="none" w:sz="0" w:space="0" w:color="auto"/>
            <w:right w:val="none" w:sz="0" w:space="0" w:color="auto"/>
          </w:divBdr>
        </w:div>
        <w:div w:id="1520778349">
          <w:marLeft w:val="0"/>
          <w:marRight w:val="0"/>
          <w:marTop w:val="0"/>
          <w:marBottom w:val="0"/>
          <w:divBdr>
            <w:top w:val="none" w:sz="0" w:space="0" w:color="auto"/>
            <w:left w:val="none" w:sz="0" w:space="0" w:color="auto"/>
            <w:bottom w:val="none" w:sz="0" w:space="0" w:color="auto"/>
            <w:right w:val="none" w:sz="0" w:space="0" w:color="auto"/>
          </w:divBdr>
        </w:div>
        <w:div w:id="1546288939">
          <w:marLeft w:val="0"/>
          <w:marRight w:val="0"/>
          <w:marTop w:val="0"/>
          <w:marBottom w:val="0"/>
          <w:divBdr>
            <w:top w:val="none" w:sz="0" w:space="0" w:color="auto"/>
            <w:left w:val="none" w:sz="0" w:space="0" w:color="auto"/>
            <w:bottom w:val="none" w:sz="0" w:space="0" w:color="auto"/>
            <w:right w:val="none" w:sz="0" w:space="0" w:color="auto"/>
          </w:divBdr>
        </w:div>
        <w:div w:id="1549027759">
          <w:marLeft w:val="0"/>
          <w:marRight w:val="0"/>
          <w:marTop w:val="0"/>
          <w:marBottom w:val="0"/>
          <w:divBdr>
            <w:top w:val="none" w:sz="0" w:space="0" w:color="auto"/>
            <w:left w:val="none" w:sz="0" w:space="0" w:color="auto"/>
            <w:bottom w:val="none" w:sz="0" w:space="0" w:color="auto"/>
            <w:right w:val="none" w:sz="0" w:space="0" w:color="auto"/>
          </w:divBdr>
        </w:div>
        <w:div w:id="1565339346">
          <w:marLeft w:val="0"/>
          <w:marRight w:val="0"/>
          <w:marTop w:val="0"/>
          <w:marBottom w:val="0"/>
          <w:divBdr>
            <w:top w:val="none" w:sz="0" w:space="0" w:color="auto"/>
            <w:left w:val="none" w:sz="0" w:space="0" w:color="auto"/>
            <w:bottom w:val="none" w:sz="0" w:space="0" w:color="auto"/>
            <w:right w:val="none" w:sz="0" w:space="0" w:color="auto"/>
          </w:divBdr>
        </w:div>
        <w:div w:id="1577938347">
          <w:marLeft w:val="0"/>
          <w:marRight w:val="0"/>
          <w:marTop w:val="0"/>
          <w:marBottom w:val="0"/>
          <w:divBdr>
            <w:top w:val="none" w:sz="0" w:space="0" w:color="auto"/>
            <w:left w:val="none" w:sz="0" w:space="0" w:color="auto"/>
            <w:bottom w:val="none" w:sz="0" w:space="0" w:color="auto"/>
            <w:right w:val="none" w:sz="0" w:space="0" w:color="auto"/>
          </w:divBdr>
        </w:div>
        <w:div w:id="1579245353">
          <w:marLeft w:val="0"/>
          <w:marRight w:val="0"/>
          <w:marTop w:val="0"/>
          <w:marBottom w:val="0"/>
          <w:divBdr>
            <w:top w:val="none" w:sz="0" w:space="0" w:color="auto"/>
            <w:left w:val="none" w:sz="0" w:space="0" w:color="auto"/>
            <w:bottom w:val="none" w:sz="0" w:space="0" w:color="auto"/>
            <w:right w:val="none" w:sz="0" w:space="0" w:color="auto"/>
          </w:divBdr>
        </w:div>
        <w:div w:id="1580292480">
          <w:marLeft w:val="0"/>
          <w:marRight w:val="0"/>
          <w:marTop w:val="0"/>
          <w:marBottom w:val="0"/>
          <w:divBdr>
            <w:top w:val="none" w:sz="0" w:space="0" w:color="auto"/>
            <w:left w:val="none" w:sz="0" w:space="0" w:color="auto"/>
            <w:bottom w:val="none" w:sz="0" w:space="0" w:color="auto"/>
            <w:right w:val="none" w:sz="0" w:space="0" w:color="auto"/>
          </w:divBdr>
        </w:div>
        <w:div w:id="1605917847">
          <w:marLeft w:val="0"/>
          <w:marRight w:val="0"/>
          <w:marTop w:val="0"/>
          <w:marBottom w:val="0"/>
          <w:divBdr>
            <w:top w:val="none" w:sz="0" w:space="0" w:color="auto"/>
            <w:left w:val="none" w:sz="0" w:space="0" w:color="auto"/>
            <w:bottom w:val="none" w:sz="0" w:space="0" w:color="auto"/>
            <w:right w:val="none" w:sz="0" w:space="0" w:color="auto"/>
          </w:divBdr>
        </w:div>
        <w:div w:id="1622958828">
          <w:marLeft w:val="0"/>
          <w:marRight w:val="0"/>
          <w:marTop w:val="0"/>
          <w:marBottom w:val="0"/>
          <w:divBdr>
            <w:top w:val="none" w:sz="0" w:space="0" w:color="auto"/>
            <w:left w:val="none" w:sz="0" w:space="0" w:color="auto"/>
            <w:bottom w:val="none" w:sz="0" w:space="0" w:color="auto"/>
            <w:right w:val="none" w:sz="0" w:space="0" w:color="auto"/>
          </w:divBdr>
        </w:div>
        <w:div w:id="1623881321">
          <w:marLeft w:val="0"/>
          <w:marRight w:val="0"/>
          <w:marTop w:val="0"/>
          <w:marBottom w:val="0"/>
          <w:divBdr>
            <w:top w:val="none" w:sz="0" w:space="0" w:color="auto"/>
            <w:left w:val="none" w:sz="0" w:space="0" w:color="auto"/>
            <w:bottom w:val="none" w:sz="0" w:space="0" w:color="auto"/>
            <w:right w:val="none" w:sz="0" w:space="0" w:color="auto"/>
          </w:divBdr>
        </w:div>
        <w:div w:id="1636133803">
          <w:marLeft w:val="0"/>
          <w:marRight w:val="0"/>
          <w:marTop w:val="0"/>
          <w:marBottom w:val="0"/>
          <w:divBdr>
            <w:top w:val="none" w:sz="0" w:space="0" w:color="auto"/>
            <w:left w:val="none" w:sz="0" w:space="0" w:color="auto"/>
            <w:bottom w:val="none" w:sz="0" w:space="0" w:color="auto"/>
            <w:right w:val="none" w:sz="0" w:space="0" w:color="auto"/>
          </w:divBdr>
        </w:div>
        <w:div w:id="1691839343">
          <w:marLeft w:val="0"/>
          <w:marRight w:val="0"/>
          <w:marTop w:val="0"/>
          <w:marBottom w:val="0"/>
          <w:divBdr>
            <w:top w:val="none" w:sz="0" w:space="0" w:color="auto"/>
            <w:left w:val="none" w:sz="0" w:space="0" w:color="auto"/>
            <w:bottom w:val="none" w:sz="0" w:space="0" w:color="auto"/>
            <w:right w:val="none" w:sz="0" w:space="0" w:color="auto"/>
          </w:divBdr>
        </w:div>
        <w:div w:id="1828549312">
          <w:marLeft w:val="0"/>
          <w:marRight w:val="0"/>
          <w:marTop w:val="0"/>
          <w:marBottom w:val="0"/>
          <w:divBdr>
            <w:top w:val="none" w:sz="0" w:space="0" w:color="auto"/>
            <w:left w:val="none" w:sz="0" w:space="0" w:color="auto"/>
            <w:bottom w:val="none" w:sz="0" w:space="0" w:color="auto"/>
            <w:right w:val="none" w:sz="0" w:space="0" w:color="auto"/>
          </w:divBdr>
        </w:div>
        <w:div w:id="1872723501">
          <w:marLeft w:val="0"/>
          <w:marRight w:val="0"/>
          <w:marTop w:val="0"/>
          <w:marBottom w:val="0"/>
          <w:divBdr>
            <w:top w:val="none" w:sz="0" w:space="0" w:color="auto"/>
            <w:left w:val="none" w:sz="0" w:space="0" w:color="auto"/>
            <w:bottom w:val="none" w:sz="0" w:space="0" w:color="auto"/>
            <w:right w:val="none" w:sz="0" w:space="0" w:color="auto"/>
          </w:divBdr>
        </w:div>
        <w:div w:id="1897934692">
          <w:marLeft w:val="0"/>
          <w:marRight w:val="0"/>
          <w:marTop w:val="0"/>
          <w:marBottom w:val="0"/>
          <w:divBdr>
            <w:top w:val="none" w:sz="0" w:space="0" w:color="auto"/>
            <w:left w:val="none" w:sz="0" w:space="0" w:color="auto"/>
            <w:bottom w:val="none" w:sz="0" w:space="0" w:color="auto"/>
            <w:right w:val="none" w:sz="0" w:space="0" w:color="auto"/>
          </w:divBdr>
        </w:div>
        <w:div w:id="1906790748">
          <w:marLeft w:val="0"/>
          <w:marRight w:val="0"/>
          <w:marTop w:val="0"/>
          <w:marBottom w:val="0"/>
          <w:divBdr>
            <w:top w:val="none" w:sz="0" w:space="0" w:color="auto"/>
            <w:left w:val="none" w:sz="0" w:space="0" w:color="auto"/>
            <w:bottom w:val="none" w:sz="0" w:space="0" w:color="auto"/>
            <w:right w:val="none" w:sz="0" w:space="0" w:color="auto"/>
          </w:divBdr>
        </w:div>
        <w:div w:id="1908108973">
          <w:marLeft w:val="0"/>
          <w:marRight w:val="0"/>
          <w:marTop w:val="0"/>
          <w:marBottom w:val="0"/>
          <w:divBdr>
            <w:top w:val="none" w:sz="0" w:space="0" w:color="auto"/>
            <w:left w:val="none" w:sz="0" w:space="0" w:color="auto"/>
            <w:bottom w:val="none" w:sz="0" w:space="0" w:color="auto"/>
            <w:right w:val="none" w:sz="0" w:space="0" w:color="auto"/>
          </w:divBdr>
        </w:div>
        <w:div w:id="1916043128">
          <w:marLeft w:val="0"/>
          <w:marRight w:val="0"/>
          <w:marTop w:val="0"/>
          <w:marBottom w:val="0"/>
          <w:divBdr>
            <w:top w:val="none" w:sz="0" w:space="0" w:color="auto"/>
            <w:left w:val="none" w:sz="0" w:space="0" w:color="auto"/>
            <w:bottom w:val="none" w:sz="0" w:space="0" w:color="auto"/>
            <w:right w:val="none" w:sz="0" w:space="0" w:color="auto"/>
          </w:divBdr>
        </w:div>
        <w:div w:id="1916158650">
          <w:marLeft w:val="0"/>
          <w:marRight w:val="0"/>
          <w:marTop w:val="0"/>
          <w:marBottom w:val="0"/>
          <w:divBdr>
            <w:top w:val="none" w:sz="0" w:space="0" w:color="auto"/>
            <w:left w:val="none" w:sz="0" w:space="0" w:color="auto"/>
            <w:bottom w:val="none" w:sz="0" w:space="0" w:color="auto"/>
            <w:right w:val="none" w:sz="0" w:space="0" w:color="auto"/>
          </w:divBdr>
        </w:div>
        <w:div w:id="1956058915">
          <w:marLeft w:val="0"/>
          <w:marRight w:val="0"/>
          <w:marTop w:val="0"/>
          <w:marBottom w:val="0"/>
          <w:divBdr>
            <w:top w:val="none" w:sz="0" w:space="0" w:color="auto"/>
            <w:left w:val="none" w:sz="0" w:space="0" w:color="auto"/>
            <w:bottom w:val="none" w:sz="0" w:space="0" w:color="auto"/>
            <w:right w:val="none" w:sz="0" w:space="0" w:color="auto"/>
          </w:divBdr>
        </w:div>
        <w:div w:id="2012951655">
          <w:marLeft w:val="0"/>
          <w:marRight w:val="0"/>
          <w:marTop w:val="0"/>
          <w:marBottom w:val="0"/>
          <w:divBdr>
            <w:top w:val="none" w:sz="0" w:space="0" w:color="auto"/>
            <w:left w:val="none" w:sz="0" w:space="0" w:color="auto"/>
            <w:bottom w:val="none" w:sz="0" w:space="0" w:color="auto"/>
            <w:right w:val="none" w:sz="0" w:space="0" w:color="auto"/>
          </w:divBdr>
        </w:div>
        <w:div w:id="2036153972">
          <w:marLeft w:val="0"/>
          <w:marRight w:val="0"/>
          <w:marTop w:val="0"/>
          <w:marBottom w:val="0"/>
          <w:divBdr>
            <w:top w:val="none" w:sz="0" w:space="0" w:color="auto"/>
            <w:left w:val="none" w:sz="0" w:space="0" w:color="auto"/>
            <w:bottom w:val="none" w:sz="0" w:space="0" w:color="auto"/>
            <w:right w:val="none" w:sz="0" w:space="0" w:color="auto"/>
          </w:divBdr>
        </w:div>
        <w:div w:id="2049445992">
          <w:marLeft w:val="0"/>
          <w:marRight w:val="0"/>
          <w:marTop w:val="0"/>
          <w:marBottom w:val="0"/>
          <w:divBdr>
            <w:top w:val="none" w:sz="0" w:space="0" w:color="auto"/>
            <w:left w:val="none" w:sz="0" w:space="0" w:color="auto"/>
            <w:bottom w:val="none" w:sz="0" w:space="0" w:color="auto"/>
            <w:right w:val="none" w:sz="0" w:space="0" w:color="auto"/>
          </w:divBdr>
        </w:div>
        <w:div w:id="2109736127">
          <w:marLeft w:val="0"/>
          <w:marRight w:val="0"/>
          <w:marTop w:val="0"/>
          <w:marBottom w:val="0"/>
          <w:divBdr>
            <w:top w:val="none" w:sz="0" w:space="0" w:color="auto"/>
            <w:left w:val="none" w:sz="0" w:space="0" w:color="auto"/>
            <w:bottom w:val="none" w:sz="0" w:space="0" w:color="auto"/>
            <w:right w:val="none" w:sz="0" w:space="0" w:color="auto"/>
          </w:divBdr>
        </w:div>
        <w:div w:id="2140218518">
          <w:marLeft w:val="0"/>
          <w:marRight w:val="0"/>
          <w:marTop w:val="0"/>
          <w:marBottom w:val="0"/>
          <w:divBdr>
            <w:top w:val="none" w:sz="0" w:space="0" w:color="auto"/>
            <w:left w:val="none" w:sz="0" w:space="0" w:color="auto"/>
            <w:bottom w:val="none" w:sz="0" w:space="0" w:color="auto"/>
            <w:right w:val="none" w:sz="0" w:space="0" w:color="auto"/>
          </w:divBdr>
        </w:div>
        <w:div w:id="2142571600">
          <w:marLeft w:val="0"/>
          <w:marRight w:val="0"/>
          <w:marTop w:val="0"/>
          <w:marBottom w:val="0"/>
          <w:divBdr>
            <w:top w:val="none" w:sz="0" w:space="0" w:color="auto"/>
            <w:left w:val="none" w:sz="0" w:space="0" w:color="auto"/>
            <w:bottom w:val="none" w:sz="0" w:space="0" w:color="auto"/>
            <w:right w:val="none" w:sz="0" w:space="0" w:color="auto"/>
          </w:divBdr>
        </w:div>
        <w:div w:id="2146653899">
          <w:marLeft w:val="0"/>
          <w:marRight w:val="0"/>
          <w:marTop w:val="0"/>
          <w:marBottom w:val="0"/>
          <w:divBdr>
            <w:top w:val="none" w:sz="0" w:space="0" w:color="auto"/>
            <w:left w:val="none" w:sz="0" w:space="0" w:color="auto"/>
            <w:bottom w:val="none" w:sz="0" w:space="0" w:color="auto"/>
            <w:right w:val="none" w:sz="0" w:space="0" w:color="auto"/>
          </w:divBdr>
        </w:div>
      </w:divsChild>
    </w:div>
    <w:div w:id="527837380">
      <w:bodyDiv w:val="1"/>
      <w:marLeft w:val="0"/>
      <w:marRight w:val="0"/>
      <w:marTop w:val="0"/>
      <w:marBottom w:val="0"/>
      <w:divBdr>
        <w:top w:val="none" w:sz="0" w:space="0" w:color="auto"/>
        <w:left w:val="none" w:sz="0" w:space="0" w:color="auto"/>
        <w:bottom w:val="none" w:sz="0" w:space="0" w:color="auto"/>
        <w:right w:val="none" w:sz="0" w:space="0" w:color="auto"/>
      </w:divBdr>
    </w:div>
    <w:div w:id="574241856">
      <w:bodyDiv w:val="1"/>
      <w:marLeft w:val="0"/>
      <w:marRight w:val="0"/>
      <w:marTop w:val="0"/>
      <w:marBottom w:val="0"/>
      <w:divBdr>
        <w:top w:val="none" w:sz="0" w:space="0" w:color="auto"/>
        <w:left w:val="none" w:sz="0" w:space="0" w:color="auto"/>
        <w:bottom w:val="none" w:sz="0" w:space="0" w:color="auto"/>
        <w:right w:val="none" w:sz="0" w:space="0" w:color="auto"/>
      </w:divBdr>
    </w:div>
    <w:div w:id="580142305">
      <w:bodyDiv w:val="1"/>
      <w:marLeft w:val="0"/>
      <w:marRight w:val="0"/>
      <w:marTop w:val="0"/>
      <w:marBottom w:val="0"/>
      <w:divBdr>
        <w:top w:val="none" w:sz="0" w:space="0" w:color="auto"/>
        <w:left w:val="none" w:sz="0" w:space="0" w:color="auto"/>
        <w:bottom w:val="none" w:sz="0" w:space="0" w:color="auto"/>
        <w:right w:val="none" w:sz="0" w:space="0" w:color="auto"/>
      </w:divBdr>
    </w:div>
    <w:div w:id="646714545">
      <w:bodyDiv w:val="1"/>
      <w:marLeft w:val="0"/>
      <w:marRight w:val="0"/>
      <w:marTop w:val="0"/>
      <w:marBottom w:val="0"/>
      <w:divBdr>
        <w:top w:val="none" w:sz="0" w:space="0" w:color="auto"/>
        <w:left w:val="none" w:sz="0" w:space="0" w:color="auto"/>
        <w:bottom w:val="none" w:sz="0" w:space="0" w:color="auto"/>
        <w:right w:val="none" w:sz="0" w:space="0" w:color="auto"/>
      </w:divBdr>
      <w:divsChild>
        <w:div w:id="764687855">
          <w:marLeft w:val="0"/>
          <w:marRight w:val="0"/>
          <w:marTop w:val="0"/>
          <w:marBottom w:val="0"/>
          <w:divBdr>
            <w:top w:val="none" w:sz="0" w:space="0" w:color="auto"/>
            <w:left w:val="none" w:sz="0" w:space="0" w:color="auto"/>
            <w:bottom w:val="none" w:sz="0" w:space="0" w:color="auto"/>
            <w:right w:val="none" w:sz="0" w:space="0" w:color="auto"/>
          </w:divBdr>
        </w:div>
        <w:div w:id="1003046546">
          <w:marLeft w:val="0"/>
          <w:marRight w:val="0"/>
          <w:marTop w:val="0"/>
          <w:marBottom w:val="0"/>
          <w:divBdr>
            <w:top w:val="none" w:sz="0" w:space="0" w:color="auto"/>
            <w:left w:val="none" w:sz="0" w:space="0" w:color="auto"/>
            <w:bottom w:val="none" w:sz="0" w:space="0" w:color="auto"/>
            <w:right w:val="none" w:sz="0" w:space="0" w:color="auto"/>
          </w:divBdr>
        </w:div>
        <w:div w:id="1151336637">
          <w:marLeft w:val="0"/>
          <w:marRight w:val="0"/>
          <w:marTop w:val="0"/>
          <w:marBottom w:val="0"/>
          <w:divBdr>
            <w:top w:val="none" w:sz="0" w:space="0" w:color="auto"/>
            <w:left w:val="none" w:sz="0" w:space="0" w:color="auto"/>
            <w:bottom w:val="none" w:sz="0" w:space="0" w:color="auto"/>
            <w:right w:val="none" w:sz="0" w:space="0" w:color="auto"/>
          </w:divBdr>
        </w:div>
        <w:div w:id="1658875502">
          <w:marLeft w:val="0"/>
          <w:marRight w:val="0"/>
          <w:marTop w:val="0"/>
          <w:marBottom w:val="0"/>
          <w:divBdr>
            <w:top w:val="none" w:sz="0" w:space="0" w:color="auto"/>
            <w:left w:val="none" w:sz="0" w:space="0" w:color="auto"/>
            <w:bottom w:val="none" w:sz="0" w:space="0" w:color="auto"/>
            <w:right w:val="none" w:sz="0" w:space="0" w:color="auto"/>
          </w:divBdr>
        </w:div>
        <w:div w:id="1737045147">
          <w:marLeft w:val="0"/>
          <w:marRight w:val="0"/>
          <w:marTop w:val="0"/>
          <w:marBottom w:val="0"/>
          <w:divBdr>
            <w:top w:val="none" w:sz="0" w:space="0" w:color="auto"/>
            <w:left w:val="none" w:sz="0" w:space="0" w:color="auto"/>
            <w:bottom w:val="none" w:sz="0" w:space="0" w:color="auto"/>
            <w:right w:val="none" w:sz="0" w:space="0" w:color="auto"/>
          </w:divBdr>
        </w:div>
      </w:divsChild>
    </w:div>
    <w:div w:id="700205052">
      <w:bodyDiv w:val="1"/>
      <w:marLeft w:val="0"/>
      <w:marRight w:val="0"/>
      <w:marTop w:val="0"/>
      <w:marBottom w:val="0"/>
      <w:divBdr>
        <w:top w:val="none" w:sz="0" w:space="0" w:color="auto"/>
        <w:left w:val="none" w:sz="0" w:space="0" w:color="auto"/>
        <w:bottom w:val="none" w:sz="0" w:space="0" w:color="auto"/>
        <w:right w:val="none" w:sz="0" w:space="0" w:color="auto"/>
      </w:divBdr>
    </w:div>
    <w:div w:id="703822976">
      <w:bodyDiv w:val="1"/>
      <w:marLeft w:val="0"/>
      <w:marRight w:val="0"/>
      <w:marTop w:val="0"/>
      <w:marBottom w:val="0"/>
      <w:divBdr>
        <w:top w:val="none" w:sz="0" w:space="0" w:color="auto"/>
        <w:left w:val="none" w:sz="0" w:space="0" w:color="auto"/>
        <w:bottom w:val="none" w:sz="0" w:space="0" w:color="auto"/>
        <w:right w:val="none" w:sz="0" w:space="0" w:color="auto"/>
      </w:divBdr>
    </w:div>
    <w:div w:id="704333012">
      <w:bodyDiv w:val="1"/>
      <w:marLeft w:val="0"/>
      <w:marRight w:val="0"/>
      <w:marTop w:val="0"/>
      <w:marBottom w:val="0"/>
      <w:divBdr>
        <w:top w:val="none" w:sz="0" w:space="0" w:color="auto"/>
        <w:left w:val="none" w:sz="0" w:space="0" w:color="auto"/>
        <w:bottom w:val="none" w:sz="0" w:space="0" w:color="auto"/>
        <w:right w:val="none" w:sz="0" w:space="0" w:color="auto"/>
      </w:divBdr>
      <w:divsChild>
        <w:div w:id="425657779">
          <w:marLeft w:val="0"/>
          <w:marRight w:val="0"/>
          <w:marTop w:val="0"/>
          <w:marBottom w:val="0"/>
          <w:divBdr>
            <w:top w:val="none" w:sz="0" w:space="0" w:color="auto"/>
            <w:left w:val="none" w:sz="0" w:space="0" w:color="auto"/>
            <w:bottom w:val="none" w:sz="0" w:space="0" w:color="auto"/>
            <w:right w:val="none" w:sz="0" w:space="0" w:color="auto"/>
          </w:divBdr>
        </w:div>
        <w:div w:id="1652979361">
          <w:marLeft w:val="0"/>
          <w:marRight w:val="0"/>
          <w:marTop w:val="0"/>
          <w:marBottom w:val="0"/>
          <w:divBdr>
            <w:top w:val="none" w:sz="0" w:space="0" w:color="auto"/>
            <w:left w:val="none" w:sz="0" w:space="0" w:color="auto"/>
            <w:bottom w:val="none" w:sz="0" w:space="0" w:color="auto"/>
            <w:right w:val="none" w:sz="0" w:space="0" w:color="auto"/>
          </w:divBdr>
        </w:div>
      </w:divsChild>
    </w:div>
    <w:div w:id="720321289">
      <w:bodyDiv w:val="1"/>
      <w:marLeft w:val="0"/>
      <w:marRight w:val="0"/>
      <w:marTop w:val="0"/>
      <w:marBottom w:val="0"/>
      <w:divBdr>
        <w:top w:val="none" w:sz="0" w:space="0" w:color="auto"/>
        <w:left w:val="none" w:sz="0" w:space="0" w:color="auto"/>
        <w:bottom w:val="none" w:sz="0" w:space="0" w:color="auto"/>
        <w:right w:val="none" w:sz="0" w:space="0" w:color="auto"/>
      </w:divBdr>
      <w:divsChild>
        <w:div w:id="418865265">
          <w:marLeft w:val="0"/>
          <w:marRight w:val="0"/>
          <w:marTop w:val="0"/>
          <w:marBottom w:val="0"/>
          <w:divBdr>
            <w:top w:val="none" w:sz="0" w:space="0" w:color="auto"/>
            <w:left w:val="none" w:sz="0" w:space="0" w:color="auto"/>
            <w:bottom w:val="none" w:sz="0" w:space="0" w:color="auto"/>
            <w:right w:val="none" w:sz="0" w:space="0" w:color="auto"/>
          </w:divBdr>
        </w:div>
        <w:div w:id="1050420931">
          <w:marLeft w:val="0"/>
          <w:marRight w:val="0"/>
          <w:marTop w:val="0"/>
          <w:marBottom w:val="0"/>
          <w:divBdr>
            <w:top w:val="none" w:sz="0" w:space="0" w:color="auto"/>
            <w:left w:val="none" w:sz="0" w:space="0" w:color="auto"/>
            <w:bottom w:val="none" w:sz="0" w:space="0" w:color="auto"/>
            <w:right w:val="none" w:sz="0" w:space="0" w:color="auto"/>
          </w:divBdr>
        </w:div>
        <w:div w:id="1890413207">
          <w:marLeft w:val="0"/>
          <w:marRight w:val="0"/>
          <w:marTop w:val="0"/>
          <w:marBottom w:val="0"/>
          <w:divBdr>
            <w:top w:val="none" w:sz="0" w:space="0" w:color="auto"/>
            <w:left w:val="none" w:sz="0" w:space="0" w:color="auto"/>
            <w:bottom w:val="none" w:sz="0" w:space="0" w:color="auto"/>
            <w:right w:val="none" w:sz="0" w:space="0" w:color="auto"/>
          </w:divBdr>
        </w:div>
        <w:div w:id="1990788961">
          <w:marLeft w:val="0"/>
          <w:marRight w:val="0"/>
          <w:marTop w:val="0"/>
          <w:marBottom w:val="0"/>
          <w:divBdr>
            <w:top w:val="none" w:sz="0" w:space="0" w:color="auto"/>
            <w:left w:val="none" w:sz="0" w:space="0" w:color="auto"/>
            <w:bottom w:val="none" w:sz="0" w:space="0" w:color="auto"/>
            <w:right w:val="none" w:sz="0" w:space="0" w:color="auto"/>
          </w:divBdr>
        </w:div>
      </w:divsChild>
    </w:div>
    <w:div w:id="728920807">
      <w:bodyDiv w:val="1"/>
      <w:marLeft w:val="0"/>
      <w:marRight w:val="0"/>
      <w:marTop w:val="0"/>
      <w:marBottom w:val="0"/>
      <w:divBdr>
        <w:top w:val="none" w:sz="0" w:space="0" w:color="auto"/>
        <w:left w:val="none" w:sz="0" w:space="0" w:color="auto"/>
        <w:bottom w:val="none" w:sz="0" w:space="0" w:color="auto"/>
        <w:right w:val="none" w:sz="0" w:space="0" w:color="auto"/>
      </w:divBdr>
    </w:div>
    <w:div w:id="731853629">
      <w:bodyDiv w:val="1"/>
      <w:marLeft w:val="0"/>
      <w:marRight w:val="0"/>
      <w:marTop w:val="0"/>
      <w:marBottom w:val="0"/>
      <w:divBdr>
        <w:top w:val="none" w:sz="0" w:space="0" w:color="auto"/>
        <w:left w:val="none" w:sz="0" w:space="0" w:color="auto"/>
        <w:bottom w:val="none" w:sz="0" w:space="0" w:color="auto"/>
        <w:right w:val="none" w:sz="0" w:space="0" w:color="auto"/>
      </w:divBdr>
    </w:div>
    <w:div w:id="756368784">
      <w:bodyDiv w:val="1"/>
      <w:marLeft w:val="0"/>
      <w:marRight w:val="0"/>
      <w:marTop w:val="0"/>
      <w:marBottom w:val="0"/>
      <w:divBdr>
        <w:top w:val="none" w:sz="0" w:space="0" w:color="auto"/>
        <w:left w:val="none" w:sz="0" w:space="0" w:color="auto"/>
        <w:bottom w:val="none" w:sz="0" w:space="0" w:color="auto"/>
        <w:right w:val="none" w:sz="0" w:space="0" w:color="auto"/>
      </w:divBdr>
      <w:divsChild>
        <w:div w:id="90052265">
          <w:marLeft w:val="0"/>
          <w:marRight w:val="0"/>
          <w:marTop w:val="0"/>
          <w:marBottom w:val="0"/>
          <w:divBdr>
            <w:top w:val="none" w:sz="0" w:space="0" w:color="auto"/>
            <w:left w:val="none" w:sz="0" w:space="0" w:color="auto"/>
            <w:bottom w:val="none" w:sz="0" w:space="0" w:color="auto"/>
            <w:right w:val="none" w:sz="0" w:space="0" w:color="auto"/>
          </w:divBdr>
        </w:div>
        <w:div w:id="134758873">
          <w:marLeft w:val="0"/>
          <w:marRight w:val="0"/>
          <w:marTop w:val="0"/>
          <w:marBottom w:val="0"/>
          <w:divBdr>
            <w:top w:val="none" w:sz="0" w:space="0" w:color="auto"/>
            <w:left w:val="none" w:sz="0" w:space="0" w:color="auto"/>
            <w:bottom w:val="none" w:sz="0" w:space="0" w:color="auto"/>
            <w:right w:val="none" w:sz="0" w:space="0" w:color="auto"/>
          </w:divBdr>
        </w:div>
        <w:div w:id="156919854">
          <w:marLeft w:val="0"/>
          <w:marRight w:val="0"/>
          <w:marTop w:val="0"/>
          <w:marBottom w:val="0"/>
          <w:divBdr>
            <w:top w:val="none" w:sz="0" w:space="0" w:color="auto"/>
            <w:left w:val="none" w:sz="0" w:space="0" w:color="auto"/>
            <w:bottom w:val="none" w:sz="0" w:space="0" w:color="auto"/>
            <w:right w:val="none" w:sz="0" w:space="0" w:color="auto"/>
          </w:divBdr>
        </w:div>
        <w:div w:id="175192678">
          <w:marLeft w:val="0"/>
          <w:marRight w:val="0"/>
          <w:marTop w:val="0"/>
          <w:marBottom w:val="0"/>
          <w:divBdr>
            <w:top w:val="none" w:sz="0" w:space="0" w:color="auto"/>
            <w:left w:val="none" w:sz="0" w:space="0" w:color="auto"/>
            <w:bottom w:val="none" w:sz="0" w:space="0" w:color="auto"/>
            <w:right w:val="none" w:sz="0" w:space="0" w:color="auto"/>
          </w:divBdr>
        </w:div>
        <w:div w:id="431975913">
          <w:marLeft w:val="0"/>
          <w:marRight w:val="0"/>
          <w:marTop w:val="0"/>
          <w:marBottom w:val="0"/>
          <w:divBdr>
            <w:top w:val="none" w:sz="0" w:space="0" w:color="auto"/>
            <w:left w:val="none" w:sz="0" w:space="0" w:color="auto"/>
            <w:bottom w:val="none" w:sz="0" w:space="0" w:color="auto"/>
            <w:right w:val="none" w:sz="0" w:space="0" w:color="auto"/>
          </w:divBdr>
        </w:div>
        <w:div w:id="669017542">
          <w:marLeft w:val="0"/>
          <w:marRight w:val="0"/>
          <w:marTop w:val="0"/>
          <w:marBottom w:val="0"/>
          <w:divBdr>
            <w:top w:val="none" w:sz="0" w:space="0" w:color="auto"/>
            <w:left w:val="none" w:sz="0" w:space="0" w:color="auto"/>
            <w:bottom w:val="none" w:sz="0" w:space="0" w:color="auto"/>
            <w:right w:val="none" w:sz="0" w:space="0" w:color="auto"/>
          </w:divBdr>
        </w:div>
        <w:div w:id="896666949">
          <w:marLeft w:val="0"/>
          <w:marRight w:val="0"/>
          <w:marTop w:val="0"/>
          <w:marBottom w:val="0"/>
          <w:divBdr>
            <w:top w:val="none" w:sz="0" w:space="0" w:color="auto"/>
            <w:left w:val="none" w:sz="0" w:space="0" w:color="auto"/>
            <w:bottom w:val="none" w:sz="0" w:space="0" w:color="auto"/>
            <w:right w:val="none" w:sz="0" w:space="0" w:color="auto"/>
          </w:divBdr>
        </w:div>
        <w:div w:id="1415709897">
          <w:marLeft w:val="0"/>
          <w:marRight w:val="0"/>
          <w:marTop w:val="0"/>
          <w:marBottom w:val="0"/>
          <w:divBdr>
            <w:top w:val="none" w:sz="0" w:space="0" w:color="auto"/>
            <w:left w:val="none" w:sz="0" w:space="0" w:color="auto"/>
            <w:bottom w:val="none" w:sz="0" w:space="0" w:color="auto"/>
            <w:right w:val="none" w:sz="0" w:space="0" w:color="auto"/>
          </w:divBdr>
        </w:div>
        <w:div w:id="1423451458">
          <w:marLeft w:val="0"/>
          <w:marRight w:val="0"/>
          <w:marTop w:val="0"/>
          <w:marBottom w:val="0"/>
          <w:divBdr>
            <w:top w:val="none" w:sz="0" w:space="0" w:color="auto"/>
            <w:left w:val="none" w:sz="0" w:space="0" w:color="auto"/>
            <w:bottom w:val="none" w:sz="0" w:space="0" w:color="auto"/>
            <w:right w:val="none" w:sz="0" w:space="0" w:color="auto"/>
          </w:divBdr>
        </w:div>
        <w:div w:id="1564291035">
          <w:marLeft w:val="0"/>
          <w:marRight w:val="0"/>
          <w:marTop w:val="0"/>
          <w:marBottom w:val="0"/>
          <w:divBdr>
            <w:top w:val="none" w:sz="0" w:space="0" w:color="auto"/>
            <w:left w:val="none" w:sz="0" w:space="0" w:color="auto"/>
            <w:bottom w:val="none" w:sz="0" w:space="0" w:color="auto"/>
            <w:right w:val="none" w:sz="0" w:space="0" w:color="auto"/>
          </w:divBdr>
        </w:div>
        <w:div w:id="1938444197">
          <w:marLeft w:val="0"/>
          <w:marRight w:val="0"/>
          <w:marTop w:val="0"/>
          <w:marBottom w:val="0"/>
          <w:divBdr>
            <w:top w:val="none" w:sz="0" w:space="0" w:color="auto"/>
            <w:left w:val="none" w:sz="0" w:space="0" w:color="auto"/>
            <w:bottom w:val="none" w:sz="0" w:space="0" w:color="auto"/>
            <w:right w:val="none" w:sz="0" w:space="0" w:color="auto"/>
          </w:divBdr>
        </w:div>
      </w:divsChild>
    </w:div>
    <w:div w:id="815493163">
      <w:bodyDiv w:val="1"/>
      <w:marLeft w:val="0"/>
      <w:marRight w:val="0"/>
      <w:marTop w:val="0"/>
      <w:marBottom w:val="0"/>
      <w:divBdr>
        <w:top w:val="none" w:sz="0" w:space="0" w:color="auto"/>
        <w:left w:val="none" w:sz="0" w:space="0" w:color="auto"/>
        <w:bottom w:val="none" w:sz="0" w:space="0" w:color="auto"/>
        <w:right w:val="none" w:sz="0" w:space="0" w:color="auto"/>
      </w:divBdr>
    </w:div>
    <w:div w:id="820773170">
      <w:bodyDiv w:val="1"/>
      <w:marLeft w:val="0"/>
      <w:marRight w:val="0"/>
      <w:marTop w:val="0"/>
      <w:marBottom w:val="0"/>
      <w:divBdr>
        <w:top w:val="none" w:sz="0" w:space="0" w:color="auto"/>
        <w:left w:val="none" w:sz="0" w:space="0" w:color="auto"/>
        <w:bottom w:val="none" w:sz="0" w:space="0" w:color="auto"/>
        <w:right w:val="none" w:sz="0" w:space="0" w:color="auto"/>
      </w:divBdr>
      <w:divsChild>
        <w:div w:id="99376422">
          <w:marLeft w:val="0"/>
          <w:marRight w:val="0"/>
          <w:marTop w:val="0"/>
          <w:marBottom w:val="0"/>
          <w:divBdr>
            <w:top w:val="none" w:sz="0" w:space="0" w:color="auto"/>
            <w:left w:val="none" w:sz="0" w:space="0" w:color="auto"/>
            <w:bottom w:val="none" w:sz="0" w:space="0" w:color="auto"/>
            <w:right w:val="none" w:sz="0" w:space="0" w:color="auto"/>
          </w:divBdr>
        </w:div>
        <w:div w:id="180752056">
          <w:marLeft w:val="0"/>
          <w:marRight w:val="0"/>
          <w:marTop w:val="0"/>
          <w:marBottom w:val="0"/>
          <w:divBdr>
            <w:top w:val="none" w:sz="0" w:space="0" w:color="auto"/>
            <w:left w:val="none" w:sz="0" w:space="0" w:color="auto"/>
            <w:bottom w:val="none" w:sz="0" w:space="0" w:color="auto"/>
            <w:right w:val="none" w:sz="0" w:space="0" w:color="auto"/>
          </w:divBdr>
        </w:div>
        <w:div w:id="564413095">
          <w:marLeft w:val="0"/>
          <w:marRight w:val="0"/>
          <w:marTop w:val="0"/>
          <w:marBottom w:val="0"/>
          <w:divBdr>
            <w:top w:val="none" w:sz="0" w:space="0" w:color="auto"/>
            <w:left w:val="none" w:sz="0" w:space="0" w:color="auto"/>
            <w:bottom w:val="none" w:sz="0" w:space="0" w:color="auto"/>
            <w:right w:val="none" w:sz="0" w:space="0" w:color="auto"/>
          </w:divBdr>
        </w:div>
        <w:div w:id="599798176">
          <w:marLeft w:val="0"/>
          <w:marRight w:val="0"/>
          <w:marTop w:val="0"/>
          <w:marBottom w:val="0"/>
          <w:divBdr>
            <w:top w:val="none" w:sz="0" w:space="0" w:color="auto"/>
            <w:left w:val="none" w:sz="0" w:space="0" w:color="auto"/>
            <w:bottom w:val="none" w:sz="0" w:space="0" w:color="auto"/>
            <w:right w:val="none" w:sz="0" w:space="0" w:color="auto"/>
          </w:divBdr>
        </w:div>
        <w:div w:id="937951688">
          <w:marLeft w:val="0"/>
          <w:marRight w:val="0"/>
          <w:marTop w:val="0"/>
          <w:marBottom w:val="0"/>
          <w:divBdr>
            <w:top w:val="none" w:sz="0" w:space="0" w:color="auto"/>
            <w:left w:val="none" w:sz="0" w:space="0" w:color="auto"/>
            <w:bottom w:val="none" w:sz="0" w:space="0" w:color="auto"/>
            <w:right w:val="none" w:sz="0" w:space="0" w:color="auto"/>
          </w:divBdr>
        </w:div>
        <w:div w:id="963538138">
          <w:marLeft w:val="0"/>
          <w:marRight w:val="0"/>
          <w:marTop w:val="0"/>
          <w:marBottom w:val="0"/>
          <w:divBdr>
            <w:top w:val="none" w:sz="0" w:space="0" w:color="auto"/>
            <w:left w:val="none" w:sz="0" w:space="0" w:color="auto"/>
            <w:bottom w:val="none" w:sz="0" w:space="0" w:color="auto"/>
            <w:right w:val="none" w:sz="0" w:space="0" w:color="auto"/>
          </w:divBdr>
        </w:div>
        <w:div w:id="1040590688">
          <w:marLeft w:val="0"/>
          <w:marRight w:val="0"/>
          <w:marTop w:val="0"/>
          <w:marBottom w:val="0"/>
          <w:divBdr>
            <w:top w:val="none" w:sz="0" w:space="0" w:color="auto"/>
            <w:left w:val="none" w:sz="0" w:space="0" w:color="auto"/>
            <w:bottom w:val="none" w:sz="0" w:space="0" w:color="auto"/>
            <w:right w:val="none" w:sz="0" w:space="0" w:color="auto"/>
          </w:divBdr>
        </w:div>
        <w:div w:id="1086654414">
          <w:marLeft w:val="0"/>
          <w:marRight w:val="0"/>
          <w:marTop w:val="0"/>
          <w:marBottom w:val="0"/>
          <w:divBdr>
            <w:top w:val="none" w:sz="0" w:space="0" w:color="auto"/>
            <w:left w:val="none" w:sz="0" w:space="0" w:color="auto"/>
            <w:bottom w:val="none" w:sz="0" w:space="0" w:color="auto"/>
            <w:right w:val="none" w:sz="0" w:space="0" w:color="auto"/>
          </w:divBdr>
        </w:div>
        <w:div w:id="1094204308">
          <w:marLeft w:val="0"/>
          <w:marRight w:val="0"/>
          <w:marTop w:val="0"/>
          <w:marBottom w:val="0"/>
          <w:divBdr>
            <w:top w:val="none" w:sz="0" w:space="0" w:color="auto"/>
            <w:left w:val="none" w:sz="0" w:space="0" w:color="auto"/>
            <w:bottom w:val="none" w:sz="0" w:space="0" w:color="auto"/>
            <w:right w:val="none" w:sz="0" w:space="0" w:color="auto"/>
          </w:divBdr>
        </w:div>
        <w:div w:id="1109737645">
          <w:marLeft w:val="0"/>
          <w:marRight w:val="0"/>
          <w:marTop w:val="0"/>
          <w:marBottom w:val="0"/>
          <w:divBdr>
            <w:top w:val="none" w:sz="0" w:space="0" w:color="auto"/>
            <w:left w:val="none" w:sz="0" w:space="0" w:color="auto"/>
            <w:bottom w:val="none" w:sz="0" w:space="0" w:color="auto"/>
            <w:right w:val="none" w:sz="0" w:space="0" w:color="auto"/>
          </w:divBdr>
        </w:div>
        <w:div w:id="1160077654">
          <w:marLeft w:val="0"/>
          <w:marRight w:val="0"/>
          <w:marTop w:val="0"/>
          <w:marBottom w:val="0"/>
          <w:divBdr>
            <w:top w:val="none" w:sz="0" w:space="0" w:color="auto"/>
            <w:left w:val="none" w:sz="0" w:space="0" w:color="auto"/>
            <w:bottom w:val="none" w:sz="0" w:space="0" w:color="auto"/>
            <w:right w:val="none" w:sz="0" w:space="0" w:color="auto"/>
          </w:divBdr>
        </w:div>
        <w:div w:id="1188835923">
          <w:marLeft w:val="0"/>
          <w:marRight w:val="0"/>
          <w:marTop w:val="0"/>
          <w:marBottom w:val="0"/>
          <w:divBdr>
            <w:top w:val="none" w:sz="0" w:space="0" w:color="auto"/>
            <w:left w:val="none" w:sz="0" w:space="0" w:color="auto"/>
            <w:bottom w:val="none" w:sz="0" w:space="0" w:color="auto"/>
            <w:right w:val="none" w:sz="0" w:space="0" w:color="auto"/>
          </w:divBdr>
        </w:div>
        <w:div w:id="1585801245">
          <w:marLeft w:val="0"/>
          <w:marRight w:val="0"/>
          <w:marTop w:val="0"/>
          <w:marBottom w:val="0"/>
          <w:divBdr>
            <w:top w:val="none" w:sz="0" w:space="0" w:color="auto"/>
            <w:left w:val="none" w:sz="0" w:space="0" w:color="auto"/>
            <w:bottom w:val="none" w:sz="0" w:space="0" w:color="auto"/>
            <w:right w:val="none" w:sz="0" w:space="0" w:color="auto"/>
          </w:divBdr>
        </w:div>
        <w:div w:id="1797790493">
          <w:marLeft w:val="0"/>
          <w:marRight w:val="0"/>
          <w:marTop w:val="0"/>
          <w:marBottom w:val="0"/>
          <w:divBdr>
            <w:top w:val="none" w:sz="0" w:space="0" w:color="auto"/>
            <w:left w:val="none" w:sz="0" w:space="0" w:color="auto"/>
            <w:bottom w:val="none" w:sz="0" w:space="0" w:color="auto"/>
            <w:right w:val="none" w:sz="0" w:space="0" w:color="auto"/>
          </w:divBdr>
        </w:div>
        <w:div w:id="1809739638">
          <w:marLeft w:val="0"/>
          <w:marRight w:val="0"/>
          <w:marTop w:val="0"/>
          <w:marBottom w:val="0"/>
          <w:divBdr>
            <w:top w:val="none" w:sz="0" w:space="0" w:color="auto"/>
            <w:left w:val="none" w:sz="0" w:space="0" w:color="auto"/>
            <w:bottom w:val="none" w:sz="0" w:space="0" w:color="auto"/>
            <w:right w:val="none" w:sz="0" w:space="0" w:color="auto"/>
          </w:divBdr>
        </w:div>
        <w:div w:id="1854957698">
          <w:marLeft w:val="0"/>
          <w:marRight w:val="0"/>
          <w:marTop w:val="0"/>
          <w:marBottom w:val="0"/>
          <w:divBdr>
            <w:top w:val="none" w:sz="0" w:space="0" w:color="auto"/>
            <w:left w:val="none" w:sz="0" w:space="0" w:color="auto"/>
            <w:bottom w:val="none" w:sz="0" w:space="0" w:color="auto"/>
            <w:right w:val="none" w:sz="0" w:space="0" w:color="auto"/>
          </w:divBdr>
        </w:div>
        <w:div w:id="1867518560">
          <w:marLeft w:val="0"/>
          <w:marRight w:val="0"/>
          <w:marTop w:val="0"/>
          <w:marBottom w:val="0"/>
          <w:divBdr>
            <w:top w:val="none" w:sz="0" w:space="0" w:color="auto"/>
            <w:left w:val="none" w:sz="0" w:space="0" w:color="auto"/>
            <w:bottom w:val="none" w:sz="0" w:space="0" w:color="auto"/>
            <w:right w:val="none" w:sz="0" w:space="0" w:color="auto"/>
          </w:divBdr>
        </w:div>
      </w:divsChild>
    </w:div>
    <w:div w:id="825127493">
      <w:bodyDiv w:val="1"/>
      <w:marLeft w:val="0"/>
      <w:marRight w:val="0"/>
      <w:marTop w:val="0"/>
      <w:marBottom w:val="0"/>
      <w:divBdr>
        <w:top w:val="none" w:sz="0" w:space="0" w:color="auto"/>
        <w:left w:val="none" w:sz="0" w:space="0" w:color="auto"/>
        <w:bottom w:val="none" w:sz="0" w:space="0" w:color="auto"/>
        <w:right w:val="none" w:sz="0" w:space="0" w:color="auto"/>
      </w:divBdr>
      <w:divsChild>
        <w:div w:id="553543536">
          <w:marLeft w:val="0"/>
          <w:marRight w:val="0"/>
          <w:marTop w:val="0"/>
          <w:marBottom w:val="0"/>
          <w:divBdr>
            <w:top w:val="none" w:sz="0" w:space="0" w:color="auto"/>
            <w:left w:val="none" w:sz="0" w:space="0" w:color="auto"/>
            <w:bottom w:val="none" w:sz="0" w:space="0" w:color="auto"/>
            <w:right w:val="none" w:sz="0" w:space="0" w:color="auto"/>
          </w:divBdr>
        </w:div>
        <w:div w:id="737559943">
          <w:marLeft w:val="0"/>
          <w:marRight w:val="0"/>
          <w:marTop w:val="0"/>
          <w:marBottom w:val="0"/>
          <w:divBdr>
            <w:top w:val="none" w:sz="0" w:space="0" w:color="auto"/>
            <w:left w:val="none" w:sz="0" w:space="0" w:color="auto"/>
            <w:bottom w:val="none" w:sz="0" w:space="0" w:color="auto"/>
            <w:right w:val="none" w:sz="0" w:space="0" w:color="auto"/>
          </w:divBdr>
        </w:div>
        <w:div w:id="1693342894">
          <w:marLeft w:val="0"/>
          <w:marRight w:val="0"/>
          <w:marTop w:val="0"/>
          <w:marBottom w:val="0"/>
          <w:divBdr>
            <w:top w:val="none" w:sz="0" w:space="0" w:color="auto"/>
            <w:left w:val="none" w:sz="0" w:space="0" w:color="auto"/>
            <w:bottom w:val="none" w:sz="0" w:space="0" w:color="auto"/>
            <w:right w:val="none" w:sz="0" w:space="0" w:color="auto"/>
          </w:divBdr>
        </w:div>
        <w:div w:id="1764033769">
          <w:marLeft w:val="0"/>
          <w:marRight w:val="0"/>
          <w:marTop w:val="0"/>
          <w:marBottom w:val="0"/>
          <w:divBdr>
            <w:top w:val="none" w:sz="0" w:space="0" w:color="auto"/>
            <w:left w:val="none" w:sz="0" w:space="0" w:color="auto"/>
            <w:bottom w:val="none" w:sz="0" w:space="0" w:color="auto"/>
            <w:right w:val="none" w:sz="0" w:space="0" w:color="auto"/>
          </w:divBdr>
        </w:div>
        <w:div w:id="1804883592">
          <w:marLeft w:val="0"/>
          <w:marRight w:val="0"/>
          <w:marTop w:val="0"/>
          <w:marBottom w:val="0"/>
          <w:divBdr>
            <w:top w:val="none" w:sz="0" w:space="0" w:color="auto"/>
            <w:left w:val="none" w:sz="0" w:space="0" w:color="auto"/>
            <w:bottom w:val="none" w:sz="0" w:space="0" w:color="auto"/>
            <w:right w:val="none" w:sz="0" w:space="0" w:color="auto"/>
          </w:divBdr>
        </w:div>
        <w:div w:id="2140683399">
          <w:marLeft w:val="0"/>
          <w:marRight w:val="0"/>
          <w:marTop w:val="0"/>
          <w:marBottom w:val="0"/>
          <w:divBdr>
            <w:top w:val="none" w:sz="0" w:space="0" w:color="auto"/>
            <w:left w:val="none" w:sz="0" w:space="0" w:color="auto"/>
            <w:bottom w:val="none" w:sz="0" w:space="0" w:color="auto"/>
            <w:right w:val="none" w:sz="0" w:space="0" w:color="auto"/>
          </w:divBdr>
        </w:div>
      </w:divsChild>
    </w:div>
    <w:div w:id="829174959">
      <w:bodyDiv w:val="1"/>
      <w:marLeft w:val="0"/>
      <w:marRight w:val="0"/>
      <w:marTop w:val="0"/>
      <w:marBottom w:val="0"/>
      <w:divBdr>
        <w:top w:val="none" w:sz="0" w:space="0" w:color="auto"/>
        <w:left w:val="none" w:sz="0" w:space="0" w:color="auto"/>
        <w:bottom w:val="none" w:sz="0" w:space="0" w:color="auto"/>
        <w:right w:val="none" w:sz="0" w:space="0" w:color="auto"/>
      </w:divBdr>
      <w:divsChild>
        <w:div w:id="1969897403">
          <w:marLeft w:val="0"/>
          <w:marRight w:val="0"/>
          <w:marTop w:val="0"/>
          <w:marBottom w:val="0"/>
          <w:divBdr>
            <w:top w:val="none" w:sz="0" w:space="0" w:color="auto"/>
            <w:left w:val="none" w:sz="0" w:space="0" w:color="auto"/>
            <w:bottom w:val="none" w:sz="0" w:space="0" w:color="auto"/>
            <w:right w:val="none" w:sz="0" w:space="0" w:color="auto"/>
          </w:divBdr>
        </w:div>
        <w:div w:id="2036884111">
          <w:marLeft w:val="0"/>
          <w:marRight w:val="0"/>
          <w:marTop w:val="0"/>
          <w:marBottom w:val="0"/>
          <w:divBdr>
            <w:top w:val="none" w:sz="0" w:space="0" w:color="auto"/>
            <w:left w:val="none" w:sz="0" w:space="0" w:color="auto"/>
            <w:bottom w:val="none" w:sz="0" w:space="0" w:color="auto"/>
            <w:right w:val="none" w:sz="0" w:space="0" w:color="auto"/>
          </w:divBdr>
        </w:div>
        <w:div w:id="2124183260">
          <w:marLeft w:val="0"/>
          <w:marRight w:val="0"/>
          <w:marTop w:val="0"/>
          <w:marBottom w:val="0"/>
          <w:divBdr>
            <w:top w:val="none" w:sz="0" w:space="0" w:color="auto"/>
            <w:left w:val="none" w:sz="0" w:space="0" w:color="auto"/>
            <w:bottom w:val="none" w:sz="0" w:space="0" w:color="auto"/>
            <w:right w:val="none" w:sz="0" w:space="0" w:color="auto"/>
          </w:divBdr>
        </w:div>
      </w:divsChild>
    </w:div>
    <w:div w:id="919758183">
      <w:bodyDiv w:val="1"/>
      <w:marLeft w:val="0"/>
      <w:marRight w:val="0"/>
      <w:marTop w:val="0"/>
      <w:marBottom w:val="0"/>
      <w:divBdr>
        <w:top w:val="none" w:sz="0" w:space="0" w:color="auto"/>
        <w:left w:val="none" w:sz="0" w:space="0" w:color="auto"/>
        <w:bottom w:val="none" w:sz="0" w:space="0" w:color="auto"/>
        <w:right w:val="none" w:sz="0" w:space="0" w:color="auto"/>
      </w:divBdr>
    </w:div>
    <w:div w:id="951397288">
      <w:bodyDiv w:val="1"/>
      <w:marLeft w:val="0"/>
      <w:marRight w:val="0"/>
      <w:marTop w:val="0"/>
      <w:marBottom w:val="0"/>
      <w:divBdr>
        <w:top w:val="none" w:sz="0" w:space="0" w:color="auto"/>
        <w:left w:val="none" w:sz="0" w:space="0" w:color="auto"/>
        <w:bottom w:val="none" w:sz="0" w:space="0" w:color="auto"/>
        <w:right w:val="none" w:sz="0" w:space="0" w:color="auto"/>
      </w:divBdr>
      <w:divsChild>
        <w:div w:id="54545719">
          <w:marLeft w:val="0"/>
          <w:marRight w:val="0"/>
          <w:marTop w:val="0"/>
          <w:marBottom w:val="0"/>
          <w:divBdr>
            <w:top w:val="none" w:sz="0" w:space="0" w:color="auto"/>
            <w:left w:val="none" w:sz="0" w:space="0" w:color="auto"/>
            <w:bottom w:val="none" w:sz="0" w:space="0" w:color="auto"/>
            <w:right w:val="none" w:sz="0" w:space="0" w:color="auto"/>
          </w:divBdr>
        </w:div>
        <w:div w:id="77137076">
          <w:marLeft w:val="0"/>
          <w:marRight w:val="0"/>
          <w:marTop w:val="0"/>
          <w:marBottom w:val="0"/>
          <w:divBdr>
            <w:top w:val="none" w:sz="0" w:space="0" w:color="auto"/>
            <w:left w:val="none" w:sz="0" w:space="0" w:color="auto"/>
            <w:bottom w:val="none" w:sz="0" w:space="0" w:color="auto"/>
            <w:right w:val="none" w:sz="0" w:space="0" w:color="auto"/>
          </w:divBdr>
        </w:div>
        <w:div w:id="144703990">
          <w:marLeft w:val="0"/>
          <w:marRight w:val="0"/>
          <w:marTop w:val="0"/>
          <w:marBottom w:val="0"/>
          <w:divBdr>
            <w:top w:val="none" w:sz="0" w:space="0" w:color="auto"/>
            <w:left w:val="none" w:sz="0" w:space="0" w:color="auto"/>
            <w:bottom w:val="none" w:sz="0" w:space="0" w:color="auto"/>
            <w:right w:val="none" w:sz="0" w:space="0" w:color="auto"/>
          </w:divBdr>
        </w:div>
        <w:div w:id="278611406">
          <w:marLeft w:val="0"/>
          <w:marRight w:val="0"/>
          <w:marTop w:val="0"/>
          <w:marBottom w:val="0"/>
          <w:divBdr>
            <w:top w:val="none" w:sz="0" w:space="0" w:color="auto"/>
            <w:left w:val="none" w:sz="0" w:space="0" w:color="auto"/>
            <w:bottom w:val="none" w:sz="0" w:space="0" w:color="auto"/>
            <w:right w:val="none" w:sz="0" w:space="0" w:color="auto"/>
          </w:divBdr>
        </w:div>
        <w:div w:id="382140881">
          <w:marLeft w:val="0"/>
          <w:marRight w:val="0"/>
          <w:marTop w:val="0"/>
          <w:marBottom w:val="0"/>
          <w:divBdr>
            <w:top w:val="none" w:sz="0" w:space="0" w:color="auto"/>
            <w:left w:val="none" w:sz="0" w:space="0" w:color="auto"/>
            <w:bottom w:val="none" w:sz="0" w:space="0" w:color="auto"/>
            <w:right w:val="none" w:sz="0" w:space="0" w:color="auto"/>
          </w:divBdr>
        </w:div>
        <w:div w:id="548496070">
          <w:marLeft w:val="0"/>
          <w:marRight w:val="0"/>
          <w:marTop w:val="0"/>
          <w:marBottom w:val="0"/>
          <w:divBdr>
            <w:top w:val="none" w:sz="0" w:space="0" w:color="auto"/>
            <w:left w:val="none" w:sz="0" w:space="0" w:color="auto"/>
            <w:bottom w:val="none" w:sz="0" w:space="0" w:color="auto"/>
            <w:right w:val="none" w:sz="0" w:space="0" w:color="auto"/>
          </w:divBdr>
        </w:div>
        <w:div w:id="869151762">
          <w:marLeft w:val="0"/>
          <w:marRight w:val="0"/>
          <w:marTop w:val="0"/>
          <w:marBottom w:val="0"/>
          <w:divBdr>
            <w:top w:val="none" w:sz="0" w:space="0" w:color="auto"/>
            <w:left w:val="none" w:sz="0" w:space="0" w:color="auto"/>
            <w:bottom w:val="none" w:sz="0" w:space="0" w:color="auto"/>
            <w:right w:val="none" w:sz="0" w:space="0" w:color="auto"/>
          </w:divBdr>
        </w:div>
        <w:div w:id="1372800408">
          <w:marLeft w:val="0"/>
          <w:marRight w:val="0"/>
          <w:marTop w:val="0"/>
          <w:marBottom w:val="0"/>
          <w:divBdr>
            <w:top w:val="none" w:sz="0" w:space="0" w:color="auto"/>
            <w:left w:val="none" w:sz="0" w:space="0" w:color="auto"/>
            <w:bottom w:val="none" w:sz="0" w:space="0" w:color="auto"/>
            <w:right w:val="none" w:sz="0" w:space="0" w:color="auto"/>
          </w:divBdr>
        </w:div>
        <w:div w:id="1674599742">
          <w:marLeft w:val="0"/>
          <w:marRight w:val="0"/>
          <w:marTop w:val="0"/>
          <w:marBottom w:val="0"/>
          <w:divBdr>
            <w:top w:val="none" w:sz="0" w:space="0" w:color="auto"/>
            <w:left w:val="none" w:sz="0" w:space="0" w:color="auto"/>
            <w:bottom w:val="none" w:sz="0" w:space="0" w:color="auto"/>
            <w:right w:val="none" w:sz="0" w:space="0" w:color="auto"/>
          </w:divBdr>
        </w:div>
        <w:div w:id="1701394766">
          <w:marLeft w:val="0"/>
          <w:marRight w:val="0"/>
          <w:marTop w:val="0"/>
          <w:marBottom w:val="0"/>
          <w:divBdr>
            <w:top w:val="none" w:sz="0" w:space="0" w:color="auto"/>
            <w:left w:val="none" w:sz="0" w:space="0" w:color="auto"/>
            <w:bottom w:val="none" w:sz="0" w:space="0" w:color="auto"/>
            <w:right w:val="none" w:sz="0" w:space="0" w:color="auto"/>
          </w:divBdr>
        </w:div>
        <w:div w:id="1701515295">
          <w:marLeft w:val="0"/>
          <w:marRight w:val="0"/>
          <w:marTop w:val="0"/>
          <w:marBottom w:val="0"/>
          <w:divBdr>
            <w:top w:val="none" w:sz="0" w:space="0" w:color="auto"/>
            <w:left w:val="none" w:sz="0" w:space="0" w:color="auto"/>
            <w:bottom w:val="none" w:sz="0" w:space="0" w:color="auto"/>
            <w:right w:val="none" w:sz="0" w:space="0" w:color="auto"/>
          </w:divBdr>
        </w:div>
        <w:div w:id="1807552450">
          <w:marLeft w:val="0"/>
          <w:marRight w:val="0"/>
          <w:marTop w:val="0"/>
          <w:marBottom w:val="0"/>
          <w:divBdr>
            <w:top w:val="none" w:sz="0" w:space="0" w:color="auto"/>
            <w:left w:val="none" w:sz="0" w:space="0" w:color="auto"/>
            <w:bottom w:val="none" w:sz="0" w:space="0" w:color="auto"/>
            <w:right w:val="none" w:sz="0" w:space="0" w:color="auto"/>
          </w:divBdr>
        </w:div>
        <w:div w:id="2038777593">
          <w:marLeft w:val="0"/>
          <w:marRight w:val="0"/>
          <w:marTop w:val="0"/>
          <w:marBottom w:val="0"/>
          <w:divBdr>
            <w:top w:val="none" w:sz="0" w:space="0" w:color="auto"/>
            <w:left w:val="none" w:sz="0" w:space="0" w:color="auto"/>
            <w:bottom w:val="none" w:sz="0" w:space="0" w:color="auto"/>
            <w:right w:val="none" w:sz="0" w:space="0" w:color="auto"/>
          </w:divBdr>
        </w:div>
      </w:divsChild>
    </w:div>
    <w:div w:id="1002507466">
      <w:bodyDiv w:val="1"/>
      <w:marLeft w:val="0"/>
      <w:marRight w:val="0"/>
      <w:marTop w:val="0"/>
      <w:marBottom w:val="0"/>
      <w:divBdr>
        <w:top w:val="none" w:sz="0" w:space="0" w:color="auto"/>
        <w:left w:val="none" w:sz="0" w:space="0" w:color="auto"/>
        <w:bottom w:val="none" w:sz="0" w:space="0" w:color="auto"/>
        <w:right w:val="none" w:sz="0" w:space="0" w:color="auto"/>
      </w:divBdr>
      <w:divsChild>
        <w:div w:id="273291991">
          <w:marLeft w:val="0"/>
          <w:marRight w:val="0"/>
          <w:marTop w:val="0"/>
          <w:marBottom w:val="0"/>
          <w:divBdr>
            <w:top w:val="none" w:sz="0" w:space="0" w:color="auto"/>
            <w:left w:val="none" w:sz="0" w:space="0" w:color="auto"/>
            <w:bottom w:val="none" w:sz="0" w:space="0" w:color="auto"/>
            <w:right w:val="none" w:sz="0" w:space="0" w:color="auto"/>
          </w:divBdr>
        </w:div>
        <w:div w:id="350767418">
          <w:marLeft w:val="0"/>
          <w:marRight w:val="0"/>
          <w:marTop w:val="0"/>
          <w:marBottom w:val="0"/>
          <w:divBdr>
            <w:top w:val="none" w:sz="0" w:space="0" w:color="auto"/>
            <w:left w:val="none" w:sz="0" w:space="0" w:color="auto"/>
            <w:bottom w:val="none" w:sz="0" w:space="0" w:color="auto"/>
            <w:right w:val="none" w:sz="0" w:space="0" w:color="auto"/>
          </w:divBdr>
        </w:div>
        <w:div w:id="388965180">
          <w:marLeft w:val="0"/>
          <w:marRight w:val="0"/>
          <w:marTop w:val="0"/>
          <w:marBottom w:val="0"/>
          <w:divBdr>
            <w:top w:val="none" w:sz="0" w:space="0" w:color="auto"/>
            <w:left w:val="none" w:sz="0" w:space="0" w:color="auto"/>
            <w:bottom w:val="none" w:sz="0" w:space="0" w:color="auto"/>
            <w:right w:val="none" w:sz="0" w:space="0" w:color="auto"/>
          </w:divBdr>
        </w:div>
        <w:div w:id="504907582">
          <w:marLeft w:val="0"/>
          <w:marRight w:val="0"/>
          <w:marTop w:val="0"/>
          <w:marBottom w:val="0"/>
          <w:divBdr>
            <w:top w:val="none" w:sz="0" w:space="0" w:color="auto"/>
            <w:left w:val="none" w:sz="0" w:space="0" w:color="auto"/>
            <w:bottom w:val="none" w:sz="0" w:space="0" w:color="auto"/>
            <w:right w:val="none" w:sz="0" w:space="0" w:color="auto"/>
          </w:divBdr>
        </w:div>
        <w:div w:id="506409728">
          <w:marLeft w:val="0"/>
          <w:marRight w:val="0"/>
          <w:marTop w:val="0"/>
          <w:marBottom w:val="0"/>
          <w:divBdr>
            <w:top w:val="none" w:sz="0" w:space="0" w:color="auto"/>
            <w:left w:val="none" w:sz="0" w:space="0" w:color="auto"/>
            <w:bottom w:val="none" w:sz="0" w:space="0" w:color="auto"/>
            <w:right w:val="none" w:sz="0" w:space="0" w:color="auto"/>
          </w:divBdr>
        </w:div>
        <w:div w:id="767700891">
          <w:marLeft w:val="0"/>
          <w:marRight w:val="0"/>
          <w:marTop w:val="0"/>
          <w:marBottom w:val="0"/>
          <w:divBdr>
            <w:top w:val="none" w:sz="0" w:space="0" w:color="auto"/>
            <w:left w:val="none" w:sz="0" w:space="0" w:color="auto"/>
            <w:bottom w:val="none" w:sz="0" w:space="0" w:color="auto"/>
            <w:right w:val="none" w:sz="0" w:space="0" w:color="auto"/>
          </w:divBdr>
        </w:div>
        <w:div w:id="878513036">
          <w:marLeft w:val="0"/>
          <w:marRight w:val="0"/>
          <w:marTop w:val="0"/>
          <w:marBottom w:val="0"/>
          <w:divBdr>
            <w:top w:val="none" w:sz="0" w:space="0" w:color="auto"/>
            <w:left w:val="none" w:sz="0" w:space="0" w:color="auto"/>
            <w:bottom w:val="none" w:sz="0" w:space="0" w:color="auto"/>
            <w:right w:val="none" w:sz="0" w:space="0" w:color="auto"/>
          </w:divBdr>
        </w:div>
        <w:div w:id="895513126">
          <w:marLeft w:val="0"/>
          <w:marRight w:val="0"/>
          <w:marTop w:val="0"/>
          <w:marBottom w:val="0"/>
          <w:divBdr>
            <w:top w:val="none" w:sz="0" w:space="0" w:color="auto"/>
            <w:left w:val="none" w:sz="0" w:space="0" w:color="auto"/>
            <w:bottom w:val="none" w:sz="0" w:space="0" w:color="auto"/>
            <w:right w:val="none" w:sz="0" w:space="0" w:color="auto"/>
          </w:divBdr>
        </w:div>
        <w:div w:id="1129325321">
          <w:marLeft w:val="0"/>
          <w:marRight w:val="0"/>
          <w:marTop w:val="0"/>
          <w:marBottom w:val="0"/>
          <w:divBdr>
            <w:top w:val="none" w:sz="0" w:space="0" w:color="auto"/>
            <w:left w:val="none" w:sz="0" w:space="0" w:color="auto"/>
            <w:bottom w:val="none" w:sz="0" w:space="0" w:color="auto"/>
            <w:right w:val="none" w:sz="0" w:space="0" w:color="auto"/>
          </w:divBdr>
        </w:div>
        <w:div w:id="1136216285">
          <w:marLeft w:val="0"/>
          <w:marRight w:val="0"/>
          <w:marTop w:val="0"/>
          <w:marBottom w:val="0"/>
          <w:divBdr>
            <w:top w:val="none" w:sz="0" w:space="0" w:color="auto"/>
            <w:left w:val="none" w:sz="0" w:space="0" w:color="auto"/>
            <w:bottom w:val="none" w:sz="0" w:space="0" w:color="auto"/>
            <w:right w:val="none" w:sz="0" w:space="0" w:color="auto"/>
          </w:divBdr>
        </w:div>
        <w:div w:id="1242638872">
          <w:marLeft w:val="0"/>
          <w:marRight w:val="0"/>
          <w:marTop w:val="0"/>
          <w:marBottom w:val="0"/>
          <w:divBdr>
            <w:top w:val="none" w:sz="0" w:space="0" w:color="auto"/>
            <w:left w:val="none" w:sz="0" w:space="0" w:color="auto"/>
            <w:bottom w:val="none" w:sz="0" w:space="0" w:color="auto"/>
            <w:right w:val="none" w:sz="0" w:space="0" w:color="auto"/>
          </w:divBdr>
        </w:div>
        <w:div w:id="1471089555">
          <w:marLeft w:val="0"/>
          <w:marRight w:val="0"/>
          <w:marTop w:val="0"/>
          <w:marBottom w:val="0"/>
          <w:divBdr>
            <w:top w:val="none" w:sz="0" w:space="0" w:color="auto"/>
            <w:left w:val="none" w:sz="0" w:space="0" w:color="auto"/>
            <w:bottom w:val="none" w:sz="0" w:space="0" w:color="auto"/>
            <w:right w:val="none" w:sz="0" w:space="0" w:color="auto"/>
          </w:divBdr>
        </w:div>
        <w:div w:id="1539316355">
          <w:marLeft w:val="0"/>
          <w:marRight w:val="0"/>
          <w:marTop w:val="0"/>
          <w:marBottom w:val="0"/>
          <w:divBdr>
            <w:top w:val="none" w:sz="0" w:space="0" w:color="auto"/>
            <w:left w:val="none" w:sz="0" w:space="0" w:color="auto"/>
            <w:bottom w:val="none" w:sz="0" w:space="0" w:color="auto"/>
            <w:right w:val="none" w:sz="0" w:space="0" w:color="auto"/>
          </w:divBdr>
        </w:div>
        <w:div w:id="1939485003">
          <w:marLeft w:val="0"/>
          <w:marRight w:val="0"/>
          <w:marTop w:val="0"/>
          <w:marBottom w:val="0"/>
          <w:divBdr>
            <w:top w:val="none" w:sz="0" w:space="0" w:color="auto"/>
            <w:left w:val="none" w:sz="0" w:space="0" w:color="auto"/>
            <w:bottom w:val="none" w:sz="0" w:space="0" w:color="auto"/>
            <w:right w:val="none" w:sz="0" w:space="0" w:color="auto"/>
          </w:divBdr>
        </w:div>
        <w:div w:id="2028829732">
          <w:marLeft w:val="0"/>
          <w:marRight w:val="0"/>
          <w:marTop w:val="0"/>
          <w:marBottom w:val="0"/>
          <w:divBdr>
            <w:top w:val="none" w:sz="0" w:space="0" w:color="auto"/>
            <w:left w:val="none" w:sz="0" w:space="0" w:color="auto"/>
            <w:bottom w:val="none" w:sz="0" w:space="0" w:color="auto"/>
            <w:right w:val="none" w:sz="0" w:space="0" w:color="auto"/>
          </w:divBdr>
        </w:div>
        <w:div w:id="2044817212">
          <w:marLeft w:val="0"/>
          <w:marRight w:val="0"/>
          <w:marTop w:val="0"/>
          <w:marBottom w:val="0"/>
          <w:divBdr>
            <w:top w:val="none" w:sz="0" w:space="0" w:color="auto"/>
            <w:left w:val="none" w:sz="0" w:space="0" w:color="auto"/>
            <w:bottom w:val="none" w:sz="0" w:space="0" w:color="auto"/>
            <w:right w:val="none" w:sz="0" w:space="0" w:color="auto"/>
          </w:divBdr>
        </w:div>
      </w:divsChild>
    </w:div>
    <w:div w:id="1007176877">
      <w:bodyDiv w:val="1"/>
      <w:marLeft w:val="0"/>
      <w:marRight w:val="0"/>
      <w:marTop w:val="0"/>
      <w:marBottom w:val="0"/>
      <w:divBdr>
        <w:top w:val="none" w:sz="0" w:space="0" w:color="auto"/>
        <w:left w:val="none" w:sz="0" w:space="0" w:color="auto"/>
        <w:bottom w:val="none" w:sz="0" w:space="0" w:color="auto"/>
        <w:right w:val="none" w:sz="0" w:space="0" w:color="auto"/>
      </w:divBdr>
    </w:div>
    <w:div w:id="1018505321">
      <w:bodyDiv w:val="1"/>
      <w:marLeft w:val="0"/>
      <w:marRight w:val="0"/>
      <w:marTop w:val="0"/>
      <w:marBottom w:val="0"/>
      <w:divBdr>
        <w:top w:val="none" w:sz="0" w:space="0" w:color="auto"/>
        <w:left w:val="none" w:sz="0" w:space="0" w:color="auto"/>
        <w:bottom w:val="none" w:sz="0" w:space="0" w:color="auto"/>
        <w:right w:val="none" w:sz="0" w:space="0" w:color="auto"/>
      </w:divBdr>
    </w:div>
    <w:div w:id="1052923621">
      <w:bodyDiv w:val="1"/>
      <w:marLeft w:val="0"/>
      <w:marRight w:val="0"/>
      <w:marTop w:val="0"/>
      <w:marBottom w:val="0"/>
      <w:divBdr>
        <w:top w:val="none" w:sz="0" w:space="0" w:color="auto"/>
        <w:left w:val="none" w:sz="0" w:space="0" w:color="auto"/>
        <w:bottom w:val="none" w:sz="0" w:space="0" w:color="auto"/>
        <w:right w:val="none" w:sz="0" w:space="0" w:color="auto"/>
      </w:divBdr>
      <w:divsChild>
        <w:div w:id="218177640">
          <w:marLeft w:val="0"/>
          <w:marRight w:val="0"/>
          <w:marTop w:val="0"/>
          <w:marBottom w:val="0"/>
          <w:divBdr>
            <w:top w:val="none" w:sz="0" w:space="0" w:color="auto"/>
            <w:left w:val="none" w:sz="0" w:space="0" w:color="auto"/>
            <w:bottom w:val="none" w:sz="0" w:space="0" w:color="auto"/>
            <w:right w:val="none" w:sz="0" w:space="0" w:color="auto"/>
          </w:divBdr>
        </w:div>
        <w:div w:id="1230381511">
          <w:marLeft w:val="0"/>
          <w:marRight w:val="0"/>
          <w:marTop w:val="0"/>
          <w:marBottom w:val="0"/>
          <w:divBdr>
            <w:top w:val="none" w:sz="0" w:space="0" w:color="auto"/>
            <w:left w:val="none" w:sz="0" w:space="0" w:color="auto"/>
            <w:bottom w:val="none" w:sz="0" w:space="0" w:color="auto"/>
            <w:right w:val="none" w:sz="0" w:space="0" w:color="auto"/>
          </w:divBdr>
        </w:div>
        <w:div w:id="1414938151">
          <w:marLeft w:val="0"/>
          <w:marRight w:val="0"/>
          <w:marTop w:val="0"/>
          <w:marBottom w:val="0"/>
          <w:divBdr>
            <w:top w:val="none" w:sz="0" w:space="0" w:color="auto"/>
            <w:left w:val="none" w:sz="0" w:space="0" w:color="auto"/>
            <w:bottom w:val="none" w:sz="0" w:space="0" w:color="auto"/>
            <w:right w:val="none" w:sz="0" w:space="0" w:color="auto"/>
          </w:divBdr>
        </w:div>
        <w:div w:id="1622105950">
          <w:marLeft w:val="0"/>
          <w:marRight w:val="0"/>
          <w:marTop w:val="0"/>
          <w:marBottom w:val="0"/>
          <w:divBdr>
            <w:top w:val="none" w:sz="0" w:space="0" w:color="auto"/>
            <w:left w:val="none" w:sz="0" w:space="0" w:color="auto"/>
            <w:bottom w:val="none" w:sz="0" w:space="0" w:color="auto"/>
            <w:right w:val="none" w:sz="0" w:space="0" w:color="auto"/>
          </w:divBdr>
        </w:div>
        <w:div w:id="1986927073">
          <w:marLeft w:val="0"/>
          <w:marRight w:val="0"/>
          <w:marTop w:val="0"/>
          <w:marBottom w:val="0"/>
          <w:divBdr>
            <w:top w:val="none" w:sz="0" w:space="0" w:color="auto"/>
            <w:left w:val="none" w:sz="0" w:space="0" w:color="auto"/>
            <w:bottom w:val="none" w:sz="0" w:space="0" w:color="auto"/>
            <w:right w:val="none" w:sz="0" w:space="0" w:color="auto"/>
          </w:divBdr>
        </w:div>
        <w:div w:id="2061979717">
          <w:marLeft w:val="0"/>
          <w:marRight w:val="0"/>
          <w:marTop w:val="0"/>
          <w:marBottom w:val="0"/>
          <w:divBdr>
            <w:top w:val="none" w:sz="0" w:space="0" w:color="auto"/>
            <w:left w:val="none" w:sz="0" w:space="0" w:color="auto"/>
            <w:bottom w:val="none" w:sz="0" w:space="0" w:color="auto"/>
            <w:right w:val="none" w:sz="0" w:space="0" w:color="auto"/>
          </w:divBdr>
        </w:div>
      </w:divsChild>
    </w:div>
    <w:div w:id="1085611841">
      <w:bodyDiv w:val="1"/>
      <w:marLeft w:val="0"/>
      <w:marRight w:val="0"/>
      <w:marTop w:val="0"/>
      <w:marBottom w:val="0"/>
      <w:divBdr>
        <w:top w:val="none" w:sz="0" w:space="0" w:color="auto"/>
        <w:left w:val="none" w:sz="0" w:space="0" w:color="auto"/>
        <w:bottom w:val="none" w:sz="0" w:space="0" w:color="auto"/>
        <w:right w:val="none" w:sz="0" w:space="0" w:color="auto"/>
      </w:divBdr>
    </w:div>
    <w:div w:id="1106773126">
      <w:bodyDiv w:val="1"/>
      <w:marLeft w:val="0"/>
      <w:marRight w:val="0"/>
      <w:marTop w:val="0"/>
      <w:marBottom w:val="0"/>
      <w:divBdr>
        <w:top w:val="none" w:sz="0" w:space="0" w:color="auto"/>
        <w:left w:val="none" w:sz="0" w:space="0" w:color="auto"/>
        <w:bottom w:val="none" w:sz="0" w:space="0" w:color="auto"/>
        <w:right w:val="none" w:sz="0" w:space="0" w:color="auto"/>
      </w:divBdr>
    </w:div>
    <w:div w:id="1137573995">
      <w:bodyDiv w:val="1"/>
      <w:marLeft w:val="0"/>
      <w:marRight w:val="0"/>
      <w:marTop w:val="0"/>
      <w:marBottom w:val="0"/>
      <w:divBdr>
        <w:top w:val="none" w:sz="0" w:space="0" w:color="auto"/>
        <w:left w:val="none" w:sz="0" w:space="0" w:color="auto"/>
        <w:bottom w:val="none" w:sz="0" w:space="0" w:color="auto"/>
        <w:right w:val="none" w:sz="0" w:space="0" w:color="auto"/>
      </w:divBdr>
    </w:div>
    <w:div w:id="1144736947">
      <w:bodyDiv w:val="1"/>
      <w:marLeft w:val="0"/>
      <w:marRight w:val="0"/>
      <w:marTop w:val="0"/>
      <w:marBottom w:val="0"/>
      <w:divBdr>
        <w:top w:val="none" w:sz="0" w:space="0" w:color="auto"/>
        <w:left w:val="none" w:sz="0" w:space="0" w:color="auto"/>
        <w:bottom w:val="none" w:sz="0" w:space="0" w:color="auto"/>
        <w:right w:val="none" w:sz="0" w:space="0" w:color="auto"/>
      </w:divBdr>
      <w:divsChild>
        <w:div w:id="96948634">
          <w:marLeft w:val="0"/>
          <w:marRight w:val="0"/>
          <w:marTop w:val="0"/>
          <w:marBottom w:val="0"/>
          <w:divBdr>
            <w:top w:val="none" w:sz="0" w:space="0" w:color="auto"/>
            <w:left w:val="none" w:sz="0" w:space="0" w:color="auto"/>
            <w:bottom w:val="none" w:sz="0" w:space="0" w:color="auto"/>
            <w:right w:val="none" w:sz="0" w:space="0" w:color="auto"/>
          </w:divBdr>
        </w:div>
        <w:div w:id="150679876">
          <w:marLeft w:val="0"/>
          <w:marRight w:val="0"/>
          <w:marTop w:val="0"/>
          <w:marBottom w:val="0"/>
          <w:divBdr>
            <w:top w:val="none" w:sz="0" w:space="0" w:color="auto"/>
            <w:left w:val="none" w:sz="0" w:space="0" w:color="auto"/>
            <w:bottom w:val="none" w:sz="0" w:space="0" w:color="auto"/>
            <w:right w:val="none" w:sz="0" w:space="0" w:color="auto"/>
          </w:divBdr>
        </w:div>
        <w:div w:id="160898822">
          <w:marLeft w:val="0"/>
          <w:marRight w:val="0"/>
          <w:marTop w:val="0"/>
          <w:marBottom w:val="0"/>
          <w:divBdr>
            <w:top w:val="none" w:sz="0" w:space="0" w:color="auto"/>
            <w:left w:val="none" w:sz="0" w:space="0" w:color="auto"/>
            <w:bottom w:val="none" w:sz="0" w:space="0" w:color="auto"/>
            <w:right w:val="none" w:sz="0" w:space="0" w:color="auto"/>
          </w:divBdr>
        </w:div>
        <w:div w:id="308630442">
          <w:marLeft w:val="0"/>
          <w:marRight w:val="0"/>
          <w:marTop w:val="0"/>
          <w:marBottom w:val="0"/>
          <w:divBdr>
            <w:top w:val="none" w:sz="0" w:space="0" w:color="auto"/>
            <w:left w:val="none" w:sz="0" w:space="0" w:color="auto"/>
            <w:bottom w:val="none" w:sz="0" w:space="0" w:color="auto"/>
            <w:right w:val="none" w:sz="0" w:space="0" w:color="auto"/>
          </w:divBdr>
        </w:div>
        <w:div w:id="554463738">
          <w:marLeft w:val="0"/>
          <w:marRight w:val="0"/>
          <w:marTop w:val="0"/>
          <w:marBottom w:val="0"/>
          <w:divBdr>
            <w:top w:val="none" w:sz="0" w:space="0" w:color="auto"/>
            <w:left w:val="none" w:sz="0" w:space="0" w:color="auto"/>
            <w:bottom w:val="none" w:sz="0" w:space="0" w:color="auto"/>
            <w:right w:val="none" w:sz="0" w:space="0" w:color="auto"/>
          </w:divBdr>
        </w:div>
        <w:div w:id="770974808">
          <w:marLeft w:val="0"/>
          <w:marRight w:val="0"/>
          <w:marTop w:val="0"/>
          <w:marBottom w:val="0"/>
          <w:divBdr>
            <w:top w:val="none" w:sz="0" w:space="0" w:color="auto"/>
            <w:left w:val="none" w:sz="0" w:space="0" w:color="auto"/>
            <w:bottom w:val="none" w:sz="0" w:space="0" w:color="auto"/>
            <w:right w:val="none" w:sz="0" w:space="0" w:color="auto"/>
          </w:divBdr>
        </w:div>
        <w:div w:id="865755905">
          <w:marLeft w:val="0"/>
          <w:marRight w:val="0"/>
          <w:marTop w:val="0"/>
          <w:marBottom w:val="0"/>
          <w:divBdr>
            <w:top w:val="none" w:sz="0" w:space="0" w:color="auto"/>
            <w:left w:val="none" w:sz="0" w:space="0" w:color="auto"/>
            <w:bottom w:val="none" w:sz="0" w:space="0" w:color="auto"/>
            <w:right w:val="none" w:sz="0" w:space="0" w:color="auto"/>
          </w:divBdr>
        </w:div>
        <w:div w:id="874998788">
          <w:marLeft w:val="0"/>
          <w:marRight w:val="0"/>
          <w:marTop w:val="0"/>
          <w:marBottom w:val="0"/>
          <w:divBdr>
            <w:top w:val="none" w:sz="0" w:space="0" w:color="auto"/>
            <w:left w:val="none" w:sz="0" w:space="0" w:color="auto"/>
            <w:bottom w:val="none" w:sz="0" w:space="0" w:color="auto"/>
            <w:right w:val="none" w:sz="0" w:space="0" w:color="auto"/>
          </w:divBdr>
        </w:div>
        <w:div w:id="1019088725">
          <w:marLeft w:val="0"/>
          <w:marRight w:val="0"/>
          <w:marTop w:val="0"/>
          <w:marBottom w:val="0"/>
          <w:divBdr>
            <w:top w:val="none" w:sz="0" w:space="0" w:color="auto"/>
            <w:left w:val="none" w:sz="0" w:space="0" w:color="auto"/>
            <w:bottom w:val="none" w:sz="0" w:space="0" w:color="auto"/>
            <w:right w:val="none" w:sz="0" w:space="0" w:color="auto"/>
          </w:divBdr>
        </w:div>
        <w:div w:id="1084182440">
          <w:marLeft w:val="0"/>
          <w:marRight w:val="0"/>
          <w:marTop w:val="0"/>
          <w:marBottom w:val="0"/>
          <w:divBdr>
            <w:top w:val="none" w:sz="0" w:space="0" w:color="auto"/>
            <w:left w:val="none" w:sz="0" w:space="0" w:color="auto"/>
            <w:bottom w:val="none" w:sz="0" w:space="0" w:color="auto"/>
            <w:right w:val="none" w:sz="0" w:space="0" w:color="auto"/>
          </w:divBdr>
        </w:div>
        <w:div w:id="1171410740">
          <w:marLeft w:val="0"/>
          <w:marRight w:val="0"/>
          <w:marTop w:val="0"/>
          <w:marBottom w:val="0"/>
          <w:divBdr>
            <w:top w:val="none" w:sz="0" w:space="0" w:color="auto"/>
            <w:left w:val="none" w:sz="0" w:space="0" w:color="auto"/>
            <w:bottom w:val="none" w:sz="0" w:space="0" w:color="auto"/>
            <w:right w:val="none" w:sz="0" w:space="0" w:color="auto"/>
          </w:divBdr>
        </w:div>
        <w:div w:id="1291742687">
          <w:marLeft w:val="0"/>
          <w:marRight w:val="0"/>
          <w:marTop w:val="0"/>
          <w:marBottom w:val="0"/>
          <w:divBdr>
            <w:top w:val="none" w:sz="0" w:space="0" w:color="auto"/>
            <w:left w:val="none" w:sz="0" w:space="0" w:color="auto"/>
            <w:bottom w:val="none" w:sz="0" w:space="0" w:color="auto"/>
            <w:right w:val="none" w:sz="0" w:space="0" w:color="auto"/>
          </w:divBdr>
        </w:div>
        <w:div w:id="1416897790">
          <w:marLeft w:val="0"/>
          <w:marRight w:val="0"/>
          <w:marTop w:val="0"/>
          <w:marBottom w:val="0"/>
          <w:divBdr>
            <w:top w:val="none" w:sz="0" w:space="0" w:color="auto"/>
            <w:left w:val="none" w:sz="0" w:space="0" w:color="auto"/>
            <w:bottom w:val="none" w:sz="0" w:space="0" w:color="auto"/>
            <w:right w:val="none" w:sz="0" w:space="0" w:color="auto"/>
          </w:divBdr>
        </w:div>
        <w:div w:id="1753117369">
          <w:marLeft w:val="0"/>
          <w:marRight w:val="0"/>
          <w:marTop w:val="0"/>
          <w:marBottom w:val="0"/>
          <w:divBdr>
            <w:top w:val="none" w:sz="0" w:space="0" w:color="auto"/>
            <w:left w:val="none" w:sz="0" w:space="0" w:color="auto"/>
            <w:bottom w:val="none" w:sz="0" w:space="0" w:color="auto"/>
            <w:right w:val="none" w:sz="0" w:space="0" w:color="auto"/>
          </w:divBdr>
        </w:div>
      </w:divsChild>
    </w:div>
    <w:div w:id="1162701345">
      <w:bodyDiv w:val="1"/>
      <w:marLeft w:val="0"/>
      <w:marRight w:val="0"/>
      <w:marTop w:val="0"/>
      <w:marBottom w:val="0"/>
      <w:divBdr>
        <w:top w:val="none" w:sz="0" w:space="0" w:color="auto"/>
        <w:left w:val="none" w:sz="0" w:space="0" w:color="auto"/>
        <w:bottom w:val="none" w:sz="0" w:space="0" w:color="auto"/>
        <w:right w:val="none" w:sz="0" w:space="0" w:color="auto"/>
      </w:divBdr>
      <w:divsChild>
        <w:div w:id="1605571967">
          <w:marLeft w:val="0"/>
          <w:marRight w:val="0"/>
          <w:marTop w:val="0"/>
          <w:marBottom w:val="0"/>
          <w:divBdr>
            <w:top w:val="none" w:sz="0" w:space="0" w:color="auto"/>
            <w:left w:val="none" w:sz="0" w:space="0" w:color="auto"/>
            <w:bottom w:val="none" w:sz="0" w:space="0" w:color="auto"/>
            <w:right w:val="none" w:sz="0" w:space="0" w:color="auto"/>
          </w:divBdr>
          <w:divsChild>
            <w:div w:id="1564024783">
              <w:marLeft w:val="0"/>
              <w:marRight w:val="0"/>
              <w:marTop w:val="0"/>
              <w:marBottom w:val="0"/>
              <w:divBdr>
                <w:top w:val="none" w:sz="0" w:space="0" w:color="auto"/>
                <w:left w:val="none" w:sz="0" w:space="0" w:color="auto"/>
                <w:bottom w:val="none" w:sz="0" w:space="0" w:color="auto"/>
                <w:right w:val="none" w:sz="0" w:space="0" w:color="auto"/>
              </w:divBdr>
            </w:div>
            <w:div w:id="21433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5539">
      <w:bodyDiv w:val="1"/>
      <w:marLeft w:val="0"/>
      <w:marRight w:val="0"/>
      <w:marTop w:val="0"/>
      <w:marBottom w:val="0"/>
      <w:divBdr>
        <w:top w:val="none" w:sz="0" w:space="0" w:color="auto"/>
        <w:left w:val="none" w:sz="0" w:space="0" w:color="auto"/>
        <w:bottom w:val="none" w:sz="0" w:space="0" w:color="auto"/>
        <w:right w:val="none" w:sz="0" w:space="0" w:color="auto"/>
      </w:divBdr>
    </w:div>
    <w:div w:id="1270353370">
      <w:bodyDiv w:val="1"/>
      <w:marLeft w:val="0"/>
      <w:marRight w:val="0"/>
      <w:marTop w:val="0"/>
      <w:marBottom w:val="0"/>
      <w:divBdr>
        <w:top w:val="none" w:sz="0" w:space="0" w:color="auto"/>
        <w:left w:val="none" w:sz="0" w:space="0" w:color="auto"/>
        <w:bottom w:val="none" w:sz="0" w:space="0" w:color="auto"/>
        <w:right w:val="none" w:sz="0" w:space="0" w:color="auto"/>
      </w:divBdr>
    </w:div>
    <w:div w:id="1290894100">
      <w:bodyDiv w:val="1"/>
      <w:marLeft w:val="0"/>
      <w:marRight w:val="0"/>
      <w:marTop w:val="0"/>
      <w:marBottom w:val="0"/>
      <w:divBdr>
        <w:top w:val="none" w:sz="0" w:space="0" w:color="auto"/>
        <w:left w:val="none" w:sz="0" w:space="0" w:color="auto"/>
        <w:bottom w:val="none" w:sz="0" w:space="0" w:color="auto"/>
        <w:right w:val="none" w:sz="0" w:space="0" w:color="auto"/>
      </w:divBdr>
    </w:div>
    <w:div w:id="1369720478">
      <w:bodyDiv w:val="1"/>
      <w:marLeft w:val="0"/>
      <w:marRight w:val="0"/>
      <w:marTop w:val="0"/>
      <w:marBottom w:val="0"/>
      <w:divBdr>
        <w:top w:val="none" w:sz="0" w:space="0" w:color="auto"/>
        <w:left w:val="none" w:sz="0" w:space="0" w:color="auto"/>
        <w:bottom w:val="none" w:sz="0" w:space="0" w:color="auto"/>
        <w:right w:val="none" w:sz="0" w:space="0" w:color="auto"/>
      </w:divBdr>
    </w:div>
    <w:div w:id="1377468301">
      <w:bodyDiv w:val="1"/>
      <w:marLeft w:val="0"/>
      <w:marRight w:val="0"/>
      <w:marTop w:val="0"/>
      <w:marBottom w:val="0"/>
      <w:divBdr>
        <w:top w:val="none" w:sz="0" w:space="0" w:color="auto"/>
        <w:left w:val="none" w:sz="0" w:space="0" w:color="auto"/>
        <w:bottom w:val="none" w:sz="0" w:space="0" w:color="auto"/>
        <w:right w:val="none" w:sz="0" w:space="0" w:color="auto"/>
      </w:divBdr>
    </w:div>
    <w:div w:id="1404180790">
      <w:bodyDiv w:val="1"/>
      <w:marLeft w:val="0"/>
      <w:marRight w:val="0"/>
      <w:marTop w:val="0"/>
      <w:marBottom w:val="0"/>
      <w:divBdr>
        <w:top w:val="none" w:sz="0" w:space="0" w:color="auto"/>
        <w:left w:val="none" w:sz="0" w:space="0" w:color="auto"/>
        <w:bottom w:val="none" w:sz="0" w:space="0" w:color="auto"/>
        <w:right w:val="none" w:sz="0" w:space="0" w:color="auto"/>
      </w:divBdr>
      <w:divsChild>
        <w:div w:id="36859645">
          <w:marLeft w:val="0"/>
          <w:marRight w:val="0"/>
          <w:marTop w:val="0"/>
          <w:marBottom w:val="0"/>
          <w:divBdr>
            <w:top w:val="none" w:sz="0" w:space="0" w:color="auto"/>
            <w:left w:val="none" w:sz="0" w:space="0" w:color="auto"/>
            <w:bottom w:val="none" w:sz="0" w:space="0" w:color="auto"/>
            <w:right w:val="none" w:sz="0" w:space="0" w:color="auto"/>
          </w:divBdr>
        </w:div>
        <w:div w:id="197474493">
          <w:marLeft w:val="0"/>
          <w:marRight w:val="0"/>
          <w:marTop w:val="0"/>
          <w:marBottom w:val="0"/>
          <w:divBdr>
            <w:top w:val="none" w:sz="0" w:space="0" w:color="auto"/>
            <w:left w:val="none" w:sz="0" w:space="0" w:color="auto"/>
            <w:bottom w:val="none" w:sz="0" w:space="0" w:color="auto"/>
            <w:right w:val="none" w:sz="0" w:space="0" w:color="auto"/>
          </w:divBdr>
        </w:div>
        <w:div w:id="574433893">
          <w:marLeft w:val="0"/>
          <w:marRight w:val="0"/>
          <w:marTop w:val="0"/>
          <w:marBottom w:val="0"/>
          <w:divBdr>
            <w:top w:val="none" w:sz="0" w:space="0" w:color="auto"/>
            <w:left w:val="none" w:sz="0" w:space="0" w:color="auto"/>
            <w:bottom w:val="none" w:sz="0" w:space="0" w:color="auto"/>
            <w:right w:val="none" w:sz="0" w:space="0" w:color="auto"/>
          </w:divBdr>
        </w:div>
        <w:div w:id="938102984">
          <w:marLeft w:val="0"/>
          <w:marRight w:val="0"/>
          <w:marTop w:val="0"/>
          <w:marBottom w:val="0"/>
          <w:divBdr>
            <w:top w:val="none" w:sz="0" w:space="0" w:color="auto"/>
            <w:left w:val="none" w:sz="0" w:space="0" w:color="auto"/>
            <w:bottom w:val="none" w:sz="0" w:space="0" w:color="auto"/>
            <w:right w:val="none" w:sz="0" w:space="0" w:color="auto"/>
          </w:divBdr>
        </w:div>
        <w:div w:id="1491601764">
          <w:marLeft w:val="0"/>
          <w:marRight w:val="0"/>
          <w:marTop w:val="0"/>
          <w:marBottom w:val="0"/>
          <w:divBdr>
            <w:top w:val="none" w:sz="0" w:space="0" w:color="auto"/>
            <w:left w:val="none" w:sz="0" w:space="0" w:color="auto"/>
            <w:bottom w:val="none" w:sz="0" w:space="0" w:color="auto"/>
            <w:right w:val="none" w:sz="0" w:space="0" w:color="auto"/>
          </w:divBdr>
        </w:div>
        <w:div w:id="1497842609">
          <w:marLeft w:val="0"/>
          <w:marRight w:val="0"/>
          <w:marTop w:val="0"/>
          <w:marBottom w:val="0"/>
          <w:divBdr>
            <w:top w:val="none" w:sz="0" w:space="0" w:color="auto"/>
            <w:left w:val="none" w:sz="0" w:space="0" w:color="auto"/>
            <w:bottom w:val="none" w:sz="0" w:space="0" w:color="auto"/>
            <w:right w:val="none" w:sz="0" w:space="0" w:color="auto"/>
          </w:divBdr>
        </w:div>
        <w:div w:id="2115901937">
          <w:marLeft w:val="0"/>
          <w:marRight w:val="0"/>
          <w:marTop w:val="0"/>
          <w:marBottom w:val="0"/>
          <w:divBdr>
            <w:top w:val="none" w:sz="0" w:space="0" w:color="auto"/>
            <w:left w:val="none" w:sz="0" w:space="0" w:color="auto"/>
            <w:bottom w:val="none" w:sz="0" w:space="0" w:color="auto"/>
            <w:right w:val="none" w:sz="0" w:space="0" w:color="auto"/>
          </w:divBdr>
        </w:div>
      </w:divsChild>
    </w:div>
    <w:div w:id="1415978749">
      <w:bodyDiv w:val="1"/>
      <w:marLeft w:val="0"/>
      <w:marRight w:val="0"/>
      <w:marTop w:val="0"/>
      <w:marBottom w:val="0"/>
      <w:divBdr>
        <w:top w:val="none" w:sz="0" w:space="0" w:color="auto"/>
        <w:left w:val="none" w:sz="0" w:space="0" w:color="auto"/>
        <w:bottom w:val="none" w:sz="0" w:space="0" w:color="auto"/>
        <w:right w:val="none" w:sz="0" w:space="0" w:color="auto"/>
      </w:divBdr>
      <w:divsChild>
        <w:div w:id="185338730">
          <w:marLeft w:val="0"/>
          <w:marRight w:val="0"/>
          <w:marTop w:val="0"/>
          <w:marBottom w:val="0"/>
          <w:divBdr>
            <w:top w:val="none" w:sz="0" w:space="0" w:color="auto"/>
            <w:left w:val="none" w:sz="0" w:space="0" w:color="auto"/>
            <w:bottom w:val="none" w:sz="0" w:space="0" w:color="auto"/>
            <w:right w:val="none" w:sz="0" w:space="0" w:color="auto"/>
          </w:divBdr>
        </w:div>
        <w:div w:id="302581389">
          <w:marLeft w:val="0"/>
          <w:marRight w:val="0"/>
          <w:marTop w:val="0"/>
          <w:marBottom w:val="0"/>
          <w:divBdr>
            <w:top w:val="none" w:sz="0" w:space="0" w:color="auto"/>
            <w:left w:val="none" w:sz="0" w:space="0" w:color="auto"/>
            <w:bottom w:val="none" w:sz="0" w:space="0" w:color="auto"/>
            <w:right w:val="none" w:sz="0" w:space="0" w:color="auto"/>
          </w:divBdr>
        </w:div>
        <w:div w:id="982925439">
          <w:marLeft w:val="0"/>
          <w:marRight w:val="0"/>
          <w:marTop w:val="0"/>
          <w:marBottom w:val="0"/>
          <w:divBdr>
            <w:top w:val="none" w:sz="0" w:space="0" w:color="auto"/>
            <w:left w:val="none" w:sz="0" w:space="0" w:color="auto"/>
            <w:bottom w:val="none" w:sz="0" w:space="0" w:color="auto"/>
            <w:right w:val="none" w:sz="0" w:space="0" w:color="auto"/>
          </w:divBdr>
        </w:div>
        <w:div w:id="1326207158">
          <w:marLeft w:val="0"/>
          <w:marRight w:val="0"/>
          <w:marTop w:val="0"/>
          <w:marBottom w:val="0"/>
          <w:divBdr>
            <w:top w:val="none" w:sz="0" w:space="0" w:color="auto"/>
            <w:left w:val="none" w:sz="0" w:space="0" w:color="auto"/>
            <w:bottom w:val="none" w:sz="0" w:space="0" w:color="auto"/>
            <w:right w:val="none" w:sz="0" w:space="0" w:color="auto"/>
          </w:divBdr>
        </w:div>
        <w:div w:id="1553734858">
          <w:marLeft w:val="0"/>
          <w:marRight w:val="0"/>
          <w:marTop w:val="0"/>
          <w:marBottom w:val="0"/>
          <w:divBdr>
            <w:top w:val="none" w:sz="0" w:space="0" w:color="auto"/>
            <w:left w:val="none" w:sz="0" w:space="0" w:color="auto"/>
            <w:bottom w:val="none" w:sz="0" w:space="0" w:color="auto"/>
            <w:right w:val="none" w:sz="0" w:space="0" w:color="auto"/>
          </w:divBdr>
        </w:div>
        <w:div w:id="1593123835">
          <w:marLeft w:val="0"/>
          <w:marRight w:val="0"/>
          <w:marTop w:val="0"/>
          <w:marBottom w:val="0"/>
          <w:divBdr>
            <w:top w:val="none" w:sz="0" w:space="0" w:color="auto"/>
            <w:left w:val="none" w:sz="0" w:space="0" w:color="auto"/>
            <w:bottom w:val="none" w:sz="0" w:space="0" w:color="auto"/>
            <w:right w:val="none" w:sz="0" w:space="0" w:color="auto"/>
          </w:divBdr>
        </w:div>
        <w:div w:id="1594242015">
          <w:marLeft w:val="0"/>
          <w:marRight w:val="0"/>
          <w:marTop w:val="0"/>
          <w:marBottom w:val="0"/>
          <w:divBdr>
            <w:top w:val="none" w:sz="0" w:space="0" w:color="auto"/>
            <w:left w:val="none" w:sz="0" w:space="0" w:color="auto"/>
            <w:bottom w:val="none" w:sz="0" w:space="0" w:color="auto"/>
            <w:right w:val="none" w:sz="0" w:space="0" w:color="auto"/>
          </w:divBdr>
        </w:div>
        <w:div w:id="1632438755">
          <w:marLeft w:val="0"/>
          <w:marRight w:val="0"/>
          <w:marTop w:val="0"/>
          <w:marBottom w:val="0"/>
          <w:divBdr>
            <w:top w:val="none" w:sz="0" w:space="0" w:color="auto"/>
            <w:left w:val="none" w:sz="0" w:space="0" w:color="auto"/>
            <w:bottom w:val="none" w:sz="0" w:space="0" w:color="auto"/>
            <w:right w:val="none" w:sz="0" w:space="0" w:color="auto"/>
          </w:divBdr>
        </w:div>
        <w:div w:id="1888058138">
          <w:marLeft w:val="0"/>
          <w:marRight w:val="0"/>
          <w:marTop w:val="0"/>
          <w:marBottom w:val="0"/>
          <w:divBdr>
            <w:top w:val="none" w:sz="0" w:space="0" w:color="auto"/>
            <w:left w:val="none" w:sz="0" w:space="0" w:color="auto"/>
            <w:bottom w:val="none" w:sz="0" w:space="0" w:color="auto"/>
            <w:right w:val="none" w:sz="0" w:space="0" w:color="auto"/>
          </w:divBdr>
        </w:div>
        <w:div w:id="2048019394">
          <w:marLeft w:val="0"/>
          <w:marRight w:val="0"/>
          <w:marTop w:val="0"/>
          <w:marBottom w:val="0"/>
          <w:divBdr>
            <w:top w:val="none" w:sz="0" w:space="0" w:color="auto"/>
            <w:left w:val="none" w:sz="0" w:space="0" w:color="auto"/>
            <w:bottom w:val="none" w:sz="0" w:space="0" w:color="auto"/>
            <w:right w:val="none" w:sz="0" w:space="0" w:color="auto"/>
          </w:divBdr>
        </w:div>
      </w:divsChild>
    </w:div>
    <w:div w:id="1427384259">
      <w:bodyDiv w:val="1"/>
      <w:marLeft w:val="0"/>
      <w:marRight w:val="0"/>
      <w:marTop w:val="0"/>
      <w:marBottom w:val="0"/>
      <w:divBdr>
        <w:top w:val="none" w:sz="0" w:space="0" w:color="auto"/>
        <w:left w:val="none" w:sz="0" w:space="0" w:color="auto"/>
        <w:bottom w:val="none" w:sz="0" w:space="0" w:color="auto"/>
        <w:right w:val="none" w:sz="0" w:space="0" w:color="auto"/>
      </w:divBdr>
    </w:div>
    <w:div w:id="1441529942">
      <w:bodyDiv w:val="1"/>
      <w:marLeft w:val="0"/>
      <w:marRight w:val="0"/>
      <w:marTop w:val="0"/>
      <w:marBottom w:val="0"/>
      <w:divBdr>
        <w:top w:val="none" w:sz="0" w:space="0" w:color="auto"/>
        <w:left w:val="none" w:sz="0" w:space="0" w:color="auto"/>
        <w:bottom w:val="none" w:sz="0" w:space="0" w:color="auto"/>
        <w:right w:val="none" w:sz="0" w:space="0" w:color="auto"/>
      </w:divBdr>
      <w:divsChild>
        <w:div w:id="46488815">
          <w:marLeft w:val="0"/>
          <w:marRight w:val="0"/>
          <w:marTop w:val="0"/>
          <w:marBottom w:val="0"/>
          <w:divBdr>
            <w:top w:val="none" w:sz="0" w:space="0" w:color="auto"/>
            <w:left w:val="none" w:sz="0" w:space="0" w:color="auto"/>
            <w:bottom w:val="none" w:sz="0" w:space="0" w:color="auto"/>
            <w:right w:val="none" w:sz="0" w:space="0" w:color="auto"/>
          </w:divBdr>
        </w:div>
        <w:div w:id="94327378">
          <w:marLeft w:val="0"/>
          <w:marRight w:val="0"/>
          <w:marTop w:val="0"/>
          <w:marBottom w:val="0"/>
          <w:divBdr>
            <w:top w:val="none" w:sz="0" w:space="0" w:color="auto"/>
            <w:left w:val="none" w:sz="0" w:space="0" w:color="auto"/>
            <w:bottom w:val="none" w:sz="0" w:space="0" w:color="auto"/>
            <w:right w:val="none" w:sz="0" w:space="0" w:color="auto"/>
          </w:divBdr>
        </w:div>
        <w:div w:id="425927301">
          <w:marLeft w:val="0"/>
          <w:marRight w:val="0"/>
          <w:marTop w:val="0"/>
          <w:marBottom w:val="0"/>
          <w:divBdr>
            <w:top w:val="none" w:sz="0" w:space="0" w:color="auto"/>
            <w:left w:val="none" w:sz="0" w:space="0" w:color="auto"/>
            <w:bottom w:val="none" w:sz="0" w:space="0" w:color="auto"/>
            <w:right w:val="none" w:sz="0" w:space="0" w:color="auto"/>
          </w:divBdr>
        </w:div>
        <w:div w:id="487943567">
          <w:marLeft w:val="0"/>
          <w:marRight w:val="0"/>
          <w:marTop w:val="0"/>
          <w:marBottom w:val="0"/>
          <w:divBdr>
            <w:top w:val="none" w:sz="0" w:space="0" w:color="auto"/>
            <w:left w:val="none" w:sz="0" w:space="0" w:color="auto"/>
            <w:bottom w:val="none" w:sz="0" w:space="0" w:color="auto"/>
            <w:right w:val="none" w:sz="0" w:space="0" w:color="auto"/>
          </w:divBdr>
        </w:div>
        <w:div w:id="917863391">
          <w:marLeft w:val="0"/>
          <w:marRight w:val="0"/>
          <w:marTop w:val="0"/>
          <w:marBottom w:val="0"/>
          <w:divBdr>
            <w:top w:val="none" w:sz="0" w:space="0" w:color="auto"/>
            <w:left w:val="none" w:sz="0" w:space="0" w:color="auto"/>
            <w:bottom w:val="none" w:sz="0" w:space="0" w:color="auto"/>
            <w:right w:val="none" w:sz="0" w:space="0" w:color="auto"/>
          </w:divBdr>
        </w:div>
        <w:div w:id="1157498046">
          <w:marLeft w:val="0"/>
          <w:marRight w:val="0"/>
          <w:marTop w:val="0"/>
          <w:marBottom w:val="0"/>
          <w:divBdr>
            <w:top w:val="none" w:sz="0" w:space="0" w:color="auto"/>
            <w:left w:val="none" w:sz="0" w:space="0" w:color="auto"/>
            <w:bottom w:val="none" w:sz="0" w:space="0" w:color="auto"/>
            <w:right w:val="none" w:sz="0" w:space="0" w:color="auto"/>
          </w:divBdr>
        </w:div>
        <w:div w:id="1178041487">
          <w:marLeft w:val="0"/>
          <w:marRight w:val="0"/>
          <w:marTop w:val="0"/>
          <w:marBottom w:val="0"/>
          <w:divBdr>
            <w:top w:val="none" w:sz="0" w:space="0" w:color="auto"/>
            <w:left w:val="none" w:sz="0" w:space="0" w:color="auto"/>
            <w:bottom w:val="none" w:sz="0" w:space="0" w:color="auto"/>
            <w:right w:val="none" w:sz="0" w:space="0" w:color="auto"/>
          </w:divBdr>
        </w:div>
        <w:div w:id="1314679057">
          <w:marLeft w:val="0"/>
          <w:marRight w:val="0"/>
          <w:marTop w:val="0"/>
          <w:marBottom w:val="0"/>
          <w:divBdr>
            <w:top w:val="none" w:sz="0" w:space="0" w:color="auto"/>
            <w:left w:val="none" w:sz="0" w:space="0" w:color="auto"/>
            <w:bottom w:val="none" w:sz="0" w:space="0" w:color="auto"/>
            <w:right w:val="none" w:sz="0" w:space="0" w:color="auto"/>
          </w:divBdr>
        </w:div>
        <w:div w:id="1662660004">
          <w:marLeft w:val="0"/>
          <w:marRight w:val="0"/>
          <w:marTop w:val="0"/>
          <w:marBottom w:val="0"/>
          <w:divBdr>
            <w:top w:val="none" w:sz="0" w:space="0" w:color="auto"/>
            <w:left w:val="none" w:sz="0" w:space="0" w:color="auto"/>
            <w:bottom w:val="none" w:sz="0" w:space="0" w:color="auto"/>
            <w:right w:val="none" w:sz="0" w:space="0" w:color="auto"/>
          </w:divBdr>
        </w:div>
        <w:div w:id="1677993787">
          <w:marLeft w:val="0"/>
          <w:marRight w:val="0"/>
          <w:marTop w:val="0"/>
          <w:marBottom w:val="0"/>
          <w:divBdr>
            <w:top w:val="none" w:sz="0" w:space="0" w:color="auto"/>
            <w:left w:val="none" w:sz="0" w:space="0" w:color="auto"/>
            <w:bottom w:val="none" w:sz="0" w:space="0" w:color="auto"/>
            <w:right w:val="none" w:sz="0" w:space="0" w:color="auto"/>
          </w:divBdr>
        </w:div>
        <w:div w:id="1810050161">
          <w:marLeft w:val="0"/>
          <w:marRight w:val="0"/>
          <w:marTop w:val="0"/>
          <w:marBottom w:val="0"/>
          <w:divBdr>
            <w:top w:val="none" w:sz="0" w:space="0" w:color="auto"/>
            <w:left w:val="none" w:sz="0" w:space="0" w:color="auto"/>
            <w:bottom w:val="none" w:sz="0" w:space="0" w:color="auto"/>
            <w:right w:val="none" w:sz="0" w:space="0" w:color="auto"/>
          </w:divBdr>
        </w:div>
      </w:divsChild>
    </w:div>
    <w:div w:id="1443037585">
      <w:bodyDiv w:val="1"/>
      <w:marLeft w:val="0"/>
      <w:marRight w:val="0"/>
      <w:marTop w:val="0"/>
      <w:marBottom w:val="0"/>
      <w:divBdr>
        <w:top w:val="none" w:sz="0" w:space="0" w:color="auto"/>
        <w:left w:val="none" w:sz="0" w:space="0" w:color="auto"/>
        <w:bottom w:val="none" w:sz="0" w:space="0" w:color="auto"/>
        <w:right w:val="none" w:sz="0" w:space="0" w:color="auto"/>
      </w:divBdr>
    </w:div>
    <w:div w:id="1534615548">
      <w:bodyDiv w:val="1"/>
      <w:marLeft w:val="0"/>
      <w:marRight w:val="0"/>
      <w:marTop w:val="0"/>
      <w:marBottom w:val="0"/>
      <w:divBdr>
        <w:top w:val="none" w:sz="0" w:space="0" w:color="auto"/>
        <w:left w:val="none" w:sz="0" w:space="0" w:color="auto"/>
        <w:bottom w:val="none" w:sz="0" w:space="0" w:color="auto"/>
        <w:right w:val="none" w:sz="0" w:space="0" w:color="auto"/>
      </w:divBdr>
    </w:div>
    <w:div w:id="1536892266">
      <w:bodyDiv w:val="1"/>
      <w:marLeft w:val="0"/>
      <w:marRight w:val="0"/>
      <w:marTop w:val="0"/>
      <w:marBottom w:val="0"/>
      <w:divBdr>
        <w:top w:val="none" w:sz="0" w:space="0" w:color="auto"/>
        <w:left w:val="none" w:sz="0" w:space="0" w:color="auto"/>
        <w:bottom w:val="none" w:sz="0" w:space="0" w:color="auto"/>
        <w:right w:val="none" w:sz="0" w:space="0" w:color="auto"/>
      </w:divBdr>
    </w:div>
    <w:div w:id="1549995238">
      <w:bodyDiv w:val="1"/>
      <w:marLeft w:val="0"/>
      <w:marRight w:val="0"/>
      <w:marTop w:val="0"/>
      <w:marBottom w:val="0"/>
      <w:divBdr>
        <w:top w:val="none" w:sz="0" w:space="0" w:color="auto"/>
        <w:left w:val="none" w:sz="0" w:space="0" w:color="auto"/>
        <w:bottom w:val="none" w:sz="0" w:space="0" w:color="auto"/>
        <w:right w:val="none" w:sz="0" w:space="0" w:color="auto"/>
      </w:divBdr>
    </w:div>
    <w:div w:id="1553033352">
      <w:bodyDiv w:val="1"/>
      <w:marLeft w:val="0"/>
      <w:marRight w:val="0"/>
      <w:marTop w:val="0"/>
      <w:marBottom w:val="0"/>
      <w:divBdr>
        <w:top w:val="none" w:sz="0" w:space="0" w:color="auto"/>
        <w:left w:val="none" w:sz="0" w:space="0" w:color="auto"/>
        <w:bottom w:val="none" w:sz="0" w:space="0" w:color="auto"/>
        <w:right w:val="none" w:sz="0" w:space="0" w:color="auto"/>
      </w:divBdr>
      <w:divsChild>
        <w:div w:id="53429548">
          <w:marLeft w:val="0"/>
          <w:marRight w:val="0"/>
          <w:marTop w:val="0"/>
          <w:marBottom w:val="0"/>
          <w:divBdr>
            <w:top w:val="none" w:sz="0" w:space="0" w:color="auto"/>
            <w:left w:val="none" w:sz="0" w:space="0" w:color="auto"/>
            <w:bottom w:val="none" w:sz="0" w:space="0" w:color="auto"/>
            <w:right w:val="none" w:sz="0" w:space="0" w:color="auto"/>
          </w:divBdr>
        </w:div>
        <w:div w:id="172184888">
          <w:marLeft w:val="0"/>
          <w:marRight w:val="0"/>
          <w:marTop w:val="0"/>
          <w:marBottom w:val="0"/>
          <w:divBdr>
            <w:top w:val="none" w:sz="0" w:space="0" w:color="auto"/>
            <w:left w:val="none" w:sz="0" w:space="0" w:color="auto"/>
            <w:bottom w:val="none" w:sz="0" w:space="0" w:color="auto"/>
            <w:right w:val="none" w:sz="0" w:space="0" w:color="auto"/>
          </w:divBdr>
        </w:div>
        <w:div w:id="1425614384">
          <w:marLeft w:val="0"/>
          <w:marRight w:val="0"/>
          <w:marTop w:val="0"/>
          <w:marBottom w:val="0"/>
          <w:divBdr>
            <w:top w:val="none" w:sz="0" w:space="0" w:color="auto"/>
            <w:left w:val="none" w:sz="0" w:space="0" w:color="auto"/>
            <w:bottom w:val="none" w:sz="0" w:space="0" w:color="auto"/>
            <w:right w:val="none" w:sz="0" w:space="0" w:color="auto"/>
          </w:divBdr>
        </w:div>
        <w:div w:id="1945381958">
          <w:marLeft w:val="0"/>
          <w:marRight w:val="0"/>
          <w:marTop w:val="0"/>
          <w:marBottom w:val="0"/>
          <w:divBdr>
            <w:top w:val="none" w:sz="0" w:space="0" w:color="auto"/>
            <w:left w:val="none" w:sz="0" w:space="0" w:color="auto"/>
            <w:bottom w:val="none" w:sz="0" w:space="0" w:color="auto"/>
            <w:right w:val="none" w:sz="0" w:space="0" w:color="auto"/>
          </w:divBdr>
        </w:div>
        <w:div w:id="2093506373">
          <w:marLeft w:val="0"/>
          <w:marRight w:val="0"/>
          <w:marTop w:val="0"/>
          <w:marBottom w:val="0"/>
          <w:divBdr>
            <w:top w:val="none" w:sz="0" w:space="0" w:color="auto"/>
            <w:left w:val="none" w:sz="0" w:space="0" w:color="auto"/>
            <w:bottom w:val="none" w:sz="0" w:space="0" w:color="auto"/>
            <w:right w:val="none" w:sz="0" w:space="0" w:color="auto"/>
          </w:divBdr>
        </w:div>
      </w:divsChild>
    </w:div>
    <w:div w:id="1568766083">
      <w:bodyDiv w:val="1"/>
      <w:marLeft w:val="0"/>
      <w:marRight w:val="0"/>
      <w:marTop w:val="0"/>
      <w:marBottom w:val="0"/>
      <w:divBdr>
        <w:top w:val="none" w:sz="0" w:space="0" w:color="auto"/>
        <w:left w:val="none" w:sz="0" w:space="0" w:color="auto"/>
        <w:bottom w:val="none" w:sz="0" w:space="0" w:color="auto"/>
        <w:right w:val="none" w:sz="0" w:space="0" w:color="auto"/>
      </w:divBdr>
    </w:div>
    <w:div w:id="1616399802">
      <w:bodyDiv w:val="1"/>
      <w:marLeft w:val="0"/>
      <w:marRight w:val="0"/>
      <w:marTop w:val="0"/>
      <w:marBottom w:val="0"/>
      <w:divBdr>
        <w:top w:val="none" w:sz="0" w:space="0" w:color="auto"/>
        <w:left w:val="none" w:sz="0" w:space="0" w:color="auto"/>
        <w:bottom w:val="none" w:sz="0" w:space="0" w:color="auto"/>
        <w:right w:val="none" w:sz="0" w:space="0" w:color="auto"/>
      </w:divBdr>
    </w:div>
    <w:div w:id="1668558609">
      <w:bodyDiv w:val="1"/>
      <w:marLeft w:val="0"/>
      <w:marRight w:val="0"/>
      <w:marTop w:val="0"/>
      <w:marBottom w:val="0"/>
      <w:divBdr>
        <w:top w:val="none" w:sz="0" w:space="0" w:color="auto"/>
        <w:left w:val="none" w:sz="0" w:space="0" w:color="auto"/>
        <w:bottom w:val="none" w:sz="0" w:space="0" w:color="auto"/>
        <w:right w:val="none" w:sz="0" w:space="0" w:color="auto"/>
      </w:divBdr>
    </w:div>
    <w:div w:id="1694650815">
      <w:bodyDiv w:val="1"/>
      <w:marLeft w:val="0"/>
      <w:marRight w:val="0"/>
      <w:marTop w:val="0"/>
      <w:marBottom w:val="0"/>
      <w:divBdr>
        <w:top w:val="none" w:sz="0" w:space="0" w:color="auto"/>
        <w:left w:val="none" w:sz="0" w:space="0" w:color="auto"/>
        <w:bottom w:val="none" w:sz="0" w:space="0" w:color="auto"/>
        <w:right w:val="none" w:sz="0" w:space="0" w:color="auto"/>
      </w:divBdr>
    </w:div>
    <w:div w:id="1725443477">
      <w:bodyDiv w:val="1"/>
      <w:marLeft w:val="0"/>
      <w:marRight w:val="0"/>
      <w:marTop w:val="0"/>
      <w:marBottom w:val="0"/>
      <w:divBdr>
        <w:top w:val="none" w:sz="0" w:space="0" w:color="auto"/>
        <w:left w:val="none" w:sz="0" w:space="0" w:color="auto"/>
        <w:bottom w:val="none" w:sz="0" w:space="0" w:color="auto"/>
        <w:right w:val="none" w:sz="0" w:space="0" w:color="auto"/>
      </w:divBdr>
      <w:divsChild>
        <w:div w:id="188221747">
          <w:marLeft w:val="0"/>
          <w:marRight w:val="0"/>
          <w:marTop w:val="0"/>
          <w:marBottom w:val="0"/>
          <w:divBdr>
            <w:top w:val="none" w:sz="0" w:space="0" w:color="auto"/>
            <w:left w:val="none" w:sz="0" w:space="0" w:color="auto"/>
            <w:bottom w:val="none" w:sz="0" w:space="0" w:color="auto"/>
            <w:right w:val="none" w:sz="0" w:space="0" w:color="auto"/>
          </w:divBdr>
        </w:div>
        <w:div w:id="250697424">
          <w:marLeft w:val="0"/>
          <w:marRight w:val="0"/>
          <w:marTop w:val="0"/>
          <w:marBottom w:val="0"/>
          <w:divBdr>
            <w:top w:val="none" w:sz="0" w:space="0" w:color="auto"/>
            <w:left w:val="none" w:sz="0" w:space="0" w:color="auto"/>
            <w:bottom w:val="none" w:sz="0" w:space="0" w:color="auto"/>
            <w:right w:val="none" w:sz="0" w:space="0" w:color="auto"/>
          </w:divBdr>
        </w:div>
        <w:div w:id="267585601">
          <w:marLeft w:val="0"/>
          <w:marRight w:val="0"/>
          <w:marTop w:val="0"/>
          <w:marBottom w:val="0"/>
          <w:divBdr>
            <w:top w:val="none" w:sz="0" w:space="0" w:color="auto"/>
            <w:left w:val="none" w:sz="0" w:space="0" w:color="auto"/>
            <w:bottom w:val="none" w:sz="0" w:space="0" w:color="auto"/>
            <w:right w:val="none" w:sz="0" w:space="0" w:color="auto"/>
          </w:divBdr>
        </w:div>
        <w:div w:id="413012314">
          <w:marLeft w:val="0"/>
          <w:marRight w:val="0"/>
          <w:marTop w:val="0"/>
          <w:marBottom w:val="0"/>
          <w:divBdr>
            <w:top w:val="none" w:sz="0" w:space="0" w:color="auto"/>
            <w:left w:val="none" w:sz="0" w:space="0" w:color="auto"/>
            <w:bottom w:val="none" w:sz="0" w:space="0" w:color="auto"/>
            <w:right w:val="none" w:sz="0" w:space="0" w:color="auto"/>
          </w:divBdr>
        </w:div>
        <w:div w:id="511384467">
          <w:marLeft w:val="0"/>
          <w:marRight w:val="0"/>
          <w:marTop w:val="0"/>
          <w:marBottom w:val="0"/>
          <w:divBdr>
            <w:top w:val="none" w:sz="0" w:space="0" w:color="auto"/>
            <w:left w:val="none" w:sz="0" w:space="0" w:color="auto"/>
            <w:bottom w:val="none" w:sz="0" w:space="0" w:color="auto"/>
            <w:right w:val="none" w:sz="0" w:space="0" w:color="auto"/>
          </w:divBdr>
        </w:div>
        <w:div w:id="694883765">
          <w:marLeft w:val="0"/>
          <w:marRight w:val="0"/>
          <w:marTop w:val="0"/>
          <w:marBottom w:val="0"/>
          <w:divBdr>
            <w:top w:val="none" w:sz="0" w:space="0" w:color="auto"/>
            <w:left w:val="none" w:sz="0" w:space="0" w:color="auto"/>
            <w:bottom w:val="none" w:sz="0" w:space="0" w:color="auto"/>
            <w:right w:val="none" w:sz="0" w:space="0" w:color="auto"/>
          </w:divBdr>
        </w:div>
        <w:div w:id="950089665">
          <w:marLeft w:val="0"/>
          <w:marRight w:val="0"/>
          <w:marTop w:val="0"/>
          <w:marBottom w:val="0"/>
          <w:divBdr>
            <w:top w:val="none" w:sz="0" w:space="0" w:color="auto"/>
            <w:left w:val="none" w:sz="0" w:space="0" w:color="auto"/>
            <w:bottom w:val="none" w:sz="0" w:space="0" w:color="auto"/>
            <w:right w:val="none" w:sz="0" w:space="0" w:color="auto"/>
          </w:divBdr>
        </w:div>
        <w:div w:id="1073815769">
          <w:marLeft w:val="0"/>
          <w:marRight w:val="0"/>
          <w:marTop w:val="0"/>
          <w:marBottom w:val="0"/>
          <w:divBdr>
            <w:top w:val="none" w:sz="0" w:space="0" w:color="auto"/>
            <w:left w:val="none" w:sz="0" w:space="0" w:color="auto"/>
            <w:bottom w:val="none" w:sz="0" w:space="0" w:color="auto"/>
            <w:right w:val="none" w:sz="0" w:space="0" w:color="auto"/>
          </w:divBdr>
        </w:div>
        <w:div w:id="1108424327">
          <w:marLeft w:val="0"/>
          <w:marRight w:val="0"/>
          <w:marTop w:val="0"/>
          <w:marBottom w:val="0"/>
          <w:divBdr>
            <w:top w:val="none" w:sz="0" w:space="0" w:color="auto"/>
            <w:left w:val="none" w:sz="0" w:space="0" w:color="auto"/>
            <w:bottom w:val="none" w:sz="0" w:space="0" w:color="auto"/>
            <w:right w:val="none" w:sz="0" w:space="0" w:color="auto"/>
          </w:divBdr>
        </w:div>
        <w:div w:id="1242643746">
          <w:marLeft w:val="0"/>
          <w:marRight w:val="0"/>
          <w:marTop w:val="0"/>
          <w:marBottom w:val="0"/>
          <w:divBdr>
            <w:top w:val="none" w:sz="0" w:space="0" w:color="auto"/>
            <w:left w:val="none" w:sz="0" w:space="0" w:color="auto"/>
            <w:bottom w:val="none" w:sz="0" w:space="0" w:color="auto"/>
            <w:right w:val="none" w:sz="0" w:space="0" w:color="auto"/>
          </w:divBdr>
        </w:div>
        <w:div w:id="1606769486">
          <w:marLeft w:val="0"/>
          <w:marRight w:val="0"/>
          <w:marTop w:val="0"/>
          <w:marBottom w:val="0"/>
          <w:divBdr>
            <w:top w:val="none" w:sz="0" w:space="0" w:color="auto"/>
            <w:left w:val="none" w:sz="0" w:space="0" w:color="auto"/>
            <w:bottom w:val="none" w:sz="0" w:space="0" w:color="auto"/>
            <w:right w:val="none" w:sz="0" w:space="0" w:color="auto"/>
          </w:divBdr>
        </w:div>
        <w:div w:id="1791052322">
          <w:marLeft w:val="0"/>
          <w:marRight w:val="0"/>
          <w:marTop w:val="0"/>
          <w:marBottom w:val="0"/>
          <w:divBdr>
            <w:top w:val="none" w:sz="0" w:space="0" w:color="auto"/>
            <w:left w:val="none" w:sz="0" w:space="0" w:color="auto"/>
            <w:bottom w:val="none" w:sz="0" w:space="0" w:color="auto"/>
            <w:right w:val="none" w:sz="0" w:space="0" w:color="auto"/>
          </w:divBdr>
        </w:div>
        <w:div w:id="1834949260">
          <w:marLeft w:val="0"/>
          <w:marRight w:val="0"/>
          <w:marTop w:val="0"/>
          <w:marBottom w:val="0"/>
          <w:divBdr>
            <w:top w:val="none" w:sz="0" w:space="0" w:color="auto"/>
            <w:left w:val="none" w:sz="0" w:space="0" w:color="auto"/>
            <w:bottom w:val="none" w:sz="0" w:space="0" w:color="auto"/>
            <w:right w:val="none" w:sz="0" w:space="0" w:color="auto"/>
          </w:divBdr>
        </w:div>
        <w:div w:id="1982536676">
          <w:marLeft w:val="0"/>
          <w:marRight w:val="0"/>
          <w:marTop w:val="0"/>
          <w:marBottom w:val="0"/>
          <w:divBdr>
            <w:top w:val="none" w:sz="0" w:space="0" w:color="auto"/>
            <w:left w:val="none" w:sz="0" w:space="0" w:color="auto"/>
            <w:bottom w:val="none" w:sz="0" w:space="0" w:color="auto"/>
            <w:right w:val="none" w:sz="0" w:space="0" w:color="auto"/>
          </w:divBdr>
        </w:div>
        <w:div w:id="1994720292">
          <w:marLeft w:val="0"/>
          <w:marRight w:val="0"/>
          <w:marTop w:val="0"/>
          <w:marBottom w:val="0"/>
          <w:divBdr>
            <w:top w:val="none" w:sz="0" w:space="0" w:color="auto"/>
            <w:left w:val="none" w:sz="0" w:space="0" w:color="auto"/>
            <w:bottom w:val="none" w:sz="0" w:space="0" w:color="auto"/>
            <w:right w:val="none" w:sz="0" w:space="0" w:color="auto"/>
          </w:divBdr>
        </w:div>
        <w:div w:id="2046364509">
          <w:marLeft w:val="0"/>
          <w:marRight w:val="0"/>
          <w:marTop w:val="0"/>
          <w:marBottom w:val="0"/>
          <w:divBdr>
            <w:top w:val="none" w:sz="0" w:space="0" w:color="auto"/>
            <w:left w:val="none" w:sz="0" w:space="0" w:color="auto"/>
            <w:bottom w:val="none" w:sz="0" w:space="0" w:color="auto"/>
            <w:right w:val="none" w:sz="0" w:space="0" w:color="auto"/>
          </w:divBdr>
        </w:div>
        <w:div w:id="2067993189">
          <w:marLeft w:val="0"/>
          <w:marRight w:val="0"/>
          <w:marTop w:val="0"/>
          <w:marBottom w:val="0"/>
          <w:divBdr>
            <w:top w:val="none" w:sz="0" w:space="0" w:color="auto"/>
            <w:left w:val="none" w:sz="0" w:space="0" w:color="auto"/>
            <w:bottom w:val="none" w:sz="0" w:space="0" w:color="auto"/>
            <w:right w:val="none" w:sz="0" w:space="0" w:color="auto"/>
          </w:divBdr>
        </w:div>
      </w:divsChild>
    </w:div>
    <w:div w:id="1728990932">
      <w:bodyDiv w:val="1"/>
      <w:marLeft w:val="0"/>
      <w:marRight w:val="0"/>
      <w:marTop w:val="0"/>
      <w:marBottom w:val="0"/>
      <w:divBdr>
        <w:top w:val="none" w:sz="0" w:space="0" w:color="auto"/>
        <w:left w:val="none" w:sz="0" w:space="0" w:color="auto"/>
        <w:bottom w:val="none" w:sz="0" w:space="0" w:color="auto"/>
        <w:right w:val="none" w:sz="0" w:space="0" w:color="auto"/>
      </w:divBdr>
      <w:divsChild>
        <w:div w:id="58359468">
          <w:marLeft w:val="0"/>
          <w:marRight w:val="0"/>
          <w:marTop w:val="0"/>
          <w:marBottom w:val="0"/>
          <w:divBdr>
            <w:top w:val="none" w:sz="0" w:space="0" w:color="auto"/>
            <w:left w:val="none" w:sz="0" w:space="0" w:color="auto"/>
            <w:bottom w:val="none" w:sz="0" w:space="0" w:color="auto"/>
            <w:right w:val="none" w:sz="0" w:space="0" w:color="auto"/>
          </w:divBdr>
          <w:divsChild>
            <w:div w:id="373970156">
              <w:marLeft w:val="0"/>
              <w:marRight w:val="0"/>
              <w:marTop w:val="0"/>
              <w:marBottom w:val="0"/>
              <w:divBdr>
                <w:top w:val="none" w:sz="0" w:space="0" w:color="auto"/>
                <w:left w:val="none" w:sz="0" w:space="0" w:color="auto"/>
                <w:bottom w:val="none" w:sz="0" w:space="0" w:color="auto"/>
                <w:right w:val="none" w:sz="0" w:space="0" w:color="auto"/>
              </w:divBdr>
              <w:divsChild>
                <w:div w:id="1587119">
                  <w:marLeft w:val="0"/>
                  <w:marRight w:val="0"/>
                  <w:marTop w:val="0"/>
                  <w:marBottom w:val="0"/>
                  <w:divBdr>
                    <w:top w:val="none" w:sz="0" w:space="0" w:color="auto"/>
                    <w:left w:val="none" w:sz="0" w:space="0" w:color="auto"/>
                    <w:bottom w:val="none" w:sz="0" w:space="0" w:color="auto"/>
                    <w:right w:val="none" w:sz="0" w:space="0" w:color="auto"/>
                  </w:divBdr>
                </w:div>
                <w:div w:id="11149147">
                  <w:marLeft w:val="0"/>
                  <w:marRight w:val="0"/>
                  <w:marTop w:val="0"/>
                  <w:marBottom w:val="0"/>
                  <w:divBdr>
                    <w:top w:val="none" w:sz="0" w:space="0" w:color="auto"/>
                    <w:left w:val="none" w:sz="0" w:space="0" w:color="auto"/>
                    <w:bottom w:val="none" w:sz="0" w:space="0" w:color="auto"/>
                    <w:right w:val="none" w:sz="0" w:space="0" w:color="auto"/>
                  </w:divBdr>
                </w:div>
                <w:div w:id="17434757">
                  <w:marLeft w:val="0"/>
                  <w:marRight w:val="0"/>
                  <w:marTop w:val="0"/>
                  <w:marBottom w:val="0"/>
                  <w:divBdr>
                    <w:top w:val="none" w:sz="0" w:space="0" w:color="auto"/>
                    <w:left w:val="none" w:sz="0" w:space="0" w:color="auto"/>
                    <w:bottom w:val="none" w:sz="0" w:space="0" w:color="auto"/>
                    <w:right w:val="none" w:sz="0" w:space="0" w:color="auto"/>
                  </w:divBdr>
                </w:div>
                <w:div w:id="37821462">
                  <w:marLeft w:val="0"/>
                  <w:marRight w:val="0"/>
                  <w:marTop w:val="0"/>
                  <w:marBottom w:val="0"/>
                  <w:divBdr>
                    <w:top w:val="none" w:sz="0" w:space="0" w:color="auto"/>
                    <w:left w:val="none" w:sz="0" w:space="0" w:color="auto"/>
                    <w:bottom w:val="none" w:sz="0" w:space="0" w:color="auto"/>
                    <w:right w:val="none" w:sz="0" w:space="0" w:color="auto"/>
                  </w:divBdr>
                </w:div>
                <w:div w:id="52631558">
                  <w:marLeft w:val="0"/>
                  <w:marRight w:val="0"/>
                  <w:marTop w:val="0"/>
                  <w:marBottom w:val="0"/>
                  <w:divBdr>
                    <w:top w:val="none" w:sz="0" w:space="0" w:color="auto"/>
                    <w:left w:val="none" w:sz="0" w:space="0" w:color="auto"/>
                    <w:bottom w:val="none" w:sz="0" w:space="0" w:color="auto"/>
                    <w:right w:val="none" w:sz="0" w:space="0" w:color="auto"/>
                  </w:divBdr>
                </w:div>
                <w:div w:id="76635802">
                  <w:marLeft w:val="0"/>
                  <w:marRight w:val="0"/>
                  <w:marTop w:val="0"/>
                  <w:marBottom w:val="0"/>
                  <w:divBdr>
                    <w:top w:val="none" w:sz="0" w:space="0" w:color="auto"/>
                    <w:left w:val="none" w:sz="0" w:space="0" w:color="auto"/>
                    <w:bottom w:val="none" w:sz="0" w:space="0" w:color="auto"/>
                    <w:right w:val="none" w:sz="0" w:space="0" w:color="auto"/>
                  </w:divBdr>
                </w:div>
                <w:div w:id="90665909">
                  <w:marLeft w:val="0"/>
                  <w:marRight w:val="0"/>
                  <w:marTop w:val="0"/>
                  <w:marBottom w:val="0"/>
                  <w:divBdr>
                    <w:top w:val="none" w:sz="0" w:space="0" w:color="auto"/>
                    <w:left w:val="none" w:sz="0" w:space="0" w:color="auto"/>
                    <w:bottom w:val="none" w:sz="0" w:space="0" w:color="auto"/>
                    <w:right w:val="none" w:sz="0" w:space="0" w:color="auto"/>
                  </w:divBdr>
                </w:div>
                <w:div w:id="92822437">
                  <w:marLeft w:val="0"/>
                  <w:marRight w:val="0"/>
                  <w:marTop w:val="0"/>
                  <w:marBottom w:val="0"/>
                  <w:divBdr>
                    <w:top w:val="none" w:sz="0" w:space="0" w:color="auto"/>
                    <w:left w:val="none" w:sz="0" w:space="0" w:color="auto"/>
                    <w:bottom w:val="none" w:sz="0" w:space="0" w:color="auto"/>
                    <w:right w:val="none" w:sz="0" w:space="0" w:color="auto"/>
                  </w:divBdr>
                </w:div>
                <w:div w:id="133569724">
                  <w:marLeft w:val="0"/>
                  <w:marRight w:val="0"/>
                  <w:marTop w:val="0"/>
                  <w:marBottom w:val="0"/>
                  <w:divBdr>
                    <w:top w:val="none" w:sz="0" w:space="0" w:color="auto"/>
                    <w:left w:val="none" w:sz="0" w:space="0" w:color="auto"/>
                    <w:bottom w:val="none" w:sz="0" w:space="0" w:color="auto"/>
                    <w:right w:val="none" w:sz="0" w:space="0" w:color="auto"/>
                  </w:divBdr>
                </w:div>
                <w:div w:id="139463738">
                  <w:marLeft w:val="0"/>
                  <w:marRight w:val="0"/>
                  <w:marTop w:val="0"/>
                  <w:marBottom w:val="0"/>
                  <w:divBdr>
                    <w:top w:val="none" w:sz="0" w:space="0" w:color="auto"/>
                    <w:left w:val="none" w:sz="0" w:space="0" w:color="auto"/>
                    <w:bottom w:val="none" w:sz="0" w:space="0" w:color="auto"/>
                    <w:right w:val="none" w:sz="0" w:space="0" w:color="auto"/>
                  </w:divBdr>
                </w:div>
                <w:div w:id="145055093">
                  <w:marLeft w:val="0"/>
                  <w:marRight w:val="0"/>
                  <w:marTop w:val="0"/>
                  <w:marBottom w:val="0"/>
                  <w:divBdr>
                    <w:top w:val="none" w:sz="0" w:space="0" w:color="auto"/>
                    <w:left w:val="none" w:sz="0" w:space="0" w:color="auto"/>
                    <w:bottom w:val="none" w:sz="0" w:space="0" w:color="auto"/>
                    <w:right w:val="none" w:sz="0" w:space="0" w:color="auto"/>
                  </w:divBdr>
                </w:div>
                <w:div w:id="166481719">
                  <w:marLeft w:val="0"/>
                  <w:marRight w:val="0"/>
                  <w:marTop w:val="0"/>
                  <w:marBottom w:val="0"/>
                  <w:divBdr>
                    <w:top w:val="none" w:sz="0" w:space="0" w:color="auto"/>
                    <w:left w:val="none" w:sz="0" w:space="0" w:color="auto"/>
                    <w:bottom w:val="none" w:sz="0" w:space="0" w:color="auto"/>
                    <w:right w:val="none" w:sz="0" w:space="0" w:color="auto"/>
                  </w:divBdr>
                </w:div>
                <w:div w:id="216548773">
                  <w:marLeft w:val="0"/>
                  <w:marRight w:val="0"/>
                  <w:marTop w:val="0"/>
                  <w:marBottom w:val="0"/>
                  <w:divBdr>
                    <w:top w:val="none" w:sz="0" w:space="0" w:color="auto"/>
                    <w:left w:val="none" w:sz="0" w:space="0" w:color="auto"/>
                    <w:bottom w:val="none" w:sz="0" w:space="0" w:color="auto"/>
                    <w:right w:val="none" w:sz="0" w:space="0" w:color="auto"/>
                  </w:divBdr>
                </w:div>
                <w:div w:id="282076127">
                  <w:marLeft w:val="0"/>
                  <w:marRight w:val="0"/>
                  <w:marTop w:val="0"/>
                  <w:marBottom w:val="0"/>
                  <w:divBdr>
                    <w:top w:val="none" w:sz="0" w:space="0" w:color="auto"/>
                    <w:left w:val="none" w:sz="0" w:space="0" w:color="auto"/>
                    <w:bottom w:val="none" w:sz="0" w:space="0" w:color="auto"/>
                    <w:right w:val="none" w:sz="0" w:space="0" w:color="auto"/>
                  </w:divBdr>
                </w:div>
                <w:div w:id="326977594">
                  <w:marLeft w:val="0"/>
                  <w:marRight w:val="0"/>
                  <w:marTop w:val="0"/>
                  <w:marBottom w:val="0"/>
                  <w:divBdr>
                    <w:top w:val="none" w:sz="0" w:space="0" w:color="auto"/>
                    <w:left w:val="none" w:sz="0" w:space="0" w:color="auto"/>
                    <w:bottom w:val="none" w:sz="0" w:space="0" w:color="auto"/>
                    <w:right w:val="none" w:sz="0" w:space="0" w:color="auto"/>
                  </w:divBdr>
                </w:div>
                <w:div w:id="329992595">
                  <w:marLeft w:val="0"/>
                  <w:marRight w:val="0"/>
                  <w:marTop w:val="0"/>
                  <w:marBottom w:val="0"/>
                  <w:divBdr>
                    <w:top w:val="none" w:sz="0" w:space="0" w:color="auto"/>
                    <w:left w:val="none" w:sz="0" w:space="0" w:color="auto"/>
                    <w:bottom w:val="none" w:sz="0" w:space="0" w:color="auto"/>
                    <w:right w:val="none" w:sz="0" w:space="0" w:color="auto"/>
                  </w:divBdr>
                </w:div>
                <w:div w:id="360011866">
                  <w:marLeft w:val="0"/>
                  <w:marRight w:val="0"/>
                  <w:marTop w:val="0"/>
                  <w:marBottom w:val="0"/>
                  <w:divBdr>
                    <w:top w:val="none" w:sz="0" w:space="0" w:color="auto"/>
                    <w:left w:val="none" w:sz="0" w:space="0" w:color="auto"/>
                    <w:bottom w:val="none" w:sz="0" w:space="0" w:color="auto"/>
                    <w:right w:val="none" w:sz="0" w:space="0" w:color="auto"/>
                  </w:divBdr>
                </w:div>
                <w:div w:id="365374930">
                  <w:marLeft w:val="0"/>
                  <w:marRight w:val="0"/>
                  <w:marTop w:val="0"/>
                  <w:marBottom w:val="0"/>
                  <w:divBdr>
                    <w:top w:val="none" w:sz="0" w:space="0" w:color="auto"/>
                    <w:left w:val="none" w:sz="0" w:space="0" w:color="auto"/>
                    <w:bottom w:val="none" w:sz="0" w:space="0" w:color="auto"/>
                    <w:right w:val="none" w:sz="0" w:space="0" w:color="auto"/>
                  </w:divBdr>
                </w:div>
                <w:div w:id="397171603">
                  <w:marLeft w:val="0"/>
                  <w:marRight w:val="0"/>
                  <w:marTop w:val="0"/>
                  <w:marBottom w:val="0"/>
                  <w:divBdr>
                    <w:top w:val="none" w:sz="0" w:space="0" w:color="auto"/>
                    <w:left w:val="none" w:sz="0" w:space="0" w:color="auto"/>
                    <w:bottom w:val="none" w:sz="0" w:space="0" w:color="auto"/>
                    <w:right w:val="none" w:sz="0" w:space="0" w:color="auto"/>
                  </w:divBdr>
                </w:div>
                <w:div w:id="397943802">
                  <w:marLeft w:val="0"/>
                  <w:marRight w:val="0"/>
                  <w:marTop w:val="0"/>
                  <w:marBottom w:val="0"/>
                  <w:divBdr>
                    <w:top w:val="none" w:sz="0" w:space="0" w:color="auto"/>
                    <w:left w:val="none" w:sz="0" w:space="0" w:color="auto"/>
                    <w:bottom w:val="none" w:sz="0" w:space="0" w:color="auto"/>
                    <w:right w:val="none" w:sz="0" w:space="0" w:color="auto"/>
                  </w:divBdr>
                </w:div>
                <w:div w:id="405537708">
                  <w:marLeft w:val="0"/>
                  <w:marRight w:val="0"/>
                  <w:marTop w:val="0"/>
                  <w:marBottom w:val="0"/>
                  <w:divBdr>
                    <w:top w:val="none" w:sz="0" w:space="0" w:color="auto"/>
                    <w:left w:val="none" w:sz="0" w:space="0" w:color="auto"/>
                    <w:bottom w:val="none" w:sz="0" w:space="0" w:color="auto"/>
                    <w:right w:val="none" w:sz="0" w:space="0" w:color="auto"/>
                  </w:divBdr>
                </w:div>
                <w:div w:id="414130845">
                  <w:marLeft w:val="0"/>
                  <w:marRight w:val="0"/>
                  <w:marTop w:val="0"/>
                  <w:marBottom w:val="0"/>
                  <w:divBdr>
                    <w:top w:val="none" w:sz="0" w:space="0" w:color="auto"/>
                    <w:left w:val="none" w:sz="0" w:space="0" w:color="auto"/>
                    <w:bottom w:val="none" w:sz="0" w:space="0" w:color="auto"/>
                    <w:right w:val="none" w:sz="0" w:space="0" w:color="auto"/>
                  </w:divBdr>
                </w:div>
                <w:div w:id="420107954">
                  <w:marLeft w:val="0"/>
                  <w:marRight w:val="0"/>
                  <w:marTop w:val="0"/>
                  <w:marBottom w:val="0"/>
                  <w:divBdr>
                    <w:top w:val="none" w:sz="0" w:space="0" w:color="auto"/>
                    <w:left w:val="none" w:sz="0" w:space="0" w:color="auto"/>
                    <w:bottom w:val="none" w:sz="0" w:space="0" w:color="auto"/>
                    <w:right w:val="none" w:sz="0" w:space="0" w:color="auto"/>
                  </w:divBdr>
                </w:div>
                <w:div w:id="444617868">
                  <w:marLeft w:val="0"/>
                  <w:marRight w:val="0"/>
                  <w:marTop w:val="0"/>
                  <w:marBottom w:val="0"/>
                  <w:divBdr>
                    <w:top w:val="none" w:sz="0" w:space="0" w:color="auto"/>
                    <w:left w:val="none" w:sz="0" w:space="0" w:color="auto"/>
                    <w:bottom w:val="none" w:sz="0" w:space="0" w:color="auto"/>
                    <w:right w:val="none" w:sz="0" w:space="0" w:color="auto"/>
                  </w:divBdr>
                </w:div>
                <w:div w:id="483208759">
                  <w:marLeft w:val="0"/>
                  <w:marRight w:val="0"/>
                  <w:marTop w:val="0"/>
                  <w:marBottom w:val="0"/>
                  <w:divBdr>
                    <w:top w:val="none" w:sz="0" w:space="0" w:color="auto"/>
                    <w:left w:val="none" w:sz="0" w:space="0" w:color="auto"/>
                    <w:bottom w:val="none" w:sz="0" w:space="0" w:color="auto"/>
                    <w:right w:val="none" w:sz="0" w:space="0" w:color="auto"/>
                  </w:divBdr>
                </w:div>
                <w:div w:id="499005634">
                  <w:marLeft w:val="0"/>
                  <w:marRight w:val="0"/>
                  <w:marTop w:val="0"/>
                  <w:marBottom w:val="0"/>
                  <w:divBdr>
                    <w:top w:val="none" w:sz="0" w:space="0" w:color="auto"/>
                    <w:left w:val="none" w:sz="0" w:space="0" w:color="auto"/>
                    <w:bottom w:val="none" w:sz="0" w:space="0" w:color="auto"/>
                    <w:right w:val="none" w:sz="0" w:space="0" w:color="auto"/>
                  </w:divBdr>
                </w:div>
                <w:div w:id="523515956">
                  <w:marLeft w:val="0"/>
                  <w:marRight w:val="0"/>
                  <w:marTop w:val="0"/>
                  <w:marBottom w:val="0"/>
                  <w:divBdr>
                    <w:top w:val="none" w:sz="0" w:space="0" w:color="auto"/>
                    <w:left w:val="none" w:sz="0" w:space="0" w:color="auto"/>
                    <w:bottom w:val="none" w:sz="0" w:space="0" w:color="auto"/>
                    <w:right w:val="none" w:sz="0" w:space="0" w:color="auto"/>
                  </w:divBdr>
                </w:div>
                <w:div w:id="587815846">
                  <w:marLeft w:val="0"/>
                  <w:marRight w:val="0"/>
                  <w:marTop w:val="0"/>
                  <w:marBottom w:val="0"/>
                  <w:divBdr>
                    <w:top w:val="none" w:sz="0" w:space="0" w:color="auto"/>
                    <w:left w:val="none" w:sz="0" w:space="0" w:color="auto"/>
                    <w:bottom w:val="none" w:sz="0" w:space="0" w:color="auto"/>
                    <w:right w:val="none" w:sz="0" w:space="0" w:color="auto"/>
                  </w:divBdr>
                </w:div>
                <w:div w:id="609356482">
                  <w:marLeft w:val="0"/>
                  <w:marRight w:val="0"/>
                  <w:marTop w:val="0"/>
                  <w:marBottom w:val="0"/>
                  <w:divBdr>
                    <w:top w:val="none" w:sz="0" w:space="0" w:color="auto"/>
                    <w:left w:val="none" w:sz="0" w:space="0" w:color="auto"/>
                    <w:bottom w:val="none" w:sz="0" w:space="0" w:color="auto"/>
                    <w:right w:val="none" w:sz="0" w:space="0" w:color="auto"/>
                  </w:divBdr>
                </w:div>
                <w:div w:id="647319414">
                  <w:marLeft w:val="0"/>
                  <w:marRight w:val="0"/>
                  <w:marTop w:val="0"/>
                  <w:marBottom w:val="0"/>
                  <w:divBdr>
                    <w:top w:val="none" w:sz="0" w:space="0" w:color="auto"/>
                    <w:left w:val="none" w:sz="0" w:space="0" w:color="auto"/>
                    <w:bottom w:val="none" w:sz="0" w:space="0" w:color="auto"/>
                    <w:right w:val="none" w:sz="0" w:space="0" w:color="auto"/>
                  </w:divBdr>
                </w:div>
                <w:div w:id="751976662">
                  <w:marLeft w:val="0"/>
                  <w:marRight w:val="0"/>
                  <w:marTop w:val="0"/>
                  <w:marBottom w:val="0"/>
                  <w:divBdr>
                    <w:top w:val="none" w:sz="0" w:space="0" w:color="auto"/>
                    <w:left w:val="none" w:sz="0" w:space="0" w:color="auto"/>
                    <w:bottom w:val="none" w:sz="0" w:space="0" w:color="auto"/>
                    <w:right w:val="none" w:sz="0" w:space="0" w:color="auto"/>
                  </w:divBdr>
                </w:div>
                <w:div w:id="809596398">
                  <w:marLeft w:val="0"/>
                  <w:marRight w:val="0"/>
                  <w:marTop w:val="0"/>
                  <w:marBottom w:val="0"/>
                  <w:divBdr>
                    <w:top w:val="none" w:sz="0" w:space="0" w:color="auto"/>
                    <w:left w:val="none" w:sz="0" w:space="0" w:color="auto"/>
                    <w:bottom w:val="none" w:sz="0" w:space="0" w:color="auto"/>
                    <w:right w:val="none" w:sz="0" w:space="0" w:color="auto"/>
                  </w:divBdr>
                </w:div>
                <w:div w:id="810899860">
                  <w:marLeft w:val="0"/>
                  <w:marRight w:val="0"/>
                  <w:marTop w:val="0"/>
                  <w:marBottom w:val="0"/>
                  <w:divBdr>
                    <w:top w:val="none" w:sz="0" w:space="0" w:color="auto"/>
                    <w:left w:val="none" w:sz="0" w:space="0" w:color="auto"/>
                    <w:bottom w:val="none" w:sz="0" w:space="0" w:color="auto"/>
                    <w:right w:val="none" w:sz="0" w:space="0" w:color="auto"/>
                  </w:divBdr>
                </w:div>
                <w:div w:id="812992224">
                  <w:marLeft w:val="0"/>
                  <w:marRight w:val="0"/>
                  <w:marTop w:val="0"/>
                  <w:marBottom w:val="0"/>
                  <w:divBdr>
                    <w:top w:val="none" w:sz="0" w:space="0" w:color="auto"/>
                    <w:left w:val="none" w:sz="0" w:space="0" w:color="auto"/>
                    <w:bottom w:val="none" w:sz="0" w:space="0" w:color="auto"/>
                    <w:right w:val="none" w:sz="0" w:space="0" w:color="auto"/>
                  </w:divBdr>
                </w:div>
                <w:div w:id="846098640">
                  <w:marLeft w:val="0"/>
                  <w:marRight w:val="0"/>
                  <w:marTop w:val="0"/>
                  <w:marBottom w:val="0"/>
                  <w:divBdr>
                    <w:top w:val="none" w:sz="0" w:space="0" w:color="auto"/>
                    <w:left w:val="none" w:sz="0" w:space="0" w:color="auto"/>
                    <w:bottom w:val="none" w:sz="0" w:space="0" w:color="auto"/>
                    <w:right w:val="none" w:sz="0" w:space="0" w:color="auto"/>
                  </w:divBdr>
                </w:div>
                <w:div w:id="849871459">
                  <w:marLeft w:val="0"/>
                  <w:marRight w:val="0"/>
                  <w:marTop w:val="0"/>
                  <w:marBottom w:val="0"/>
                  <w:divBdr>
                    <w:top w:val="none" w:sz="0" w:space="0" w:color="auto"/>
                    <w:left w:val="none" w:sz="0" w:space="0" w:color="auto"/>
                    <w:bottom w:val="none" w:sz="0" w:space="0" w:color="auto"/>
                    <w:right w:val="none" w:sz="0" w:space="0" w:color="auto"/>
                  </w:divBdr>
                </w:div>
                <w:div w:id="856499745">
                  <w:marLeft w:val="0"/>
                  <w:marRight w:val="0"/>
                  <w:marTop w:val="0"/>
                  <w:marBottom w:val="0"/>
                  <w:divBdr>
                    <w:top w:val="none" w:sz="0" w:space="0" w:color="auto"/>
                    <w:left w:val="none" w:sz="0" w:space="0" w:color="auto"/>
                    <w:bottom w:val="none" w:sz="0" w:space="0" w:color="auto"/>
                    <w:right w:val="none" w:sz="0" w:space="0" w:color="auto"/>
                  </w:divBdr>
                </w:div>
                <w:div w:id="916674347">
                  <w:marLeft w:val="0"/>
                  <w:marRight w:val="0"/>
                  <w:marTop w:val="0"/>
                  <w:marBottom w:val="0"/>
                  <w:divBdr>
                    <w:top w:val="none" w:sz="0" w:space="0" w:color="auto"/>
                    <w:left w:val="none" w:sz="0" w:space="0" w:color="auto"/>
                    <w:bottom w:val="none" w:sz="0" w:space="0" w:color="auto"/>
                    <w:right w:val="none" w:sz="0" w:space="0" w:color="auto"/>
                  </w:divBdr>
                </w:div>
                <w:div w:id="935096274">
                  <w:marLeft w:val="0"/>
                  <w:marRight w:val="0"/>
                  <w:marTop w:val="0"/>
                  <w:marBottom w:val="0"/>
                  <w:divBdr>
                    <w:top w:val="none" w:sz="0" w:space="0" w:color="auto"/>
                    <w:left w:val="none" w:sz="0" w:space="0" w:color="auto"/>
                    <w:bottom w:val="none" w:sz="0" w:space="0" w:color="auto"/>
                    <w:right w:val="none" w:sz="0" w:space="0" w:color="auto"/>
                  </w:divBdr>
                </w:div>
                <w:div w:id="958533222">
                  <w:marLeft w:val="0"/>
                  <w:marRight w:val="0"/>
                  <w:marTop w:val="0"/>
                  <w:marBottom w:val="0"/>
                  <w:divBdr>
                    <w:top w:val="none" w:sz="0" w:space="0" w:color="auto"/>
                    <w:left w:val="none" w:sz="0" w:space="0" w:color="auto"/>
                    <w:bottom w:val="none" w:sz="0" w:space="0" w:color="auto"/>
                    <w:right w:val="none" w:sz="0" w:space="0" w:color="auto"/>
                  </w:divBdr>
                </w:div>
                <w:div w:id="973098467">
                  <w:marLeft w:val="0"/>
                  <w:marRight w:val="0"/>
                  <w:marTop w:val="0"/>
                  <w:marBottom w:val="0"/>
                  <w:divBdr>
                    <w:top w:val="none" w:sz="0" w:space="0" w:color="auto"/>
                    <w:left w:val="none" w:sz="0" w:space="0" w:color="auto"/>
                    <w:bottom w:val="none" w:sz="0" w:space="0" w:color="auto"/>
                    <w:right w:val="none" w:sz="0" w:space="0" w:color="auto"/>
                  </w:divBdr>
                </w:div>
                <w:div w:id="1031956915">
                  <w:marLeft w:val="0"/>
                  <w:marRight w:val="0"/>
                  <w:marTop w:val="0"/>
                  <w:marBottom w:val="0"/>
                  <w:divBdr>
                    <w:top w:val="none" w:sz="0" w:space="0" w:color="auto"/>
                    <w:left w:val="none" w:sz="0" w:space="0" w:color="auto"/>
                    <w:bottom w:val="none" w:sz="0" w:space="0" w:color="auto"/>
                    <w:right w:val="none" w:sz="0" w:space="0" w:color="auto"/>
                  </w:divBdr>
                </w:div>
                <w:div w:id="1040591021">
                  <w:marLeft w:val="0"/>
                  <w:marRight w:val="0"/>
                  <w:marTop w:val="0"/>
                  <w:marBottom w:val="0"/>
                  <w:divBdr>
                    <w:top w:val="none" w:sz="0" w:space="0" w:color="auto"/>
                    <w:left w:val="none" w:sz="0" w:space="0" w:color="auto"/>
                    <w:bottom w:val="none" w:sz="0" w:space="0" w:color="auto"/>
                    <w:right w:val="none" w:sz="0" w:space="0" w:color="auto"/>
                  </w:divBdr>
                </w:div>
                <w:div w:id="1069234016">
                  <w:marLeft w:val="0"/>
                  <w:marRight w:val="0"/>
                  <w:marTop w:val="0"/>
                  <w:marBottom w:val="0"/>
                  <w:divBdr>
                    <w:top w:val="none" w:sz="0" w:space="0" w:color="auto"/>
                    <w:left w:val="none" w:sz="0" w:space="0" w:color="auto"/>
                    <w:bottom w:val="none" w:sz="0" w:space="0" w:color="auto"/>
                    <w:right w:val="none" w:sz="0" w:space="0" w:color="auto"/>
                  </w:divBdr>
                </w:div>
                <w:div w:id="1078751700">
                  <w:marLeft w:val="0"/>
                  <w:marRight w:val="0"/>
                  <w:marTop w:val="0"/>
                  <w:marBottom w:val="0"/>
                  <w:divBdr>
                    <w:top w:val="none" w:sz="0" w:space="0" w:color="auto"/>
                    <w:left w:val="none" w:sz="0" w:space="0" w:color="auto"/>
                    <w:bottom w:val="none" w:sz="0" w:space="0" w:color="auto"/>
                    <w:right w:val="none" w:sz="0" w:space="0" w:color="auto"/>
                  </w:divBdr>
                </w:div>
                <w:div w:id="1112240706">
                  <w:marLeft w:val="0"/>
                  <w:marRight w:val="0"/>
                  <w:marTop w:val="0"/>
                  <w:marBottom w:val="0"/>
                  <w:divBdr>
                    <w:top w:val="none" w:sz="0" w:space="0" w:color="auto"/>
                    <w:left w:val="none" w:sz="0" w:space="0" w:color="auto"/>
                    <w:bottom w:val="none" w:sz="0" w:space="0" w:color="auto"/>
                    <w:right w:val="none" w:sz="0" w:space="0" w:color="auto"/>
                  </w:divBdr>
                </w:div>
                <w:div w:id="1215701311">
                  <w:marLeft w:val="0"/>
                  <w:marRight w:val="0"/>
                  <w:marTop w:val="0"/>
                  <w:marBottom w:val="0"/>
                  <w:divBdr>
                    <w:top w:val="none" w:sz="0" w:space="0" w:color="auto"/>
                    <w:left w:val="none" w:sz="0" w:space="0" w:color="auto"/>
                    <w:bottom w:val="none" w:sz="0" w:space="0" w:color="auto"/>
                    <w:right w:val="none" w:sz="0" w:space="0" w:color="auto"/>
                  </w:divBdr>
                </w:div>
                <w:div w:id="1269578063">
                  <w:marLeft w:val="0"/>
                  <w:marRight w:val="0"/>
                  <w:marTop w:val="0"/>
                  <w:marBottom w:val="0"/>
                  <w:divBdr>
                    <w:top w:val="none" w:sz="0" w:space="0" w:color="auto"/>
                    <w:left w:val="none" w:sz="0" w:space="0" w:color="auto"/>
                    <w:bottom w:val="none" w:sz="0" w:space="0" w:color="auto"/>
                    <w:right w:val="none" w:sz="0" w:space="0" w:color="auto"/>
                  </w:divBdr>
                </w:div>
                <w:div w:id="1300457310">
                  <w:marLeft w:val="0"/>
                  <w:marRight w:val="0"/>
                  <w:marTop w:val="0"/>
                  <w:marBottom w:val="0"/>
                  <w:divBdr>
                    <w:top w:val="none" w:sz="0" w:space="0" w:color="auto"/>
                    <w:left w:val="none" w:sz="0" w:space="0" w:color="auto"/>
                    <w:bottom w:val="none" w:sz="0" w:space="0" w:color="auto"/>
                    <w:right w:val="none" w:sz="0" w:space="0" w:color="auto"/>
                  </w:divBdr>
                </w:div>
                <w:div w:id="1304046198">
                  <w:marLeft w:val="0"/>
                  <w:marRight w:val="0"/>
                  <w:marTop w:val="0"/>
                  <w:marBottom w:val="0"/>
                  <w:divBdr>
                    <w:top w:val="none" w:sz="0" w:space="0" w:color="auto"/>
                    <w:left w:val="none" w:sz="0" w:space="0" w:color="auto"/>
                    <w:bottom w:val="none" w:sz="0" w:space="0" w:color="auto"/>
                    <w:right w:val="none" w:sz="0" w:space="0" w:color="auto"/>
                  </w:divBdr>
                </w:div>
                <w:div w:id="1383601582">
                  <w:marLeft w:val="0"/>
                  <w:marRight w:val="0"/>
                  <w:marTop w:val="0"/>
                  <w:marBottom w:val="0"/>
                  <w:divBdr>
                    <w:top w:val="none" w:sz="0" w:space="0" w:color="auto"/>
                    <w:left w:val="none" w:sz="0" w:space="0" w:color="auto"/>
                    <w:bottom w:val="none" w:sz="0" w:space="0" w:color="auto"/>
                    <w:right w:val="none" w:sz="0" w:space="0" w:color="auto"/>
                  </w:divBdr>
                </w:div>
                <w:div w:id="1404721009">
                  <w:marLeft w:val="0"/>
                  <w:marRight w:val="0"/>
                  <w:marTop w:val="0"/>
                  <w:marBottom w:val="0"/>
                  <w:divBdr>
                    <w:top w:val="none" w:sz="0" w:space="0" w:color="auto"/>
                    <w:left w:val="none" w:sz="0" w:space="0" w:color="auto"/>
                    <w:bottom w:val="none" w:sz="0" w:space="0" w:color="auto"/>
                    <w:right w:val="none" w:sz="0" w:space="0" w:color="auto"/>
                  </w:divBdr>
                </w:div>
                <w:div w:id="1419330976">
                  <w:marLeft w:val="0"/>
                  <w:marRight w:val="0"/>
                  <w:marTop w:val="0"/>
                  <w:marBottom w:val="0"/>
                  <w:divBdr>
                    <w:top w:val="none" w:sz="0" w:space="0" w:color="auto"/>
                    <w:left w:val="none" w:sz="0" w:space="0" w:color="auto"/>
                    <w:bottom w:val="none" w:sz="0" w:space="0" w:color="auto"/>
                    <w:right w:val="none" w:sz="0" w:space="0" w:color="auto"/>
                  </w:divBdr>
                </w:div>
                <w:div w:id="1431773677">
                  <w:marLeft w:val="0"/>
                  <w:marRight w:val="0"/>
                  <w:marTop w:val="0"/>
                  <w:marBottom w:val="0"/>
                  <w:divBdr>
                    <w:top w:val="none" w:sz="0" w:space="0" w:color="auto"/>
                    <w:left w:val="none" w:sz="0" w:space="0" w:color="auto"/>
                    <w:bottom w:val="none" w:sz="0" w:space="0" w:color="auto"/>
                    <w:right w:val="none" w:sz="0" w:space="0" w:color="auto"/>
                  </w:divBdr>
                </w:div>
                <w:div w:id="1434208847">
                  <w:marLeft w:val="0"/>
                  <w:marRight w:val="0"/>
                  <w:marTop w:val="0"/>
                  <w:marBottom w:val="0"/>
                  <w:divBdr>
                    <w:top w:val="none" w:sz="0" w:space="0" w:color="auto"/>
                    <w:left w:val="none" w:sz="0" w:space="0" w:color="auto"/>
                    <w:bottom w:val="none" w:sz="0" w:space="0" w:color="auto"/>
                    <w:right w:val="none" w:sz="0" w:space="0" w:color="auto"/>
                  </w:divBdr>
                </w:div>
                <w:div w:id="1439719977">
                  <w:marLeft w:val="0"/>
                  <w:marRight w:val="0"/>
                  <w:marTop w:val="0"/>
                  <w:marBottom w:val="0"/>
                  <w:divBdr>
                    <w:top w:val="none" w:sz="0" w:space="0" w:color="auto"/>
                    <w:left w:val="none" w:sz="0" w:space="0" w:color="auto"/>
                    <w:bottom w:val="none" w:sz="0" w:space="0" w:color="auto"/>
                    <w:right w:val="none" w:sz="0" w:space="0" w:color="auto"/>
                  </w:divBdr>
                </w:div>
                <w:div w:id="1455556535">
                  <w:marLeft w:val="0"/>
                  <w:marRight w:val="0"/>
                  <w:marTop w:val="0"/>
                  <w:marBottom w:val="0"/>
                  <w:divBdr>
                    <w:top w:val="none" w:sz="0" w:space="0" w:color="auto"/>
                    <w:left w:val="none" w:sz="0" w:space="0" w:color="auto"/>
                    <w:bottom w:val="none" w:sz="0" w:space="0" w:color="auto"/>
                    <w:right w:val="none" w:sz="0" w:space="0" w:color="auto"/>
                  </w:divBdr>
                </w:div>
                <w:div w:id="1457334971">
                  <w:marLeft w:val="0"/>
                  <w:marRight w:val="0"/>
                  <w:marTop w:val="0"/>
                  <w:marBottom w:val="0"/>
                  <w:divBdr>
                    <w:top w:val="none" w:sz="0" w:space="0" w:color="auto"/>
                    <w:left w:val="none" w:sz="0" w:space="0" w:color="auto"/>
                    <w:bottom w:val="none" w:sz="0" w:space="0" w:color="auto"/>
                    <w:right w:val="none" w:sz="0" w:space="0" w:color="auto"/>
                  </w:divBdr>
                </w:div>
                <w:div w:id="1459834862">
                  <w:marLeft w:val="0"/>
                  <w:marRight w:val="0"/>
                  <w:marTop w:val="0"/>
                  <w:marBottom w:val="0"/>
                  <w:divBdr>
                    <w:top w:val="none" w:sz="0" w:space="0" w:color="auto"/>
                    <w:left w:val="none" w:sz="0" w:space="0" w:color="auto"/>
                    <w:bottom w:val="none" w:sz="0" w:space="0" w:color="auto"/>
                    <w:right w:val="none" w:sz="0" w:space="0" w:color="auto"/>
                  </w:divBdr>
                </w:div>
                <w:div w:id="1490059158">
                  <w:marLeft w:val="0"/>
                  <w:marRight w:val="0"/>
                  <w:marTop w:val="0"/>
                  <w:marBottom w:val="0"/>
                  <w:divBdr>
                    <w:top w:val="none" w:sz="0" w:space="0" w:color="auto"/>
                    <w:left w:val="none" w:sz="0" w:space="0" w:color="auto"/>
                    <w:bottom w:val="none" w:sz="0" w:space="0" w:color="auto"/>
                    <w:right w:val="none" w:sz="0" w:space="0" w:color="auto"/>
                  </w:divBdr>
                </w:div>
                <w:div w:id="1495754528">
                  <w:marLeft w:val="0"/>
                  <w:marRight w:val="0"/>
                  <w:marTop w:val="0"/>
                  <w:marBottom w:val="0"/>
                  <w:divBdr>
                    <w:top w:val="none" w:sz="0" w:space="0" w:color="auto"/>
                    <w:left w:val="none" w:sz="0" w:space="0" w:color="auto"/>
                    <w:bottom w:val="none" w:sz="0" w:space="0" w:color="auto"/>
                    <w:right w:val="none" w:sz="0" w:space="0" w:color="auto"/>
                  </w:divBdr>
                </w:div>
                <w:div w:id="1525288659">
                  <w:marLeft w:val="0"/>
                  <w:marRight w:val="0"/>
                  <w:marTop w:val="0"/>
                  <w:marBottom w:val="0"/>
                  <w:divBdr>
                    <w:top w:val="none" w:sz="0" w:space="0" w:color="auto"/>
                    <w:left w:val="none" w:sz="0" w:space="0" w:color="auto"/>
                    <w:bottom w:val="none" w:sz="0" w:space="0" w:color="auto"/>
                    <w:right w:val="none" w:sz="0" w:space="0" w:color="auto"/>
                  </w:divBdr>
                </w:div>
                <w:div w:id="1617061578">
                  <w:marLeft w:val="0"/>
                  <w:marRight w:val="0"/>
                  <w:marTop w:val="0"/>
                  <w:marBottom w:val="0"/>
                  <w:divBdr>
                    <w:top w:val="none" w:sz="0" w:space="0" w:color="auto"/>
                    <w:left w:val="none" w:sz="0" w:space="0" w:color="auto"/>
                    <w:bottom w:val="none" w:sz="0" w:space="0" w:color="auto"/>
                    <w:right w:val="none" w:sz="0" w:space="0" w:color="auto"/>
                  </w:divBdr>
                </w:div>
                <w:div w:id="1622418990">
                  <w:marLeft w:val="0"/>
                  <w:marRight w:val="0"/>
                  <w:marTop w:val="0"/>
                  <w:marBottom w:val="0"/>
                  <w:divBdr>
                    <w:top w:val="none" w:sz="0" w:space="0" w:color="auto"/>
                    <w:left w:val="none" w:sz="0" w:space="0" w:color="auto"/>
                    <w:bottom w:val="none" w:sz="0" w:space="0" w:color="auto"/>
                    <w:right w:val="none" w:sz="0" w:space="0" w:color="auto"/>
                  </w:divBdr>
                </w:div>
                <w:div w:id="1632592491">
                  <w:marLeft w:val="0"/>
                  <w:marRight w:val="0"/>
                  <w:marTop w:val="0"/>
                  <w:marBottom w:val="0"/>
                  <w:divBdr>
                    <w:top w:val="none" w:sz="0" w:space="0" w:color="auto"/>
                    <w:left w:val="none" w:sz="0" w:space="0" w:color="auto"/>
                    <w:bottom w:val="none" w:sz="0" w:space="0" w:color="auto"/>
                    <w:right w:val="none" w:sz="0" w:space="0" w:color="auto"/>
                  </w:divBdr>
                </w:div>
                <w:div w:id="1649163588">
                  <w:marLeft w:val="0"/>
                  <w:marRight w:val="0"/>
                  <w:marTop w:val="0"/>
                  <w:marBottom w:val="0"/>
                  <w:divBdr>
                    <w:top w:val="none" w:sz="0" w:space="0" w:color="auto"/>
                    <w:left w:val="none" w:sz="0" w:space="0" w:color="auto"/>
                    <w:bottom w:val="none" w:sz="0" w:space="0" w:color="auto"/>
                    <w:right w:val="none" w:sz="0" w:space="0" w:color="auto"/>
                  </w:divBdr>
                </w:div>
                <w:div w:id="1668554790">
                  <w:marLeft w:val="0"/>
                  <w:marRight w:val="0"/>
                  <w:marTop w:val="0"/>
                  <w:marBottom w:val="0"/>
                  <w:divBdr>
                    <w:top w:val="none" w:sz="0" w:space="0" w:color="auto"/>
                    <w:left w:val="none" w:sz="0" w:space="0" w:color="auto"/>
                    <w:bottom w:val="none" w:sz="0" w:space="0" w:color="auto"/>
                    <w:right w:val="none" w:sz="0" w:space="0" w:color="auto"/>
                  </w:divBdr>
                </w:div>
                <w:div w:id="1672249057">
                  <w:marLeft w:val="0"/>
                  <w:marRight w:val="0"/>
                  <w:marTop w:val="0"/>
                  <w:marBottom w:val="0"/>
                  <w:divBdr>
                    <w:top w:val="none" w:sz="0" w:space="0" w:color="auto"/>
                    <w:left w:val="none" w:sz="0" w:space="0" w:color="auto"/>
                    <w:bottom w:val="none" w:sz="0" w:space="0" w:color="auto"/>
                    <w:right w:val="none" w:sz="0" w:space="0" w:color="auto"/>
                  </w:divBdr>
                </w:div>
                <w:div w:id="1689715417">
                  <w:marLeft w:val="0"/>
                  <w:marRight w:val="0"/>
                  <w:marTop w:val="0"/>
                  <w:marBottom w:val="0"/>
                  <w:divBdr>
                    <w:top w:val="none" w:sz="0" w:space="0" w:color="auto"/>
                    <w:left w:val="none" w:sz="0" w:space="0" w:color="auto"/>
                    <w:bottom w:val="none" w:sz="0" w:space="0" w:color="auto"/>
                    <w:right w:val="none" w:sz="0" w:space="0" w:color="auto"/>
                  </w:divBdr>
                </w:div>
                <w:div w:id="1690443785">
                  <w:marLeft w:val="0"/>
                  <w:marRight w:val="0"/>
                  <w:marTop w:val="0"/>
                  <w:marBottom w:val="0"/>
                  <w:divBdr>
                    <w:top w:val="none" w:sz="0" w:space="0" w:color="auto"/>
                    <w:left w:val="none" w:sz="0" w:space="0" w:color="auto"/>
                    <w:bottom w:val="none" w:sz="0" w:space="0" w:color="auto"/>
                    <w:right w:val="none" w:sz="0" w:space="0" w:color="auto"/>
                  </w:divBdr>
                </w:div>
                <w:div w:id="1718696213">
                  <w:marLeft w:val="0"/>
                  <w:marRight w:val="0"/>
                  <w:marTop w:val="0"/>
                  <w:marBottom w:val="0"/>
                  <w:divBdr>
                    <w:top w:val="none" w:sz="0" w:space="0" w:color="auto"/>
                    <w:left w:val="none" w:sz="0" w:space="0" w:color="auto"/>
                    <w:bottom w:val="none" w:sz="0" w:space="0" w:color="auto"/>
                    <w:right w:val="none" w:sz="0" w:space="0" w:color="auto"/>
                  </w:divBdr>
                </w:div>
                <w:div w:id="1718819471">
                  <w:marLeft w:val="0"/>
                  <w:marRight w:val="0"/>
                  <w:marTop w:val="0"/>
                  <w:marBottom w:val="0"/>
                  <w:divBdr>
                    <w:top w:val="none" w:sz="0" w:space="0" w:color="auto"/>
                    <w:left w:val="none" w:sz="0" w:space="0" w:color="auto"/>
                    <w:bottom w:val="none" w:sz="0" w:space="0" w:color="auto"/>
                    <w:right w:val="none" w:sz="0" w:space="0" w:color="auto"/>
                  </w:divBdr>
                </w:div>
                <w:div w:id="1758332617">
                  <w:marLeft w:val="0"/>
                  <w:marRight w:val="0"/>
                  <w:marTop w:val="0"/>
                  <w:marBottom w:val="0"/>
                  <w:divBdr>
                    <w:top w:val="none" w:sz="0" w:space="0" w:color="auto"/>
                    <w:left w:val="none" w:sz="0" w:space="0" w:color="auto"/>
                    <w:bottom w:val="none" w:sz="0" w:space="0" w:color="auto"/>
                    <w:right w:val="none" w:sz="0" w:space="0" w:color="auto"/>
                  </w:divBdr>
                </w:div>
                <w:div w:id="1765343737">
                  <w:marLeft w:val="0"/>
                  <w:marRight w:val="0"/>
                  <w:marTop w:val="0"/>
                  <w:marBottom w:val="0"/>
                  <w:divBdr>
                    <w:top w:val="none" w:sz="0" w:space="0" w:color="auto"/>
                    <w:left w:val="none" w:sz="0" w:space="0" w:color="auto"/>
                    <w:bottom w:val="none" w:sz="0" w:space="0" w:color="auto"/>
                    <w:right w:val="none" w:sz="0" w:space="0" w:color="auto"/>
                  </w:divBdr>
                </w:div>
                <w:div w:id="1795447230">
                  <w:marLeft w:val="0"/>
                  <w:marRight w:val="0"/>
                  <w:marTop w:val="0"/>
                  <w:marBottom w:val="0"/>
                  <w:divBdr>
                    <w:top w:val="none" w:sz="0" w:space="0" w:color="auto"/>
                    <w:left w:val="none" w:sz="0" w:space="0" w:color="auto"/>
                    <w:bottom w:val="none" w:sz="0" w:space="0" w:color="auto"/>
                    <w:right w:val="none" w:sz="0" w:space="0" w:color="auto"/>
                  </w:divBdr>
                </w:div>
                <w:div w:id="1814059534">
                  <w:marLeft w:val="0"/>
                  <w:marRight w:val="0"/>
                  <w:marTop w:val="0"/>
                  <w:marBottom w:val="0"/>
                  <w:divBdr>
                    <w:top w:val="none" w:sz="0" w:space="0" w:color="auto"/>
                    <w:left w:val="none" w:sz="0" w:space="0" w:color="auto"/>
                    <w:bottom w:val="none" w:sz="0" w:space="0" w:color="auto"/>
                    <w:right w:val="none" w:sz="0" w:space="0" w:color="auto"/>
                  </w:divBdr>
                </w:div>
                <w:div w:id="1874464852">
                  <w:marLeft w:val="0"/>
                  <w:marRight w:val="0"/>
                  <w:marTop w:val="0"/>
                  <w:marBottom w:val="0"/>
                  <w:divBdr>
                    <w:top w:val="none" w:sz="0" w:space="0" w:color="auto"/>
                    <w:left w:val="none" w:sz="0" w:space="0" w:color="auto"/>
                    <w:bottom w:val="none" w:sz="0" w:space="0" w:color="auto"/>
                    <w:right w:val="none" w:sz="0" w:space="0" w:color="auto"/>
                  </w:divBdr>
                </w:div>
                <w:div w:id="1893157624">
                  <w:marLeft w:val="0"/>
                  <w:marRight w:val="0"/>
                  <w:marTop w:val="0"/>
                  <w:marBottom w:val="0"/>
                  <w:divBdr>
                    <w:top w:val="none" w:sz="0" w:space="0" w:color="auto"/>
                    <w:left w:val="none" w:sz="0" w:space="0" w:color="auto"/>
                    <w:bottom w:val="none" w:sz="0" w:space="0" w:color="auto"/>
                    <w:right w:val="none" w:sz="0" w:space="0" w:color="auto"/>
                  </w:divBdr>
                </w:div>
                <w:div w:id="1896818983">
                  <w:marLeft w:val="0"/>
                  <w:marRight w:val="0"/>
                  <w:marTop w:val="0"/>
                  <w:marBottom w:val="0"/>
                  <w:divBdr>
                    <w:top w:val="none" w:sz="0" w:space="0" w:color="auto"/>
                    <w:left w:val="none" w:sz="0" w:space="0" w:color="auto"/>
                    <w:bottom w:val="none" w:sz="0" w:space="0" w:color="auto"/>
                    <w:right w:val="none" w:sz="0" w:space="0" w:color="auto"/>
                  </w:divBdr>
                </w:div>
                <w:div w:id="1915972241">
                  <w:marLeft w:val="0"/>
                  <w:marRight w:val="0"/>
                  <w:marTop w:val="0"/>
                  <w:marBottom w:val="0"/>
                  <w:divBdr>
                    <w:top w:val="none" w:sz="0" w:space="0" w:color="auto"/>
                    <w:left w:val="none" w:sz="0" w:space="0" w:color="auto"/>
                    <w:bottom w:val="none" w:sz="0" w:space="0" w:color="auto"/>
                    <w:right w:val="none" w:sz="0" w:space="0" w:color="auto"/>
                  </w:divBdr>
                </w:div>
                <w:div w:id="1937596062">
                  <w:marLeft w:val="0"/>
                  <w:marRight w:val="0"/>
                  <w:marTop w:val="0"/>
                  <w:marBottom w:val="0"/>
                  <w:divBdr>
                    <w:top w:val="none" w:sz="0" w:space="0" w:color="auto"/>
                    <w:left w:val="none" w:sz="0" w:space="0" w:color="auto"/>
                    <w:bottom w:val="none" w:sz="0" w:space="0" w:color="auto"/>
                    <w:right w:val="none" w:sz="0" w:space="0" w:color="auto"/>
                  </w:divBdr>
                </w:div>
                <w:div w:id="1937707633">
                  <w:marLeft w:val="0"/>
                  <w:marRight w:val="0"/>
                  <w:marTop w:val="0"/>
                  <w:marBottom w:val="0"/>
                  <w:divBdr>
                    <w:top w:val="none" w:sz="0" w:space="0" w:color="auto"/>
                    <w:left w:val="none" w:sz="0" w:space="0" w:color="auto"/>
                    <w:bottom w:val="none" w:sz="0" w:space="0" w:color="auto"/>
                    <w:right w:val="none" w:sz="0" w:space="0" w:color="auto"/>
                  </w:divBdr>
                </w:div>
                <w:div w:id="1941721804">
                  <w:marLeft w:val="0"/>
                  <w:marRight w:val="0"/>
                  <w:marTop w:val="0"/>
                  <w:marBottom w:val="0"/>
                  <w:divBdr>
                    <w:top w:val="none" w:sz="0" w:space="0" w:color="auto"/>
                    <w:left w:val="none" w:sz="0" w:space="0" w:color="auto"/>
                    <w:bottom w:val="none" w:sz="0" w:space="0" w:color="auto"/>
                    <w:right w:val="none" w:sz="0" w:space="0" w:color="auto"/>
                  </w:divBdr>
                </w:div>
                <w:div w:id="1975327807">
                  <w:marLeft w:val="0"/>
                  <w:marRight w:val="0"/>
                  <w:marTop w:val="0"/>
                  <w:marBottom w:val="0"/>
                  <w:divBdr>
                    <w:top w:val="none" w:sz="0" w:space="0" w:color="auto"/>
                    <w:left w:val="none" w:sz="0" w:space="0" w:color="auto"/>
                    <w:bottom w:val="none" w:sz="0" w:space="0" w:color="auto"/>
                    <w:right w:val="none" w:sz="0" w:space="0" w:color="auto"/>
                  </w:divBdr>
                </w:div>
                <w:div w:id="1982298732">
                  <w:marLeft w:val="0"/>
                  <w:marRight w:val="0"/>
                  <w:marTop w:val="0"/>
                  <w:marBottom w:val="0"/>
                  <w:divBdr>
                    <w:top w:val="none" w:sz="0" w:space="0" w:color="auto"/>
                    <w:left w:val="none" w:sz="0" w:space="0" w:color="auto"/>
                    <w:bottom w:val="none" w:sz="0" w:space="0" w:color="auto"/>
                    <w:right w:val="none" w:sz="0" w:space="0" w:color="auto"/>
                  </w:divBdr>
                </w:div>
                <w:div w:id="1988775494">
                  <w:marLeft w:val="0"/>
                  <w:marRight w:val="0"/>
                  <w:marTop w:val="0"/>
                  <w:marBottom w:val="0"/>
                  <w:divBdr>
                    <w:top w:val="none" w:sz="0" w:space="0" w:color="auto"/>
                    <w:left w:val="none" w:sz="0" w:space="0" w:color="auto"/>
                    <w:bottom w:val="none" w:sz="0" w:space="0" w:color="auto"/>
                    <w:right w:val="none" w:sz="0" w:space="0" w:color="auto"/>
                  </w:divBdr>
                </w:div>
                <w:div w:id="2005622827">
                  <w:marLeft w:val="0"/>
                  <w:marRight w:val="0"/>
                  <w:marTop w:val="0"/>
                  <w:marBottom w:val="0"/>
                  <w:divBdr>
                    <w:top w:val="none" w:sz="0" w:space="0" w:color="auto"/>
                    <w:left w:val="none" w:sz="0" w:space="0" w:color="auto"/>
                    <w:bottom w:val="none" w:sz="0" w:space="0" w:color="auto"/>
                    <w:right w:val="none" w:sz="0" w:space="0" w:color="auto"/>
                  </w:divBdr>
                </w:div>
                <w:div w:id="2010017362">
                  <w:marLeft w:val="0"/>
                  <w:marRight w:val="0"/>
                  <w:marTop w:val="0"/>
                  <w:marBottom w:val="0"/>
                  <w:divBdr>
                    <w:top w:val="none" w:sz="0" w:space="0" w:color="auto"/>
                    <w:left w:val="none" w:sz="0" w:space="0" w:color="auto"/>
                    <w:bottom w:val="none" w:sz="0" w:space="0" w:color="auto"/>
                    <w:right w:val="none" w:sz="0" w:space="0" w:color="auto"/>
                  </w:divBdr>
                </w:div>
                <w:div w:id="2020933638">
                  <w:marLeft w:val="0"/>
                  <w:marRight w:val="0"/>
                  <w:marTop w:val="0"/>
                  <w:marBottom w:val="0"/>
                  <w:divBdr>
                    <w:top w:val="none" w:sz="0" w:space="0" w:color="auto"/>
                    <w:left w:val="none" w:sz="0" w:space="0" w:color="auto"/>
                    <w:bottom w:val="none" w:sz="0" w:space="0" w:color="auto"/>
                    <w:right w:val="none" w:sz="0" w:space="0" w:color="auto"/>
                  </w:divBdr>
                </w:div>
                <w:div w:id="2056927164">
                  <w:marLeft w:val="0"/>
                  <w:marRight w:val="0"/>
                  <w:marTop w:val="0"/>
                  <w:marBottom w:val="0"/>
                  <w:divBdr>
                    <w:top w:val="none" w:sz="0" w:space="0" w:color="auto"/>
                    <w:left w:val="none" w:sz="0" w:space="0" w:color="auto"/>
                    <w:bottom w:val="none" w:sz="0" w:space="0" w:color="auto"/>
                    <w:right w:val="none" w:sz="0" w:space="0" w:color="auto"/>
                  </w:divBdr>
                </w:div>
                <w:div w:id="2064399888">
                  <w:marLeft w:val="0"/>
                  <w:marRight w:val="0"/>
                  <w:marTop w:val="0"/>
                  <w:marBottom w:val="0"/>
                  <w:divBdr>
                    <w:top w:val="none" w:sz="0" w:space="0" w:color="auto"/>
                    <w:left w:val="none" w:sz="0" w:space="0" w:color="auto"/>
                    <w:bottom w:val="none" w:sz="0" w:space="0" w:color="auto"/>
                    <w:right w:val="none" w:sz="0" w:space="0" w:color="auto"/>
                  </w:divBdr>
                </w:div>
                <w:div w:id="2076120808">
                  <w:marLeft w:val="0"/>
                  <w:marRight w:val="0"/>
                  <w:marTop w:val="0"/>
                  <w:marBottom w:val="0"/>
                  <w:divBdr>
                    <w:top w:val="none" w:sz="0" w:space="0" w:color="auto"/>
                    <w:left w:val="none" w:sz="0" w:space="0" w:color="auto"/>
                    <w:bottom w:val="none" w:sz="0" w:space="0" w:color="auto"/>
                    <w:right w:val="none" w:sz="0" w:space="0" w:color="auto"/>
                  </w:divBdr>
                </w:div>
                <w:div w:id="2077169987">
                  <w:marLeft w:val="0"/>
                  <w:marRight w:val="0"/>
                  <w:marTop w:val="0"/>
                  <w:marBottom w:val="0"/>
                  <w:divBdr>
                    <w:top w:val="none" w:sz="0" w:space="0" w:color="auto"/>
                    <w:left w:val="none" w:sz="0" w:space="0" w:color="auto"/>
                    <w:bottom w:val="none" w:sz="0" w:space="0" w:color="auto"/>
                    <w:right w:val="none" w:sz="0" w:space="0" w:color="auto"/>
                  </w:divBdr>
                </w:div>
                <w:div w:id="2102942939">
                  <w:marLeft w:val="0"/>
                  <w:marRight w:val="0"/>
                  <w:marTop w:val="0"/>
                  <w:marBottom w:val="0"/>
                  <w:divBdr>
                    <w:top w:val="none" w:sz="0" w:space="0" w:color="auto"/>
                    <w:left w:val="none" w:sz="0" w:space="0" w:color="auto"/>
                    <w:bottom w:val="none" w:sz="0" w:space="0" w:color="auto"/>
                    <w:right w:val="none" w:sz="0" w:space="0" w:color="auto"/>
                  </w:divBdr>
                </w:div>
                <w:div w:id="2113622693">
                  <w:marLeft w:val="0"/>
                  <w:marRight w:val="0"/>
                  <w:marTop w:val="0"/>
                  <w:marBottom w:val="0"/>
                  <w:divBdr>
                    <w:top w:val="none" w:sz="0" w:space="0" w:color="auto"/>
                    <w:left w:val="none" w:sz="0" w:space="0" w:color="auto"/>
                    <w:bottom w:val="none" w:sz="0" w:space="0" w:color="auto"/>
                    <w:right w:val="none" w:sz="0" w:space="0" w:color="auto"/>
                  </w:divBdr>
                </w:div>
                <w:div w:id="2138834553">
                  <w:marLeft w:val="0"/>
                  <w:marRight w:val="0"/>
                  <w:marTop w:val="0"/>
                  <w:marBottom w:val="0"/>
                  <w:divBdr>
                    <w:top w:val="none" w:sz="0" w:space="0" w:color="auto"/>
                    <w:left w:val="none" w:sz="0" w:space="0" w:color="auto"/>
                    <w:bottom w:val="none" w:sz="0" w:space="0" w:color="auto"/>
                    <w:right w:val="none" w:sz="0" w:space="0" w:color="auto"/>
                  </w:divBdr>
                </w:div>
                <w:div w:id="21429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81480">
          <w:marLeft w:val="0"/>
          <w:marRight w:val="0"/>
          <w:marTop w:val="0"/>
          <w:marBottom w:val="0"/>
          <w:divBdr>
            <w:top w:val="none" w:sz="0" w:space="0" w:color="auto"/>
            <w:left w:val="none" w:sz="0" w:space="0" w:color="auto"/>
            <w:bottom w:val="none" w:sz="0" w:space="0" w:color="auto"/>
            <w:right w:val="none" w:sz="0" w:space="0" w:color="auto"/>
          </w:divBdr>
          <w:divsChild>
            <w:div w:id="1257402755">
              <w:marLeft w:val="0"/>
              <w:marRight w:val="0"/>
              <w:marTop w:val="0"/>
              <w:marBottom w:val="0"/>
              <w:divBdr>
                <w:top w:val="none" w:sz="0" w:space="0" w:color="auto"/>
                <w:left w:val="none" w:sz="0" w:space="0" w:color="auto"/>
                <w:bottom w:val="none" w:sz="0" w:space="0" w:color="auto"/>
                <w:right w:val="none" w:sz="0" w:space="0" w:color="auto"/>
              </w:divBdr>
              <w:divsChild>
                <w:div w:id="259795598">
                  <w:marLeft w:val="0"/>
                  <w:marRight w:val="0"/>
                  <w:marTop w:val="0"/>
                  <w:marBottom w:val="0"/>
                  <w:divBdr>
                    <w:top w:val="none" w:sz="0" w:space="0" w:color="auto"/>
                    <w:left w:val="none" w:sz="0" w:space="0" w:color="auto"/>
                    <w:bottom w:val="none" w:sz="0" w:space="0" w:color="auto"/>
                    <w:right w:val="none" w:sz="0" w:space="0" w:color="auto"/>
                  </w:divBdr>
                </w:div>
                <w:div w:id="270364118">
                  <w:marLeft w:val="0"/>
                  <w:marRight w:val="0"/>
                  <w:marTop w:val="0"/>
                  <w:marBottom w:val="0"/>
                  <w:divBdr>
                    <w:top w:val="none" w:sz="0" w:space="0" w:color="auto"/>
                    <w:left w:val="none" w:sz="0" w:space="0" w:color="auto"/>
                    <w:bottom w:val="none" w:sz="0" w:space="0" w:color="auto"/>
                    <w:right w:val="none" w:sz="0" w:space="0" w:color="auto"/>
                  </w:divBdr>
                </w:div>
                <w:div w:id="449857652">
                  <w:marLeft w:val="0"/>
                  <w:marRight w:val="0"/>
                  <w:marTop w:val="0"/>
                  <w:marBottom w:val="0"/>
                  <w:divBdr>
                    <w:top w:val="none" w:sz="0" w:space="0" w:color="auto"/>
                    <w:left w:val="none" w:sz="0" w:space="0" w:color="auto"/>
                    <w:bottom w:val="none" w:sz="0" w:space="0" w:color="auto"/>
                    <w:right w:val="none" w:sz="0" w:space="0" w:color="auto"/>
                  </w:divBdr>
                </w:div>
                <w:div w:id="622270466">
                  <w:marLeft w:val="0"/>
                  <w:marRight w:val="0"/>
                  <w:marTop w:val="0"/>
                  <w:marBottom w:val="0"/>
                  <w:divBdr>
                    <w:top w:val="none" w:sz="0" w:space="0" w:color="auto"/>
                    <w:left w:val="none" w:sz="0" w:space="0" w:color="auto"/>
                    <w:bottom w:val="none" w:sz="0" w:space="0" w:color="auto"/>
                    <w:right w:val="none" w:sz="0" w:space="0" w:color="auto"/>
                  </w:divBdr>
                </w:div>
                <w:div w:id="633758995">
                  <w:marLeft w:val="0"/>
                  <w:marRight w:val="0"/>
                  <w:marTop w:val="0"/>
                  <w:marBottom w:val="0"/>
                  <w:divBdr>
                    <w:top w:val="none" w:sz="0" w:space="0" w:color="auto"/>
                    <w:left w:val="none" w:sz="0" w:space="0" w:color="auto"/>
                    <w:bottom w:val="none" w:sz="0" w:space="0" w:color="auto"/>
                    <w:right w:val="none" w:sz="0" w:space="0" w:color="auto"/>
                  </w:divBdr>
                </w:div>
                <w:div w:id="740560313">
                  <w:marLeft w:val="0"/>
                  <w:marRight w:val="0"/>
                  <w:marTop w:val="0"/>
                  <w:marBottom w:val="0"/>
                  <w:divBdr>
                    <w:top w:val="none" w:sz="0" w:space="0" w:color="auto"/>
                    <w:left w:val="none" w:sz="0" w:space="0" w:color="auto"/>
                    <w:bottom w:val="none" w:sz="0" w:space="0" w:color="auto"/>
                    <w:right w:val="none" w:sz="0" w:space="0" w:color="auto"/>
                  </w:divBdr>
                </w:div>
                <w:div w:id="964699845">
                  <w:marLeft w:val="0"/>
                  <w:marRight w:val="0"/>
                  <w:marTop w:val="0"/>
                  <w:marBottom w:val="0"/>
                  <w:divBdr>
                    <w:top w:val="none" w:sz="0" w:space="0" w:color="auto"/>
                    <w:left w:val="none" w:sz="0" w:space="0" w:color="auto"/>
                    <w:bottom w:val="none" w:sz="0" w:space="0" w:color="auto"/>
                    <w:right w:val="none" w:sz="0" w:space="0" w:color="auto"/>
                  </w:divBdr>
                </w:div>
                <w:div w:id="1662657166">
                  <w:marLeft w:val="0"/>
                  <w:marRight w:val="0"/>
                  <w:marTop w:val="0"/>
                  <w:marBottom w:val="0"/>
                  <w:divBdr>
                    <w:top w:val="none" w:sz="0" w:space="0" w:color="auto"/>
                    <w:left w:val="none" w:sz="0" w:space="0" w:color="auto"/>
                    <w:bottom w:val="none" w:sz="0" w:space="0" w:color="auto"/>
                    <w:right w:val="none" w:sz="0" w:space="0" w:color="auto"/>
                  </w:divBdr>
                </w:div>
                <w:div w:id="18191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9153">
          <w:marLeft w:val="0"/>
          <w:marRight w:val="0"/>
          <w:marTop w:val="0"/>
          <w:marBottom w:val="0"/>
          <w:divBdr>
            <w:top w:val="none" w:sz="0" w:space="0" w:color="auto"/>
            <w:left w:val="none" w:sz="0" w:space="0" w:color="auto"/>
            <w:bottom w:val="none" w:sz="0" w:space="0" w:color="auto"/>
            <w:right w:val="none" w:sz="0" w:space="0" w:color="auto"/>
          </w:divBdr>
          <w:divsChild>
            <w:div w:id="70154738">
              <w:marLeft w:val="0"/>
              <w:marRight w:val="0"/>
              <w:marTop w:val="0"/>
              <w:marBottom w:val="0"/>
              <w:divBdr>
                <w:top w:val="none" w:sz="0" w:space="0" w:color="auto"/>
                <w:left w:val="none" w:sz="0" w:space="0" w:color="auto"/>
                <w:bottom w:val="none" w:sz="0" w:space="0" w:color="auto"/>
                <w:right w:val="none" w:sz="0" w:space="0" w:color="auto"/>
              </w:divBdr>
              <w:divsChild>
                <w:div w:id="186796196">
                  <w:marLeft w:val="0"/>
                  <w:marRight w:val="0"/>
                  <w:marTop w:val="0"/>
                  <w:marBottom w:val="0"/>
                  <w:divBdr>
                    <w:top w:val="none" w:sz="0" w:space="0" w:color="auto"/>
                    <w:left w:val="none" w:sz="0" w:space="0" w:color="auto"/>
                    <w:bottom w:val="none" w:sz="0" w:space="0" w:color="auto"/>
                    <w:right w:val="none" w:sz="0" w:space="0" w:color="auto"/>
                  </w:divBdr>
                </w:div>
                <w:div w:id="246577458">
                  <w:marLeft w:val="0"/>
                  <w:marRight w:val="0"/>
                  <w:marTop w:val="0"/>
                  <w:marBottom w:val="0"/>
                  <w:divBdr>
                    <w:top w:val="none" w:sz="0" w:space="0" w:color="auto"/>
                    <w:left w:val="none" w:sz="0" w:space="0" w:color="auto"/>
                    <w:bottom w:val="none" w:sz="0" w:space="0" w:color="auto"/>
                    <w:right w:val="none" w:sz="0" w:space="0" w:color="auto"/>
                  </w:divBdr>
                </w:div>
                <w:div w:id="269288364">
                  <w:marLeft w:val="0"/>
                  <w:marRight w:val="0"/>
                  <w:marTop w:val="0"/>
                  <w:marBottom w:val="0"/>
                  <w:divBdr>
                    <w:top w:val="none" w:sz="0" w:space="0" w:color="auto"/>
                    <w:left w:val="none" w:sz="0" w:space="0" w:color="auto"/>
                    <w:bottom w:val="none" w:sz="0" w:space="0" w:color="auto"/>
                    <w:right w:val="none" w:sz="0" w:space="0" w:color="auto"/>
                  </w:divBdr>
                </w:div>
                <w:div w:id="273251288">
                  <w:marLeft w:val="0"/>
                  <w:marRight w:val="0"/>
                  <w:marTop w:val="0"/>
                  <w:marBottom w:val="0"/>
                  <w:divBdr>
                    <w:top w:val="none" w:sz="0" w:space="0" w:color="auto"/>
                    <w:left w:val="none" w:sz="0" w:space="0" w:color="auto"/>
                    <w:bottom w:val="none" w:sz="0" w:space="0" w:color="auto"/>
                    <w:right w:val="none" w:sz="0" w:space="0" w:color="auto"/>
                  </w:divBdr>
                </w:div>
                <w:div w:id="309284241">
                  <w:marLeft w:val="0"/>
                  <w:marRight w:val="0"/>
                  <w:marTop w:val="0"/>
                  <w:marBottom w:val="0"/>
                  <w:divBdr>
                    <w:top w:val="none" w:sz="0" w:space="0" w:color="auto"/>
                    <w:left w:val="none" w:sz="0" w:space="0" w:color="auto"/>
                    <w:bottom w:val="none" w:sz="0" w:space="0" w:color="auto"/>
                    <w:right w:val="none" w:sz="0" w:space="0" w:color="auto"/>
                  </w:divBdr>
                </w:div>
                <w:div w:id="396826195">
                  <w:marLeft w:val="0"/>
                  <w:marRight w:val="0"/>
                  <w:marTop w:val="0"/>
                  <w:marBottom w:val="0"/>
                  <w:divBdr>
                    <w:top w:val="none" w:sz="0" w:space="0" w:color="auto"/>
                    <w:left w:val="none" w:sz="0" w:space="0" w:color="auto"/>
                    <w:bottom w:val="none" w:sz="0" w:space="0" w:color="auto"/>
                    <w:right w:val="none" w:sz="0" w:space="0" w:color="auto"/>
                  </w:divBdr>
                </w:div>
                <w:div w:id="416099329">
                  <w:marLeft w:val="0"/>
                  <w:marRight w:val="0"/>
                  <w:marTop w:val="0"/>
                  <w:marBottom w:val="0"/>
                  <w:divBdr>
                    <w:top w:val="none" w:sz="0" w:space="0" w:color="auto"/>
                    <w:left w:val="none" w:sz="0" w:space="0" w:color="auto"/>
                    <w:bottom w:val="none" w:sz="0" w:space="0" w:color="auto"/>
                    <w:right w:val="none" w:sz="0" w:space="0" w:color="auto"/>
                  </w:divBdr>
                </w:div>
                <w:div w:id="439643426">
                  <w:marLeft w:val="0"/>
                  <w:marRight w:val="0"/>
                  <w:marTop w:val="0"/>
                  <w:marBottom w:val="0"/>
                  <w:divBdr>
                    <w:top w:val="none" w:sz="0" w:space="0" w:color="auto"/>
                    <w:left w:val="none" w:sz="0" w:space="0" w:color="auto"/>
                    <w:bottom w:val="none" w:sz="0" w:space="0" w:color="auto"/>
                    <w:right w:val="none" w:sz="0" w:space="0" w:color="auto"/>
                  </w:divBdr>
                </w:div>
                <w:div w:id="491024813">
                  <w:marLeft w:val="0"/>
                  <w:marRight w:val="0"/>
                  <w:marTop w:val="0"/>
                  <w:marBottom w:val="0"/>
                  <w:divBdr>
                    <w:top w:val="none" w:sz="0" w:space="0" w:color="auto"/>
                    <w:left w:val="none" w:sz="0" w:space="0" w:color="auto"/>
                    <w:bottom w:val="none" w:sz="0" w:space="0" w:color="auto"/>
                    <w:right w:val="none" w:sz="0" w:space="0" w:color="auto"/>
                  </w:divBdr>
                </w:div>
                <w:div w:id="497581516">
                  <w:marLeft w:val="0"/>
                  <w:marRight w:val="0"/>
                  <w:marTop w:val="0"/>
                  <w:marBottom w:val="0"/>
                  <w:divBdr>
                    <w:top w:val="none" w:sz="0" w:space="0" w:color="auto"/>
                    <w:left w:val="none" w:sz="0" w:space="0" w:color="auto"/>
                    <w:bottom w:val="none" w:sz="0" w:space="0" w:color="auto"/>
                    <w:right w:val="none" w:sz="0" w:space="0" w:color="auto"/>
                  </w:divBdr>
                </w:div>
                <w:div w:id="561596461">
                  <w:marLeft w:val="0"/>
                  <w:marRight w:val="0"/>
                  <w:marTop w:val="0"/>
                  <w:marBottom w:val="0"/>
                  <w:divBdr>
                    <w:top w:val="none" w:sz="0" w:space="0" w:color="auto"/>
                    <w:left w:val="none" w:sz="0" w:space="0" w:color="auto"/>
                    <w:bottom w:val="none" w:sz="0" w:space="0" w:color="auto"/>
                    <w:right w:val="none" w:sz="0" w:space="0" w:color="auto"/>
                  </w:divBdr>
                </w:div>
                <w:div w:id="579024381">
                  <w:marLeft w:val="0"/>
                  <w:marRight w:val="0"/>
                  <w:marTop w:val="0"/>
                  <w:marBottom w:val="0"/>
                  <w:divBdr>
                    <w:top w:val="none" w:sz="0" w:space="0" w:color="auto"/>
                    <w:left w:val="none" w:sz="0" w:space="0" w:color="auto"/>
                    <w:bottom w:val="none" w:sz="0" w:space="0" w:color="auto"/>
                    <w:right w:val="none" w:sz="0" w:space="0" w:color="auto"/>
                  </w:divBdr>
                </w:div>
                <w:div w:id="585845733">
                  <w:marLeft w:val="0"/>
                  <w:marRight w:val="0"/>
                  <w:marTop w:val="0"/>
                  <w:marBottom w:val="0"/>
                  <w:divBdr>
                    <w:top w:val="none" w:sz="0" w:space="0" w:color="auto"/>
                    <w:left w:val="none" w:sz="0" w:space="0" w:color="auto"/>
                    <w:bottom w:val="none" w:sz="0" w:space="0" w:color="auto"/>
                    <w:right w:val="none" w:sz="0" w:space="0" w:color="auto"/>
                  </w:divBdr>
                </w:div>
                <w:div w:id="634021790">
                  <w:marLeft w:val="0"/>
                  <w:marRight w:val="0"/>
                  <w:marTop w:val="0"/>
                  <w:marBottom w:val="0"/>
                  <w:divBdr>
                    <w:top w:val="none" w:sz="0" w:space="0" w:color="auto"/>
                    <w:left w:val="none" w:sz="0" w:space="0" w:color="auto"/>
                    <w:bottom w:val="none" w:sz="0" w:space="0" w:color="auto"/>
                    <w:right w:val="none" w:sz="0" w:space="0" w:color="auto"/>
                  </w:divBdr>
                </w:div>
                <w:div w:id="692531700">
                  <w:marLeft w:val="0"/>
                  <w:marRight w:val="0"/>
                  <w:marTop w:val="0"/>
                  <w:marBottom w:val="0"/>
                  <w:divBdr>
                    <w:top w:val="none" w:sz="0" w:space="0" w:color="auto"/>
                    <w:left w:val="none" w:sz="0" w:space="0" w:color="auto"/>
                    <w:bottom w:val="none" w:sz="0" w:space="0" w:color="auto"/>
                    <w:right w:val="none" w:sz="0" w:space="0" w:color="auto"/>
                  </w:divBdr>
                </w:div>
                <w:div w:id="706487200">
                  <w:marLeft w:val="0"/>
                  <w:marRight w:val="0"/>
                  <w:marTop w:val="0"/>
                  <w:marBottom w:val="0"/>
                  <w:divBdr>
                    <w:top w:val="none" w:sz="0" w:space="0" w:color="auto"/>
                    <w:left w:val="none" w:sz="0" w:space="0" w:color="auto"/>
                    <w:bottom w:val="none" w:sz="0" w:space="0" w:color="auto"/>
                    <w:right w:val="none" w:sz="0" w:space="0" w:color="auto"/>
                  </w:divBdr>
                </w:div>
                <w:div w:id="706881530">
                  <w:marLeft w:val="0"/>
                  <w:marRight w:val="0"/>
                  <w:marTop w:val="0"/>
                  <w:marBottom w:val="0"/>
                  <w:divBdr>
                    <w:top w:val="none" w:sz="0" w:space="0" w:color="auto"/>
                    <w:left w:val="none" w:sz="0" w:space="0" w:color="auto"/>
                    <w:bottom w:val="none" w:sz="0" w:space="0" w:color="auto"/>
                    <w:right w:val="none" w:sz="0" w:space="0" w:color="auto"/>
                  </w:divBdr>
                </w:div>
                <w:div w:id="724988103">
                  <w:marLeft w:val="0"/>
                  <w:marRight w:val="0"/>
                  <w:marTop w:val="0"/>
                  <w:marBottom w:val="0"/>
                  <w:divBdr>
                    <w:top w:val="none" w:sz="0" w:space="0" w:color="auto"/>
                    <w:left w:val="none" w:sz="0" w:space="0" w:color="auto"/>
                    <w:bottom w:val="none" w:sz="0" w:space="0" w:color="auto"/>
                    <w:right w:val="none" w:sz="0" w:space="0" w:color="auto"/>
                  </w:divBdr>
                </w:div>
                <w:div w:id="809447515">
                  <w:marLeft w:val="0"/>
                  <w:marRight w:val="0"/>
                  <w:marTop w:val="0"/>
                  <w:marBottom w:val="0"/>
                  <w:divBdr>
                    <w:top w:val="none" w:sz="0" w:space="0" w:color="auto"/>
                    <w:left w:val="none" w:sz="0" w:space="0" w:color="auto"/>
                    <w:bottom w:val="none" w:sz="0" w:space="0" w:color="auto"/>
                    <w:right w:val="none" w:sz="0" w:space="0" w:color="auto"/>
                  </w:divBdr>
                </w:div>
                <w:div w:id="811752118">
                  <w:marLeft w:val="0"/>
                  <w:marRight w:val="0"/>
                  <w:marTop w:val="0"/>
                  <w:marBottom w:val="0"/>
                  <w:divBdr>
                    <w:top w:val="none" w:sz="0" w:space="0" w:color="auto"/>
                    <w:left w:val="none" w:sz="0" w:space="0" w:color="auto"/>
                    <w:bottom w:val="none" w:sz="0" w:space="0" w:color="auto"/>
                    <w:right w:val="none" w:sz="0" w:space="0" w:color="auto"/>
                  </w:divBdr>
                </w:div>
                <w:div w:id="834299436">
                  <w:marLeft w:val="0"/>
                  <w:marRight w:val="0"/>
                  <w:marTop w:val="0"/>
                  <w:marBottom w:val="0"/>
                  <w:divBdr>
                    <w:top w:val="none" w:sz="0" w:space="0" w:color="auto"/>
                    <w:left w:val="none" w:sz="0" w:space="0" w:color="auto"/>
                    <w:bottom w:val="none" w:sz="0" w:space="0" w:color="auto"/>
                    <w:right w:val="none" w:sz="0" w:space="0" w:color="auto"/>
                  </w:divBdr>
                </w:div>
                <w:div w:id="854464547">
                  <w:marLeft w:val="0"/>
                  <w:marRight w:val="0"/>
                  <w:marTop w:val="0"/>
                  <w:marBottom w:val="0"/>
                  <w:divBdr>
                    <w:top w:val="none" w:sz="0" w:space="0" w:color="auto"/>
                    <w:left w:val="none" w:sz="0" w:space="0" w:color="auto"/>
                    <w:bottom w:val="none" w:sz="0" w:space="0" w:color="auto"/>
                    <w:right w:val="none" w:sz="0" w:space="0" w:color="auto"/>
                  </w:divBdr>
                </w:div>
                <w:div w:id="927933146">
                  <w:marLeft w:val="0"/>
                  <w:marRight w:val="0"/>
                  <w:marTop w:val="0"/>
                  <w:marBottom w:val="0"/>
                  <w:divBdr>
                    <w:top w:val="none" w:sz="0" w:space="0" w:color="auto"/>
                    <w:left w:val="none" w:sz="0" w:space="0" w:color="auto"/>
                    <w:bottom w:val="none" w:sz="0" w:space="0" w:color="auto"/>
                    <w:right w:val="none" w:sz="0" w:space="0" w:color="auto"/>
                  </w:divBdr>
                </w:div>
                <w:div w:id="1015153220">
                  <w:marLeft w:val="0"/>
                  <w:marRight w:val="0"/>
                  <w:marTop w:val="0"/>
                  <w:marBottom w:val="0"/>
                  <w:divBdr>
                    <w:top w:val="none" w:sz="0" w:space="0" w:color="auto"/>
                    <w:left w:val="none" w:sz="0" w:space="0" w:color="auto"/>
                    <w:bottom w:val="none" w:sz="0" w:space="0" w:color="auto"/>
                    <w:right w:val="none" w:sz="0" w:space="0" w:color="auto"/>
                  </w:divBdr>
                </w:div>
                <w:div w:id="1057781515">
                  <w:marLeft w:val="0"/>
                  <w:marRight w:val="0"/>
                  <w:marTop w:val="0"/>
                  <w:marBottom w:val="0"/>
                  <w:divBdr>
                    <w:top w:val="none" w:sz="0" w:space="0" w:color="auto"/>
                    <w:left w:val="none" w:sz="0" w:space="0" w:color="auto"/>
                    <w:bottom w:val="none" w:sz="0" w:space="0" w:color="auto"/>
                    <w:right w:val="none" w:sz="0" w:space="0" w:color="auto"/>
                  </w:divBdr>
                </w:div>
                <w:div w:id="1064185860">
                  <w:marLeft w:val="0"/>
                  <w:marRight w:val="0"/>
                  <w:marTop w:val="0"/>
                  <w:marBottom w:val="0"/>
                  <w:divBdr>
                    <w:top w:val="none" w:sz="0" w:space="0" w:color="auto"/>
                    <w:left w:val="none" w:sz="0" w:space="0" w:color="auto"/>
                    <w:bottom w:val="none" w:sz="0" w:space="0" w:color="auto"/>
                    <w:right w:val="none" w:sz="0" w:space="0" w:color="auto"/>
                  </w:divBdr>
                </w:div>
                <w:div w:id="1090813298">
                  <w:marLeft w:val="0"/>
                  <w:marRight w:val="0"/>
                  <w:marTop w:val="0"/>
                  <w:marBottom w:val="0"/>
                  <w:divBdr>
                    <w:top w:val="none" w:sz="0" w:space="0" w:color="auto"/>
                    <w:left w:val="none" w:sz="0" w:space="0" w:color="auto"/>
                    <w:bottom w:val="none" w:sz="0" w:space="0" w:color="auto"/>
                    <w:right w:val="none" w:sz="0" w:space="0" w:color="auto"/>
                  </w:divBdr>
                </w:div>
                <w:div w:id="1114666678">
                  <w:marLeft w:val="0"/>
                  <w:marRight w:val="0"/>
                  <w:marTop w:val="0"/>
                  <w:marBottom w:val="0"/>
                  <w:divBdr>
                    <w:top w:val="none" w:sz="0" w:space="0" w:color="auto"/>
                    <w:left w:val="none" w:sz="0" w:space="0" w:color="auto"/>
                    <w:bottom w:val="none" w:sz="0" w:space="0" w:color="auto"/>
                    <w:right w:val="none" w:sz="0" w:space="0" w:color="auto"/>
                  </w:divBdr>
                </w:div>
                <w:div w:id="1220164440">
                  <w:marLeft w:val="0"/>
                  <w:marRight w:val="0"/>
                  <w:marTop w:val="0"/>
                  <w:marBottom w:val="0"/>
                  <w:divBdr>
                    <w:top w:val="none" w:sz="0" w:space="0" w:color="auto"/>
                    <w:left w:val="none" w:sz="0" w:space="0" w:color="auto"/>
                    <w:bottom w:val="none" w:sz="0" w:space="0" w:color="auto"/>
                    <w:right w:val="none" w:sz="0" w:space="0" w:color="auto"/>
                  </w:divBdr>
                </w:div>
                <w:div w:id="1228494104">
                  <w:marLeft w:val="0"/>
                  <w:marRight w:val="0"/>
                  <w:marTop w:val="0"/>
                  <w:marBottom w:val="0"/>
                  <w:divBdr>
                    <w:top w:val="none" w:sz="0" w:space="0" w:color="auto"/>
                    <w:left w:val="none" w:sz="0" w:space="0" w:color="auto"/>
                    <w:bottom w:val="none" w:sz="0" w:space="0" w:color="auto"/>
                    <w:right w:val="none" w:sz="0" w:space="0" w:color="auto"/>
                  </w:divBdr>
                </w:div>
                <w:div w:id="1266307872">
                  <w:marLeft w:val="0"/>
                  <w:marRight w:val="0"/>
                  <w:marTop w:val="0"/>
                  <w:marBottom w:val="0"/>
                  <w:divBdr>
                    <w:top w:val="none" w:sz="0" w:space="0" w:color="auto"/>
                    <w:left w:val="none" w:sz="0" w:space="0" w:color="auto"/>
                    <w:bottom w:val="none" w:sz="0" w:space="0" w:color="auto"/>
                    <w:right w:val="none" w:sz="0" w:space="0" w:color="auto"/>
                  </w:divBdr>
                </w:div>
                <w:div w:id="1352533123">
                  <w:marLeft w:val="0"/>
                  <w:marRight w:val="0"/>
                  <w:marTop w:val="0"/>
                  <w:marBottom w:val="0"/>
                  <w:divBdr>
                    <w:top w:val="none" w:sz="0" w:space="0" w:color="auto"/>
                    <w:left w:val="none" w:sz="0" w:space="0" w:color="auto"/>
                    <w:bottom w:val="none" w:sz="0" w:space="0" w:color="auto"/>
                    <w:right w:val="none" w:sz="0" w:space="0" w:color="auto"/>
                  </w:divBdr>
                </w:div>
                <w:div w:id="1363440328">
                  <w:marLeft w:val="0"/>
                  <w:marRight w:val="0"/>
                  <w:marTop w:val="0"/>
                  <w:marBottom w:val="0"/>
                  <w:divBdr>
                    <w:top w:val="none" w:sz="0" w:space="0" w:color="auto"/>
                    <w:left w:val="none" w:sz="0" w:space="0" w:color="auto"/>
                    <w:bottom w:val="none" w:sz="0" w:space="0" w:color="auto"/>
                    <w:right w:val="none" w:sz="0" w:space="0" w:color="auto"/>
                  </w:divBdr>
                </w:div>
                <w:div w:id="1401322003">
                  <w:marLeft w:val="0"/>
                  <w:marRight w:val="0"/>
                  <w:marTop w:val="0"/>
                  <w:marBottom w:val="0"/>
                  <w:divBdr>
                    <w:top w:val="none" w:sz="0" w:space="0" w:color="auto"/>
                    <w:left w:val="none" w:sz="0" w:space="0" w:color="auto"/>
                    <w:bottom w:val="none" w:sz="0" w:space="0" w:color="auto"/>
                    <w:right w:val="none" w:sz="0" w:space="0" w:color="auto"/>
                  </w:divBdr>
                </w:div>
                <w:div w:id="1574124419">
                  <w:marLeft w:val="0"/>
                  <w:marRight w:val="0"/>
                  <w:marTop w:val="0"/>
                  <w:marBottom w:val="0"/>
                  <w:divBdr>
                    <w:top w:val="none" w:sz="0" w:space="0" w:color="auto"/>
                    <w:left w:val="none" w:sz="0" w:space="0" w:color="auto"/>
                    <w:bottom w:val="none" w:sz="0" w:space="0" w:color="auto"/>
                    <w:right w:val="none" w:sz="0" w:space="0" w:color="auto"/>
                  </w:divBdr>
                </w:div>
                <w:div w:id="1585257042">
                  <w:marLeft w:val="0"/>
                  <w:marRight w:val="0"/>
                  <w:marTop w:val="0"/>
                  <w:marBottom w:val="0"/>
                  <w:divBdr>
                    <w:top w:val="none" w:sz="0" w:space="0" w:color="auto"/>
                    <w:left w:val="none" w:sz="0" w:space="0" w:color="auto"/>
                    <w:bottom w:val="none" w:sz="0" w:space="0" w:color="auto"/>
                    <w:right w:val="none" w:sz="0" w:space="0" w:color="auto"/>
                  </w:divBdr>
                </w:div>
                <w:div w:id="1626160200">
                  <w:marLeft w:val="0"/>
                  <w:marRight w:val="0"/>
                  <w:marTop w:val="0"/>
                  <w:marBottom w:val="0"/>
                  <w:divBdr>
                    <w:top w:val="none" w:sz="0" w:space="0" w:color="auto"/>
                    <w:left w:val="none" w:sz="0" w:space="0" w:color="auto"/>
                    <w:bottom w:val="none" w:sz="0" w:space="0" w:color="auto"/>
                    <w:right w:val="none" w:sz="0" w:space="0" w:color="auto"/>
                  </w:divBdr>
                </w:div>
                <w:div w:id="1773162409">
                  <w:marLeft w:val="0"/>
                  <w:marRight w:val="0"/>
                  <w:marTop w:val="0"/>
                  <w:marBottom w:val="0"/>
                  <w:divBdr>
                    <w:top w:val="none" w:sz="0" w:space="0" w:color="auto"/>
                    <w:left w:val="none" w:sz="0" w:space="0" w:color="auto"/>
                    <w:bottom w:val="none" w:sz="0" w:space="0" w:color="auto"/>
                    <w:right w:val="none" w:sz="0" w:space="0" w:color="auto"/>
                  </w:divBdr>
                </w:div>
                <w:div w:id="2096588568">
                  <w:marLeft w:val="0"/>
                  <w:marRight w:val="0"/>
                  <w:marTop w:val="0"/>
                  <w:marBottom w:val="0"/>
                  <w:divBdr>
                    <w:top w:val="none" w:sz="0" w:space="0" w:color="auto"/>
                    <w:left w:val="none" w:sz="0" w:space="0" w:color="auto"/>
                    <w:bottom w:val="none" w:sz="0" w:space="0" w:color="auto"/>
                    <w:right w:val="none" w:sz="0" w:space="0" w:color="auto"/>
                  </w:divBdr>
                </w:div>
                <w:div w:id="2102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0747">
      <w:bodyDiv w:val="1"/>
      <w:marLeft w:val="0"/>
      <w:marRight w:val="0"/>
      <w:marTop w:val="0"/>
      <w:marBottom w:val="0"/>
      <w:divBdr>
        <w:top w:val="none" w:sz="0" w:space="0" w:color="auto"/>
        <w:left w:val="none" w:sz="0" w:space="0" w:color="auto"/>
        <w:bottom w:val="none" w:sz="0" w:space="0" w:color="auto"/>
        <w:right w:val="none" w:sz="0" w:space="0" w:color="auto"/>
      </w:divBdr>
    </w:div>
    <w:div w:id="1761563586">
      <w:bodyDiv w:val="1"/>
      <w:marLeft w:val="0"/>
      <w:marRight w:val="0"/>
      <w:marTop w:val="0"/>
      <w:marBottom w:val="0"/>
      <w:divBdr>
        <w:top w:val="none" w:sz="0" w:space="0" w:color="auto"/>
        <w:left w:val="none" w:sz="0" w:space="0" w:color="auto"/>
        <w:bottom w:val="none" w:sz="0" w:space="0" w:color="auto"/>
        <w:right w:val="none" w:sz="0" w:space="0" w:color="auto"/>
      </w:divBdr>
      <w:divsChild>
        <w:div w:id="64760691">
          <w:marLeft w:val="0"/>
          <w:marRight w:val="0"/>
          <w:marTop w:val="0"/>
          <w:marBottom w:val="0"/>
          <w:divBdr>
            <w:top w:val="none" w:sz="0" w:space="0" w:color="auto"/>
            <w:left w:val="none" w:sz="0" w:space="0" w:color="auto"/>
            <w:bottom w:val="none" w:sz="0" w:space="0" w:color="auto"/>
            <w:right w:val="none" w:sz="0" w:space="0" w:color="auto"/>
          </w:divBdr>
        </w:div>
        <w:div w:id="339237410">
          <w:marLeft w:val="0"/>
          <w:marRight w:val="0"/>
          <w:marTop w:val="0"/>
          <w:marBottom w:val="0"/>
          <w:divBdr>
            <w:top w:val="none" w:sz="0" w:space="0" w:color="auto"/>
            <w:left w:val="none" w:sz="0" w:space="0" w:color="auto"/>
            <w:bottom w:val="none" w:sz="0" w:space="0" w:color="auto"/>
            <w:right w:val="none" w:sz="0" w:space="0" w:color="auto"/>
          </w:divBdr>
        </w:div>
        <w:div w:id="1078941719">
          <w:marLeft w:val="0"/>
          <w:marRight w:val="0"/>
          <w:marTop w:val="0"/>
          <w:marBottom w:val="0"/>
          <w:divBdr>
            <w:top w:val="none" w:sz="0" w:space="0" w:color="auto"/>
            <w:left w:val="none" w:sz="0" w:space="0" w:color="auto"/>
            <w:bottom w:val="none" w:sz="0" w:space="0" w:color="auto"/>
            <w:right w:val="none" w:sz="0" w:space="0" w:color="auto"/>
          </w:divBdr>
        </w:div>
        <w:div w:id="1689136506">
          <w:marLeft w:val="0"/>
          <w:marRight w:val="0"/>
          <w:marTop w:val="0"/>
          <w:marBottom w:val="0"/>
          <w:divBdr>
            <w:top w:val="none" w:sz="0" w:space="0" w:color="auto"/>
            <w:left w:val="none" w:sz="0" w:space="0" w:color="auto"/>
            <w:bottom w:val="none" w:sz="0" w:space="0" w:color="auto"/>
            <w:right w:val="none" w:sz="0" w:space="0" w:color="auto"/>
          </w:divBdr>
        </w:div>
      </w:divsChild>
    </w:div>
    <w:div w:id="1778865631">
      <w:bodyDiv w:val="1"/>
      <w:marLeft w:val="0"/>
      <w:marRight w:val="0"/>
      <w:marTop w:val="0"/>
      <w:marBottom w:val="0"/>
      <w:divBdr>
        <w:top w:val="none" w:sz="0" w:space="0" w:color="auto"/>
        <w:left w:val="none" w:sz="0" w:space="0" w:color="auto"/>
        <w:bottom w:val="none" w:sz="0" w:space="0" w:color="auto"/>
        <w:right w:val="none" w:sz="0" w:space="0" w:color="auto"/>
      </w:divBdr>
    </w:div>
    <w:div w:id="1800686553">
      <w:bodyDiv w:val="1"/>
      <w:marLeft w:val="0"/>
      <w:marRight w:val="0"/>
      <w:marTop w:val="0"/>
      <w:marBottom w:val="0"/>
      <w:divBdr>
        <w:top w:val="none" w:sz="0" w:space="0" w:color="auto"/>
        <w:left w:val="none" w:sz="0" w:space="0" w:color="auto"/>
        <w:bottom w:val="none" w:sz="0" w:space="0" w:color="auto"/>
        <w:right w:val="none" w:sz="0" w:space="0" w:color="auto"/>
      </w:divBdr>
      <w:divsChild>
        <w:div w:id="405878203">
          <w:marLeft w:val="547"/>
          <w:marRight w:val="0"/>
          <w:marTop w:val="0"/>
          <w:marBottom w:val="0"/>
          <w:divBdr>
            <w:top w:val="none" w:sz="0" w:space="0" w:color="auto"/>
            <w:left w:val="none" w:sz="0" w:space="0" w:color="auto"/>
            <w:bottom w:val="none" w:sz="0" w:space="0" w:color="auto"/>
            <w:right w:val="none" w:sz="0" w:space="0" w:color="auto"/>
          </w:divBdr>
        </w:div>
      </w:divsChild>
    </w:div>
    <w:div w:id="1847672866">
      <w:bodyDiv w:val="1"/>
      <w:marLeft w:val="0"/>
      <w:marRight w:val="0"/>
      <w:marTop w:val="0"/>
      <w:marBottom w:val="0"/>
      <w:divBdr>
        <w:top w:val="none" w:sz="0" w:space="0" w:color="auto"/>
        <w:left w:val="none" w:sz="0" w:space="0" w:color="auto"/>
        <w:bottom w:val="none" w:sz="0" w:space="0" w:color="auto"/>
        <w:right w:val="none" w:sz="0" w:space="0" w:color="auto"/>
      </w:divBdr>
      <w:divsChild>
        <w:div w:id="56057284">
          <w:marLeft w:val="0"/>
          <w:marRight w:val="0"/>
          <w:marTop w:val="0"/>
          <w:marBottom w:val="0"/>
          <w:divBdr>
            <w:top w:val="none" w:sz="0" w:space="0" w:color="auto"/>
            <w:left w:val="none" w:sz="0" w:space="0" w:color="auto"/>
            <w:bottom w:val="none" w:sz="0" w:space="0" w:color="auto"/>
            <w:right w:val="none" w:sz="0" w:space="0" w:color="auto"/>
          </w:divBdr>
        </w:div>
        <w:div w:id="469638216">
          <w:marLeft w:val="0"/>
          <w:marRight w:val="0"/>
          <w:marTop w:val="0"/>
          <w:marBottom w:val="0"/>
          <w:divBdr>
            <w:top w:val="none" w:sz="0" w:space="0" w:color="auto"/>
            <w:left w:val="none" w:sz="0" w:space="0" w:color="auto"/>
            <w:bottom w:val="none" w:sz="0" w:space="0" w:color="auto"/>
            <w:right w:val="none" w:sz="0" w:space="0" w:color="auto"/>
          </w:divBdr>
        </w:div>
        <w:div w:id="544948700">
          <w:marLeft w:val="0"/>
          <w:marRight w:val="0"/>
          <w:marTop w:val="0"/>
          <w:marBottom w:val="0"/>
          <w:divBdr>
            <w:top w:val="none" w:sz="0" w:space="0" w:color="auto"/>
            <w:left w:val="none" w:sz="0" w:space="0" w:color="auto"/>
            <w:bottom w:val="none" w:sz="0" w:space="0" w:color="auto"/>
            <w:right w:val="none" w:sz="0" w:space="0" w:color="auto"/>
          </w:divBdr>
        </w:div>
        <w:div w:id="568150329">
          <w:marLeft w:val="0"/>
          <w:marRight w:val="0"/>
          <w:marTop w:val="0"/>
          <w:marBottom w:val="0"/>
          <w:divBdr>
            <w:top w:val="none" w:sz="0" w:space="0" w:color="auto"/>
            <w:left w:val="none" w:sz="0" w:space="0" w:color="auto"/>
            <w:bottom w:val="none" w:sz="0" w:space="0" w:color="auto"/>
            <w:right w:val="none" w:sz="0" w:space="0" w:color="auto"/>
          </w:divBdr>
        </w:div>
        <w:div w:id="797919845">
          <w:marLeft w:val="0"/>
          <w:marRight w:val="0"/>
          <w:marTop w:val="0"/>
          <w:marBottom w:val="0"/>
          <w:divBdr>
            <w:top w:val="none" w:sz="0" w:space="0" w:color="auto"/>
            <w:left w:val="none" w:sz="0" w:space="0" w:color="auto"/>
            <w:bottom w:val="none" w:sz="0" w:space="0" w:color="auto"/>
            <w:right w:val="none" w:sz="0" w:space="0" w:color="auto"/>
          </w:divBdr>
        </w:div>
        <w:div w:id="854727541">
          <w:marLeft w:val="0"/>
          <w:marRight w:val="0"/>
          <w:marTop w:val="0"/>
          <w:marBottom w:val="0"/>
          <w:divBdr>
            <w:top w:val="none" w:sz="0" w:space="0" w:color="auto"/>
            <w:left w:val="none" w:sz="0" w:space="0" w:color="auto"/>
            <w:bottom w:val="none" w:sz="0" w:space="0" w:color="auto"/>
            <w:right w:val="none" w:sz="0" w:space="0" w:color="auto"/>
          </w:divBdr>
        </w:div>
        <w:div w:id="1016079001">
          <w:marLeft w:val="0"/>
          <w:marRight w:val="0"/>
          <w:marTop w:val="0"/>
          <w:marBottom w:val="0"/>
          <w:divBdr>
            <w:top w:val="none" w:sz="0" w:space="0" w:color="auto"/>
            <w:left w:val="none" w:sz="0" w:space="0" w:color="auto"/>
            <w:bottom w:val="none" w:sz="0" w:space="0" w:color="auto"/>
            <w:right w:val="none" w:sz="0" w:space="0" w:color="auto"/>
          </w:divBdr>
        </w:div>
        <w:div w:id="1170831395">
          <w:marLeft w:val="0"/>
          <w:marRight w:val="0"/>
          <w:marTop w:val="0"/>
          <w:marBottom w:val="0"/>
          <w:divBdr>
            <w:top w:val="none" w:sz="0" w:space="0" w:color="auto"/>
            <w:left w:val="none" w:sz="0" w:space="0" w:color="auto"/>
            <w:bottom w:val="none" w:sz="0" w:space="0" w:color="auto"/>
            <w:right w:val="none" w:sz="0" w:space="0" w:color="auto"/>
          </w:divBdr>
        </w:div>
        <w:div w:id="1288243633">
          <w:marLeft w:val="0"/>
          <w:marRight w:val="0"/>
          <w:marTop w:val="0"/>
          <w:marBottom w:val="0"/>
          <w:divBdr>
            <w:top w:val="none" w:sz="0" w:space="0" w:color="auto"/>
            <w:left w:val="none" w:sz="0" w:space="0" w:color="auto"/>
            <w:bottom w:val="none" w:sz="0" w:space="0" w:color="auto"/>
            <w:right w:val="none" w:sz="0" w:space="0" w:color="auto"/>
          </w:divBdr>
        </w:div>
        <w:div w:id="1399084896">
          <w:marLeft w:val="0"/>
          <w:marRight w:val="0"/>
          <w:marTop w:val="0"/>
          <w:marBottom w:val="0"/>
          <w:divBdr>
            <w:top w:val="none" w:sz="0" w:space="0" w:color="auto"/>
            <w:left w:val="none" w:sz="0" w:space="0" w:color="auto"/>
            <w:bottom w:val="none" w:sz="0" w:space="0" w:color="auto"/>
            <w:right w:val="none" w:sz="0" w:space="0" w:color="auto"/>
          </w:divBdr>
        </w:div>
        <w:div w:id="1513295724">
          <w:marLeft w:val="0"/>
          <w:marRight w:val="0"/>
          <w:marTop w:val="0"/>
          <w:marBottom w:val="0"/>
          <w:divBdr>
            <w:top w:val="none" w:sz="0" w:space="0" w:color="auto"/>
            <w:left w:val="none" w:sz="0" w:space="0" w:color="auto"/>
            <w:bottom w:val="none" w:sz="0" w:space="0" w:color="auto"/>
            <w:right w:val="none" w:sz="0" w:space="0" w:color="auto"/>
          </w:divBdr>
        </w:div>
        <w:div w:id="1711756503">
          <w:marLeft w:val="0"/>
          <w:marRight w:val="0"/>
          <w:marTop w:val="0"/>
          <w:marBottom w:val="0"/>
          <w:divBdr>
            <w:top w:val="none" w:sz="0" w:space="0" w:color="auto"/>
            <w:left w:val="none" w:sz="0" w:space="0" w:color="auto"/>
            <w:bottom w:val="none" w:sz="0" w:space="0" w:color="auto"/>
            <w:right w:val="none" w:sz="0" w:space="0" w:color="auto"/>
          </w:divBdr>
        </w:div>
        <w:div w:id="1917978753">
          <w:marLeft w:val="0"/>
          <w:marRight w:val="0"/>
          <w:marTop w:val="0"/>
          <w:marBottom w:val="0"/>
          <w:divBdr>
            <w:top w:val="none" w:sz="0" w:space="0" w:color="auto"/>
            <w:left w:val="none" w:sz="0" w:space="0" w:color="auto"/>
            <w:bottom w:val="none" w:sz="0" w:space="0" w:color="auto"/>
            <w:right w:val="none" w:sz="0" w:space="0" w:color="auto"/>
          </w:divBdr>
        </w:div>
        <w:div w:id="2060081788">
          <w:marLeft w:val="0"/>
          <w:marRight w:val="0"/>
          <w:marTop w:val="0"/>
          <w:marBottom w:val="0"/>
          <w:divBdr>
            <w:top w:val="none" w:sz="0" w:space="0" w:color="auto"/>
            <w:left w:val="none" w:sz="0" w:space="0" w:color="auto"/>
            <w:bottom w:val="none" w:sz="0" w:space="0" w:color="auto"/>
            <w:right w:val="none" w:sz="0" w:space="0" w:color="auto"/>
          </w:divBdr>
        </w:div>
      </w:divsChild>
    </w:div>
    <w:div w:id="1856071663">
      <w:bodyDiv w:val="1"/>
      <w:marLeft w:val="0"/>
      <w:marRight w:val="0"/>
      <w:marTop w:val="0"/>
      <w:marBottom w:val="0"/>
      <w:divBdr>
        <w:top w:val="none" w:sz="0" w:space="0" w:color="auto"/>
        <w:left w:val="none" w:sz="0" w:space="0" w:color="auto"/>
        <w:bottom w:val="none" w:sz="0" w:space="0" w:color="auto"/>
        <w:right w:val="none" w:sz="0" w:space="0" w:color="auto"/>
      </w:divBdr>
    </w:div>
    <w:div w:id="1858691620">
      <w:bodyDiv w:val="1"/>
      <w:marLeft w:val="0"/>
      <w:marRight w:val="0"/>
      <w:marTop w:val="0"/>
      <w:marBottom w:val="0"/>
      <w:divBdr>
        <w:top w:val="none" w:sz="0" w:space="0" w:color="auto"/>
        <w:left w:val="none" w:sz="0" w:space="0" w:color="auto"/>
        <w:bottom w:val="none" w:sz="0" w:space="0" w:color="auto"/>
        <w:right w:val="none" w:sz="0" w:space="0" w:color="auto"/>
      </w:divBdr>
    </w:div>
    <w:div w:id="1894924110">
      <w:bodyDiv w:val="1"/>
      <w:marLeft w:val="0"/>
      <w:marRight w:val="0"/>
      <w:marTop w:val="0"/>
      <w:marBottom w:val="0"/>
      <w:divBdr>
        <w:top w:val="none" w:sz="0" w:space="0" w:color="auto"/>
        <w:left w:val="none" w:sz="0" w:space="0" w:color="auto"/>
        <w:bottom w:val="none" w:sz="0" w:space="0" w:color="auto"/>
        <w:right w:val="none" w:sz="0" w:space="0" w:color="auto"/>
      </w:divBdr>
    </w:div>
    <w:div w:id="1929582918">
      <w:bodyDiv w:val="1"/>
      <w:marLeft w:val="0"/>
      <w:marRight w:val="0"/>
      <w:marTop w:val="0"/>
      <w:marBottom w:val="0"/>
      <w:divBdr>
        <w:top w:val="none" w:sz="0" w:space="0" w:color="auto"/>
        <w:left w:val="none" w:sz="0" w:space="0" w:color="auto"/>
        <w:bottom w:val="none" w:sz="0" w:space="0" w:color="auto"/>
        <w:right w:val="none" w:sz="0" w:space="0" w:color="auto"/>
      </w:divBdr>
      <w:divsChild>
        <w:div w:id="95440550">
          <w:marLeft w:val="0"/>
          <w:marRight w:val="0"/>
          <w:marTop w:val="0"/>
          <w:marBottom w:val="0"/>
          <w:divBdr>
            <w:top w:val="none" w:sz="0" w:space="0" w:color="auto"/>
            <w:left w:val="none" w:sz="0" w:space="0" w:color="auto"/>
            <w:bottom w:val="none" w:sz="0" w:space="0" w:color="auto"/>
            <w:right w:val="none" w:sz="0" w:space="0" w:color="auto"/>
          </w:divBdr>
        </w:div>
        <w:div w:id="147675915">
          <w:marLeft w:val="0"/>
          <w:marRight w:val="0"/>
          <w:marTop w:val="0"/>
          <w:marBottom w:val="0"/>
          <w:divBdr>
            <w:top w:val="none" w:sz="0" w:space="0" w:color="auto"/>
            <w:left w:val="none" w:sz="0" w:space="0" w:color="auto"/>
            <w:bottom w:val="none" w:sz="0" w:space="0" w:color="auto"/>
            <w:right w:val="none" w:sz="0" w:space="0" w:color="auto"/>
          </w:divBdr>
        </w:div>
        <w:div w:id="199557467">
          <w:marLeft w:val="0"/>
          <w:marRight w:val="0"/>
          <w:marTop w:val="0"/>
          <w:marBottom w:val="0"/>
          <w:divBdr>
            <w:top w:val="none" w:sz="0" w:space="0" w:color="auto"/>
            <w:left w:val="none" w:sz="0" w:space="0" w:color="auto"/>
            <w:bottom w:val="none" w:sz="0" w:space="0" w:color="auto"/>
            <w:right w:val="none" w:sz="0" w:space="0" w:color="auto"/>
          </w:divBdr>
        </w:div>
        <w:div w:id="271712961">
          <w:marLeft w:val="0"/>
          <w:marRight w:val="0"/>
          <w:marTop w:val="0"/>
          <w:marBottom w:val="0"/>
          <w:divBdr>
            <w:top w:val="none" w:sz="0" w:space="0" w:color="auto"/>
            <w:left w:val="none" w:sz="0" w:space="0" w:color="auto"/>
            <w:bottom w:val="none" w:sz="0" w:space="0" w:color="auto"/>
            <w:right w:val="none" w:sz="0" w:space="0" w:color="auto"/>
          </w:divBdr>
        </w:div>
        <w:div w:id="288443200">
          <w:marLeft w:val="0"/>
          <w:marRight w:val="0"/>
          <w:marTop w:val="0"/>
          <w:marBottom w:val="0"/>
          <w:divBdr>
            <w:top w:val="none" w:sz="0" w:space="0" w:color="auto"/>
            <w:left w:val="none" w:sz="0" w:space="0" w:color="auto"/>
            <w:bottom w:val="none" w:sz="0" w:space="0" w:color="auto"/>
            <w:right w:val="none" w:sz="0" w:space="0" w:color="auto"/>
          </w:divBdr>
        </w:div>
        <w:div w:id="349258066">
          <w:marLeft w:val="0"/>
          <w:marRight w:val="0"/>
          <w:marTop w:val="0"/>
          <w:marBottom w:val="0"/>
          <w:divBdr>
            <w:top w:val="none" w:sz="0" w:space="0" w:color="auto"/>
            <w:left w:val="none" w:sz="0" w:space="0" w:color="auto"/>
            <w:bottom w:val="none" w:sz="0" w:space="0" w:color="auto"/>
            <w:right w:val="none" w:sz="0" w:space="0" w:color="auto"/>
          </w:divBdr>
        </w:div>
        <w:div w:id="355472598">
          <w:marLeft w:val="0"/>
          <w:marRight w:val="0"/>
          <w:marTop w:val="0"/>
          <w:marBottom w:val="0"/>
          <w:divBdr>
            <w:top w:val="none" w:sz="0" w:space="0" w:color="auto"/>
            <w:left w:val="none" w:sz="0" w:space="0" w:color="auto"/>
            <w:bottom w:val="none" w:sz="0" w:space="0" w:color="auto"/>
            <w:right w:val="none" w:sz="0" w:space="0" w:color="auto"/>
          </w:divBdr>
        </w:div>
        <w:div w:id="374893035">
          <w:marLeft w:val="0"/>
          <w:marRight w:val="0"/>
          <w:marTop w:val="0"/>
          <w:marBottom w:val="0"/>
          <w:divBdr>
            <w:top w:val="none" w:sz="0" w:space="0" w:color="auto"/>
            <w:left w:val="none" w:sz="0" w:space="0" w:color="auto"/>
            <w:bottom w:val="none" w:sz="0" w:space="0" w:color="auto"/>
            <w:right w:val="none" w:sz="0" w:space="0" w:color="auto"/>
          </w:divBdr>
        </w:div>
        <w:div w:id="436565430">
          <w:marLeft w:val="0"/>
          <w:marRight w:val="0"/>
          <w:marTop w:val="0"/>
          <w:marBottom w:val="0"/>
          <w:divBdr>
            <w:top w:val="none" w:sz="0" w:space="0" w:color="auto"/>
            <w:left w:val="none" w:sz="0" w:space="0" w:color="auto"/>
            <w:bottom w:val="none" w:sz="0" w:space="0" w:color="auto"/>
            <w:right w:val="none" w:sz="0" w:space="0" w:color="auto"/>
          </w:divBdr>
        </w:div>
        <w:div w:id="476151306">
          <w:marLeft w:val="0"/>
          <w:marRight w:val="0"/>
          <w:marTop w:val="0"/>
          <w:marBottom w:val="0"/>
          <w:divBdr>
            <w:top w:val="none" w:sz="0" w:space="0" w:color="auto"/>
            <w:left w:val="none" w:sz="0" w:space="0" w:color="auto"/>
            <w:bottom w:val="none" w:sz="0" w:space="0" w:color="auto"/>
            <w:right w:val="none" w:sz="0" w:space="0" w:color="auto"/>
          </w:divBdr>
        </w:div>
        <w:div w:id="533614046">
          <w:marLeft w:val="0"/>
          <w:marRight w:val="0"/>
          <w:marTop w:val="0"/>
          <w:marBottom w:val="0"/>
          <w:divBdr>
            <w:top w:val="none" w:sz="0" w:space="0" w:color="auto"/>
            <w:left w:val="none" w:sz="0" w:space="0" w:color="auto"/>
            <w:bottom w:val="none" w:sz="0" w:space="0" w:color="auto"/>
            <w:right w:val="none" w:sz="0" w:space="0" w:color="auto"/>
          </w:divBdr>
        </w:div>
        <w:div w:id="659887327">
          <w:marLeft w:val="0"/>
          <w:marRight w:val="0"/>
          <w:marTop w:val="0"/>
          <w:marBottom w:val="0"/>
          <w:divBdr>
            <w:top w:val="none" w:sz="0" w:space="0" w:color="auto"/>
            <w:left w:val="none" w:sz="0" w:space="0" w:color="auto"/>
            <w:bottom w:val="none" w:sz="0" w:space="0" w:color="auto"/>
            <w:right w:val="none" w:sz="0" w:space="0" w:color="auto"/>
          </w:divBdr>
        </w:div>
        <w:div w:id="949241190">
          <w:marLeft w:val="0"/>
          <w:marRight w:val="0"/>
          <w:marTop w:val="0"/>
          <w:marBottom w:val="0"/>
          <w:divBdr>
            <w:top w:val="none" w:sz="0" w:space="0" w:color="auto"/>
            <w:left w:val="none" w:sz="0" w:space="0" w:color="auto"/>
            <w:bottom w:val="none" w:sz="0" w:space="0" w:color="auto"/>
            <w:right w:val="none" w:sz="0" w:space="0" w:color="auto"/>
          </w:divBdr>
        </w:div>
        <w:div w:id="951087645">
          <w:marLeft w:val="0"/>
          <w:marRight w:val="0"/>
          <w:marTop w:val="0"/>
          <w:marBottom w:val="0"/>
          <w:divBdr>
            <w:top w:val="none" w:sz="0" w:space="0" w:color="auto"/>
            <w:left w:val="none" w:sz="0" w:space="0" w:color="auto"/>
            <w:bottom w:val="none" w:sz="0" w:space="0" w:color="auto"/>
            <w:right w:val="none" w:sz="0" w:space="0" w:color="auto"/>
          </w:divBdr>
        </w:div>
        <w:div w:id="976378737">
          <w:marLeft w:val="0"/>
          <w:marRight w:val="0"/>
          <w:marTop w:val="0"/>
          <w:marBottom w:val="0"/>
          <w:divBdr>
            <w:top w:val="none" w:sz="0" w:space="0" w:color="auto"/>
            <w:left w:val="none" w:sz="0" w:space="0" w:color="auto"/>
            <w:bottom w:val="none" w:sz="0" w:space="0" w:color="auto"/>
            <w:right w:val="none" w:sz="0" w:space="0" w:color="auto"/>
          </w:divBdr>
        </w:div>
        <w:div w:id="1006789137">
          <w:marLeft w:val="0"/>
          <w:marRight w:val="0"/>
          <w:marTop w:val="0"/>
          <w:marBottom w:val="0"/>
          <w:divBdr>
            <w:top w:val="none" w:sz="0" w:space="0" w:color="auto"/>
            <w:left w:val="none" w:sz="0" w:space="0" w:color="auto"/>
            <w:bottom w:val="none" w:sz="0" w:space="0" w:color="auto"/>
            <w:right w:val="none" w:sz="0" w:space="0" w:color="auto"/>
          </w:divBdr>
        </w:div>
        <w:div w:id="1020010147">
          <w:marLeft w:val="0"/>
          <w:marRight w:val="0"/>
          <w:marTop w:val="0"/>
          <w:marBottom w:val="0"/>
          <w:divBdr>
            <w:top w:val="none" w:sz="0" w:space="0" w:color="auto"/>
            <w:left w:val="none" w:sz="0" w:space="0" w:color="auto"/>
            <w:bottom w:val="none" w:sz="0" w:space="0" w:color="auto"/>
            <w:right w:val="none" w:sz="0" w:space="0" w:color="auto"/>
          </w:divBdr>
        </w:div>
        <w:div w:id="1041589060">
          <w:marLeft w:val="0"/>
          <w:marRight w:val="0"/>
          <w:marTop w:val="0"/>
          <w:marBottom w:val="0"/>
          <w:divBdr>
            <w:top w:val="none" w:sz="0" w:space="0" w:color="auto"/>
            <w:left w:val="none" w:sz="0" w:space="0" w:color="auto"/>
            <w:bottom w:val="none" w:sz="0" w:space="0" w:color="auto"/>
            <w:right w:val="none" w:sz="0" w:space="0" w:color="auto"/>
          </w:divBdr>
        </w:div>
        <w:div w:id="1061173600">
          <w:marLeft w:val="0"/>
          <w:marRight w:val="0"/>
          <w:marTop w:val="0"/>
          <w:marBottom w:val="0"/>
          <w:divBdr>
            <w:top w:val="none" w:sz="0" w:space="0" w:color="auto"/>
            <w:left w:val="none" w:sz="0" w:space="0" w:color="auto"/>
            <w:bottom w:val="none" w:sz="0" w:space="0" w:color="auto"/>
            <w:right w:val="none" w:sz="0" w:space="0" w:color="auto"/>
          </w:divBdr>
        </w:div>
        <w:div w:id="1210650135">
          <w:marLeft w:val="0"/>
          <w:marRight w:val="0"/>
          <w:marTop w:val="0"/>
          <w:marBottom w:val="0"/>
          <w:divBdr>
            <w:top w:val="none" w:sz="0" w:space="0" w:color="auto"/>
            <w:left w:val="none" w:sz="0" w:space="0" w:color="auto"/>
            <w:bottom w:val="none" w:sz="0" w:space="0" w:color="auto"/>
            <w:right w:val="none" w:sz="0" w:space="0" w:color="auto"/>
          </w:divBdr>
        </w:div>
        <w:div w:id="1220943390">
          <w:marLeft w:val="0"/>
          <w:marRight w:val="0"/>
          <w:marTop w:val="0"/>
          <w:marBottom w:val="0"/>
          <w:divBdr>
            <w:top w:val="none" w:sz="0" w:space="0" w:color="auto"/>
            <w:left w:val="none" w:sz="0" w:space="0" w:color="auto"/>
            <w:bottom w:val="none" w:sz="0" w:space="0" w:color="auto"/>
            <w:right w:val="none" w:sz="0" w:space="0" w:color="auto"/>
          </w:divBdr>
        </w:div>
        <w:div w:id="1251430357">
          <w:marLeft w:val="0"/>
          <w:marRight w:val="0"/>
          <w:marTop w:val="0"/>
          <w:marBottom w:val="0"/>
          <w:divBdr>
            <w:top w:val="none" w:sz="0" w:space="0" w:color="auto"/>
            <w:left w:val="none" w:sz="0" w:space="0" w:color="auto"/>
            <w:bottom w:val="none" w:sz="0" w:space="0" w:color="auto"/>
            <w:right w:val="none" w:sz="0" w:space="0" w:color="auto"/>
          </w:divBdr>
        </w:div>
        <w:div w:id="1444376572">
          <w:marLeft w:val="0"/>
          <w:marRight w:val="0"/>
          <w:marTop w:val="0"/>
          <w:marBottom w:val="0"/>
          <w:divBdr>
            <w:top w:val="none" w:sz="0" w:space="0" w:color="auto"/>
            <w:left w:val="none" w:sz="0" w:space="0" w:color="auto"/>
            <w:bottom w:val="none" w:sz="0" w:space="0" w:color="auto"/>
            <w:right w:val="none" w:sz="0" w:space="0" w:color="auto"/>
          </w:divBdr>
        </w:div>
        <w:div w:id="1645431322">
          <w:marLeft w:val="0"/>
          <w:marRight w:val="0"/>
          <w:marTop w:val="0"/>
          <w:marBottom w:val="0"/>
          <w:divBdr>
            <w:top w:val="none" w:sz="0" w:space="0" w:color="auto"/>
            <w:left w:val="none" w:sz="0" w:space="0" w:color="auto"/>
            <w:bottom w:val="none" w:sz="0" w:space="0" w:color="auto"/>
            <w:right w:val="none" w:sz="0" w:space="0" w:color="auto"/>
          </w:divBdr>
        </w:div>
        <w:div w:id="1709405364">
          <w:marLeft w:val="0"/>
          <w:marRight w:val="0"/>
          <w:marTop w:val="0"/>
          <w:marBottom w:val="0"/>
          <w:divBdr>
            <w:top w:val="none" w:sz="0" w:space="0" w:color="auto"/>
            <w:left w:val="none" w:sz="0" w:space="0" w:color="auto"/>
            <w:bottom w:val="none" w:sz="0" w:space="0" w:color="auto"/>
            <w:right w:val="none" w:sz="0" w:space="0" w:color="auto"/>
          </w:divBdr>
        </w:div>
        <w:div w:id="1716074891">
          <w:marLeft w:val="0"/>
          <w:marRight w:val="0"/>
          <w:marTop w:val="0"/>
          <w:marBottom w:val="0"/>
          <w:divBdr>
            <w:top w:val="none" w:sz="0" w:space="0" w:color="auto"/>
            <w:left w:val="none" w:sz="0" w:space="0" w:color="auto"/>
            <w:bottom w:val="none" w:sz="0" w:space="0" w:color="auto"/>
            <w:right w:val="none" w:sz="0" w:space="0" w:color="auto"/>
          </w:divBdr>
        </w:div>
        <w:div w:id="1724862736">
          <w:marLeft w:val="0"/>
          <w:marRight w:val="0"/>
          <w:marTop w:val="0"/>
          <w:marBottom w:val="0"/>
          <w:divBdr>
            <w:top w:val="none" w:sz="0" w:space="0" w:color="auto"/>
            <w:left w:val="none" w:sz="0" w:space="0" w:color="auto"/>
            <w:bottom w:val="none" w:sz="0" w:space="0" w:color="auto"/>
            <w:right w:val="none" w:sz="0" w:space="0" w:color="auto"/>
          </w:divBdr>
        </w:div>
        <w:div w:id="1744788524">
          <w:marLeft w:val="0"/>
          <w:marRight w:val="0"/>
          <w:marTop w:val="0"/>
          <w:marBottom w:val="0"/>
          <w:divBdr>
            <w:top w:val="none" w:sz="0" w:space="0" w:color="auto"/>
            <w:left w:val="none" w:sz="0" w:space="0" w:color="auto"/>
            <w:bottom w:val="none" w:sz="0" w:space="0" w:color="auto"/>
            <w:right w:val="none" w:sz="0" w:space="0" w:color="auto"/>
          </w:divBdr>
        </w:div>
        <w:div w:id="1757091095">
          <w:marLeft w:val="0"/>
          <w:marRight w:val="0"/>
          <w:marTop w:val="0"/>
          <w:marBottom w:val="0"/>
          <w:divBdr>
            <w:top w:val="none" w:sz="0" w:space="0" w:color="auto"/>
            <w:left w:val="none" w:sz="0" w:space="0" w:color="auto"/>
            <w:bottom w:val="none" w:sz="0" w:space="0" w:color="auto"/>
            <w:right w:val="none" w:sz="0" w:space="0" w:color="auto"/>
          </w:divBdr>
        </w:div>
        <w:div w:id="1759672041">
          <w:marLeft w:val="0"/>
          <w:marRight w:val="0"/>
          <w:marTop w:val="0"/>
          <w:marBottom w:val="0"/>
          <w:divBdr>
            <w:top w:val="none" w:sz="0" w:space="0" w:color="auto"/>
            <w:left w:val="none" w:sz="0" w:space="0" w:color="auto"/>
            <w:bottom w:val="none" w:sz="0" w:space="0" w:color="auto"/>
            <w:right w:val="none" w:sz="0" w:space="0" w:color="auto"/>
          </w:divBdr>
        </w:div>
        <w:div w:id="1780563686">
          <w:marLeft w:val="0"/>
          <w:marRight w:val="0"/>
          <w:marTop w:val="0"/>
          <w:marBottom w:val="0"/>
          <w:divBdr>
            <w:top w:val="none" w:sz="0" w:space="0" w:color="auto"/>
            <w:left w:val="none" w:sz="0" w:space="0" w:color="auto"/>
            <w:bottom w:val="none" w:sz="0" w:space="0" w:color="auto"/>
            <w:right w:val="none" w:sz="0" w:space="0" w:color="auto"/>
          </w:divBdr>
        </w:div>
        <w:div w:id="1781217569">
          <w:marLeft w:val="0"/>
          <w:marRight w:val="0"/>
          <w:marTop w:val="0"/>
          <w:marBottom w:val="0"/>
          <w:divBdr>
            <w:top w:val="none" w:sz="0" w:space="0" w:color="auto"/>
            <w:left w:val="none" w:sz="0" w:space="0" w:color="auto"/>
            <w:bottom w:val="none" w:sz="0" w:space="0" w:color="auto"/>
            <w:right w:val="none" w:sz="0" w:space="0" w:color="auto"/>
          </w:divBdr>
        </w:div>
        <w:div w:id="1821076187">
          <w:marLeft w:val="0"/>
          <w:marRight w:val="0"/>
          <w:marTop w:val="0"/>
          <w:marBottom w:val="0"/>
          <w:divBdr>
            <w:top w:val="none" w:sz="0" w:space="0" w:color="auto"/>
            <w:left w:val="none" w:sz="0" w:space="0" w:color="auto"/>
            <w:bottom w:val="none" w:sz="0" w:space="0" w:color="auto"/>
            <w:right w:val="none" w:sz="0" w:space="0" w:color="auto"/>
          </w:divBdr>
        </w:div>
        <w:div w:id="1943759733">
          <w:marLeft w:val="0"/>
          <w:marRight w:val="0"/>
          <w:marTop w:val="0"/>
          <w:marBottom w:val="0"/>
          <w:divBdr>
            <w:top w:val="none" w:sz="0" w:space="0" w:color="auto"/>
            <w:left w:val="none" w:sz="0" w:space="0" w:color="auto"/>
            <w:bottom w:val="none" w:sz="0" w:space="0" w:color="auto"/>
            <w:right w:val="none" w:sz="0" w:space="0" w:color="auto"/>
          </w:divBdr>
        </w:div>
        <w:div w:id="1953781193">
          <w:marLeft w:val="0"/>
          <w:marRight w:val="0"/>
          <w:marTop w:val="0"/>
          <w:marBottom w:val="0"/>
          <w:divBdr>
            <w:top w:val="none" w:sz="0" w:space="0" w:color="auto"/>
            <w:left w:val="none" w:sz="0" w:space="0" w:color="auto"/>
            <w:bottom w:val="none" w:sz="0" w:space="0" w:color="auto"/>
            <w:right w:val="none" w:sz="0" w:space="0" w:color="auto"/>
          </w:divBdr>
        </w:div>
        <w:div w:id="1956983134">
          <w:marLeft w:val="0"/>
          <w:marRight w:val="0"/>
          <w:marTop w:val="0"/>
          <w:marBottom w:val="0"/>
          <w:divBdr>
            <w:top w:val="none" w:sz="0" w:space="0" w:color="auto"/>
            <w:left w:val="none" w:sz="0" w:space="0" w:color="auto"/>
            <w:bottom w:val="none" w:sz="0" w:space="0" w:color="auto"/>
            <w:right w:val="none" w:sz="0" w:space="0" w:color="auto"/>
          </w:divBdr>
        </w:div>
        <w:div w:id="2096441004">
          <w:marLeft w:val="0"/>
          <w:marRight w:val="0"/>
          <w:marTop w:val="0"/>
          <w:marBottom w:val="0"/>
          <w:divBdr>
            <w:top w:val="none" w:sz="0" w:space="0" w:color="auto"/>
            <w:left w:val="none" w:sz="0" w:space="0" w:color="auto"/>
            <w:bottom w:val="none" w:sz="0" w:space="0" w:color="auto"/>
            <w:right w:val="none" w:sz="0" w:space="0" w:color="auto"/>
          </w:divBdr>
        </w:div>
        <w:div w:id="2125297026">
          <w:marLeft w:val="0"/>
          <w:marRight w:val="0"/>
          <w:marTop w:val="0"/>
          <w:marBottom w:val="0"/>
          <w:divBdr>
            <w:top w:val="none" w:sz="0" w:space="0" w:color="auto"/>
            <w:left w:val="none" w:sz="0" w:space="0" w:color="auto"/>
            <w:bottom w:val="none" w:sz="0" w:space="0" w:color="auto"/>
            <w:right w:val="none" w:sz="0" w:space="0" w:color="auto"/>
          </w:divBdr>
        </w:div>
        <w:div w:id="2127234423">
          <w:marLeft w:val="0"/>
          <w:marRight w:val="0"/>
          <w:marTop w:val="0"/>
          <w:marBottom w:val="0"/>
          <w:divBdr>
            <w:top w:val="none" w:sz="0" w:space="0" w:color="auto"/>
            <w:left w:val="none" w:sz="0" w:space="0" w:color="auto"/>
            <w:bottom w:val="none" w:sz="0" w:space="0" w:color="auto"/>
            <w:right w:val="none" w:sz="0" w:space="0" w:color="auto"/>
          </w:divBdr>
        </w:div>
      </w:divsChild>
    </w:div>
    <w:div w:id="1954553308">
      <w:bodyDiv w:val="1"/>
      <w:marLeft w:val="0"/>
      <w:marRight w:val="0"/>
      <w:marTop w:val="0"/>
      <w:marBottom w:val="0"/>
      <w:divBdr>
        <w:top w:val="none" w:sz="0" w:space="0" w:color="auto"/>
        <w:left w:val="none" w:sz="0" w:space="0" w:color="auto"/>
        <w:bottom w:val="none" w:sz="0" w:space="0" w:color="auto"/>
        <w:right w:val="none" w:sz="0" w:space="0" w:color="auto"/>
      </w:divBdr>
    </w:div>
    <w:div w:id="2004551468">
      <w:bodyDiv w:val="1"/>
      <w:marLeft w:val="0"/>
      <w:marRight w:val="0"/>
      <w:marTop w:val="0"/>
      <w:marBottom w:val="0"/>
      <w:divBdr>
        <w:top w:val="none" w:sz="0" w:space="0" w:color="auto"/>
        <w:left w:val="none" w:sz="0" w:space="0" w:color="auto"/>
        <w:bottom w:val="none" w:sz="0" w:space="0" w:color="auto"/>
        <w:right w:val="none" w:sz="0" w:space="0" w:color="auto"/>
      </w:divBdr>
    </w:div>
    <w:div w:id="2006976897">
      <w:bodyDiv w:val="1"/>
      <w:marLeft w:val="0"/>
      <w:marRight w:val="0"/>
      <w:marTop w:val="0"/>
      <w:marBottom w:val="0"/>
      <w:divBdr>
        <w:top w:val="none" w:sz="0" w:space="0" w:color="auto"/>
        <w:left w:val="none" w:sz="0" w:space="0" w:color="auto"/>
        <w:bottom w:val="none" w:sz="0" w:space="0" w:color="auto"/>
        <w:right w:val="none" w:sz="0" w:space="0" w:color="auto"/>
      </w:divBdr>
      <w:divsChild>
        <w:div w:id="1174495408">
          <w:marLeft w:val="0"/>
          <w:marRight w:val="0"/>
          <w:marTop w:val="0"/>
          <w:marBottom w:val="0"/>
          <w:divBdr>
            <w:top w:val="none" w:sz="0" w:space="0" w:color="auto"/>
            <w:left w:val="none" w:sz="0" w:space="0" w:color="auto"/>
            <w:bottom w:val="none" w:sz="0" w:space="0" w:color="auto"/>
            <w:right w:val="none" w:sz="0" w:space="0" w:color="auto"/>
          </w:divBdr>
        </w:div>
        <w:div w:id="1378972449">
          <w:marLeft w:val="0"/>
          <w:marRight w:val="0"/>
          <w:marTop w:val="0"/>
          <w:marBottom w:val="0"/>
          <w:divBdr>
            <w:top w:val="none" w:sz="0" w:space="0" w:color="auto"/>
            <w:left w:val="none" w:sz="0" w:space="0" w:color="auto"/>
            <w:bottom w:val="none" w:sz="0" w:space="0" w:color="auto"/>
            <w:right w:val="none" w:sz="0" w:space="0" w:color="auto"/>
          </w:divBdr>
        </w:div>
        <w:div w:id="1688217845">
          <w:marLeft w:val="0"/>
          <w:marRight w:val="0"/>
          <w:marTop w:val="0"/>
          <w:marBottom w:val="0"/>
          <w:divBdr>
            <w:top w:val="none" w:sz="0" w:space="0" w:color="auto"/>
            <w:left w:val="none" w:sz="0" w:space="0" w:color="auto"/>
            <w:bottom w:val="none" w:sz="0" w:space="0" w:color="auto"/>
            <w:right w:val="none" w:sz="0" w:space="0" w:color="auto"/>
          </w:divBdr>
        </w:div>
        <w:div w:id="1709335564">
          <w:marLeft w:val="0"/>
          <w:marRight w:val="0"/>
          <w:marTop w:val="0"/>
          <w:marBottom w:val="0"/>
          <w:divBdr>
            <w:top w:val="none" w:sz="0" w:space="0" w:color="auto"/>
            <w:left w:val="none" w:sz="0" w:space="0" w:color="auto"/>
            <w:bottom w:val="none" w:sz="0" w:space="0" w:color="auto"/>
            <w:right w:val="none" w:sz="0" w:space="0" w:color="auto"/>
          </w:divBdr>
        </w:div>
        <w:div w:id="1876111239">
          <w:marLeft w:val="0"/>
          <w:marRight w:val="0"/>
          <w:marTop w:val="0"/>
          <w:marBottom w:val="0"/>
          <w:divBdr>
            <w:top w:val="none" w:sz="0" w:space="0" w:color="auto"/>
            <w:left w:val="none" w:sz="0" w:space="0" w:color="auto"/>
            <w:bottom w:val="none" w:sz="0" w:space="0" w:color="auto"/>
            <w:right w:val="none" w:sz="0" w:space="0" w:color="auto"/>
          </w:divBdr>
        </w:div>
      </w:divsChild>
    </w:div>
    <w:div w:id="2060397081">
      <w:bodyDiv w:val="1"/>
      <w:marLeft w:val="0"/>
      <w:marRight w:val="0"/>
      <w:marTop w:val="0"/>
      <w:marBottom w:val="0"/>
      <w:divBdr>
        <w:top w:val="none" w:sz="0" w:space="0" w:color="auto"/>
        <w:left w:val="none" w:sz="0" w:space="0" w:color="auto"/>
        <w:bottom w:val="none" w:sz="0" w:space="0" w:color="auto"/>
        <w:right w:val="none" w:sz="0" w:space="0" w:color="auto"/>
      </w:divBdr>
    </w:div>
    <w:div w:id="2072804071">
      <w:bodyDiv w:val="1"/>
      <w:marLeft w:val="0"/>
      <w:marRight w:val="0"/>
      <w:marTop w:val="0"/>
      <w:marBottom w:val="0"/>
      <w:divBdr>
        <w:top w:val="none" w:sz="0" w:space="0" w:color="auto"/>
        <w:left w:val="none" w:sz="0" w:space="0" w:color="auto"/>
        <w:bottom w:val="none" w:sz="0" w:space="0" w:color="auto"/>
        <w:right w:val="none" w:sz="0" w:space="0" w:color="auto"/>
      </w:divBdr>
    </w:div>
    <w:div w:id="2125229268">
      <w:bodyDiv w:val="1"/>
      <w:marLeft w:val="0"/>
      <w:marRight w:val="0"/>
      <w:marTop w:val="0"/>
      <w:marBottom w:val="0"/>
      <w:divBdr>
        <w:top w:val="none" w:sz="0" w:space="0" w:color="auto"/>
        <w:left w:val="none" w:sz="0" w:space="0" w:color="auto"/>
        <w:bottom w:val="none" w:sz="0" w:space="0" w:color="auto"/>
        <w:right w:val="none" w:sz="0" w:space="0" w:color="auto"/>
      </w:divBdr>
    </w:div>
    <w:div w:id="2127263979">
      <w:bodyDiv w:val="1"/>
      <w:marLeft w:val="0"/>
      <w:marRight w:val="0"/>
      <w:marTop w:val="0"/>
      <w:marBottom w:val="0"/>
      <w:divBdr>
        <w:top w:val="none" w:sz="0" w:space="0" w:color="auto"/>
        <w:left w:val="none" w:sz="0" w:space="0" w:color="auto"/>
        <w:bottom w:val="none" w:sz="0" w:space="0" w:color="auto"/>
        <w:right w:val="none" w:sz="0" w:space="0" w:color="auto"/>
      </w:divBdr>
    </w:div>
    <w:div w:id="21351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0%D0%BE%D1%81%D0%BB%D0%B0%D0%B2%D0%BB%D1%8C%D1%81%D0%BA%D0%B8%D0%B9_%D1%80%D0%B0%D0%B9%D0%BE%D0%BD_%D0%A1%D0%BC%D0%BE%D0%BB%D0%B5%D0%BD%D1%81%D0%BA%D0%BE%D0%B9_%D0%BE%D0%B1%D0%BB%D0%B0%D1%81%D1%82%D0%B8" TargetMode="External"/><Relationship Id="rId18" Type="http://schemas.openxmlformats.org/officeDocument/2006/relationships/image" Target="media/image1.pn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ru.wikipedia.org/wiki/%D0%A8%D1%83%D0%BC%D1%8F%D1%87%D1%81%D0%BA%D0%B8%D0%B9_%D1%80%D0%B0%D0%B9%D0%BE%D0%BD_%D0%A1%D0%BC%D0%BE%D0%BB%D0%B5%D0%BD%D1%81%D0%BA%D0%BE%D0%B9_%D0%BE%D0%B1%D0%BB%D0%B0%D1%81%D1%82%D0%B8" TargetMode="External"/><Relationship Id="rId17" Type="http://schemas.openxmlformats.org/officeDocument/2006/relationships/chart" Target="charts/chart1.xm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yperlink" Target="https://ru.wikipedia.org/wiki/%D0%9A%D0%B0%D1%80%D0%B4%D1%8B%D0%BC%D0%BE%D0%B2%D1%81%D0%BA%D0%B8%D0%B9_%D1%80%D0%B0%D0%B9%D0%BE%D0%BD"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5%D0%B8%D1%81%D0%BB%D0%B0%D0%B2%D0%B8%D1%87%D1%81%D0%BA%D0%B8%D0%B9_%D1%80%D0%B0%D0%B9%D0%BE%D0%BD_%D0%A1%D0%BC%D0%BE%D0%BB%D0%B5%D0%BD%D1%81%D0%BA%D0%BE%D0%B9_%D0%BE%D0%B1%D0%BB%D0%B0%D1%81%D1%82%D0%B8" TargetMode="Externa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hyperlink" Target="https://ru.wikipedia.org/wiki/%D0%93%D0%BB%D0%B8%D0%BD%D0%BA%D0%BE%D0%B2%D1%81%D0%BA%D0%B8%D0%B9_%D1%80%D0%B0%D0%B9%D0%BE%D0%BD_%D0%A1%D0%BC%D0%BE%D0%BB%D0%B5%D0%BD%D1%81%D0%BA%D0%BE%D0%B9_%D0%BE%D0%B1%D0%BB%D0%B0%D1%81%D1%82%D0%B8" TargetMode="External"/><Relationship Id="rId23" Type="http://schemas.openxmlformats.org/officeDocument/2006/relationships/chart" Target="charts/chart3.xml"/><Relationship Id="rId28" Type="http://schemas.openxmlformats.org/officeDocument/2006/relationships/header" Target="header1.xml"/><Relationship Id="rId10" Type="http://schemas.openxmlformats.org/officeDocument/2006/relationships/hyperlink" Target="https://ru.wikipedia.org/wiki/%D0%9C%D0%BE%D0%BD%D0%B0%D1%81%D1%82%D1%8B%D1%80%D1%89%D0%B8%D0%BD%D1%81%D0%BA%D0%B8%D0%B9_%D1%80%D0%B0%D0%B9%D0%BE%D0%BD_%D0%A1%D0%BC%D0%BE%D0%BB%D0%B5%D0%BD%D1%81%D0%BA%D0%BE%D0%B9_%D0%BE%D0%B1%D0%BB%D0%B0%D1%81%D1%82%D0%B8" TargetMode="External"/><Relationship Id="rId19" Type="http://schemas.openxmlformats.org/officeDocument/2006/relationships/image" Target="media/image2.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D0%A1%D0%BC%D0%BE%D0%BB%D0%B5%D0%BD%D1%81%D0%BA%D0%B8%D0%B9_%D1%80%D0%B0%D0%B9%D0%BE%D0%BD_(%D0%A1%D0%BC%D0%BE%D0%BB%D0%B5%D0%BD%D1%81%D0%BA%D0%B0%D1%8F_%D0%BE%D0%B1%D0%BB%D0%B0%D1%81%D1%82%D1%8C)" TargetMode="External"/><Relationship Id="rId14" Type="http://schemas.openxmlformats.org/officeDocument/2006/relationships/hyperlink" Target="https://ru.wikipedia.org/wiki/%D0%95%D0%BB%D1%8C%D0%BD%D0%B8%D0%BD%D1%81%D0%BA%D0%B8%D0%B9_%D1%80%D0%B0%D0%B9%D0%BE%D0%BD_%D0%A1%D0%BC%D0%BE%D0%BB%D0%B5%D0%BD%D1%81%D0%BA%D0%BE%D0%B9_%D0%BE%D0%B1%D0%BB%D0%B0%D1%81%D1%82%D0%B8"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0"/>
      <c:perspective val="30"/>
    </c:view3D>
    <c:floor>
      <c:thickness val="0"/>
    </c:floor>
    <c:sideWall>
      <c:thickness val="0"/>
      <c:spPr>
        <a:noFill/>
      </c:spPr>
    </c:sideWall>
    <c:backWall>
      <c:thickness val="0"/>
      <c:spPr>
        <a:noFill/>
        <a:ln w="25400">
          <a:noFill/>
        </a:ln>
      </c:spPr>
    </c:backWall>
    <c:plotArea>
      <c:layout>
        <c:manualLayout>
          <c:layoutTarget val="inner"/>
          <c:xMode val="edge"/>
          <c:yMode val="edge"/>
          <c:x val="8.2060946425814435E-2"/>
          <c:y val="2.7865386689677498E-2"/>
          <c:w val="0.8290555040914005"/>
          <c:h val="0.86230971128608935"/>
        </c:manualLayout>
      </c:layout>
      <c:bar3DChart>
        <c:barDir val="col"/>
        <c:grouping val="clustered"/>
        <c:varyColors val="0"/>
        <c:ser>
          <c:idx val="0"/>
          <c:order val="0"/>
          <c:tx>
            <c:strRef>
              <c:f>Лист1!$B$1</c:f>
              <c:strCache>
                <c:ptCount val="1"/>
                <c:pt idx="0">
                  <c:v>2015</c:v>
                </c:pt>
              </c:strCache>
            </c:strRef>
          </c:tx>
          <c:invertIfNegative val="0"/>
          <c:dLbls>
            <c:showLegendKey val="0"/>
            <c:showVal val="1"/>
            <c:showCatName val="0"/>
            <c:showSerName val="0"/>
            <c:showPercent val="0"/>
            <c:showBubbleSize val="0"/>
            <c:showLeaderLines val="0"/>
          </c:dLbls>
          <c:cat>
            <c:strRef>
              <c:f>Лист1!$A$2</c:f>
              <c:strCache>
                <c:ptCount val="1"/>
                <c:pt idx="0">
                  <c:v>тыс.чел.</c:v>
                </c:pt>
              </c:strCache>
            </c:strRef>
          </c:cat>
          <c:val>
            <c:numRef>
              <c:f>Лист1!$B$2</c:f>
              <c:numCache>
                <c:formatCode>General</c:formatCode>
                <c:ptCount val="1"/>
                <c:pt idx="0">
                  <c:v>30.2</c:v>
                </c:pt>
              </c:numCache>
            </c:numRef>
          </c:val>
        </c:ser>
        <c:ser>
          <c:idx val="1"/>
          <c:order val="1"/>
          <c:tx>
            <c:strRef>
              <c:f>Лист1!$C$1</c:f>
              <c:strCache>
                <c:ptCount val="1"/>
                <c:pt idx="0">
                  <c:v>2016</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Лист1!$A$2</c:f>
              <c:strCache>
                <c:ptCount val="1"/>
                <c:pt idx="0">
                  <c:v>тыс.чел.</c:v>
                </c:pt>
              </c:strCache>
            </c:strRef>
          </c:cat>
          <c:val>
            <c:numRef>
              <c:f>Лист1!$C$2</c:f>
              <c:numCache>
                <c:formatCode>General</c:formatCode>
                <c:ptCount val="1"/>
                <c:pt idx="0">
                  <c:v>30.6</c:v>
                </c:pt>
              </c:numCache>
            </c:numRef>
          </c:val>
        </c:ser>
        <c:ser>
          <c:idx val="2"/>
          <c:order val="2"/>
          <c:tx>
            <c:strRef>
              <c:f>Лист1!$D$1</c:f>
              <c:strCache>
                <c:ptCount val="1"/>
                <c:pt idx="0">
                  <c:v>2017</c:v>
                </c:pt>
              </c:strCache>
            </c:strRef>
          </c:tx>
          <c:invertIfNegative val="0"/>
          <c:dLbls>
            <c:showLegendKey val="0"/>
            <c:showVal val="1"/>
            <c:showCatName val="0"/>
            <c:showSerName val="0"/>
            <c:showPercent val="0"/>
            <c:showBubbleSize val="0"/>
            <c:showLeaderLines val="0"/>
          </c:dLbls>
          <c:cat>
            <c:strRef>
              <c:f>Лист1!$A$2</c:f>
              <c:strCache>
                <c:ptCount val="1"/>
                <c:pt idx="0">
                  <c:v>тыс.чел.</c:v>
                </c:pt>
              </c:strCache>
            </c:strRef>
          </c:cat>
          <c:val>
            <c:numRef>
              <c:f>Лист1!$D$2</c:f>
              <c:numCache>
                <c:formatCode>General</c:formatCode>
                <c:ptCount val="1"/>
                <c:pt idx="0">
                  <c:v>30.4</c:v>
                </c:pt>
              </c:numCache>
            </c:numRef>
          </c:val>
        </c:ser>
        <c:dLbls>
          <c:showLegendKey val="0"/>
          <c:showVal val="0"/>
          <c:showCatName val="0"/>
          <c:showSerName val="0"/>
          <c:showPercent val="0"/>
          <c:showBubbleSize val="0"/>
        </c:dLbls>
        <c:gapWidth val="150"/>
        <c:shape val="cone"/>
        <c:axId val="169473920"/>
        <c:axId val="169480960"/>
        <c:axId val="0"/>
      </c:bar3DChart>
      <c:catAx>
        <c:axId val="169473920"/>
        <c:scaling>
          <c:orientation val="minMax"/>
        </c:scaling>
        <c:delete val="0"/>
        <c:axPos val="b"/>
        <c:majorTickMark val="out"/>
        <c:minorTickMark val="none"/>
        <c:tickLblPos val="nextTo"/>
        <c:crossAx val="169480960"/>
        <c:crosses val="autoZero"/>
        <c:auto val="1"/>
        <c:lblAlgn val="ctr"/>
        <c:lblOffset val="100"/>
        <c:noMultiLvlLbl val="0"/>
      </c:catAx>
      <c:valAx>
        <c:axId val="169480960"/>
        <c:scaling>
          <c:orientation val="minMax"/>
        </c:scaling>
        <c:delete val="0"/>
        <c:axPos val="l"/>
        <c:majorGridlines/>
        <c:numFmt formatCode="General" sourceLinked="1"/>
        <c:majorTickMark val="out"/>
        <c:minorTickMark val="none"/>
        <c:tickLblPos val="nextTo"/>
        <c:crossAx val="169473920"/>
        <c:crosses val="autoZero"/>
        <c:crossBetween val="between"/>
      </c:valAx>
      <c:spPr>
        <a:ln w="25400">
          <a:noFill/>
        </a:ln>
      </c:spPr>
    </c:plotArea>
    <c:legend>
      <c:legendPos val="r"/>
      <c:overlay val="0"/>
    </c:legend>
    <c:plotVisOnly val="1"/>
    <c:dispBlanksAs val="gap"/>
    <c:showDLblsOverMax val="0"/>
  </c:chart>
  <c:spPr>
    <a:noFill/>
    <a:ln w="0">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1665991297001103E-2"/>
          <c:y val="0.23371260711616354"/>
          <c:w val="0.58841778697000691"/>
          <c:h val="0.51131221719457065"/>
        </c:manualLayout>
      </c:layout>
      <c:pie3DChart>
        <c:varyColors val="1"/>
        <c:ser>
          <c:idx val="0"/>
          <c:order val="0"/>
          <c:tx>
            <c:strRef>
              <c:f>Sheet1!$A$2</c:f>
              <c:strCache>
                <c:ptCount val="1"/>
                <c:pt idx="0">
                  <c:v>проценты</c:v>
                </c:pt>
              </c:strCache>
            </c:strRef>
          </c:tx>
          <c:spPr>
            <a:solidFill>
              <a:srgbClr val="9999FF"/>
            </a:solidFill>
            <a:ln w="11608">
              <a:solidFill>
                <a:srgbClr val="000000"/>
              </a:solidFill>
              <a:prstDash val="solid"/>
            </a:ln>
          </c:spPr>
          <c:explosion val="27"/>
          <c:dPt>
            <c:idx val="1"/>
            <c:bubble3D val="0"/>
            <c:spPr>
              <a:solidFill>
                <a:srgbClr val="993366"/>
              </a:solidFill>
              <a:ln w="11608">
                <a:solidFill>
                  <a:srgbClr val="000000"/>
                </a:solidFill>
                <a:prstDash val="solid"/>
              </a:ln>
            </c:spPr>
          </c:dPt>
          <c:dPt>
            <c:idx val="2"/>
            <c:bubble3D val="0"/>
            <c:spPr>
              <a:solidFill>
                <a:srgbClr val="FFFFCC"/>
              </a:solidFill>
              <a:ln w="11608">
                <a:solidFill>
                  <a:srgbClr val="000000"/>
                </a:solidFill>
                <a:prstDash val="solid"/>
              </a:ln>
            </c:spPr>
          </c:dPt>
          <c:dPt>
            <c:idx val="3"/>
            <c:bubble3D val="0"/>
            <c:spPr>
              <a:solidFill>
                <a:srgbClr val="CCFFFF"/>
              </a:solidFill>
              <a:ln w="11608">
                <a:solidFill>
                  <a:srgbClr val="000000"/>
                </a:solidFill>
                <a:prstDash val="solid"/>
              </a:ln>
            </c:spPr>
          </c:dPt>
          <c:dPt>
            <c:idx val="4"/>
            <c:bubble3D val="0"/>
            <c:spPr>
              <a:solidFill>
                <a:srgbClr val="660066"/>
              </a:solidFill>
              <a:ln w="11608">
                <a:solidFill>
                  <a:srgbClr val="000000"/>
                </a:solidFill>
                <a:prstDash val="solid"/>
              </a:ln>
            </c:spPr>
          </c:dPt>
          <c:dPt>
            <c:idx val="5"/>
            <c:bubble3D val="0"/>
            <c:spPr>
              <a:solidFill>
                <a:srgbClr val="FF8080"/>
              </a:solidFill>
              <a:ln w="11608">
                <a:solidFill>
                  <a:srgbClr val="000000"/>
                </a:solidFill>
                <a:prstDash val="solid"/>
              </a:ln>
            </c:spPr>
          </c:dPt>
          <c:dPt>
            <c:idx val="6"/>
            <c:bubble3D val="0"/>
            <c:spPr>
              <a:solidFill>
                <a:srgbClr val="0066CC"/>
              </a:solidFill>
              <a:ln w="11608">
                <a:solidFill>
                  <a:srgbClr val="000000"/>
                </a:solidFill>
                <a:prstDash val="solid"/>
              </a:ln>
            </c:spPr>
          </c:dPt>
          <c:dLbls>
            <c:dLbl>
              <c:idx val="0"/>
              <c:tx>
                <c:rich>
                  <a:bodyPr/>
                  <a:lstStyle/>
                  <a:p>
                    <a:pPr>
                      <a:defRPr sz="777" b="1" i="0" u="none" strike="noStrike" baseline="0">
                        <a:solidFill>
                          <a:srgbClr val="000000"/>
                        </a:solidFill>
                        <a:latin typeface="Calibri"/>
                        <a:ea typeface="Calibri"/>
                        <a:cs typeface="Calibri"/>
                      </a:defRPr>
                    </a:pPr>
                    <a:r>
                      <a:rPr lang="ru-RU"/>
                      <a:t>63,5</a:t>
                    </a:r>
                    <a:endParaRPr lang="en-US"/>
                  </a:p>
                </c:rich>
              </c:tx>
              <c:spPr>
                <a:noFill/>
                <a:ln w="23215">
                  <a:noFill/>
                </a:ln>
              </c:spPr>
              <c:dLblPos val="bestFit"/>
              <c:showLegendKey val="0"/>
              <c:showVal val="0"/>
              <c:showCatName val="0"/>
              <c:showSerName val="0"/>
              <c:showPercent val="0"/>
              <c:showBubbleSize val="0"/>
            </c:dLbl>
            <c:dLbl>
              <c:idx val="1"/>
              <c:tx>
                <c:rich>
                  <a:bodyPr/>
                  <a:lstStyle/>
                  <a:p>
                    <a:pPr>
                      <a:defRPr sz="777" b="1" i="0" u="none" strike="noStrike" baseline="0">
                        <a:solidFill>
                          <a:srgbClr val="000000"/>
                        </a:solidFill>
                        <a:latin typeface="Calibri"/>
                        <a:ea typeface="Calibri"/>
                        <a:cs typeface="Calibri"/>
                      </a:defRPr>
                    </a:pPr>
                    <a:r>
                      <a:rPr lang="ru-RU"/>
                      <a:t>10,7</a:t>
                    </a:r>
                    <a:endParaRPr lang="en-US"/>
                  </a:p>
                </c:rich>
              </c:tx>
              <c:spPr>
                <a:noFill/>
                <a:ln w="23215">
                  <a:noFill/>
                </a:ln>
              </c:spPr>
              <c:dLblPos val="bestFit"/>
              <c:showLegendKey val="0"/>
              <c:showVal val="0"/>
              <c:showCatName val="0"/>
              <c:showSerName val="0"/>
              <c:showPercent val="0"/>
              <c:showBubbleSize val="0"/>
            </c:dLbl>
            <c:dLbl>
              <c:idx val="2"/>
              <c:layout>
                <c:manualLayout>
                  <c:x val="3.087673576625366E-2"/>
                  <c:y val="5.7244500066630805E-3"/>
                </c:manualLayout>
              </c:layout>
              <c:tx>
                <c:rich>
                  <a:bodyPr/>
                  <a:lstStyle/>
                  <a:p>
                    <a:pPr>
                      <a:defRPr sz="777" b="1" i="0" u="none" strike="noStrike" baseline="0">
                        <a:solidFill>
                          <a:srgbClr val="000000"/>
                        </a:solidFill>
                        <a:latin typeface="Calibri"/>
                        <a:ea typeface="Calibri"/>
                        <a:cs typeface="Calibri"/>
                      </a:defRPr>
                    </a:pPr>
                    <a:r>
                      <a:rPr lang="ru-RU"/>
                      <a:t>7,3</a:t>
                    </a:r>
                    <a:endParaRPr lang="en-US"/>
                  </a:p>
                </c:rich>
              </c:tx>
              <c:spPr>
                <a:noFill/>
                <a:ln w="23215">
                  <a:noFill/>
                </a:ln>
              </c:spPr>
              <c:dLblPos val="bestFit"/>
              <c:showLegendKey val="0"/>
              <c:showVal val="0"/>
              <c:showCatName val="0"/>
              <c:showSerName val="0"/>
              <c:showPercent val="0"/>
              <c:showBubbleSize val="0"/>
            </c:dLbl>
            <c:dLbl>
              <c:idx val="3"/>
              <c:tx>
                <c:rich>
                  <a:bodyPr/>
                  <a:lstStyle/>
                  <a:p>
                    <a:pPr>
                      <a:defRPr sz="777" b="1" i="0" u="none" strike="noStrike" baseline="0">
                        <a:solidFill>
                          <a:srgbClr val="000000"/>
                        </a:solidFill>
                        <a:latin typeface="Calibri"/>
                        <a:ea typeface="Calibri"/>
                        <a:cs typeface="Calibri"/>
                      </a:defRPr>
                    </a:pPr>
                    <a:r>
                      <a:rPr lang="ru-RU"/>
                      <a:t>9,5</a:t>
                    </a:r>
                    <a:endParaRPr lang="en-US"/>
                  </a:p>
                </c:rich>
              </c:tx>
              <c:spPr>
                <a:noFill/>
                <a:ln w="23215">
                  <a:noFill/>
                </a:ln>
              </c:spPr>
              <c:dLblPos val="bestFit"/>
              <c:showLegendKey val="0"/>
              <c:showVal val="0"/>
              <c:showCatName val="0"/>
              <c:showSerName val="0"/>
              <c:showPercent val="0"/>
              <c:showBubbleSize val="0"/>
            </c:dLbl>
            <c:dLbl>
              <c:idx val="4"/>
              <c:layout>
                <c:manualLayout>
                  <c:x val="2.9573139886273477E-2"/>
                  <c:y val="3.3514453077471279E-2"/>
                </c:manualLayout>
              </c:layout>
              <c:tx>
                <c:rich>
                  <a:bodyPr/>
                  <a:lstStyle/>
                  <a:p>
                    <a:pPr>
                      <a:defRPr sz="777" b="1" i="0" u="none" strike="noStrike" baseline="0">
                        <a:solidFill>
                          <a:srgbClr val="000000"/>
                        </a:solidFill>
                        <a:latin typeface="Calibri"/>
                        <a:ea typeface="Calibri"/>
                        <a:cs typeface="Calibri"/>
                      </a:defRPr>
                    </a:pPr>
                    <a:r>
                      <a:rPr lang="ru-RU"/>
                      <a:t>7,4</a:t>
                    </a:r>
                    <a:endParaRPr lang="en-US"/>
                  </a:p>
                </c:rich>
              </c:tx>
              <c:spPr>
                <a:noFill/>
                <a:ln w="23215">
                  <a:noFill/>
                </a:ln>
              </c:spPr>
              <c:dLblPos val="bestFit"/>
              <c:showLegendKey val="0"/>
              <c:showVal val="0"/>
              <c:showCatName val="0"/>
              <c:showSerName val="0"/>
              <c:showPercent val="0"/>
              <c:showBubbleSize val="0"/>
            </c:dLbl>
            <c:dLbl>
              <c:idx val="5"/>
              <c:tx>
                <c:rich>
                  <a:bodyPr/>
                  <a:lstStyle/>
                  <a:p>
                    <a:pPr>
                      <a:defRPr sz="777" b="1" i="0" u="none" strike="noStrike" baseline="0">
                        <a:solidFill>
                          <a:srgbClr val="000000"/>
                        </a:solidFill>
                        <a:latin typeface="Calibri"/>
                        <a:ea typeface="Calibri"/>
                        <a:cs typeface="Calibri"/>
                      </a:defRPr>
                    </a:pPr>
                    <a:r>
                      <a:rPr lang="ru-RU"/>
                      <a:t>1,2</a:t>
                    </a:r>
                    <a:endParaRPr lang="en-US"/>
                  </a:p>
                </c:rich>
              </c:tx>
              <c:spPr>
                <a:noFill/>
                <a:ln w="23215">
                  <a:noFill/>
                </a:ln>
              </c:spPr>
              <c:dLblPos val="bestFit"/>
              <c:showLegendKey val="0"/>
              <c:showVal val="0"/>
              <c:showCatName val="0"/>
              <c:showSerName val="0"/>
              <c:showPercent val="0"/>
              <c:showBubbleSize val="0"/>
            </c:dLbl>
            <c:dLbl>
              <c:idx val="6"/>
              <c:layout>
                <c:manualLayout>
                  <c:x val="2.0697564166739552E-3"/>
                  <c:y val="1.7094551922731565E-3"/>
                </c:manualLayout>
              </c:layout>
              <c:tx>
                <c:rich>
                  <a:bodyPr/>
                  <a:lstStyle/>
                  <a:p>
                    <a:pPr>
                      <a:defRPr sz="777" b="1" i="0" u="none" strike="noStrike" baseline="0">
                        <a:solidFill>
                          <a:srgbClr val="000000"/>
                        </a:solidFill>
                        <a:latin typeface="Calibri"/>
                        <a:ea typeface="Calibri"/>
                        <a:cs typeface="Calibri"/>
                      </a:defRPr>
                    </a:pPr>
                    <a:r>
                      <a:rPr lang="ru-RU"/>
                      <a:t>0,4</a:t>
                    </a:r>
                    <a:endParaRPr lang="en-US"/>
                  </a:p>
                </c:rich>
              </c:tx>
              <c:spPr>
                <a:noFill/>
                <a:ln w="23215">
                  <a:noFill/>
                </a:ln>
              </c:spPr>
              <c:dLblPos val="bestFit"/>
              <c:showLegendKey val="0"/>
              <c:showVal val="0"/>
              <c:showCatName val="0"/>
              <c:showSerName val="0"/>
              <c:showPercent val="0"/>
              <c:showBubbleSize val="0"/>
            </c:dLbl>
            <c:spPr>
              <a:noFill/>
              <a:ln w="23215">
                <a:noFill/>
              </a:ln>
            </c:spPr>
            <c:txPr>
              <a:bodyPr/>
              <a:lstStyle/>
              <a:p>
                <a:pPr>
                  <a:defRPr sz="7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Sheet1!$B$1:$H$1</c:f>
              <c:strCache>
                <c:ptCount val="7"/>
                <c:pt idx="0">
                  <c:v>Образование</c:v>
                </c:pt>
                <c:pt idx="1">
                  <c:v>Общегосударственные вопросы</c:v>
                </c:pt>
                <c:pt idx="2">
                  <c:v>Межбюджетные трансферты</c:v>
                </c:pt>
                <c:pt idx="3">
                  <c:v>Культура</c:v>
                </c:pt>
                <c:pt idx="4">
                  <c:v>Социальная политика</c:v>
                </c:pt>
                <c:pt idx="5">
                  <c:v>Национальная экономика</c:v>
                </c:pt>
                <c:pt idx="6">
                  <c:v>Физическая культура и спорт</c:v>
                </c:pt>
              </c:strCache>
            </c:strRef>
          </c:cat>
          <c:val>
            <c:numRef>
              <c:f>Sheet1!$B$2:$H$2</c:f>
              <c:numCache>
                <c:formatCode>General</c:formatCode>
                <c:ptCount val="7"/>
                <c:pt idx="0">
                  <c:v>66.599999999999994</c:v>
                </c:pt>
                <c:pt idx="1">
                  <c:v>8.8000000000000007</c:v>
                </c:pt>
                <c:pt idx="2">
                  <c:v>7.6</c:v>
                </c:pt>
                <c:pt idx="3">
                  <c:v>6</c:v>
                </c:pt>
                <c:pt idx="4">
                  <c:v>7.1</c:v>
                </c:pt>
                <c:pt idx="5">
                  <c:v>2.7</c:v>
                </c:pt>
                <c:pt idx="6">
                  <c:v>0.60000000000000009</c:v>
                </c:pt>
              </c:numCache>
            </c:numRef>
          </c:val>
        </c:ser>
        <c:ser>
          <c:idx val="1"/>
          <c:order val="1"/>
          <c:tx>
            <c:strRef>
              <c:f>Sheet1!$A$4</c:f>
              <c:strCache>
                <c:ptCount val="1"/>
              </c:strCache>
            </c:strRef>
          </c:tx>
          <c:spPr>
            <a:solidFill>
              <a:srgbClr val="993366"/>
            </a:solidFill>
            <a:ln w="11608">
              <a:solidFill>
                <a:srgbClr val="000000"/>
              </a:solidFill>
              <a:prstDash val="solid"/>
            </a:ln>
          </c:spPr>
          <c:explosion val="27"/>
          <c:dPt>
            <c:idx val="0"/>
            <c:bubble3D val="0"/>
            <c:spPr>
              <a:solidFill>
                <a:srgbClr val="9999FF"/>
              </a:solidFill>
              <a:ln w="11608">
                <a:solidFill>
                  <a:srgbClr val="000000"/>
                </a:solidFill>
                <a:prstDash val="solid"/>
              </a:ln>
            </c:spPr>
          </c:dPt>
          <c:dPt>
            <c:idx val="2"/>
            <c:bubble3D val="0"/>
            <c:spPr>
              <a:solidFill>
                <a:srgbClr val="FFFFCC"/>
              </a:solidFill>
              <a:ln w="11608">
                <a:solidFill>
                  <a:srgbClr val="000000"/>
                </a:solidFill>
                <a:prstDash val="solid"/>
              </a:ln>
            </c:spPr>
          </c:dPt>
          <c:dPt>
            <c:idx val="3"/>
            <c:bubble3D val="0"/>
            <c:spPr>
              <a:solidFill>
                <a:srgbClr val="CCFFFF"/>
              </a:solidFill>
              <a:ln w="11608">
                <a:solidFill>
                  <a:srgbClr val="000000"/>
                </a:solidFill>
                <a:prstDash val="solid"/>
              </a:ln>
            </c:spPr>
          </c:dPt>
          <c:dPt>
            <c:idx val="4"/>
            <c:bubble3D val="0"/>
            <c:spPr>
              <a:solidFill>
                <a:srgbClr val="660066"/>
              </a:solidFill>
              <a:ln w="11608">
                <a:solidFill>
                  <a:srgbClr val="000000"/>
                </a:solidFill>
                <a:prstDash val="solid"/>
              </a:ln>
            </c:spPr>
          </c:dPt>
          <c:dPt>
            <c:idx val="5"/>
            <c:bubble3D val="0"/>
            <c:spPr>
              <a:solidFill>
                <a:srgbClr val="FF8080"/>
              </a:solidFill>
              <a:ln w="11608">
                <a:solidFill>
                  <a:srgbClr val="000000"/>
                </a:solidFill>
                <a:prstDash val="solid"/>
              </a:ln>
            </c:spPr>
          </c:dPt>
          <c:dPt>
            <c:idx val="6"/>
            <c:bubble3D val="0"/>
            <c:spPr>
              <a:solidFill>
                <a:srgbClr val="0066CC"/>
              </a:solidFill>
              <a:ln w="11608">
                <a:solidFill>
                  <a:srgbClr val="000000"/>
                </a:solidFill>
                <a:prstDash val="solid"/>
              </a:ln>
            </c:spPr>
          </c:dPt>
          <c:cat>
            <c:strRef>
              <c:f>Sheet1!$B$1:$H$1</c:f>
              <c:strCache>
                <c:ptCount val="7"/>
                <c:pt idx="0">
                  <c:v>Образование</c:v>
                </c:pt>
                <c:pt idx="1">
                  <c:v>Общегосударственные вопросы</c:v>
                </c:pt>
                <c:pt idx="2">
                  <c:v>Межбюджетные трансферты</c:v>
                </c:pt>
                <c:pt idx="3">
                  <c:v>Культура</c:v>
                </c:pt>
                <c:pt idx="4">
                  <c:v>Социальная политика</c:v>
                </c:pt>
                <c:pt idx="5">
                  <c:v>Национальная экономика</c:v>
                </c:pt>
                <c:pt idx="6">
                  <c:v>Физическая культура и спорт</c:v>
                </c:pt>
              </c:strCache>
            </c:strRef>
          </c:cat>
          <c:val>
            <c:numRef>
              <c:f>Sheet1!$B$4:$H$4</c:f>
              <c:numCache>
                <c:formatCode>General</c:formatCode>
                <c:ptCount val="7"/>
              </c:numCache>
            </c:numRef>
          </c:val>
        </c:ser>
        <c:dLbls>
          <c:showLegendKey val="0"/>
          <c:showVal val="0"/>
          <c:showCatName val="0"/>
          <c:showSerName val="0"/>
          <c:showPercent val="0"/>
          <c:showBubbleSize val="0"/>
          <c:showLeaderLines val="0"/>
        </c:dLbls>
      </c:pie3DChart>
      <c:spPr>
        <a:solidFill>
          <a:srgbClr val="C0C0C0"/>
        </a:solidFill>
        <a:ln w="11608">
          <a:solidFill>
            <a:srgbClr val="808080"/>
          </a:solidFill>
          <a:prstDash val="solid"/>
        </a:ln>
      </c:spPr>
    </c:plotArea>
    <c:legend>
      <c:legendPos val="r"/>
      <c:layout>
        <c:manualLayout>
          <c:xMode val="edge"/>
          <c:yMode val="edge"/>
          <c:x val="0.73660909186351731"/>
          <c:y val="3.3255653649354434E-2"/>
          <c:w val="0.23991735433070865"/>
          <c:h val="0.94117659534982379"/>
        </c:manualLayout>
      </c:layout>
      <c:overlay val="0"/>
      <c:spPr>
        <a:noFill/>
        <a:ln w="2901">
          <a:solidFill>
            <a:srgbClr val="000000"/>
          </a:solidFill>
          <a:prstDash val="solid"/>
        </a:ln>
      </c:spPr>
      <c:txPr>
        <a:bodyPr/>
        <a:lstStyle/>
        <a:p>
          <a:pPr>
            <a:defRPr sz="1261"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783"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633741236890843"/>
          <c:y val="0.20880158021484427"/>
          <c:w val="0.36835323741281256"/>
          <c:h val="0.55911986611429665"/>
        </c:manualLayout>
      </c:layout>
      <c:pie3DChart>
        <c:varyColors val="1"/>
        <c:ser>
          <c:idx val="0"/>
          <c:order val="0"/>
          <c:tx>
            <c:strRef>
              <c:f>Лист1!$B$1</c:f>
              <c:strCache>
                <c:ptCount val="1"/>
                <c:pt idx="0">
                  <c:v>Столбец1</c:v>
                </c:pt>
              </c:strCache>
            </c:strRef>
          </c:tx>
          <c:explosion val="3"/>
          <c:dPt>
            <c:idx val="0"/>
            <c:bubble3D val="0"/>
            <c:explosion val="0"/>
          </c:dPt>
          <c:dPt>
            <c:idx val="1"/>
            <c:bubble3D val="0"/>
            <c:explosion val="4"/>
          </c:dPt>
          <c:dLbls>
            <c:dLbl>
              <c:idx val="0"/>
              <c:layout>
                <c:manualLayout>
                  <c:x val="9.6046541190898151E-3"/>
                  <c:y val="7.140577427821522E-2"/>
                </c:manualLayout>
              </c:layout>
              <c:dLblPos val="bestFit"/>
              <c:showLegendKey val="0"/>
              <c:showVal val="1"/>
              <c:showCatName val="0"/>
              <c:showSerName val="0"/>
              <c:showPercent val="0"/>
              <c:showBubbleSize val="0"/>
            </c:dLbl>
            <c:dLbl>
              <c:idx val="1"/>
              <c:layout>
                <c:manualLayout>
                  <c:x val="-4.3684710351377019E-2"/>
                  <c:y val="-3.5555555555555556E-2"/>
                </c:manualLayout>
              </c:layout>
              <c:dLblPos val="outEnd"/>
              <c:showLegendKey val="0"/>
              <c:showVal val="1"/>
              <c:showCatName val="0"/>
              <c:showSerName val="0"/>
              <c:showPercent val="0"/>
              <c:showBubbleSize val="0"/>
            </c:dLbl>
            <c:dLbl>
              <c:idx val="2"/>
              <c:layout>
                <c:manualLayout>
                  <c:x val="-3.2288698955365625E-2"/>
                  <c:y val="-3.5555555555555535E-2"/>
                </c:manualLayout>
              </c:layout>
              <c:dLblPos val="outEnd"/>
              <c:showLegendKey val="0"/>
              <c:showVal val="1"/>
              <c:showCatName val="0"/>
              <c:showSerName val="0"/>
              <c:showPercent val="0"/>
              <c:showBubbleSize val="0"/>
            </c:dLbl>
            <c:dLbl>
              <c:idx val="3"/>
              <c:layout>
                <c:manualLayout>
                  <c:x val="-3.228869895536559E-2"/>
                  <c:y val="-4.8888888888888891E-2"/>
                </c:manualLayout>
              </c:layout>
              <c:dLblPos val="outEnd"/>
              <c:showLegendKey val="0"/>
              <c:showVal val="1"/>
              <c:showCatName val="0"/>
              <c:showSerName val="0"/>
              <c:showPercent val="0"/>
              <c:showBubbleSize val="0"/>
            </c:dLbl>
            <c:numFmt formatCode="0.00%" sourceLinked="0"/>
            <c:dLblPos val="outEnd"/>
            <c:showLegendKey val="0"/>
            <c:showVal val="1"/>
            <c:showCatName val="0"/>
            <c:showSerName val="0"/>
            <c:showPercent val="0"/>
            <c:showBubbleSize val="0"/>
            <c:showLeaderLines val="1"/>
          </c:dLbls>
          <c:cat>
            <c:strRef>
              <c:f>Лист1!$A$2:$A$5</c:f>
              <c:strCache>
                <c:ptCount val="4"/>
                <c:pt idx="0">
                  <c:v>Сельское хозяйство</c:v>
                </c:pt>
                <c:pt idx="1">
                  <c:v>Промышленность</c:v>
                </c:pt>
                <c:pt idx="2">
                  <c:v>Розничная торговля, общественное питание</c:v>
                </c:pt>
                <c:pt idx="3">
                  <c:v>Прочие (услуги,аренда)</c:v>
                </c:pt>
              </c:strCache>
            </c:strRef>
          </c:cat>
          <c:val>
            <c:numRef>
              <c:f>Лист1!$B$2:$B$5</c:f>
              <c:numCache>
                <c:formatCode>0.0%</c:formatCode>
                <c:ptCount val="4"/>
                <c:pt idx="0" formatCode="0%">
                  <c:v>0.79100000000000004</c:v>
                </c:pt>
                <c:pt idx="1">
                  <c:v>4.5000000000000005E-2</c:v>
                </c:pt>
                <c:pt idx="2">
                  <c:v>0.125</c:v>
                </c:pt>
                <c:pt idx="3">
                  <c:v>4.5000000000000005E-2</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7037037037037035E-2"/>
          <c:y val="3.968253968253968E-2"/>
          <c:w val="0.59490740740740744"/>
          <c:h val="0.91269841269841268"/>
        </c:manualLayout>
      </c:layout>
      <c:pie3DChart>
        <c:varyColors val="1"/>
        <c:ser>
          <c:idx val="0"/>
          <c:order val="0"/>
          <c:tx>
            <c:strRef>
              <c:f>Лист1!$B$1</c:f>
              <c:strCache>
                <c:ptCount val="1"/>
                <c:pt idx="0">
                  <c:v>Продажи</c:v>
                </c:pt>
              </c:strCache>
            </c:strRef>
          </c:tx>
          <c:explosion val="25"/>
          <c:dLbls>
            <c:dLbl>
              <c:idx val="0"/>
              <c:layout>
                <c:manualLayout>
                  <c:x val="1.8518518518518517E-2"/>
                  <c:y val="1.9841269841269767E-2"/>
                </c:manualLayout>
              </c:layout>
              <c:dLblPos val="ctr"/>
              <c:showLegendKey val="0"/>
              <c:showVal val="1"/>
              <c:showCatName val="0"/>
              <c:showSerName val="0"/>
              <c:showPercent val="0"/>
              <c:showBubbleSize val="0"/>
            </c:dLbl>
            <c:dLbl>
              <c:idx val="1"/>
              <c:layout>
                <c:manualLayout>
                  <c:x val="0.10185185185185185"/>
                  <c:y val="-0.1587301587301588"/>
                </c:manualLayout>
              </c:layout>
              <c:dLblPos val="outEnd"/>
              <c:showLegendKey val="0"/>
              <c:showVal val="1"/>
              <c:showCatName val="0"/>
              <c:showSerName val="0"/>
              <c:showPercent val="0"/>
              <c:showBubbleSize val="0"/>
            </c:dLbl>
            <c:dLbl>
              <c:idx val="2"/>
              <c:layout>
                <c:manualLayout>
                  <c:x val="9.4907407407407413E-2"/>
                  <c:y val="3.637524116577141E-17"/>
                </c:manualLayout>
              </c:layout>
              <c:dLblPos val="outEnd"/>
              <c:showLegendKey val="0"/>
              <c:showVal val="1"/>
              <c:showCatName val="0"/>
              <c:showSerName val="0"/>
              <c:showPercent val="0"/>
              <c:showBubbleSize val="0"/>
            </c:dLbl>
            <c:dLbl>
              <c:idx val="3"/>
              <c:layout>
                <c:manualLayout>
                  <c:x val="4.6296296296296273E-2"/>
                  <c:y val="4.3650793650793648E-2"/>
                </c:manualLayout>
              </c:layout>
              <c:dLblPos val="outEnd"/>
              <c:showLegendKey val="0"/>
              <c:showVal val="1"/>
              <c:showCatName val="0"/>
              <c:showSerName val="0"/>
              <c:showPercent val="0"/>
              <c:showBubbleSize val="0"/>
            </c:dLbl>
            <c:dLbl>
              <c:idx val="4"/>
              <c:layout>
                <c:manualLayout>
                  <c:x val="3.7037037037037035E-2"/>
                  <c:y val="7.9365079365079361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1"/>
          </c:dLbls>
          <c:cat>
            <c:strRef>
              <c:f>Лист1!$A$2:$A$6</c:f>
              <c:strCache>
                <c:ptCount val="5"/>
                <c:pt idx="0">
                  <c:v>производство текстильных изделий</c:v>
                </c:pt>
                <c:pt idx="1">
                  <c:v>производство пищевых продуктов</c:v>
                </c:pt>
                <c:pt idx="2">
                  <c:v>производство строительных материалов</c:v>
                </c:pt>
                <c:pt idx="3">
                  <c:v>коммунальные</c:v>
                </c:pt>
                <c:pt idx="4">
                  <c:v>добыча полезных ископаемых</c:v>
                </c:pt>
              </c:strCache>
            </c:strRef>
          </c:cat>
          <c:val>
            <c:numRef>
              <c:f>Лист1!$B$2:$B$6</c:f>
              <c:numCache>
                <c:formatCode>General</c:formatCode>
                <c:ptCount val="5"/>
                <c:pt idx="0">
                  <c:v>52.7</c:v>
                </c:pt>
                <c:pt idx="1">
                  <c:v>17.899999999999999</c:v>
                </c:pt>
                <c:pt idx="2">
                  <c:v>16</c:v>
                </c:pt>
                <c:pt idx="3">
                  <c:v>6</c:v>
                </c:pt>
                <c:pt idx="4">
                  <c:v>7.4</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7496774767563"/>
          <c:y val="3.9540948069750476E-2"/>
          <c:w val="0.87445887445887827"/>
          <c:h val="0.81754385964912468"/>
        </c:manualLayout>
      </c:layout>
      <c:bar3DChart>
        <c:barDir val="col"/>
        <c:grouping val="clustered"/>
        <c:varyColors val="0"/>
        <c:ser>
          <c:idx val="0"/>
          <c:order val="0"/>
          <c:tx>
            <c:strRef>
              <c:f>Sheet1!$A$2</c:f>
              <c:strCache>
                <c:ptCount val="1"/>
              </c:strCache>
            </c:strRef>
          </c:tx>
          <c:spPr>
            <a:solidFill>
              <a:srgbClr val="9999FF"/>
            </a:solidFill>
            <a:ln w="10073">
              <a:solidFill>
                <a:srgbClr val="000000"/>
              </a:solidFill>
              <a:prstDash val="solid"/>
            </a:ln>
          </c:spPr>
          <c:invertIfNegative val="0"/>
          <c:dPt>
            <c:idx val="0"/>
            <c:invertIfNegative val="0"/>
            <c:bubble3D val="0"/>
            <c:spPr>
              <a:solidFill>
                <a:srgbClr val="339966"/>
              </a:solidFill>
              <a:ln w="10073">
                <a:solidFill>
                  <a:srgbClr val="000000"/>
                </a:solidFill>
                <a:prstDash val="solid"/>
              </a:ln>
            </c:spPr>
          </c:dPt>
          <c:dPt>
            <c:idx val="1"/>
            <c:invertIfNegative val="0"/>
            <c:bubble3D val="0"/>
            <c:spPr>
              <a:solidFill>
                <a:srgbClr val="993366"/>
              </a:solidFill>
              <a:ln w="10073">
                <a:solidFill>
                  <a:srgbClr val="000000"/>
                </a:solidFill>
                <a:prstDash val="solid"/>
              </a:ln>
            </c:spPr>
          </c:dPt>
          <c:dPt>
            <c:idx val="2"/>
            <c:invertIfNegative val="0"/>
            <c:bubble3D val="0"/>
            <c:spPr>
              <a:solidFill>
                <a:srgbClr val="00FFFF"/>
              </a:solidFill>
              <a:ln w="10073">
                <a:solidFill>
                  <a:srgbClr val="000000"/>
                </a:solidFill>
                <a:prstDash val="solid"/>
              </a:ln>
            </c:spPr>
          </c:dPt>
          <c:dLbls>
            <c:dLbl>
              <c:idx val="0"/>
              <c:layout>
                <c:manualLayout>
                  <c:x val="3.3840947546531303E-2"/>
                  <c:y val="-7.5117370892018781E-2"/>
                </c:manualLayout>
              </c:layout>
              <c:spPr>
                <a:noFill/>
                <a:ln w="20146">
                  <a:noFill/>
                </a:ln>
              </c:spPr>
              <c:txPr>
                <a:bodyPr/>
                <a:lstStyle/>
                <a:p>
                  <a:pPr>
                    <a:defRPr sz="95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layout>
                <c:manualLayout>
                  <c:x val="3.609701071630006E-2"/>
                  <c:y val="-5.6338028169014086E-2"/>
                </c:manualLayout>
              </c:layout>
              <c:spPr>
                <a:noFill/>
                <a:ln w="20146">
                  <a:noFill/>
                </a:ln>
              </c:spPr>
              <c:txPr>
                <a:bodyPr/>
                <a:lstStyle/>
                <a:p>
                  <a:pPr>
                    <a:defRPr sz="95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layout>
                <c:manualLayout>
                  <c:x val="4.7377326565143825E-2"/>
                  <c:y val="-3.7558685446009391E-2"/>
                </c:manualLayout>
              </c:layout>
              <c:spPr>
                <a:noFill/>
                <a:ln w="20146">
                  <a:noFill/>
                </a:ln>
              </c:spPr>
              <c:txPr>
                <a:bodyPr/>
                <a:lstStyle/>
                <a:p>
                  <a:pPr>
                    <a:defRPr sz="95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numRef>
              <c:f>Sheet1!$B$1:$D$1</c:f>
              <c:numCache>
                <c:formatCode>General</c:formatCode>
                <c:ptCount val="3"/>
                <c:pt idx="0">
                  <c:v>2015</c:v>
                </c:pt>
                <c:pt idx="1">
                  <c:v>2016</c:v>
                </c:pt>
                <c:pt idx="2">
                  <c:v>2017</c:v>
                </c:pt>
              </c:numCache>
            </c:numRef>
          </c:cat>
          <c:val>
            <c:numRef>
              <c:f>Sheet1!$B$2:$D$2</c:f>
              <c:numCache>
                <c:formatCode>General</c:formatCode>
                <c:ptCount val="3"/>
                <c:pt idx="0">
                  <c:v>4648.1000000000004</c:v>
                </c:pt>
                <c:pt idx="1">
                  <c:v>5148.4000000000005</c:v>
                </c:pt>
                <c:pt idx="2">
                  <c:v>5354.9</c:v>
                </c:pt>
              </c:numCache>
            </c:numRef>
          </c:val>
        </c:ser>
        <c:dLbls>
          <c:showLegendKey val="0"/>
          <c:showVal val="0"/>
          <c:showCatName val="0"/>
          <c:showSerName val="0"/>
          <c:showPercent val="0"/>
          <c:showBubbleSize val="0"/>
        </c:dLbls>
        <c:gapWidth val="150"/>
        <c:gapDepth val="0"/>
        <c:shape val="box"/>
        <c:axId val="176106496"/>
        <c:axId val="176116480"/>
        <c:axId val="0"/>
      </c:bar3DChart>
      <c:catAx>
        <c:axId val="176106496"/>
        <c:scaling>
          <c:orientation val="minMax"/>
        </c:scaling>
        <c:delete val="0"/>
        <c:axPos val="b"/>
        <c:numFmt formatCode="General" sourceLinked="1"/>
        <c:majorTickMark val="out"/>
        <c:minorTickMark val="none"/>
        <c:tickLblPos val="low"/>
        <c:spPr>
          <a:noFill/>
          <a:ln w="2518">
            <a:solidFill>
              <a:srgbClr val="000000"/>
            </a:solidFill>
            <a:prstDash val="solid"/>
          </a:ln>
        </c:spPr>
        <c:txPr>
          <a:bodyPr rot="0" vert="horz"/>
          <a:lstStyle/>
          <a:p>
            <a:pPr>
              <a:defRPr sz="952" b="1" i="0" u="none" strike="noStrike" baseline="0">
                <a:solidFill>
                  <a:srgbClr val="000000"/>
                </a:solidFill>
                <a:latin typeface="Calibri"/>
                <a:ea typeface="Calibri"/>
                <a:cs typeface="Calibri"/>
              </a:defRPr>
            </a:pPr>
            <a:endParaRPr lang="ru-RU"/>
          </a:p>
        </c:txPr>
        <c:crossAx val="176116480"/>
        <c:crosses val="autoZero"/>
        <c:auto val="1"/>
        <c:lblAlgn val="ctr"/>
        <c:lblOffset val="100"/>
        <c:tickLblSkip val="1"/>
        <c:tickMarkSkip val="1"/>
        <c:noMultiLvlLbl val="0"/>
      </c:catAx>
      <c:valAx>
        <c:axId val="176116480"/>
        <c:scaling>
          <c:orientation val="minMax"/>
        </c:scaling>
        <c:delete val="0"/>
        <c:axPos val="l"/>
        <c:majorGridlines>
          <c:spPr>
            <a:ln w="2518">
              <a:solidFill>
                <a:srgbClr val="000000"/>
              </a:solidFill>
              <a:prstDash val="solid"/>
            </a:ln>
          </c:spPr>
        </c:majorGridlines>
        <c:numFmt formatCode="General" sourceLinked="1"/>
        <c:majorTickMark val="out"/>
        <c:minorTickMark val="none"/>
        <c:tickLblPos val="nextTo"/>
        <c:spPr>
          <a:ln w="2518">
            <a:solidFill>
              <a:srgbClr val="000000"/>
            </a:solidFill>
            <a:prstDash val="solid"/>
          </a:ln>
        </c:spPr>
        <c:txPr>
          <a:bodyPr rot="0" vert="horz"/>
          <a:lstStyle/>
          <a:p>
            <a:pPr>
              <a:defRPr sz="952" b="1" i="0" u="none" strike="noStrike" baseline="0">
                <a:solidFill>
                  <a:srgbClr val="000000"/>
                </a:solidFill>
                <a:latin typeface="Calibri"/>
                <a:ea typeface="Calibri"/>
                <a:cs typeface="Calibri"/>
              </a:defRPr>
            </a:pPr>
            <a:endParaRPr lang="ru-RU"/>
          </a:p>
        </c:txPr>
        <c:crossAx val="176106496"/>
        <c:crosses val="autoZero"/>
        <c:crossBetween val="between"/>
      </c:valAx>
      <c:spPr>
        <a:noFill/>
        <a:ln w="20147">
          <a:noFill/>
        </a:ln>
      </c:spPr>
    </c:plotArea>
    <c:plotVisOnly val="1"/>
    <c:dispBlanksAs val="gap"/>
    <c:showDLblsOverMax val="0"/>
  </c:chart>
  <c:spPr>
    <a:noFill/>
    <a:ln>
      <a:noFill/>
    </a:ln>
  </c:spPr>
  <c:txPr>
    <a:bodyPr/>
    <a:lstStyle/>
    <a:p>
      <a:pPr>
        <a:defRPr sz="95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3513764076193774E-2"/>
          <c:y val="0.11033226227887433"/>
          <c:w val="0.52080083396168886"/>
          <c:h val="0.74346103598036795"/>
        </c:manualLayout>
      </c:layout>
      <c:pie3DChart>
        <c:varyColors val="1"/>
        <c:ser>
          <c:idx val="0"/>
          <c:order val="0"/>
          <c:tx>
            <c:strRef>
              <c:f>Лист1!$B$1</c:f>
              <c:strCache>
                <c:ptCount val="1"/>
                <c:pt idx="0">
                  <c:v>Столбец1</c:v>
                </c:pt>
              </c:strCache>
            </c:strRef>
          </c:tx>
          <c:dLbls>
            <c:dLbl>
              <c:idx val="0"/>
              <c:layout>
                <c:manualLayout>
                  <c:x val="1.3478370148786346E-2"/>
                  <c:y val="-3.962242387862952E-2"/>
                </c:manualLayout>
              </c:layout>
              <c:showLegendKey val="0"/>
              <c:showVal val="1"/>
              <c:showCatName val="0"/>
              <c:showSerName val="0"/>
              <c:showPercent val="0"/>
              <c:showBubbleSize val="0"/>
            </c:dLbl>
            <c:dLbl>
              <c:idx val="2"/>
              <c:layout>
                <c:manualLayout>
                  <c:x val="-1.6450965607321063E-2"/>
                  <c:y val="7.95146122429763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Продукция в хозяйствах населения</c:v>
                </c:pt>
                <c:pt idx="1">
                  <c:v>Продукция крестьянских (фермерских) хозяйствах</c:v>
                </c:pt>
                <c:pt idx="2">
                  <c:v>Продукция сельскохозяйственных организаций</c:v>
                </c:pt>
              </c:strCache>
            </c:strRef>
          </c:cat>
          <c:val>
            <c:numRef>
              <c:f>Лист1!$B$2:$B$4</c:f>
              <c:numCache>
                <c:formatCode>General</c:formatCode>
                <c:ptCount val="3"/>
                <c:pt idx="0">
                  <c:v>507.8</c:v>
                </c:pt>
                <c:pt idx="1">
                  <c:v>107.3</c:v>
                </c:pt>
                <c:pt idx="2">
                  <c:v>4739.8</c:v>
                </c:pt>
              </c:numCache>
            </c:numRef>
          </c:val>
        </c:ser>
        <c:dLbls>
          <c:showLegendKey val="0"/>
          <c:showVal val="0"/>
          <c:showCatName val="0"/>
          <c:showSerName val="0"/>
          <c:showPercent val="0"/>
          <c:showBubbleSize val="0"/>
          <c:showLeaderLines val="1"/>
        </c:dLbls>
      </c:pie3DChart>
      <c:spPr>
        <a:noFill/>
        <a:ln w="25376">
          <a:noFill/>
        </a:ln>
      </c:spPr>
    </c:plotArea>
    <c:legend>
      <c:legendPos val="r"/>
      <c:overlay val="0"/>
    </c:legend>
    <c:plotVisOnly val="1"/>
    <c:dispBlanksAs val="zero"/>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Отраслевая структура малых предприятий, %</a:t>
            </a:r>
          </a:p>
        </c:rich>
      </c:tx>
      <c:layout>
        <c:manualLayout>
          <c:xMode val="edge"/>
          <c:yMode val="edge"/>
          <c:x val="9.3152424738853976E-2"/>
          <c:y val="0"/>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1.6155763548424309E-3"/>
          <c:y val="0.10542979002624672"/>
          <c:w val="0.66047244094488189"/>
          <c:h val="0.83131178915135606"/>
        </c:manualLayout>
      </c:layout>
      <c:pie3DChart>
        <c:varyColors val="1"/>
        <c:ser>
          <c:idx val="0"/>
          <c:order val="0"/>
          <c:tx>
            <c:strRef>
              <c:f>Лист1!$B$1</c:f>
              <c:strCache>
                <c:ptCount val="1"/>
                <c:pt idx="0">
                  <c:v>Отраслевая структура малых предприятий, %</c:v>
                </c:pt>
              </c:strCache>
            </c:strRef>
          </c:tx>
          <c:explosion val="4"/>
          <c:dLbls>
            <c:dLbl>
              <c:idx val="0"/>
              <c:layout>
                <c:manualLayout>
                  <c:x val="7.2590336585285336E-3"/>
                  <c:y val="1.7364665354330712E-2"/>
                </c:manualLayout>
              </c:layout>
              <c:showLegendKey val="0"/>
              <c:showVal val="0"/>
              <c:showCatName val="0"/>
              <c:showSerName val="0"/>
              <c:showPercent val="1"/>
              <c:showBubbleSize val="0"/>
            </c:dLbl>
            <c:dLbl>
              <c:idx val="1"/>
              <c:layout>
                <c:manualLayout>
                  <c:x val="3.9267650505950914E-2"/>
                  <c:y val="2.7952755905511807E-2"/>
                </c:manualLayout>
              </c:layout>
              <c:showLegendKey val="0"/>
              <c:showVal val="0"/>
              <c:showCatName val="0"/>
              <c:showSerName val="0"/>
              <c:showPercent val="1"/>
              <c:showBubbleSize val="0"/>
            </c:dLbl>
            <c:dLbl>
              <c:idx val="2"/>
              <c:layout>
                <c:manualLayout>
                  <c:x val="2.6868551808382435E-2"/>
                  <c:y val="8.6211996937882784E-2"/>
                </c:manualLayout>
              </c:layout>
              <c:showLegendKey val="0"/>
              <c:showVal val="0"/>
              <c:showCatName val="0"/>
              <c:showSerName val="0"/>
              <c:showPercent val="1"/>
              <c:showBubbleSize val="0"/>
            </c:dLbl>
            <c:dLbl>
              <c:idx val="3"/>
              <c:layout>
                <c:manualLayout>
                  <c:x val="-3.2852803776886388E-2"/>
                  <c:y val="-4.3345363079615052E-3"/>
                </c:manualLayout>
              </c:layout>
              <c:showLegendKey val="0"/>
              <c:showVal val="0"/>
              <c:showCatName val="0"/>
              <c:showSerName val="0"/>
              <c:showPercent val="1"/>
              <c:showBubbleSize val="0"/>
            </c:dLbl>
            <c:dLbl>
              <c:idx val="4"/>
              <c:layout>
                <c:manualLayout>
                  <c:x val="-5.4501064725399888E-2"/>
                  <c:y val="-2.0585903324584435E-2"/>
                </c:manualLayout>
              </c:layout>
              <c:showLegendKey val="0"/>
              <c:showVal val="0"/>
              <c:showCatName val="0"/>
              <c:showSerName val="0"/>
              <c:showPercent val="1"/>
              <c:showBubbleSize val="0"/>
            </c:dLbl>
            <c:dLbl>
              <c:idx val="5"/>
              <c:layout>
                <c:manualLayout>
                  <c:x val="-5.8682711830832478E-2"/>
                  <c:y val="-2.0539424759405074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Лист1!$A$2:$A$7</c:f>
              <c:strCache>
                <c:ptCount val="6"/>
                <c:pt idx="0">
                  <c:v>Промышленность</c:v>
                </c:pt>
                <c:pt idx="1">
                  <c:v>Строительство</c:v>
                </c:pt>
                <c:pt idx="2">
                  <c:v>Оптовая и розничная торговля</c:v>
                </c:pt>
                <c:pt idx="3">
                  <c:v>Сельское хозяйство</c:v>
                </c:pt>
                <c:pt idx="4">
                  <c:v>Заготовка и переработка дреесины</c:v>
                </c:pt>
                <c:pt idx="5">
                  <c:v>Прочие виды</c:v>
                </c:pt>
              </c:strCache>
            </c:strRef>
          </c:cat>
          <c:val>
            <c:numRef>
              <c:f>Лист1!$B$2:$B$7</c:f>
              <c:numCache>
                <c:formatCode>General</c:formatCode>
                <c:ptCount val="6"/>
                <c:pt idx="0">
                  <c:v>26</c:v>
                </c:pt>
                <c:pt idx="1">
                  <c:v>38</c:v>
                </c:pt>
                <c:pt idx="2">
                  <c:v>334</c:v>
                </c:pt>
                <c:pt idx="3">
                  <c:v>45</c:v>
                </c:pt>
                <c:pt idx="4">
                  <c:v>23</c:v>
                </c:pt>
                <c:pt idx="5">
                  <c:v>243</c:v>
                </c:pt>
              </c:numCache>
            </c:numRef>
          </c:val>
          <c:extLst xmlns:c16r2="http://schemas.microsoft.com/office/drawing/2015/06/chart">
            <c:ext xmlns:c16="http://schemas.microsoft.com/office/drawing/2014/chart" uri="{C3380CC4-5D6E-409C-BE32-E72D297353CC}">
              <c16:uniqueId val="{0000000A-AB19-4056-BA0C-AD5E9B5B2677}"/>
            </c:ext>
          </c:extLst>
        </c:ser>
        <c:dLbls>
          <c:showLegendKey val="0"/>
          <c:showVal val="0"/>
          <c:showCatName val="0"/>
          <c:showSerName val="0"/>
          <c:showPercent val="1"/>
          <c:showBubbleSize val="0"/>
          <c:showLeaderLines val="1"/>
        </c:dLbls>
      </c:pie3DChart>
    </c:plotArea>
    <c:legend>
      <c:legendPos val="r"/>
      <c:layout>
        <c:manualLayout>
          <c:xMode val="edge"/>
          <c:yMode val="edge"/>
          <c:x val="0.77871159972927928"/>
          <c:y val="9.2178751093613287E-2"/>
          <c:w val="0.22128840027072091"/>
          <c:h val="0.63539916885389336"/>
        </c:manualLayout>
      </c:layout>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17D2-D10A-4CEA-B5F7-A3F791D6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15352</Words>
  <Characters>87508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Общая социально-экономическая характеристика муниципального образования «Кардымовский район» Смоленской области</vt:lpstr>
    </vt:vector>
  </TitlesOfParts>
  <Company>Home</Company>
  <LinksUpToDate>false</LinksUpToDate>
  <CharactersWithSpaces>102655</CharactersWithSpaces>
  <SharedDoc>false</SharedDoc>
  <HLinks>
    <vt:vector size="54" baseType="variant">
      <vt:variant>
        <vt:i4>1114127</vt:i4>
      </vt:variant>
      <vt:variant>
        <vt:i4>39</vt:i4>
      </vt:variant>
      <vt:variant>
        <vt:i4>0</vt:i4>
      </vt:variant>
      <vt:variant>
        <vt:i4>5</vt:i4>
      </vt:variant>
      <vt:variant>
        <vt:lpwstr>http://econ.kardymovo.ru/files/277/razrab-mun-programm-s-izmeneniyami.doc</vt:lpwstr>
      </vt:variant>
      <vt:variant>
        <vt:lpwstr/>
      </vt:variant>
      <vt:variant>
        <vt:i4>4718625</vt:i4>
      </vt:variant>
      <vt:variant>
        <vt:i4>21</vt:i4>
      </vt:variant>
      <vt:variant>
        <vt:i4>0</vt:i4>
      </vt:variant>
      <vt:variant>
        <vt:i4>5</vt:i4>
      </vt:variant>
      <vt:variant>
        <vt:lpwstr>https://ru.wikipedia.org/wiki/%D0%9A%D0%B0%D1%80%D0%B4%D1%8B%D0%BC%D0%BE%D0%B2%D1%81%D0%BA%D0%B8%D0%B9_%D1%80%D0%B0%D0%B9%D0%BE%D0%BD</vt:lpwstr>
      </vt:variant>
      <vt:variant>
        <vt:lpwstr/>
      </vt:variant>
      <vt:variant>
        <vt:i4>1114225</vt:i4>
      </vt:variant>
      <vt:variant>
        <vt:i4>18</vt:i4>
      </vt:variant>
      <vt:variant>
        <vt:i4>0</vt:i4>
      </vt:variant>
      <vt:variant>
        <vt:i4>5</vt:i4>
      </vt:variant>
      <vt:variant>
        <vt:lpwstr>https://ru.wikipedia.org/wiki/%D0%93%D0%BB%D0%B8%D0%BD%D0%BA%D0%BE%D0%B2%D1%81%D0%BA%D0%B8%D0%B9_%D1%80%D0%B0%D0%B9%D0%BE%D0%BD_%D0%A1%D0%BC%D0%BE%D0%BB%D0%B5%D0%BD%D1%81%D0%BA%D0%BE%D0%B9_%D0%BE%D0%B1%D0%BB%D0%B0%D1%81%D1%82%D0%B8</vt:lpwstr>
      </vt:variant>
      <vt:variant>
        <vt:lpwstr/>
      </vt:variant>
      <vt:variant>
        <vt:i4>6750301</vt:i4>
      </vt:variant>
      <vt:variant>
        <vt:i4>15</vt:i4>
      </vt:variant>
      <vt:variant>
        <vt:i4>0</vt:i4>
      </vt:variant>
      <vt:variant>
        <vt:i4>5</vt:i4>
      </vt:variant>
      <vt:variant>
        <vt:lpwstr>https://ru.wikipedia.org/wiki/%D0%95%D0%BB%D1%8C%D0%BD%D0%B8%D0%BD%D1%81%D0%BA%D0%B8%D0%B9_%D1%80%D0%B0%D0%B9%D0%BE%D0%BD_%D0%A1%D0%BC%D0%BE%D0%BB%D0%B5%D0%BD%D1%81%D0%BA%D0%BE%D0%B9_%D0%BE%D0%B1%D0%BB%D0%B0%D1%81%D1%82%D0%B8</vt:lpwstr>
      </vt:variant>
      <vt:variant>
        <vt:lpwstr/>
      </vt:variant>
      <vt:variant>
        <vt:i4>7209054</vt:i4>
      </vt:variant>
      <vt:variant>
        <vt:i4>12</vt:i4>
      </vt:variant>
      <vt:variant>
        <vt:i4>0</vt:i4>
      </vt:variant>
      <vt:variant>
        <vt:i4>5</vt:i4>
      </vt:variant>
      <vt:variant>
        <vt:lpwstr>https://ru.wikipedia.org/wiki/%D0%A0%D0%BE%D1%81%D0%BB%D0%B0%D0%B2%D0%BB%D1%8C%D1%81%D0%BA%D0%B8%D0%B9_%D1%80%D0%B0%D0%B9%D0%BE%D0%BD_%D0%A1%D0%BC%D0%BE%D0%BB%D0%B5%D0%BD%D1%81%D0%BA%D0%BE%D0%B9_%D0%BE%D0%B1%D0%BB%D0%B0%D1%81%D1%82%D0%B8</vt:lpwstr>
      </vt:variant>
      <vt:variant>
        <vt:lpwstr/>
      </vt:variant>
      <vt:variant>
        <vt:i4>1245298</vt:i4>
      </vt:variant>
      <vt:variant>
        <vt:i4>9</vt:i4>
      </vt:variant>
      <vt:variant>
        <vt:i4>0</vt:i4>
      </vt:variant>
      <vt:variant>
        <vt:i4>5</vt:i4>
      </vt:variant>
      <vt:variant>
        <vt:lpwstr>https://ru.wikipedia.org/wiki/%D0%A8%D1%83%D0%BC%D1%8F%D1%87%D1%81%D0%BA%D0%B8%D0%B9_%D1%80%D0%B0%D0%B9%D0%BE%D0%BD_%D0%A1%D0%BC%D0%BE%D0%BB%D0%B5%D0%BD%D1%81%D0%BA%D0%BE%D0%B9_%D0%BE%D0%B1%D0%BB%D0%B0%D1%81%D1%82%D0%B8</vt:lpwstr>
      </vt:variant>
      <vt:variant>
        <vt:lpwstr/>
      </vt:variant>
      <vt:variant>
        <vt:i4>3670110</vt:i4>
      </vt:variant>
      <vt:variant>
        <vt:i4>6</vt:i4>
      </vt:variant>
      <vt:variant>
        <vt:i4>0</vt:i4>
      </vt:variant>
      <vt:variant>
        <vt:i4>5</vt:i4>
      </vt:variant>
      <vt:variant>
        <vt:lpwstr>https://ru.wikipedia.org/wiki/%D0%A5%D0%B8%D1%81%D0%BB%D0%B0%D0%B2%D0%B8%D1%87%D1%81%D0%BA%D0%B8%D0%B9_%D1%80%D0%B0%D0%B9%D0%BE%D0%BD_%D0%A1%D0%BC%D0%BE%D0%BB%D0%B5%D0%BD%D1%81%D0%BA%D0%BE%D0%B9_%D0%BE%D0%B1%D0%BB%D0%B0%D1%81%D1%82%D0%B8</vt:lpwstr>
      </vt:variant>
      <vt:variant>
        <vt:lpwstr/>
      </vt:variant>
      <vt:variant>
        <vt:i4>4980778</vt:i4>
      </vt:variant>
      <vt:variant>
        <vt:i4>3</vt:i4>
      </vt:variant>
      <vt:variant>
        <vt:i4>0</vt:i4>
      </vt:variant>
      <vt:variant>
        <vt:i4>5</vt:i4>
      </vt:variant>
      <vt:variant>
        <vt:lpwstr>https://ru.wikipedia.org/wiki/%D0%9C%D0%BE%D0%BD%D0%B0%D1%81%D1%82%D1%8B%D1%80%D1%89%D0%B8%D0%BD%D1%81%D0%BA%D0%B8%D0%B9_%D1%80%D0%B0%D0%B9%D0%BE%D0%BD_%D0%A1%D0%BC%D0%BE%D0%BB%D0%B5%D0%BD%D1%81%D0%BA%D0%BE%D0%B9_%D0%BE%D0%B1%D0%BB%D0%B0%D1%81%D1%82%D0%B8</vt:lpwstr>
      </vt:variant>
      <vt:variant>
        <vt:lpwstr/>
      </vt:variant>
      <vt:variant>
        <vt:i4>7012379</vt:i4>
      </vt:variant>
      <vt:variant>
        <vt:i4>0</vt:i4>
      </vt:variant>
      <vt:variant>
        <vt:i4>0</vt:i4>
      </vt:variant>
      <vt:variant>
        <vt:i4>5</vt:i4>
      </vt:variant>
      <vt:variant>
        <vt:lpwstr>https://ru.wikipedia.org/wiki/%D0%A1%D0%BC%D0%BE%D0%BB%D0%B5%D0%BD%D1%81%D0%BA%D0%B8%D0%B9_%D1%80%D0%B0%D0%B9%D0%BE%D0%BD_(%D0%A1%D0%BC%D0%BE%D0%BB%D0%B5%D0%BD%D1%81%D0%BA%D0%B0%D1%8F_%D0%BE%D0%B1%D0%BB%D0%B0%D1%81%D1%82%D1%8C)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социально-экономическая характеристика муниципального образования «Кардымовский район» Смоленской области</dc:title>
  <dc:creator>400</dc:creator>
  <cp:lastModifiedBy>СисАдм</cp:lastModifiedBy>
  <cp:revision>2</cp:revision>
  <cp:lastPrinted>2018-11-01T09:10:00Z</cp:lastPrinted>
  <dcterms:created xsi:type="dcterms:W3CDTF">2018-12-29T10:33:00Z</dcterms:created>
  <dcterms:modified xsi:type="dcterms:W3CDTF">2018-12-29T10:33:00Z</dcterms:modified>
</cp:coreProperties>
</file>