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55" w:rsidRPr="002D763D" w:rsidRDefault="000C6855" w:rsidP="000C6855">
      <w:pPr>
        <w:pStyle w:val="5"/>
      </w:pPr>
    </w:p>
    <w:p w:rsidR="000C6855" w:rsidRPr="002D763D" w:rsidRDefault="000C6855" w:rsidP="000C6855">
      <w:pPr>
        <w:pStyle w:val="5"/>
      </w:pP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  <w:r w:rsidRPr="008C43A6">
        <w:t xml:space="preserve">АДМИНИСТРАЦИЯ МУНИЦИПАЛЬНОГО ОБРАЗОВАНИЯ </w:t>
      </w:r>
      <w:r w:rsidRPr="008C43A6">
        <w:br/>
        <w:t>«ПОЧИНКОВСКИЙ РАЙОН» СМОЛЕНСКОЙ ОБЛАСТИ</w:t>
      </w:r>
    </w:p>
    <w:p w:rsidR="000C6855" w:rsidRPr="008C43A6" w:rsidRDefault="000C6855" w:rsidP="000C6855">
      <w:pPr>
        <w:pStyle w:val="7"/>
        <w:rPr>
          <w:sz w:val="28"/>
        </w:rPr>
      </w:pPr>
    </w:p>
    <w:p w:rsidR="000C6855" w:rsidRPr="008C43A6" w:rsidRDefault="000C6855" w:rsidP="000C6855">
      <w:pPr>
        <w:pStyle w:val="7"/>
        <w:rPr>
          <w:sz w:val="28"/>
        </w:rPr>
      </w:pPr>
      <w:proofErr w:type="gramStart"/>
      <w:r w:rsidRPr="008C43A6">
        <w:rPr>
          <w:sz w:val="28"/>
        </w:rPr>
        <w:t>П</w:t>
      </w:r>
      <w:proofErr w:type="gramEnd"/>
      <w:r w:rsidRPr="008C43A6">
        <w:rPr>
          <w:sz w:val="28"/>
        </w:rPr>
        <w:t xml:space="preserve"> О С Т А Н О В Л Е Н И 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C6855" w:rsidRPr="008C43A6" w:rsidTr="00FA795E">
        <w:tc>
          <w:tcPr>
            <w:tcW w:w="567" w:type="dxa"/>
          </w:tcPr>
          <w:p w:rsidR="000C6855" w:rsidRPr="008C43A6" w:rsidRDefault="000C6855" w:rsidP="00FA795E">
            <w:pPr>
              <w:rPr>
                <w:sz w:val="24"/>
              </w:rPr>
            </w:pPr>
            <w:r w:rsidRPr="008C43A6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855" w:rsidRPr="008C43A6" w:rsidRDefault="002D763D" w:rsidP="00FA795E">
            <w:pPr>
              <w:jc w:val="center"/>
              <w:rPr>
                <w:sz w:val="24"/>
              </w:rPr>
            </w:pPr>
            <w:r w:rsidRPr="002D763D">
              <w:rPr>
                <w:sz w:val="24"/>
              </w:rPr>
              <w:t>27.09.2022</w:t>
            </w:r>
            <w:bookmarkStart w:id="0" w:name="_GoBack"/>
            <w:bookmarkEnd w:id="0"/>
          </w:p>
        </w:tc>
        <w:tc>
          <w:tcPr>
            <w:tcW w:w="425" w:type="dxa"/>
          </w:tcPr>
          <w:p w:rsidR="000C6855" w:rsidRPr="008C43A6" w:rsidRDefault="000C6855" w:rsidP="00FA795E">
            <w:pPr>
              <w:rPr>
                <w:sz w:val="24"/>
              </w:rPr>
            </w:pPr>
            <w:r w:rsidRPr="008C43A6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C6855" w:rsidRPr="008C43A6" w:rsidRDefault="002D763D" w:rsidP="00FA795E">
            <w:pPr>
              <w:jc w:val="center"/>
              <w:rPr>
                <w:sz w:val="24"/>
              </w:rPr>
            </w:pPr>
            <w:r w:rsidRPr="002D763D">
              <w:rPr>
                <w:sz w:val="24"/>
              </w:rPr>
              <w:t>0120-адм</w:t>
            </w:r>
          </w:p>
        </w:tc>
      </w:tr>
    </w:tbl>
    <w:p w:rsidR="000C6855" w:rsidRPr="008C43A6" w:rsidRDefault="000C6855" w:rsidP="000C6855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C6855" w:rsidRPr="008C43A6" w:rsidTr="0072262E">
        <w:tc>
          <w:tcPr>
            <w:tcW w:w="4503" w:type="dxa"/>
          </w:tcPr>
          <w:p w:rsidR="000C6855" w:rsidRPr="008C43A6" w:rsidRDefault="00933F22" w:rsidP="00933F22">
            <w:pPr>
              <w:pStyle w:val="ConsPlusTitle"/>
              <w:jc w:val="both"/>
              <w:rPr>
                <w:b w:val="0"/>
                <w:sz w:val="28"/>
              </w:rPr>
            </w:pP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«Починковский район» Смоленской </w:t>
            </w:r>
            <w:r w:rsidR="007D73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области от </w:t>
            </w: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>06.03.2017 № 0052-адм</w:t>
            </w:r>
          </w:p>
        </w:tc>
      </w:tr>
    </w:tbl>
    <w:p w:rsidR="00041EB0" w:rsidRPr="008C43A6" w:rsidRDefault="00041EB0">
      <w:pPr>
        <w:pStyle w:val="ConsPlusNormal"/>
        <w:ind w:firstLine="540"/>
        <w:jc w:val="both"/>
      </w:pPr>
    </w:p>
    <w:p w:rsidR="00933F22" w:rsidRPr="008C43A6" w:rsidRDefault="00933F22" w:rsidP="0093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9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19.11.2014 № 156-з «Об отдельных вопросах проведения органами местного самоуправления муниципальных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образований Смоленской области оценки регулирующего воздействия проектов муниципальных нормативных правовых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актов, экспертизы муниципальных нормативных правовых актов»</w:t>
      </w:r>
    </w:p>
    <w:p w:rsidR="00933F22" w:rsidRPr="008C43A6" w:rsidRDefault="00933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4A1" w:rsidRPr="008C43A6" w:rsidRDefault="00A5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с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а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н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л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я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е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 w:rsidR="006424A1" w:rsidRPr="008C43A6">
        <w:rPr>
          <w:rFonts w:ascii="Times New Roman" w:hAnsi="Times New Roman" w:cs="Times New Roman"/>
          <w:sz w:val="28"/>
          <w:szCs w:val="28"/>
        </w:rPr>
        <w:t>:</w:t>
      </w:r>
    </w:p>
    <w:p w:rsidR="0072262E" w:rsidRPr="008C43A6" w:rsidRDefault="00722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F22" w:rsidRPr="008C43A6" w:rsidRDefault="00933F22" w:rsidP="0093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«Починков</w:t>
      </w:r>
      <w:r w:rsidR="007D7301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от </w:t>
      </w:r>
      <w:r w:rsidRPr="008C43A6">
        <w:rPr>
          <w:rFonts w:ascii="Times New Roman" w:hAnsi="Times New Roman" w:cs="Times New Roman"/>
          <w:sz w:val="28"/>
          <w:szCs w:val="28"/>
        </w:rPr>
        <w:t xml:space="preserve">06.03.2017 № 0052-адм  «Об утверждении Порядка проведения оценки регулирующего воздействия проектов муниципальных нормативных правовых </w:t>
      </w:r>
      <w:r w:rsidR="007D7301">
        <w:rPr>
          <w:rFonts w:ascii="Times New Roman" w:hAnsi="Times New Roman" w:cs="Times New Roman"/>
          <w:sz w:val="28"/>
          <w:szCs w:val="28"/>
        </w:rPr>
        <w:t>актов муниципального образования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области»</w:t>
      </w:r>
      <w:r w:rsidR="007D7301">
        <w:rPr>
          <w:rFonts w:ascii="Times New Roman" w:hAnsi="Times New Roman" w:cs="Times New Roman"/>
          <w:sz w:val="28"/>
          <w:szCs w:val="28"/>
        </w:rPr>
        <w:t xml:space="preserve"> (</w:t>
      </w:r>
      <w:r w:rsidR="007D7301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="000E23DE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муниципального образования «Починковский район» Смоленской области от</w:t>
      </w:r>
      <w:r w:rsidR="007D7301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31.03.2022г. №0051-адм)</w:t>
      </w:r>
      <w:r w:rsidR="00F96BB5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683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изложив Порядок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«Починковский</w:t>
      </w:r>
      <w:proofErr w:type="gramEnd"/>
      <w:r w:rsidR="003F6683" w:rsidRPr="008C43A6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новой редакции (прилагается).</w:t>
      </w:r>
    </w:p>
    <w:p w:rsidR="003F6683" w:rsidRPr="008C43A6" w:rsidRDefault="003F6683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683" w:rsidRPr="008C43A6" w:rsidRDefault="003F6683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6683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«Починковский район»  Смоленской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области        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                              А.В. Голуб       </w:t>
      </w:r>
    </w:p>
    <w:p w:rsidR="003F6683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85AFE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85AFE" w:rsidRPr="008C43A6" w:rsidTr="00885AFE">
        <w:tc>
          <w:tcPr>
            <w:tcW w:w="4643" w:type="dxa"/>
          </w:tcPr>
          <w:p w:rsidR="00AD2B00" w:rsidRPr="008C43A6" w:rsidRDefault="00AD2B00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E" w:rsidRPr="008C43A6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85AFE" w:rsidRPr="008C43A6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885AFE" w:rsidRPr="008C43A6" w:rsidRDefault="00885AFE" w:rsidP="00ED3AD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от «____»_________20</w:t>
            </w:r>
            <w:r w:rsidR="00ED3ADF" w:rsidRPr="008C43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г. №_____</w:t>
            </w:r>
          </w:p>
        </w:tc>
      </w:tr>
    </w:tbl>
    <w:p w:rsidR="00885AFE" w:rsidRPr="008C43A6" w:rsidRDefault="00885A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8C43A6">
        <w:rPr>
          <w:rFonts w:ascii="Times New Roman" w:hAnsi="Times New Roman" w:cs="Times New Roman"/>
          <w:sz w:val="28"/>
          <w:szCs w:val="28"/>
        </w:rPr>
        <w:t>ПОРЯДОК</w:t>
      </w:r>
    </w:p>
    <w:p w:rsidR="00885AFE" w:rsidRPr="008C43A6" w:rsidRDefault="006424A1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885AFE" w:rsidRPr="008C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A1" w:rsidRPr="008C43A6" w:rsidRDefault="00885AFE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</w:p>
    <w:p w:rsidR="00885AFE" w:rsidRPr="008C43A6" w:rsidRDefault="00885A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85AFE" w:rsidRPr="008C43A6">
        <w:rPr>
          <w:rFonts w:ascii="Times New Roman" w:hAnsi="Times New Roman" w:cs="Times New Roman"/>
          <w:sz w:val="28"/>
          <w:szCs w:val="28"/>
        </w:rPr>
        <w:t xml:space="preserve">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1D633C" w:rsidRPr="008C43A6">
        <w:rPr>
          <w:rFonts w:ascii="Times New Roman" w:hAnsi="Times New Roman" w:cs="Times New Roman"/>
          <w:sz w:val="28"/>
          <w:szCs w:val="28"/>
        </w:rPr>
        <w:t>(далее - проекты НПА):</w:t>
      </w:r>
    </w:p>
    <w:p w:rsidR="008D33C0" w:rsidRPr="008C43A6" w:rsidRDefault="008D33C0" w:rsidP="008D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proofErr w:type="gramStart"/>
      <w:r w:rsidRPr="008C43A6">
        <w:rPr>
          <w:rFonts w:ascii="Times New Roman" w:hAnsi="Times New Roman" w:cs="Times New Roman"/>
          <w:sz w:val="28"/>
          <w:szCs w:val="28"/>
        </w:rPr>
        <w:t>а) устанавливающи</w:t>
      </w:r>
      <w:r w:rsidR="001D633C" w:rsidRPr="008C43A6">
        <w:rPr>
          <w:rFonts w:ascii="Times New Roman" w:hAnsi="Times New Roman" w:cs="Times New Roman"/>
          <w:sz w:val="28"/>
          <w:szCs w:val="28"/>
        </w:rPr>
        <w:t>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1D633C" w:rsidRPr="008C43A6">
        <w:rPr>
          <w:rFonts w:ascii="Times New Roman" w:hAnsi="Times New Roman" w:cs="Times New Roman"/>
          <w:sz w:val="28"/>
          <w:szCs w:val="28"/>
        </w:rPr>
        <w:t xml:space="preserve"> или изменяющих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ранее предусмотренные </w:t>
      </w:r>
      <w:r w:rsidR="002F362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2F3623" w:rsidRPr="008C43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43A6">
        <w:rPr>
          <w:rFonts w:ascii="Times New Roman" w:hAnsi="Times New Roman" w:cs="Times New Roman"/>
          <w:sz w:val="28"/>
          <w:szCs w:val="28"/>
        </w:rPr>
        <w:t xml:space="preserve"> контроля (надзора), привлечения к административной ответственности, предоставления лицензий и иных разрешений, аккредитации,  иных форм оценок и экспертиз</w:t>
      </w:r>
      <w:r w:rsidR="001A1255" w:rsidRPr="008C43A6">
        <w:rPr>
          <w:rFonts w:ascii="Times New Roman" w:hAnsi="Times New Roman" w:cs="Times New Roman"/>
          <w:sz w:val="28"/>
          <w:szCs w:val="28"/>
        </w:rPr>
        <w:t>ы</w:t>
      </w:r>
      <w:r w:rsidRPr="008C43A6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требования);</w:t>
      </w:r>
      <w:proofErr w:type="gramEnd"/>
    </w:p>
    <w:p w:rsidR="00F61C87" w:rsidRPr="008C43A6" w:rsidRDefault="008D33C0" w:rsidP="008D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б) устанавливающи</w:t>
      </w:r>
      <w:r w:rsidR="002F3623" w:rsidRPr="008C43A6">
        <w:rPr>
          <w:rFonts w:ascii="Times New Roman" w:hAnsi="Times New Roman" w:cs="Times New Roman"/>
          <w:sz w:val="28"/>
          <w:szCs w:val="28"/>
        </w:rPr>
        <w:t>х</w:t>
      </w:r>
      <w:r w:rsidR="007F6A81" w:rsidRPr="008C43A6">
        <w:rPr>
          <w:rFonts w:ascii="Times New Roman" w:hAnsi="Times New Roman" w:cs="Times New Roman"/>
          <w:sz w:val="28"/>
          <w:szCs w:val="28"/>
        </w:rPr>
        <w:t xml:space="preserve"> новые  или изменяющих ранее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1A1255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7F6A81" w:rsidRPr="008C43A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</w:t>
      </w:r>
      <w:r w:rsidR="00F61C87" w:rsidRPr="008C43A6">
        <w:rPr>
          <w:rFonts w:ascii="Times New Roman" w:hAnsi="Times New Roman" w:cs="Times New Roman"/>
          <w:sz w:val="28"/>
          <w:szCs w:val="28"/>
        </w:rPr>
        <w:t>и иной экономической деятельности;</w:t>
      </w:r>
      <w:proofErr w:type="gramEnd"/>
    </w:p>
    <w:p w:rsidR="00F61C87" w:rsidRPr="008C43A6" w:rsidRDefault="008D33C0" w:rsidP="00F61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в) </w:t>
      </w:r>
      <w:r w:rsidR="00F61C87" w:rsidRPr="008C43A6">
        <w:rPr>
          <w:rFonts w:ascii="Times New Roman" w:hAnsi="Times New Roman" w:cs="Times New Roman"/>
          <w:sz w:val="28"/>
          <w:szCs w:val="28"/>
        </w:rPr>
        <w:t>устанавливающих новые  или изменяющих ранее предусмотренные муниципальными  нормативными правовыми актами обязательные требования  для субъектов инвестиционной деятельности.</w:t>
      </w:r>
      <w:proofErr w:type="gramEnd"/>
    </w:p>
    <w:p w:rsidR="008D33C0" w:rsidRPr="008C43A6" w:rsidRDefault="008D33C0" w:rsidP="00F61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1.2. Оценка регулирующего воздействия не проводится в отношении: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проектов НПА Совета депутатов муниципального образования «Починковский район» Смоленской области, устанавливающих, изменяющих, приостанавливающих, отменяющих местные налоги и сборы;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б) проектов НПА Совета депутатов муниципального образования «Починковский район» Смоленской области, регулирующих бюджетные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правоотношения;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проектов </w:t>
      </w:r>
      <w:r w:rsidR="009E6837" w:rsidRPr="008C43A6">
        <w:rPr>
          <w:rFonts w:ascii="Times New Roman" w:hAnsi="Times New Roman" w:cs="Times New Roman"/>
          <w:sz w:val="28"/>
          <w:szCs w:val="28"/>
        </w:rPr>
        <w:t>НПА</w:t>
      </w:r>
      <w:r w:rsidRPr="008C43A6">
        <w:rPr>
          <w:rFonts w:ascii="Times New Roman" w:hAnsi="Times New Roman" w:cs="Times New Roman"/>
          <w:sz w:val="28"/>
          <w:szCs w:val="28"/>
        </w:rPr>
        <w:t>, разработанных в 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8C43A6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проводится в целях выявления в проектах НПА положений, которые: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вводят избыточные обязанности, запреты и ограничения для субъектов предпринимательской и </w:t>
      </w:r>
      <w:r w:rsidR="00E833AC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F96BB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833AC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или способствуют их введению;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субъектов предпринимательской и </w:t>
      </w:r>
      <w:r w:rsidR="00E833A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>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бюджета </w:t>
      </w:r>
      <w:r w:rsidR="001D04F9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1.4. Основными принципами оценки регулирующего воздействия проектов НПА являются: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прозрачность - доступность информации о процедуре оценки регулирующего воздействия на всех стадиях ее проведения;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публичность - обеспечение участия заинтересованных сторон в процессе разработки принимаемых решений;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эффективность - обеспечение оптимального выбора варианта государственного регулирования;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экономичность - обеспечение надлежащего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 воздействия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при условии минимально необходимых затрат на ее проведение.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на подготовку заключения об оценке регулирующего воздействия проектов НПА является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Отдел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Уполномоченный орган выполняет функцию информационного обеспечения оценки регулирующего воздействия проектов НПА, а также оценки качества проведения структурным подразделением 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, разрабатывающим проект НПА (далее - разработчик), предварительной оценки регулирующего воздействия проектов НПА.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Уполномоченный орган ежегодно не позднее 1</w:t>
      </w:r>
      <w:r w:rsidR="003E75B5" w:rsidRPr="008C43A6">
        <w:rPr>
          <w:rFonts w:ascii="Times New Roman" w:hAnsi="Times New Roman" w:cs="Times New Roman"/>
          <w:sz w:val="28"/>
          <w:szCs w:val="28"/>
        </w:rPr>
        <w:t>5</w:t>
      </w:r>
      <w:r w:rsidRPr="008C43A6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отчетным, готовит доклад о развитии и результатах процедуры оценки регулирующего воздействия 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 направляет в Департамент экономического развития Смоленской области, а также размещает его в информационно-телекоммуникационной сети "Интернет" на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85AFE"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AA204A" w:rsidRPr="008C43A6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AA204A" w:rsidRPr="008C43A6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proofErr w:type="spellEnd"/>
      <w:r w:rsidR="009E6837" w:rsidRPr="008C43A6">
        <w:rPr>
          <w:rFonts w:ascii="Times New Roman" w:hAnsi="Times New Roman" w:cs="Times New Roman"/>
          <w:sz w:val="28"/>
          <w:szCs w:val="28"/>
        </w:rPr>
        <w:t>.</w:t>
      </w:r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9E6837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9E6837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204A" w:rsidRPr="008C43A6">
        <w:rPr>
          <w:rFonts w:ascii="Times New Roman" w:hAnsi="Times New Roman" w:cs="Times New Roman"/>
          <w:sz w:val="28"/>
          <w:szCs w:val="28"/>
        </w:rPr>
        <w:t xml:space="preserve">  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AA204A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разделе "Оценка регулирующего воздействия (ОРВ)"</w:t>
      </w:r>
      <w:r w:rsidR="00F32F7A">
        <w:rPr>
          <w:rFonts w:ascii="Times New Roman" w:hAnsi="Times New Roman" w:cs="Times New Roman"/>
          <w:sz w:val="28"/>
          <w:szCs w:val="28"/>
        </w:rPr>
        <w:t xml:space="preserve"> и (или) на региональном портале: www.regulation.gov.ru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 Организация и проведение оценки регулирующего воздействия</w:t>
      </w: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проектов НПА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проектов НПА состоит из следующих этапов: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 воздействия проекта НПА (далее - предварительная оценка) с составлением отчета о предварительной оценке по результатам процедуры оценки регулирующего воздействия (далее - отчет);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б) подготовка уполномоченным органом заключения об оценке регулирующего воздействия (далее - 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hyperlink w:anchor="P3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воздействия проекта НПА (далее - углубленная оценка).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8C43A6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проекта НПА проводится с учетом степени регулирующего воздействия положений, содержащихся в проекте НПА, а именно: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НПА содержит положения, вводящие ранее не предусмотренные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и </w:t>
      </w:r>
      <w:r w:rsidR="0080512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или способствующие их введению и одновременно приводящие к возникновению ранее не предусмотренных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>нормативными правовыми актами) расходов субъектов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80512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>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НПА содержит положения, вводящие ранее не предусмотренные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и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деятельности или способствующие их введению, но не приводящие к возникновению ранее не предусмотренных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>нормативными правовыми актами) расходов субъектов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в) низкая степень регулирующего воздействия - проект НПА не содержит положений, указанных в </w:t>
      </w:r>
      <w:hyperlink w:anchor="P57" w:history="1">
        <w:r w:rsidRPr="008C43A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пункта, однако способствует возникновению дополнительных расходов бюджета </w:t>
      </w:r>
      <w:r w:rsidR="003A2E88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 w:rsidP="00D11D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2.3. Предварительная оценка проводится разработчиком на стадии разработки проекта НПА в целях выявления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58F3" w:rsidRPr="008C43A6" w:rsidRDefault="002458F3" w:rsidP="00D11D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проблем, негативно отражающихся на правоотношениях в установленной сфере, разработчик определяет варианты решения выявленных проблем, выносит их на публичные </w:t>
      </w:r>
      <w:r w:rsidR="00814993" w:rsidRPr="008C43A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</w:t>
      </w:r>
      <w:r w:rsidR="00F31BBE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деятельности, социальных групп, экспертного сообщества в целях выработки концептуальных решений.</w:t>
      </w:r>
      <w:proofErr w:type="gramEnd"/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 Разработчик в рамках предварительной оценки проводит анализ проекта </w:t>
      </w:r>
      <w:r w:rsidR="009932FE" w:rsidRPr="008C4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НПА на предмет выявления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рассматривает сложившуюся правоприменительную практику в сфере государственного регулирования проекта НПА.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определяет варианты решения выявленных проблем, проводит при необходимости обсуждения с представителями субъектов предпринимательской и </w:t>
      </w:r>
      <w:r w:rsidR="00D83956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деятельности, социальных групп, экспертного сообщества в целях выработки концептуальных решений.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разработчиком в обязательном порядке на этапе предварительной оценки в отношении разрабатываемых проектов НПА, за исключением проектов НПА, регулирующих предоставление субсидий, в том числе грантов в форме субсидий, получателям, указанным в </w:t>
      </w:r>
      <w:r w:rsidR="008B033B" w:rsidRPr="008C43A6">
        <w:rPr>
          <w:rFonts w:ascii="Times New Roman" w:hAnsi="Times New Roman" w:cs="Times New Roman"/>
          <w:sz w:val="28"/>
          <w:szCs w:val="28"/>
        </w:rPr>
        <w:t xml:space="preserve">решении Совета депутатов муниципального образования «Починковский район» Смоленской области о бюджете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2.4.2. Публичные консультации 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иной экономической деятельности Смоленской области.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2.4.3. Публичные </w:t>
      </w:r>
      <w:r w:rsidR="008B033B" w:rsidRPr="008C43A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проводятся на официальн</w:t>
      </w:r>
      <w:r w:rsidR="00E94FF0" w:rsidRPr="008C43A6">
        <w:rPr>
          <w:rFonts w:ascii="Times New Roman" w:hAnsi="Times New Roman" w:cs="Times New Roman"/>
          <w:sz w:val="28"/>
          <w:szCs w:val="28"/>
        </w:rPr>
        <w:t xml:space="preserve">ом сайте Администрации муниципального образования «Починковский район» Смоленской области </w:t>
      </w:r>
      <w:proofErr w:type="spellStart"/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="00E94FF0" w:rsidRPr="008C43A6">
        <w:rPr>
          <w:rFonts w:ascii="Times New Roman" w:hAnsi="Times New Roman" w:cs="Times New Roman"/>
          <w:sz w:val="28"/>
          <w:szCs w:val="28"/>
        </w:rPr>
        <w:t>.</w:t>
      </w:r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94FF0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E94FF0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4FF0" w:rsidRPr="008C43A6">
        <w:rPr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7D7301">
        <w:rPr>
          <w:rFonts w:ascii="Times New Roman" w:hAnsi="Times New Roman" w:cs="Times New Roman"/>
          <w:sz w:val="28"/>
          <w:szCs w:val="28"/>
        </w:rPr>
        <w:t xml:space="preserve"> и </w:t>
      </w:r>
      <w:r w:rsidR="007D7301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"Интернет"</w:t>
      </w:r>
      <w:r w:rsidR="007D7301">
        <w:t xml:space="preserve"> 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2.4.4. Методические рекомендации о порядке проведения публичных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при проведении предварительной оценки утверждаются приказом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руководителя уполномоченного органа.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2.4.5. Срок проведения публичных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проектов НПА устанавливается в зависимости от степени регулирующего воздействия положений, содержащихся в проекте НПА, но не может составлять менее: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- 10 </w:t>
      </w:r>
      <w:r w:rsidR="007D7301">
        <w:rPr>
          <w:rFonts w:ascii="Times New Roman" w:hAnsi="Times New Roman" w:cs="Times New Roman"/>
          <w:sz w:val="28"/>
          <w:szCs w:val="28"/>
        </w:rPr>
        <w:t>календарных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дней - для проектов НПА, содержащих положения, имеющие высокую степень регулирующего воздействия;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- 7 </w:t>
      </w:r>
      <w:r w:rsidR="007D7301">
        <w:rPr>
          <w:rFonts w:ascii="Times New Roman" w:hAnsi="Times New Roman" w:cs="Times New Roman"/>
          <w:sz w:val="28"/>
          <w:szCs w:val="28"/>
        </w:rPr>
        <w:t>календарных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дней - для проектов НПА, содержащих положения, имеющие среднюю степень регулирующего воздействия;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- 5 </w:t>
      </w:r>
      <w:r w:rsidR="007D7301">
        <w:rPr>
          <w:rFonts w:ascii="Times New Roman" w:hAnsi="Times New Roman" w:cs="Times New Roman"/>
          <w:sz w:val="28"/>
          <w:szCs w:val="28"/>
        </w:rPr>
        <w:t>календарных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дней - для проектов НПА, содержащих положения, имеющие низкую степень регулирующего воздействия.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Разработчик обязан рассмотреть все замечания и предложения, поступившие в установленный срок в письменной или электронной форме в связи с проведением публичн</w:t>
      </w:r>
      <w:r w:rsidR="00883ED4" w:rsidRPr="008C43A6">
        <w:rPr>
          <w:rFonts w:ascii="Times New Roman" w:hAnsi="Times New Roman" w:cs="Times New Roman"/>
          <w:sz w:val="28"/>
          <w:szCs w:val="28"/>
        </w:rPr>
        <w:t xml:space="preserve">ых </w:t>
      </w:r>
      <w:r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проекта НПА, составить сводку замечаний и предложений, поступивших в ходе публичных консультаций  проекта НПА, по форме, утвержденной приказом руководителя уполномоченного органа, с указанием сведений об их учете или о причинах отклонения и разместить ее на официальном сайте Администрации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proofErr w:type="spellStart"/>
      <w:r w:rsidRPr="008C43A6"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>.</w:t>
      </w:r>
      <w:r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7D7301">
        <w:rPr>
          <w:rFonts w:ascii="Times New Roman" w:hAnsi="Times New Roman" w:cs="Times New Roman"/>
          <w:sz w:val="28"/>
          <w:szCs w:val="28"/>
        </w:rPr>
        <w:t xml:space="preserve"> и </w:t>
      </w:r>
      <w:r w:rsidR="007D7301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сводке замечаний и предложений, поступивших в ходе публичных консультаций  проекта НПА, должны быть отражены все предложения и замечания, относящиеся к предмету публичных консультаций, а также аргументация разработчика относительно их учета или отклонения.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случае отказа от учета поступивших замечаний и предложений по доработке проекта НПА разработчик проекта НПА должен обосновать принятие такого решения с учетом требований законодательства Российской Федерации и специфики предлагаемого правового регулирования.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2.5. По результатам предварительной оценки разработчик составляет отчет следующего содержания: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а) </w:t>
      </w:r>
      <w:r w:rsidR="00041038" w:rsidRPr="008C43A6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8C43A6">
        <w:rPr>
          <w:rFonts w:ascii="Times New Roman" w:hAnsi="Times New Roman" w:cs="Times New Roman"/>
          <w:sz w:val="28"/>
          <w:szCs w:val="28"/>
        </w:rPr>
        <w:t>описание содержания предлагаемого правового регулирования в части положений, которые изменяют: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содержание прав и обязанностей субъектов предпринимательской и иной экономической  деятельности;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содержание или порядок реализации полномочий органов местного самоуправления муниципального образования «Починковский район»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Смоленской области  в отношениях с субъектами предпринимательской и иной экономической  деятельности;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муниципального образования «Починковский район»  Смоленской области; ключевые показатели достижения целей предлагаемого правового регулирования и срок оценки их достижения;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г) оценка расходов бюджета муниципального образования «Починковский район» Смоленской области в связи с реализацией предлагаемого правового регулирования с использованием количественных методов;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д) описание </w:t>
      </w:r>
      <w:r w:rsidR="001027A0" w:rsidRPr="008C43A6">
        <w:rPr>
          <w:rFonts w:ascii="Times New Roman" w:hAnsi="Times New Roman" w:cs="Times New Roman"/>
          <w:sz w:val="28"/>
          <w:szCs w:val="28"/>
        </w:rPr>
        <w:t>рассмотренных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альтернативных </w:t>
      </w:r>
      <w:r w:rsidR="001027A0" w:rsidRPr="008C43A6">
        <w:rPr>
          <w:rFonts w:ascii="Times New Roman" w:hAnsi="Times New Roman" w:cs="Times New Roman"/>
          <w:sz w:val="28"/>
          <w:szCs w:val="28"/>
        </w:rPr>
        <w:t>вариантов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(необходимые мероприятия, результат оценки последствий);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е) описание основных групп субъектов предпринимательской и иной экономической  деятельности, интересы которых будут затронуты предлагаемым правовым регулированием;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ж) оценка изменений расходов субъектов предпринимательской и иной экономической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з) сведения о результатах проведенных публичных консультаций (ссылка на официальн</w:t>
      </w:r>
      <w:r w:rsidR="003654DC" w:rsidRPr="008C43A6">
        <w:rPr>
          <w:rFonts w:ascii="Times New Roman" w:hAnsi="Times New Roman" w:cs="Times New Roman"/>
          <w:sz w:val="28"/>
          <w:szCs w:val="28"/>
        </w:rPr>
        <w:t>ый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сайт </w:t>
      </w:r>
      <w:r w:rsidR="003654DC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</w:t>
      </w:r>
      <w:r w:rsidR="007D7301">
        <w:rPr>
          <w:rFonts w:ascii="Times New Roman" w:hAnsi="Times New Roman" w:cs="Times New Roman"/>
          <w:sz w:val="28"/>
          <w:szCs w:val="28"/>
        </w:rPr>
        <w:t>кационной сети "Интернет"</w:t>
      </w:r>
      <w:r w:rsidR="007D7301" w:rsidRPr="007D7301">
        <w:rPr>
          <w:rFonts w:ascii="Times New Roman" w:hAnsi="Times New Roman" w:cs="Times New Roman"/>
          <w:sz w:val="28"/>
          <w:szCs w:val="28"/>
        </w:rPr>
        <w:t xml:space="preserve"> </w:t>
      </w:r>
      <w:r w:rsidR="007D7301">
        <w:rPr>
          <w:rFonts w:ascii="Times New Roman" w:hAnsi="Times New Roman" w:cs="Times New Roman"/>
          <w:sz w:val="28"/>
          <w:szCs w:val="28"/>
        </w:rPr>
        <w:t xml:space="preserve">и </w:t>
      </w:r>
      <w:r w:rsidR="007D7301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</w:t>
      </w:r>
      <w:proofErr w:type="spellStart"/>
      <w:r w:rsidR="007D7301" w:rsidRPr="007D7301">
        <w:rPr>
          <w:rFonts w:ascii="Times New Roman" w:hAnsi="Times New Roman" w:cs="Times New Roman"/>
          <w:sz w:val="28"/>
          <w:szCs w:val="28"/>
        </w:rPr>
        <w:t>Интернет"</w:t>
      </w:r>
      <w:proofErr w:type="gramStart"/>
      <w:r w:rsidR="00834025">
        <w:rPr>
          <w:rFonts w:ascii="Times New Roman" w:hAnsi="Times New Roman" w:cs="Times New Roman"/>
          <w:sz w:val="28"/>
          <w:szCs w:val="28"/>
        </w:rPr>
        <w:t>,</w:t>
      </w:r>
      <w:r w:rsidRPr="008C43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 размещена информация о проведении публичного консультирования, срок проведения публичного консультирования, сведения об участниках публичного консультирования, информация о поступивших замечаниях и предложениях по доработке проекта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НПА, а также по их учету разработчиком);</w:t>
      </w:r>
      <w:proofErr w:type="gramEnd"/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и) обоснование необходимости представления субъектом предпринимательской и иной экономической  деятельности документов, предусмотренных проектом НПА, в разрезе каждого такого документа.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к) степень регулирующего воздействия (низкая, средняя, высокая).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353" w:history="1">
        <w:r w:rsidR="00850AC6" w:rsidRPr="008C43A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50AC6" w:rsidRPr="008C43A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3 к Порядку на </w:t>
      </w:r>
      <w:r w:rsidR="00850AC6"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бланке разработчика за подписью его руководителя. </w:t>
      </w:r>
      <w:r w:rsidRPr="008C43A6">
        <w:rPr>
          <w:rFonts w:ascii="Times New Roman" w:hAnsi="Times New Roman" w:cs="Times New Roman"/>
          <w:sz w:val="28"/>
          <w:szCs w:val="28"/>
        </w:rPr>
        <w:t>Отчет, проект НПА и пояснительная записка к нему (далее - пакет документов) после оформления отчета направляются разработчиком в уполномоченный орган.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4 рабочих дней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пакета документов направляет разработчику один из следующих документов: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а) уведомление о том, что подготовка заключения об оценке регулирующего воздействия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w:anchor="P46" w:history="1">
        <w:r w:rsidRPr="008C43A6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б) уведомление о необходимости повторного проведения процедуры предварительной оценки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отчета и проекта НПА для подготовки заключения об оценке регулирующего воздействия;</w:t>
      </w:r>
      <w:proofErr w:type="gramEnd"/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заключение об отсутствии в проекте НПА положений, указанных в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0"/>
      <w:bookmarkEnd w:id="7"/>
      <w:r w:rsidRPr="008C43A6">
        <w:rPr>
          <w:rFonts w:ascii="Times New Roman" w:hAnsi="Times New Roman" w:cs="Times New Roman"/>
          <w:sz w:val="28"/>
          <w:szCs w:val="28"/>
        </w:rP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указанные в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FE2716" w:rsidRPr="008C43A6" w:rsidRDefault="00023EE5" w:rsidP="00FE2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0" w:history="1">
        <w:r w:rsidR="00FE2716" w:rsidRPr="008C43A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E2716" w:rsidRPr="008C43A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5 к Порядку. </w:t>
      </w:r>
      <w:proofErr w:type="gramStart"/>
      <w:r w:rsidR="00FE2716" w:rsidRPr="008C43A6">
        <w:rPr>
          <w:rFonts w:ascii="Times New Roman" w:hAnsi="Times New Roman" w:cs="Times New Roman"/>
          <w:sz w:val="28"/>
          <w:szCs w:val="28"/>
        </w:rPr>
        <w:t>Заключение и отчет по проекту НПА размещаются 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 в разделе "Оценка регулирующего воздействия (ОРВ)" не позднее трех рабочих дней с момента подписания заключения руководителем уполномоченного органа</w:t>
      </w:r>
      <w:r w:rsidR="007D7301">
        <w:rPr>
          <w:rFonts w:ascii="Times New Roman" w:hAnsi="Times New Roman" w:cs="Times New Roman"/>
          <w:sz w:val="28"/>
          <w:szCs w:val="28"/>
        </w:rPr>
        <w:t xml:space="preserve"> и </w:t>
      </w:r>
      <w:r w:rsidR="007D7301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"Интернет"</w:t>
      </w:r>
      <w:r w:rsidR="00FE2716" w:rsidRPr="007D73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2.8. Углубленная оценка проводится уполномоченным органом с учетом степени регулирующего воздействия согласно </w:t>
      </w:r>
      <w:hyperlink w:anchor="P80" w:history="1">
        <w:r w:rsidRPr="008C43A6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2.9. При проведении углубленной оценки уполномоченный орган: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проводит анализ проблем и целей, на решение которых направлено новое правовое регулирование;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выявляет и оценивает альтернативные способы предлагаемого правового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регулирования;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определяет для каждого способа предлагаемого правового регулирования выгоды и издержки субъектов предпринимательской и </w:t>
      </w:r>
      <w:r w:rsidR="00D12DF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F2704" w:rsidRPr="008C43A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с использованием количественных методов оценки;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делает вывод о наиболее эффективном способе предлагаемого правового регулирования.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D9200B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2.11. В рамках проведения углубленной оценки в целях учета мнения субъектов предпринимательской и </w:t>
      </w:r>
      <w:r w:rsidR="007E7494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уполномоченным органом могут проводиться дополнительные публичные консультации в порядке, установленном </w:t>
      </w:r>
      <w:hyperlink w:anchor="P183" w:history="1">
        <w:r w:rsidRPr="008C43A6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по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которых составляется справка о проведении дополнительных публичных консультаций 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4 к Порядку. 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2.12. По результатам проведения углубленной оценки уполномоченный орган готовит заключение, которое должно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в том числе обоснованный вывод о достаточности оснований для принятия решения о введении предлагаемого разработчиком варианта правового регулирования.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3"/>
      <w:bookmarkEnd w:id="8"/>
      <w:r w:rsidRPr="008C43A6">
        <w:rPr>
          <w:rFonts w:ascii="Times New Roman" w:hAnsi="Times New Roman" w:cs="Times New Roman"/>
          <w:sz w:val="28"/>
          <w:szCs w:val="28"/>
        </w:rPr>
        <w:t xml:space="preserve">2.13. По результатам углубленной оценки уполномоченным органом оформляется заключение в следующие сроки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разработчику уведомления о проведении углубленной оценки, указанного в </w:t>
      </w:r>
      <w:hyperlink w:anchor="P140" w:history="1">
        <w:r w:rsidRPr="008C43A6">
          <w:rPr>
            <w:rFonts w:ascii="Times New Roman" w:hAnsi="Times New Roman" w:cs="Times New Roman"/>
            <w:sz w:val="28"/>
            <w:szCs w:val="28"/>
          </w:rPr>
          <w:t>подпункте "г" пункта 2.7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не более 10 рабочих дней - для проектов НПА, содержащих положения, имеющие высокую степень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не более 8 рабочих дней - для проектов НПА, содержащих положения, имеющие среднюю степень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в) не более 5 рабочих дней - для проектов НПА, содержащих положения, имеющие низкую степень регулирующего воздействия.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Заключение направляется разработчику в сроки, указанные в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вместе с отчетом по проекту НПА размещается </w:t>
      </w:r>
      <w:r w:rsidR="00694B01"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егулирующего воздействия (ОРВ)"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не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позднее трех рабочих дней с момента подписания заключения руководителем</w:t>
      </w:r>
      <w:r w:rsidR="00BF5FE6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17608C">
        <w:rPr>
          <w:rFonts w:ascii="Times New Roman" w:hAnsi="Times New Roman" w:cs="Times New Roman"/>
          <w:sz w:val="28"/>
          <w:szCs w:val="28"/>
        </w:rPr>
        <w:t xml:space="preserve"> и </w:t>
      </w:r>
      <w:r w:rsidR="0017608C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</w:t>
      </w:r>
      <w:proofErr w:type="gramEnd"/>
      <w:r w:rsidR="0017608C" w:rsidRPr="007D7301">
        <w:rPr>
          <w:rFonts w:ascii="Times New Roman" w:hAnsi="Times New Roman" w:cs="Times New Roman"/>
          <w:sz w:val="28"/>
          <w:szCs w:val="28"/>
        </w:rPr>
        <w:t>.ru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2.15. Разработчик в течение 3 рабочих дней после получения заключения направляет в уполномоченный орган: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2.15.1. В случае если разработчик не представил в адрес уполномоченного органа информацию, указанную в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2.15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установленный срок, доработанный по результатам проведения углубленной оценки проект НПА повторно направляется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в уполномоченный орган для подготовки заключения.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Доработанный проект НПА размещается </w:t>
      </w:r>
      <w:r w:rsidR="005252FB"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регулирующего воздействия (ОРВ)"</w:t>
      </w:r>
      <w:r w:rsidR="0017608C">
        <w:rPr>
          <w:rFonts w:ascii="Times New Roman" w:hAnsi="Times New Roman" w:cs="Times New Roman"/>
          <w:sz w:val="28"/>
          <w:szCs w:val="28"/>
        </w:rPr>
        <w:t xml:space="preserve"> и </w:t>
      </w:r>
      <w:r w:rsidR="0017608C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"Интернет"</w:t>
      </w:r>
      <w:r w:rsidR="005252FB"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При повторном проведении углубленной оценки уполномоченный орган оформляет заключение в сроки, установленные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разработчиком доработанного проекта НПА.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Разрешение разногласий, не устраненных в срок не позднее 3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5252FB" w:rsidRPr="008C43A6">
        <w:rPr>
          <w:rFonts w:ascii="Times New Roman" w:hAnsi="Times New Roman" w:cs="Times New Roman"/>
          <w:sz w:val="28"/>
          <w:szCs w:val="28"/>
        </w:rPr>
        <w:t>муниципальном образовании «Починковский район</w:t>
      </w:r>
      <w:proofErr w:type="gramEnd"/>
      <w:r w:rsidR="005252FB" w:rsidRPr="008C43A6">
        <w:rPr>
          <w:rFonts w:ascii="Times New Roman" w:hAnsi="Times New Roman" w:cs="Times New Roman"/>
          <w:sz w:val="28"/>
          <w:szCs w:val="28"/>
        </w:rPr>
        <w:t xml:space="preserve">» </w:t>
      </w:r>
      <w:r w:rsidRPr="008C43A6">
        <w:rPr>
          <w:rFonts w:ascii="Times New Roman" w:hAnsi="Times New Roman" w:cs="Times New Roman"/>
          <w:sz w:val="28"/>
          <w:szCs w:val="28"/>
        </w:rPr>
        <w:t>Смоленской области (далее - рабочая группа), с участием представителя разработчика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5252FB" w:rsidRPr="008C43A6">
        <w:rPr>
          <w:rFonts w:ascii="Times New Roman" w:hAnsi="Times New Roman" w:cs="Times New Roman"/>
          <w:sz w:val="28"/>
          <w:szCs w:val="28"/>
        </w:rPr>
        <w:t>муниц</w:t>
      </w:r>
      <w:r w:rsidR="00C26ED9" w:rsidRPr="008C43A6">
        <w:rPr>
          <w:rFonts w:ascii="Times New Roman" w:hAnsi="Times New Roman" w:cs="Times New Roman"/>
          <w:sz w:val="28"/>
          <w:szCs w:val="28"/>
        </w:rPr>
        <w:t>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8C43A6">
        <w:rPr>
          <w:rFonts w:ascii="Times New Roman" w:hAnsi="Times New Roman" w:cs="Times New Roman"/>
          <w:sz w:val="28"/>
          <w:szCs w:val="28"/>
        </w:rPr>
        <w:lastRenderedPageBreak/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на официальном сайте </w:t>
      </w:r>
      <w:r w:rsidR="00C26ED9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proofErr w:type="gramStart"/>
      <w:r w:rsidR="00C11E33" w:rsidRPr="008C43A6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proofErr w:type="spellEnd"/>
      <w:r w:rsidR="00C11E33" w:rsidRPr="008C43A6">
        <w:rPr>
          <w:rFonts w:ascii="Times New Roman" w:hAnsi="Times New Roman" w:cs="Times New Roman"/>
          <w:sz w:val="28"/>
          <w:szCs w:val="28"/>
        </w:rPr>
        <w:t>.</w:t>
      </w:r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C11E33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C11E33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1E33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F32F7A">
        <w:rPr>
          <w:rFonts w:ascii="Times New Roman" w:hAnsi="Times New Roman" w:cs="Times New Roman"/>
          <w:sz w:val="28"/>
          <w:szCs w:val="28"/>
        </w:rPr>
        <w:t xml:space="preserve"> и (или) на региональном портале: www.regulation.gov.ru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C11E33" w:rsidRPr="008C43A6" w:rsidRDefault="00C11E33" w:rsidP="00C1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Проект НПА, в отношении которого проводилась оценка регулирующего воздействия, с приложением заключения и протокола заседания рабочей группы (в случае его наличия) направляется разработчиком на согласование в соответствии с  Инструкцией по делопроизводству в Администрации муниципального образования «Починковский район» Смоленской области, утвержденной постановлением Главы Администрации муниципального образования «Починковский район» Смоленской области  от 17.08.2007 № 79. </w:t>
      </w:r>
      <w:proofErr w:type="gramEnd"/>
    </w:p>
    <w:p w:rsidR="00C11E33" w:rsidRPr="008C43A6" w:rsidRDefault="00AA352F" w:rsidP="00C1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В случае если проект НПА, </w:t>
      </w:r>
      <w:r w:rsidR="00C11E33" w:rsidRPr="008C43A6">
        <w:rPr>
          <w:rFonts w:ascii="Times New Roman" w:hAnsi="Times New Roman" w:cs="Times New Roman"/>
          <w:sz w:val="28"/>
          <w:szCs w:val="28"/>
        </w:rPr>
        <w:t>в отношении которого проводилась оценка регулирующего воздействия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, не доработан в соответствии с заключением по результатам углубленной оценки или процедура разрешения разногласий, возникших в результате проведения оценки регулирующего воздействия, осуществляемая в соответствии с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пунктами 2.15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4" w:history="1">
        <w:r w:rsidRPr="008C43A6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не завершена, проект НПА не может направляться на согласование (визирование) в соответствии </w:t>
      </w:r>
      <w:r w:rsidR="00C11E33" w:rsidRPr="008C43A6">
        <w:rPr>
          <w:rFonts w:ascii="Times New Roman" w:hAnsi="Times New Roman" w:cs="Times New Roman"/>
          <w:sz w:val="28"/>
          <w:szCs w:val="28"/>
        </w:rPr>
        <w:t>в соответствии с  Инструкцией по делопроизводству</w:t>
      </w:r>
      <w:proofErr w:type="gramEnd"/>
      <w:r w:rsidR="00C11E33" w:rsidRPr="008C43A6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«Починковский район» Смоленской области, утвержденной постановлением Главы Администрации муниципального образования «Починковский район» Смоленской области  от 17.08.2007 № 79. </w:t>
      </w:r>
    </w:p>
    <w:p w:rsidR="00AA352F" w:rsidRPr="008C43A6" w:rsidRDefault="00AA352F" w:rsidP="00C11E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2.20. Разработчик в течение 3 рабочих дней после официального опубликования нормативного правового акта, в отношении которого была проведена оценка регулирующего воздействия, размещает его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«Починковский район» Смоленской области уполномоченного органа </w:t>
      </w:r>
      <w:proofErr w:type="gramStart"/>
      <w:r w:rsidR="00D9200B" w:rsidRPr="008C43A6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proofErr w:type="spellEnd"/>
      <w:r w:rsidR="00D9200B" w:rsidRPr="008C43A6">
        <w:rPr>
          <w:rFonts w:ascii="Times New Roman" w:hAnsi="Times New Roman" w:cs="Times New Roman"/>
          <w:sz w:val="28"/>
          <w:szCs w:val="28"/>
        </w:rPr>
        <w:t>.</w:t>
      </w:r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9200B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9200B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200B" w:rsidRPr="008C43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17608C" w:rsidRPr="0017608C">
        <w:rPr>
          <w:rFonts w:ascii="Times New Roman" w:hAnsi="Times New Roman" w:cs="Times New Roman"/>
          <w:sz w:val="28"/>
          <w:szCs w:val="28"/>
        </w:rPr>
        <w:t xml:space="preserve"> </w:t>
      </w:r>
      <w:r w:rsidR="0017608C">
        <w:rPr>
          <w:rFonts w:ascii="Times New Roman" w:hAnsi="Times New Roman" w:cs="Times New Roman"/>
          <w:sz w:val="28"/>
          <w:szCs w:val="28"/>
        </w:rPr>
        <w:t xml:space="preserve">и </w:t>
      </w:r>
      <w:r w:rsidR="0017608C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 сообщает об этом в уполномоченный орган.</w:t>
      </w:r>
    </w:p>
    <w:p w:rsidR="00972455" w:rsidRPr="008C43A6" w:rsidRDefault="00972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 w:rsidP="000D63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8C43A6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r w:rsidR="000D6350" w:rsidRPr="008C43A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43A6">
        <w:rPr>
          <w:rFonts w:ascii="Times New Roman" w:hAnsi="Times New Roman" w:cs="Times New Roman"/>
          <w:sz w:val="28"/>
          <w:szCs w:val="28"/>
        </w:rPr>
        <w:t>публичных консультаций при проведении</w:t>
      </w:r>
      <w:r w:rsidR="000D6350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углубленной оценки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3.1. Дополнительные публичные консультации могут проводиться уполномоченным органом при проведении углубленной оценки в отношении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проектов НПА, содержащих положения высокой или средней степени регулирующего воздействия.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3.2. Дополнительные публичные консультации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</w:t>
      </w:r>
      <w:r w:rsidR="00974700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в муниципальном образовании «Починковский район» Смоленской области.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Для проведения дополнительных публичных консультаций уполномоченным органом течение 3 рабочих дней с момента начала проведения углубленной оценки 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регулирующего воздействия (ОРВ)" </w:t>
      </w:r>
      <w:r w:rsidR="000102F4">
        <w:rPr>
          <w:rFonts w:ascii="Times New Roman" w:hAnsi="Times New Roman" w:cs="Times New Roman"/>
          <w:sz w:val="28"/>
          <w:szCs w:val="28"/>
        </w:rPr>
        <w:t>и (или) на региональном портале: www.regulation.gov.ru в информационно-телекоммуникационной сети "Интернет"</w:t>
      </w:r>
      <w:r w:rsidR="000102F4"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hyperlink w:anchor="P123" w:history="1">
        <w:r w:rsidRPr="008C43A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N 1 к Порядку, к которому прилагаются проект </w:t>
      </w:r>
      <w:r w:rsidR="003A01B2" w:rsidRPr="008C4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НПА, в отношении которого проводится процедура оценки регулирующего воздействия, и опросный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по форме согласно приложению N 2 к Порядку.</w:t>
      </w:r>
    </w:p>
    <w:p w:rsidR="00052996" w:rsidRPr="008C43A6" w:rsidRDefault="00EC2F20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Аналогичный пакет документов направляется уполномоченным органом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</w:t>
      </w:r>
      <w:r w:rsidR="003A01B2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Смоленской области, в том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с которыми Администрацией муниципального образования «Починковский район» Смоленской области  заключены Соглашения о взаимодействии при проведении оценки регулирующего воздействия муниципальных НПА муниципального образования «Починко</w:t>
      </w:r>
      <w:r w:rsidR="00052996" w:rsidRPr="008C43A6">
        <w:rPr>
          <w:rFonts w:ascii="Times New Roman" w:hAnsi="Times New Roman" w:cs="Times New Roman"/>
          <w:sz w:val="28"/>
          <w:szCs w:val="28"/>
        </w:rPr>
        <w:t>вский район» Смоленской области, а также в адрес предпринимателей, осуществляющих деятельность в сферах регулирования проекта НПА.</w:t>
      </w:r>
    </w:p>
    <w:p w:rsidR="00943AA5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943AA5" w:rsidRPr="008C43A6">
        <w:rPr>
          <w:rFonts w:ascii="Times New Roman" w:hAnsi="Times New Roman" w:cs="Times New Roman"/>
          <w:sz w:val="28"/>
          <w:szCs w:val="28"/>
        </w:rPr>
        <w:t xml:space="preserve"> уведомлении о проведении дополнительных публичных консультаций указываются срок проведения дополнительных публичных консультаций, а также способ направления участниками дополнительных публичных консультаций своих предложений и замечаний по проекту НПА.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перечень вопросов, включенных в опросный лист для проведения дополнительных публичных консультаций, уполномоченным органом могут включаться дополнительные вопросы исходя из специфики проекта НПА.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3.4. Срок проведения дополнительных публичных консультаций определяется уполномоченным органом в пределах сроков, указанных в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но должен составлять не менее 5 рабочих дней.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3.5. Уполномоченный орган обязан рассмотреть все предложения и замечания, поступившие в установленный срок в письменной или электронной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форме по результатам дополнительных публичных консультаций.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3.6. В ходе проведения дополнительных публичных консультаций уполномоченным органом по собственной инициативе либо по инициативе участников дополнительных публичных консультаций могут проводиться дополнительно совещания по обсуждаемым вопросам.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3.7. По результатам дополнительных публичных консультаций, совещаний уполномоченный орган осуществляет подготовку справки о проведении дополнительных публичных консультаций по форме согласно приложению N 4 к Порядку.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дополнительных публичных консультаций, совещаний, а также аргументация уполномоченного органа относительно их учета или отклонения.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3.8. Справка о проведении дополнительных публичных консультаций оформляется на официальном бланке уполномоченного органа, подписывается его руководителем и прилагается к заключению по результатам углубленной оценки.</w:t>
      </w:r>
    </w:p>
    <w:p w:rsidR="0014505D" w:rsidRDefault="004231D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3.9. Справка о проведении дополнительных публичных консультаций вместе с заключением по результатам углубленной оценки подлежит размещению на официальном сайте Администрации муниципального образования «Починковский район» Смоленской области  в разделе "Оценка регулирующего воздействия (ОРВ)"</w:t>
      </w:r>
      <w:r w:rsidR="000102F4">
        <w:rPr>
          <w:rFonts w:ascii="Times New Roman" w:hAnsi="Times New Roman" w:cs="Times New Roman"/>
          <w:sz w:val="28"/>
          <w:szCs w:val="28"/>
        </w:rPr>
        <w:t xml:space="preserve"> и (или) на региональном портале: www.regulation.gov.ru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Pr="008C43A6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2B1E" w:rsidRPr="008C43A6" w:rsidRDefault="00DB2B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C68" w:rsidRPr="008C43A6" w:rsidRDefault="00EC2C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81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</w:t>
      </w:r>
      <w:r w:rsidR="0014505D" w:rsidRPr="008C43A6">
        <w:rPr>
          <w:rFonts w:ascii="Times New Roman" w:hAnsi="Times New Roman" w:cs="Times New Roman"/>
          <w:sz w:val="24"/>
          <w:szCs w:val="24"/>
        </w:rPr>
        <w:t xml:space="preserve">тдел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="006424A1" w:rsidRPr="008C43A6">
        <w:rPr>
          <w:rFonts w:ascii="Times New Roman" w:hAnsi="Times New Roman" w:cs="Times New Roman"/>
          <w:sz w:val="24"/>
          <w:szCs w:val="24"/>
        </w:rPr>
        <w:t xml:space="preserve">  уведомляет  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публичных консультаций в целях оценки регулирующего воздействия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 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(дата начала и окончания публичных консультаций)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замечаний: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предложения и замечания принимаются по адресу: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Контактное      лицо      по      вопросам      публичных     консультаций: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(Ф.И.О. ответственного сотрудника)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Рабочий телефон: 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График работы: ___________________________________________ по рабочим дням.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1) проект муниципального нормативного правового акта;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2) опросный лист для пр</w:t>
      </w:r>
      <w:r w:rsidR="00311506" w:rsidRPr="008C43A6">
        <w:rPr>
          <w:rFonts w:ascii="Times New Roman" w:hAnsi="Times New Roman" w:cs="Times New Roman"/>
          <w:sz w:val="24"/>
          <w:szCs w:val="24"/>
        </w:rPr>
        <w:t>оведения публичных консультаций;</w:t>
      </w:r>
    </w:p>
    <w:p w:rsidR="00311506" w:rsidRPr="008C43A6" w:rsidRDefault="00311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3) пояснительная записка </w:t>
      </w:r>
      <w:r w:rsidR="002105E2" w:rsidRPr="008C43A6">
        <w:rPr>
          <w:rFonts w:ascii="Times New Roman" w:hAnsi="Times New Roman" w:cs="Times New Roman"/>
          <w:sz w:val="24"/>
          <w:szCs w:val="24"/>
        </w:rPr>
        <w:t>к проекту муниципального нормативного правового акта.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3"/>
      <w:bookmarkEnd w:id="12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ОПРОСНЫЙ ЛИСТ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для проведения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по проекту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Контактная информация об участнике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Перечень вопросов, обсуждаемых в ходе проведения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1.  На  решение  какой проблемы, на Ваш взгляд, направлено предлагаемое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 w:rsidP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 w:rsidP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2.  Насколько  корректно  разработчик обосновал необходимость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вмешательства?   Насколько   цель   предлагаемого  правового  регулирования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соотносится  с  проблемой, на решение которой оно направлено? Достигнет ли,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  Ваш  взгляд,  предлагаемое правовое регулирование тех целей, на которые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оно направлено?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с  точки  зрения  выгод  и  издержек)?  Существуют  ли иные варианты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достижения  заявленных  целей правового регулирования? Если да, выделите те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из  них,  которые,  по  Вашему  мнению,  были бы менее </w:t>
      </w:r>
      <w:proofErr w:type="spellStart"/>
      <w:r w:rsidRPr="008C43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8C43A6">
        <w:rPr>
          <w:rFonts w:ascii="Times New Roman" w:hAnsi="Times New Roman" w:cs="Times New Roman"/>
          <w:sz w:val="24"/>
          <w:szCs w:val="24"/>
        </w:rPr>
        <w:t xml:space="preserve"> и/или более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эффективны?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4.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 деятельности   будут   затронуты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 правовым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регулированием?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5.  Повлияет  ли  введение  предлагаемого  правового  регулирования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 xml:space="preserve">конкурентную  среду  в  отрасли,  будет  ли  способствовать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необоснованному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6.   Оцените,   насколько   полно   и   точно   отражены   обязанности,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ответственность   субъектов  правового  регулирования,  а  также  насколько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понятно  прописаны  административные  процедуры, реализуемые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органами   местного   самоуправления,   насколько  точно  и  недвусмысленно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прописаны  функции  и полномочия? Считаете ли Вы, что предлагаемые нормы не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соответствуют или противоречат иным действующим нормативным правовым актам?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7.  Существуют  ли  в  предлагаемом  правовом  регулировании положения,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деятельности?  Приведите  обоснования по каждому указанному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имеется  ли  смысловое противоречие с целями правового регулирования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или  существующей проблемой либо положение не способствует достижению целей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 приводит   ли   исполнение   положений  правового  регулирования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возникновению   избыточных  обязанностей  субъектов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деятельности, необоснованному существенному росту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видов затрат или появлению новых необоснованных видов затрат;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устанавливается  ли  положением  необоснованное  ограничение  выбора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субъектами  предпринимательской  и инвестиционной деятельности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-  создает ли исполнение положений правового регулирования существенные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способствует   ли   возникновению   необоснованных  прав  органов  местного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самоуправления  и  должностных лиц, допускает ли возможность избирательного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приводит  ли к невозможности совершения законных действий субъектами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(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в  связи с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отсутствием   требуемой   новым   правовым  регулированием  инфраструктуры,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организационных   или   технических   условий,   технологий),   вводит   ли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неоптимальный режим осуществления деятельности;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соответствует  ли  обычаям  деловой практики, сложившейся в отрасли,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8.  К  каким  последствиям  может  привести  принятие  нового правового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регулирования     в     части     невозможности    исполнения    субъектами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предпринимательской    и    инвестиционной    деятельности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обязанностей,  возникновения избыточных административных и иных ограничений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   обязанностей   для   субъектов   предпринимательской  и  инвестиционной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деятельности? Приведите конкретные примеры.</w:t>
      </w:r>
    </w:p>
    <w:p w:rsidR="004542DF" w:rsidRPr="008C43A6" w:rsidRDefault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9.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Оцените   издержки/упущенную  выгоду  (прямого,  административного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характера)  субъектов  предпринимательской  и  инвестиционной деятельности,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возникающие при введении предлагаемого регулирования.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Отдельно   укажите   временные   издержки,   которые  понесут  субъекты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инвестиционной деятельности вследствие необходимости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соблюдения     административных    процедур,    предусмотренных    проектом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регулирования.  Какие  из  указанных  издержек Вы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считаете  избыточными/бесполезными и почему? Если возможно, оцените затраты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на  выполнение  вновь  вводимых  требований количественно (в часах рабочего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времени, в денежном эквиваленте и прочее).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10.  Какие,  на  Ваш  взгляд,  могут  возникнуть проблемы и трудности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контролем  соблюдения требований и норм, вводимых данным нормативным актом?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Является  ли  предлагаемое  правовое  регулирование  недискриминационным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отношению  ко  всем  его  адресатам,  то есть все ли потенциальные адресаты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правового  регулирования окажутся в одинаковых условиях после его введения?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Предусмотрен  ли  в  нем  механизм  защиты  прав  хозяйствующих  субъектов?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Существуют   ли,   на  Ваш  взгляд,  особенности  при  контроле  соблюдения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требований  вновь  вводимого  правового  регулирования  различными группами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адресатов регулирования?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правового  регулирования  (если  да,  какова  его продолжительность), какие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учесть?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введению  правового  регулирования  в  отношении отдельных групп субъектов?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Приведите соответствующее обоснование.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13.   Специальные  вопросы,  касающиеся  конкретных  положений  и  норм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рассматриваемого  проекта,  отношение  к  которым  разработчику  необходимо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прояснить.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Иные  предложения и замечания, которые, по Вашему мнению, целесообразно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разработчика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3"/>
      <w:bookmarkEnd w:id="13"/>
      <w:r w:rsidRPr="008C43A6">
        <w:rPr>
          <w:rFonts w:ascii="Times New Roman" w:hAnsi="Times New Roman" w:cs="Times New Roman"/>
          <w:sz w:val="24"/>
          <w:szCs w:val="24"/>
        </w:rPr>
        <w:t xml:space="preserve">               Отчет о предварительной оценке по результатам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оценки регулирующего воздействия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1.  Краткое  описание  предлагаемого  правового  регулирования  в части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положений,  которые  изменяют  содержание  прав  и  обязанностей  субъектов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 инвестиционной деятельности, а также содержание или</w:t>
      </w:r>
    </w:p>
    <w:p w:rsidR="006424A1" w:rsidRPr="008C43A6" w:rsidRDefault="006424A1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порядок   реализации  полномочий  органов  местного  самоуправления  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4"/>
          <w:szCs w:val="24"/>
        </w:rPr>
        <w:t>в отношениях с данными субъектами.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2.   Краткое   описание   проблемы,   на   решение  которой  направлено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предлагаемое   правовое   регулирование,   оценка  негативных  последствий,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порождаемых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наличием данной проблемы.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3. Сведения о целях предлагаемого правового регулирования и обоснование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их соответствия целям и приоритетам государственной политики и направлениям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r w:rsidR="002B176A" w:rsidRPr="008C43A6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4"/>
          <w:szCs w:val="24"/>
        </w:rPr>
        <w:t>.</w:t>
      </w:r>
    </w:p>
    <w:p w:rsidR="002B176A" w:rsidRPr="008C43A6" w:rsidRDefault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 w:rsidP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6A" w:rsidRPr="008C43A6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76A" w:rsidRPr="008C43A6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4.  Оценка  расходов бюджета </w:t>
      </w:r>
      <w:r w:rsidR="002B176A" w:rsidRPr="008C43A6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4"/>
          <w:szCs w:val="24"/>
        </w:rPr>
        <w:t>, а также снижение доходов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 </w:t>
      </w:r>
      <w:r w:rsidRPr="008C43A6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4"/>
          <w:szCs w:val="24"/>
        </w:rPr>
        <w:t>в  связи  с реализацией предлагаемого правового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 </w:t>
      </w:r>
      <w:r w:rsidRPr="008C43A6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5.    Описание   рассмотренных   возможных   альтернативных   вариантов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(необходимые мероприятия, результат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6.    Описание   основных   групп   субъектов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деятельности, интересы которых будут затронуты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7.  Оценка изменений расходов и доходов субъектов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на осуществление такой деятельности,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  необходимостью  соблюдать  введенные обязанности, запреты и ограничения,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возлагаемые  на  них предлагаемым правовым регулированием, с использованием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Сведения о результатах проведенных публичных консультаций (в случае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их проведения) и срок, в течение которого принимались предложения в связи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размещением   уведомления   о   публичных   консультациях   по   разработке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2B1E" w:rsidRPr="008C43A6" w:rsidRDefault="00DB2B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38"/>
      <w:bookmarkEnd w:id="14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при проведении оценки регулирующего воздействия проекта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(наименование проекта нормативного правового акта)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 ___________________________________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211"/>
        <w:gridCol w:w="3231"/>
        <w:gridCol w:w="2948"/>
      </w:tblGrid>
      <w:tr w:rsidR="008C43A6" w:rsidRPr="008C43A6">
        <w:tc>
          <w:tcPr>
            <w:tcW w:w="670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231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2948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6424A1" w:rsidRPr="008C43A6">
        <w:tc>
          <w:tcPr>
            <w:tcW w:w="670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</w:t>
      </w:r>
      <w:r w:rsidR="006424A1" w:rsidRPr="008C43A6">
        <w:rPr>
          <w:rFonts w:ascii="Times New Roman" w:hAnsi="Times New Roman" w:cs="Times New Roman"/>
          <w:sz w:val="24"/>
          <w:szCs w:val="24"/>
        </w:rPr>
        <w:t>риложение N 5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70"/>
      <w:bookmarkEnd w:id="15"/>
      <w:r w:rsidRPr="008C43A6">
        <w:rPr>
          <w:rFonts w:ascii="Times New Roman" w:hAnsi="Times New Roman" w:cs="Times New Roman"/>
          <w:sz w:val="24"/>
          <w:szCs w:val="24"/>
        </w:rPr>
        <w:t>Заключение</w:t>
      </w: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1. Сведения о проекте муниципального нормативного правового акта.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2. Разработчик проекта муниципального нормативного правового акта.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4. Информация о результатах пр</w:t>
      </w:r>
      <w:r w:rsidR="000544C7" w:rsidRPr="008C43A6">
        <w:rPr>
          <w:rFonts w:ascii="Times New Roman" w:hAnsi="Times New Roman" w:cs="Times New Roman"/>
          <w:sz w:val="24"/>
          <w:szCs w:val="24"/>
        </w:rPr>
        <w:t xml:space="preserve">оведения публичных консультаций, включая </w:t>
      </w:r>
      <w:r w:rsidR="00056214" w:rsidRPr="008C43A6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0544C7" w:rsidRPr="008C43A6">
        <w:rPr>
          <w:rFonts w:ascii="Times New Roman" w:hAnsi="Times New Roman" w:cs="Times New Roman"/>
          <w:sz w:val="24"/>
          <w:szCs w:val="24"/>
        </w:rPr>
        <w:t>участников публичных консультаций.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6. Вывод о достаточности оснований для принятия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о введении предлагаемого разработчиком варианта правового регулирования с обоснованием сделанного вывода.</w:t>
      </w:r>
    </w:p>
    <w:p w:rsidR="00EC2C68" w:rsidRPr="008C43A6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7. Вывод о положительных и отрицательных последствиях действия муниципального нормативного правового акта.</w:t>
      </w:r>
    </w:p>
    <w:p w:rsidR="006424A1" w:rsidRPr="008C43A6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8</w:t>
      </w:r>
      <w:r w:rsidR="006424A1" w:rsidRPr="008C43A6">
        <w:rPr>
          <w:rFonts w:ascii="Times New Roman" w:hAnsi="Times New Roman" w:cs="Times New Roman"/>
          <w:sz w:val="24"/>
          <w:szCs w:val="24"/>
        </w:rPr>
        <w:t>. Предложения по отмене, изменению проекта муниципального нормативного правового акта или его отдельных положений.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9. Обоснование сделанных выводов.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10. сведения о выгодах и издержках, рассчитанных с исполь</w:t>
      </w:r>
      <w:r w:rsidR="00311506" w:rsidRPr="008C43A6">
        <w:rPr>
          <w:rFonts w:ascii="Times New Roman" w:hAnsi="Times New Roman" w:cs="Times New Roman"/>
          <w:sz w:val="24"/>
          <w:szCs w:val="24"/>
        </w:rPr>
        <w:t>зованием количественных методов.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68" w:rsidRPr="008C43A6" w:rsidRDefault="00EC2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49" w:rsidRPr="008C43A6" w:rsidRDefault="004B0349">
      <w:pPr>
        <w:rPr>
          <w:rFonts w:ascii="Times New Roman" w:hAnsi="Times New Roman" w:cs="Times New Roman"/>
          <w:sz w:val="24"/>
          <w:szCs w:val="24"/>
        </w:rPr>
      </w:pPr>
    </w:p>
    <w:sectPr w:rsidR="004B0349" w:rsidRPr="008C43A6" w:rsidSect="00376AE5">
      <w:headerReference w:type="default" r:id="rId10"/>
      <w:footerReference w:type="default" r:id="rId11"/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E5" w:rsidRDefault="00023EE5" w:rsidP="00376AE5">
      <w:pPr>
        <w:spacing w:after="0" w:line="240" w:lineRule="auto"/>
      </w:pPr>
      <w:r>
        <w:separator/>
      </w:r>
    </w:p>
  </w:endnote>
  <w:endnote w:type="continuationSeparator" w:id="0">
    <w:p w:rsidR="00023EE5" w:rsidRDefault="00023EE5" w:rsidP="0037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F5" w:rsidRPr="005D15F5" w:rsidRDefault="005D15F5">
    <w:pPr>
      <w:pStyle w:val="a6"/>
      <w:rPr>
        <w:sz w:val="16"/>
      </w:rPr>
    </w:pPr>
    <w:r>
      <w:rPr>
        <w:sz w:val="16"/>
      </w:rPr>
      <w:t>Рег. № 0120-адм от 27.09.2022, Подписано ЭП: Голуб Александр Владимирович,  15.09.2022 16:51:33,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E5" w:rsidRDefault="00023EE5" w:rsidP="00376AE5">
      <w:pPr>
        <w:spacing w:after="0" w:line="240" w:lineRule="auto"/>
      </w:pPr>
      <w:r>
        <w:separator/>
      </w:r>
    </w:p>
  </w:footnote>
  <w:footnote w:type="continuationSeparator" w:id="0">
    <w:p w:rsidR="00023EE5" w:rsidRDefault="00023EE5" w:rsidP="0037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34287"/>
      <w:docPartObj>
        <w:docPartGallery w:val="Page Numbers (Top of Page)"/>
        <w:docPartUnique/>
      </w:docPartObj>
    </w:sdtPr>
    <w:sdtEndPr/>
    <w:sdtContent>
      <w:p w:rsidR="007D7301" w:rsidRDefault="00BE4AF4">
        <w:pPr>
          <w:pStyle w:val="a4"/>
          <w:jc w:val="center"/>
        </w:pPr>
        <w:r>
          <w:fldChar w:fldCharType="begin"/>
        </w:r>
        <w:r w:rsidR="00176286">
          <w:instrText>PAGE   \* MERGEFORMAT</w:instrText>
        </w:r>
        <w:r>
          <w:fldChar w:fldCharType="separate"/>
        </w:r>
        <w:r w:rsidR="002D7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301" w:rsidRDefault="007D73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1"/>
    <w:rsid w:val="000102F4"/>
    <w:rsid w:val="00014576"/>
    <w:rsid w:val="000227D2"/>
    <w:rsid w:val="00023EE5"/>
    <w:rsid w:val="00041038"/>
    <w:rsid w:val="00041EB0"/>
    <w:rsid w:val="0005100F"/>
    <w:rsid w:val="00052996"/>
    <w:rsid w:val="000544C7"/>
    <w:rsid w:val="00056214"/>
    <w:rsid w:val="000617E1"/>
    <w:rsid w:val="000969CC"/>
    <w:rsid w:val="000A413A"/>
    <w:rsid w:val="000A5515"/>
    <w:rsid w:val="000C6855"/>
    <w:rsid w:val="000D04E2"/>
    <w:rsid w:val="000D6350"/>
    <w:rsid w:val="000E23DE"/>
    <w:rsid w:val="001027A0"/>
    <w:rsid w:val="0011692A"/>
    <w:rsid w:val="0014505D"/>
    <w:rsid w:val="00173B42"/>
    <w:rsid w:val="0017608C"/>
    <w:rsid w:val="00176286"/>
    <w:rsid w:val="001A1255"/>
    <w:rsid w:val="001A12F7"/>
    <w:rsid w:val="001A170E"/>
    <w:rsid w:val="001C6ED6"/>
    <w:rsid w:val="001D04F9"/>
    <w:rsid w:val="001D633C"/>
    <w:rsid w:val="002105E2"/>
    <w:rsid w:val="002458F3"/>
    <w:rsid w:val="002525D2"/>
    <w:rsid w:val="00293FD2"/>
    <w:rsid w:val="002B176A"/>
    <w:rsid w:val="002B6956"/>
    <w:rsid w:val="002D4DC0"/>
    <w:rsid w:val="002D763D"/>
    <w:rsid w:val="002F1316"/>
    <w:rsid w:val="002F3623"/>
    <w:rsid w:val="00307283"/>
    <w:rsid w:val="00311506"/>
    <w:rsid w:val="0032028A"/>
    <w:rsid w:val="003654DC"/>
    <w:rsid w:val="00376AE5"/>
    <w:rsid w:val="00380761"/>
    <w:rsid w:val="003A01B2"/>
    <w:rsid w:val="003A0CCA"/>
    <w:rsid w:val="003A2E88"/>
    <w:rsid w:val="003A4A37"/>
    <w:rsid w:val="003A557A"/>
    <w:rsid w:val="003E75B5"/>
    <w:rsid w:val="003F6683"/>
    <w:rsid w:val="004018CC"/>
    <w:rsid w:val="00413997"/>
    <w:rsid w:val="004152DF"/>
    <w:rsid w:val="004231D4"/>
    <w:rsid w:val="004242EC"/>
    <w:rsid w:val="004257A3"/>
    <w:rsid w:val="0042781A"/>
    <w:rsid w:val="004542DF"/>
    <w:rsid w:val="00470C98"/>
    <w:rsid w:val="0048264A"/>
    <w:rsid w:val="004872B7"/>
    <w:rsid w:val="004B0349"/>
    <w:rsid w:val="004E5F1A"/>
    <w:rsid w:val="004F3415"/>
    <w:rsid w:val="005252FB"/>
    <w:rsid w:val="00563AA9"/>
    <w:rsid w:val="00572F63"/>
    <w:rsid w:val="0057679E"/>
    <w:rsid w:val="005A45B6"/>
    <w:rsid w:val="005D15F5"/>
    <w:rsid w:val="00640CB8"/>
    <w:rsid w:val="006424A1"/>
    <w:rsid w:val="00651E41"/>
    <w:rsid w:val="0068007A"/>
    <w:rsid w:val="00681E0F"/>
    <w:rsid w:val="00694B01"/>
    <w:rsid w:val="006A08CE"/>
    <w:rsid w:val="006A08D3"/>
    <w:rsid w:val="006C7D80"/>
    <w:rsid w:val="006D4594"/>
    <w:rsid w:val="006F2704"/>
    <w:rsid w:val="0072262E"/>
    <w:rsid w:val="00725F2D"/>
    <w:rsid w:val="00764D74"/>
    <w:rsid w:val="007848CE"/>
    <w:rsid w:val="007874F4"/>
    <w:rsid w:val="007D7301"/>
    <w:rsid w:val="007E7494"/>
    <w:rsid w:val="007F6A81"/>
    <w:rsid w:val="0080493F"/>
    <w:rsid w:val="00804F39"/>
    <w:rsid w:val="0080512C"/>
    <w:rsid w:val="00814993"/>
    <w:rsid w:val="00831E55"/>
    <w:rsid w:val="00834025"/>
    <w:rsid w:val="00850AC6"/>
    <w:rsid w:val="00865B74"/>
    <w:rsid w:val="00875D55"/>
    <w:rsid w:val="00883ED4"/>
    <w:rsid w:val="00884827"/>
    <w:rsid w:val="00885AFE"/>
    <w:rsid w:val="008B033B"/>
    <w:rsid w:val="008C43A6"/>
    <w:rsid w:val="008D1F2B"/>
    <w:rsid w:val="008D33C0"/>
    <w:rsid w:val="008D612B"/>
    <w:rsid w:val="008E3D0E"/>
    <w:rsid w:val="009132D1"/>
    <w:rsid w:val="00924570"/>
    <w:rsid w:val="00925817"/>
    <w:rsid w:val="00933F22"/>
    <w:rsid w:val="00943AA5"/>
    <w:rsid w:val="00952CF8"/>
    <w:rsid w:val="00972455"/>
    <w:rsid w:val="00973E4F"/>
    <w:rsid w:val="00974700"/>
    <w:rsid w:val="00977D84"/>
    <w:rsid w:val="009932FE"/>
    <w:rsid w:val="009A2753"/>
    <w:rsid w:val="009E6837"/>
    <w:rsid w:val="009F6FC4"/>
    <w:rsid w:val="00A35AC8"/>
    <w:rsid w:val="00A52A59"/>
    <w:rsid w:val="00A577A7"/>
    <w:rsid w:val="00A66880"/>
    <w:rsid w:val="00A70197"/>
    <w:rsid w:val="00AA204A"/>
    <w:rsid w:val="00AA352F"/>
    <w:rsid w:val="00AB54AA"/>
    <w:rsid w:val="00AD2B00"/>
    <w:rsid w:val="00B1011C"/>
    <w:rsid w:val="00B240A1"/>
    <w:rsid w:val="00B32C26"/>
    <w:rsid w:val="00B47BA1"/>
    <w:rsid w:val="00B9015E"/>
    <w:rsid w:val="00B9139D"/>
    <w:rsid w:val="00B930B5"/>
    <w:rsid w:val="00BB4271"/>
    <w:rsid w:val="00BE4AF4"/>
    <w:rsid w:val="00BE7B07"/>
    <w:rsid w:val="00BF5FE6"/>
    <w:rsid w:val="00C053AB"/>
    <w:rsid w:val="00C11E33"/>
    <w:rsid w:val="00C14F96"/>
    <w:rsid w:val="00C20F2C"/>
    <w:rsid w:val="00C26ED9"/>
    <w:rsid w:val="00C752AF"/>
    <w:rsid w:val="00C95D4A"/>
    <w:rsid w:val="00CB1EC0"/>
    <w:rsid w:val="00CC1840"/>
    <w:rsid w:val="00CF59A0"/>
    <w:rsid w:val="00CF7A46"/>
    <w:rsid w:val="00D11B3B"/>
    <w:rsid w:val="00D11D1D"/>
    <w:rsid w:val="00D12DF3"/>
    <w:rsid w:val="00D214BE"/>
    <w:rsid w:val="00D419C8"/>
    <w:rsid w:val="00D62DA9"/>
    <w:rsid w:val="00D676A4"/>
    <w:rsid w:val="00D74915"/>
    <w:rsid w:val="00D83956"/>
    <w:rsid w:val="00D9200B"/>
    <w:rsid w:val="00DA60A1"/>
    <w:rsid w:val="00DB2B1E"/>
    <w:rsid w:val="00DC718A"/>
    <w:rsid w:val="00DD0D70"/>
    <w:rsid w:val="00DF0E5E"/>
    <w:rsid w:val="00E639D4"/>
    <w:rsid w:val="00E833AC"/>
    <w:rsid w:val="00E94FF0"/>
    <w:rsid w:val="00EC2C68"/>
    <w:rsid w:val="00EC2F20"/>
    <w:rsid w:val="00ED3ADF"/>
    <w:rsid w:val="00F10F2B"/>
    <w:rsid w:val="00F2139A"/>
    <w:rsid w:val="00F22C4D"/>
    <w:rsid w:val="00F31BBE"/>
    <w:rsid w:val="00F32F7A"/>
    <w:rsid w:val="00F61C87"/>
    <w:rsid w:val="00F83AD0"/>
    <w:rsid w:val="00F939DC"/>
    <w:rsid w:val="00F96BB5"/>
    <w:rsid w:val="00FA0898"/>
    <w:rsid w:val="00FA7249"/>
    <w:rsid w:val="00FA795E"/>
    <w:rsid w:val="00FD75A9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Normal (Web)"/>
    <w:basedOn w:val="a"/>
    <w:uiPriority w:val="99"/>
    <w:semiHidden/>
    <w:unhideWhenUsed/>
    <w:rsid w:val="00E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Normal (Web)"/>
    <w:basedOn w:val="a"/>
    <w:uiPriority w:val="99"/>
    <w:semiHidden/>
    <w:unhideWhenUsed/>
    <w:rsid w:val="00E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5A6A03C50393278FE133D6E0E2F10838660244DDC8588E9E89EF67A789FEbAM6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446715A95E992385BF3EDBEFE1A150673D5F13D4C20FC9D1D0AD23AB8BFEA71E6Db2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DAF0-D91A-4221-97A5-AD6D2E68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6597</Words>
  <Characters>37605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Ковалев Алексей Сергеевич (Починковский район)</cp:lastModifiedBy>
  <cp:revision>2</cp:revision>
  <cp:lastPrinted>2017-02-15T09:00:00Z</cp:lastPrinted>
  <dcterms:created xsi:type="dcterms:W3CDTF">2022-10-04T05:57:00Z</dcterms:created>
  <dcterms:modified xsi:type="dcterms:W3CDTF">2022-10-04T05:57:00Z</dcterms:modified>
</cp:coreProperties>
</file>