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87" w:rsidRDefault="009E6487" w:rsidP="00424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нельзя собственникам жилья в МКД.</w:t>
      </w:r>
      <w:bookmarkStart w:id="0" w:name="_GoBack"/>
      <w:bookmarkEnd w:id="0"/>
    </w:p>
    <w:p w:rsidR="0042458D" w:rsidRDefault="0042458D" w:rsidP="00424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58D">
        <w:rPr>
          <w:rFonts w:ascii="Times New Roman" w:hAnsi="Times New Roman" w:cs="Times New Roman"/>
          <w:sz w:val="28"/>
          <w:szCs w:val="28"/>
        </w:rPr>
        <w:t>Как показывает практика, собственники помещений в МКД нередко считают, что раз квартира или офис в их владении, то они могут делать там всё, что захотят. Разбираемся, что законодательство и суды запрещают жителям делать в доме. Проводить несогласованные перепланировки и переустройство помещений. Если у собственника нет разрешительной документации на перепланировку или переустройство его помещения, то он не вправе их проводить.</w:t>
      </w:r>
    </w:p>
    <w:p w:rsidR="0042458D" w:rsidRDefault="0042458D" w:rsidP="00424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458D">
        <w:rPr>
          <w:rFonts w:ascii="Times New Roman" w:hAnsi="Times New Roman" w:cs="Times New Roman"/>
          <w:sz w:val="28"/>
          <w:szCs w:val="28"/>
        </w:rPr>
        <w:t>Нарушать правила пожарной безопасности при курении и разводить открытый огонь на балконе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58D">
        <w:rPr>
          <w:rFonts w:ascii="Times New Roman" w:hAnsi="Times New Roman" w:cs="Times New Roman"/>
          <w:sz w:val="28"/>
          <w:szCs w:val="28"/>
        </w:rPr>
        <w:t xml:space="preserve"> В октябре 2019 года вступило в силу постановление Правительства РФ от 20.09.2019 № 1216. В нём прописан запрет на использование открытого огня на балконах и лоджиях в жилых домах. Курить на собственном балконе можно, но только если это не угрожает пожарной бе</w:t>
      </w:r>
      <w:r>
        <w:rPr>
          <w:rFonts w:ascii="Times New Roman" w:hAnsi="Times New Roman" w:cs="Times New Roman"/>
          <w:sz w:val="28"/>
          <w:szCs w:val="28"/>
        </w:rPr>
        <w:t>зопасности и не мешает соседям.</w:t>
      </w:r>
      <w:r w:rsidRPr="0042458D">
        <w:rPr>
          <w:rFonts w:ascii="Times New Roman" w:hAnsi="Times New Roman" w:cs="Times New Roman"/>
          <w:sz w:val="28"/>
          <w:szCs w:val="28"/>
        </w:rPr>
        <w:t xml:space="preserve"> В местах общего пользования в МКД курить нельзя. Исключение – оборудованное по решению ОСС специальное место для этого. Курилка должна отвечать требованиям, прописанным в приказе Минстроя РФ и Минздрава РФ от 30.01.2021 № 32/пр/33. </w:t>
      </w:r>
    </w:p>
    <w:p w:rsidR="0042458D" w:rsidRDefault="0042458D" w:rsidP="00424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58D">
        <w:rPr>
          <w:rFonts w:ascii="Times New Roman" w:hAnsi="Times New Roman" w:cs="Times New Roman"/>
          <w:sz w:val="28"/>
          <w:szCs w:val="28"/>
        </w:rPr>
        <w:t>Вывод: никакого открытого огня на балконах. Курить можно только в своей квартире, если это не нарушает права соседей, либо же в специально оборудованном месте.</w:t>
      </w:r>
    </w:p>
    <w:p w:rsidR="0042458D" w:rsidRDefault="0042458D" w:rsidP="00424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458D">
        <w:rPr>
          <w:rFonts w:ascii="Times New Roman" w:hAnsi="Times New Roman" w:cs="Times New Roman"/>
          <w:sz w:val="28"/>
          <w:szCs w:val="28"/>
        </w:rPr>
        <w:t xml:space="preserve">Содержать опасных животных и нарушать правила пользования помещениями, заводя питомца Вопрос о содержании в квартирах разных видов домашних животных и их количестве напрямую в НПА не урегулирован. Но в постановлениях Правительства РФ от 27.06.2019 № 795 и от 27.06.2019 № 819 прописан перечень животных, которых гражданам запрещено заводить: это питомцы, представляющие опасность для их владельцев. Например, крупные хищники или ядовитые представители фауны. Жители МКД не могут держать у себя в квартире коз, куриц или коров. Сельскохозяйственные животные должны жить в специальных помещениях, что прописано в Законе РФ от 14.05.1993 № 4979-1 «О ветеринарии». Содержание в квартирах более традиционных питомцев – кошек и собак – должно соответствовать требованиям Федерального закона от 27.12.2018 № 498-ФЗ «Об ответственном обращении с животными». Их хозяева обязаны соблюдать санитарно-гигиенические, экологические нормы, требования пожарной безопасности и правила пользования жилыми помещениями. Сколько животных можно завести в квартире, в федеральных </w:t>
      </w:r>
      <w:r w:rsidRPr="0042458D">
        <w:rPr>
          <w:rFonts w:ascii="Times New Roman" w:hAnsi="Times New Roman" w:cs="Times New Roman"/>
          <w:sz w:val="28"/>
          <w:szCs w:val="28"/>
        </w:rPr>
        <w:lastRenderedPageBreak/>
        <w:t xml:space="preserve">НПА не указано. Домашних животных запрещено выгуливать на жилплощади или в местах общего пользования. Это причинение вреда общему имуществу собственников и нарушение правил пользования жилым помещением. </w:t>
      </w:r>
    </w:p>
    <w:p w:rsidR="0042458D" w:rsidRDefault="0042458D" w:rsidP="00424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58D">
        <w:rPr>
          <w:rFonts w:ascii="Times New Roman" w:hAnsi="Times New Roman" w:cs="Times New Roman"/>
          <w:sz w:val="28"/>
          <w:szCs w:val="28"/>
        </w:rPr>
        <w:t>Вывод: в квартире можно держать только безопасных и некрупных животных с условием, что это не нарушает установленных санитарных и иных правил.</w:t>
      </w:r>
    </w:p>
    <w:p w:rsidR="0042458D" w:rsidRDefault="0042458D" w:rsidP="00424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458D">
        <w:rPr>
          <w:rFonts w:ascii="Times New Roman" w:hAnsi="Times New Roman" w:cs="Times New Roman"/>
          <w:sz w:val="28"/>
          <w:szCs w:val="28"/>
        </w:rPr>
        <w:t xml:space="preserve">Законодательством предусмотрен целый перечень запретов на предпринимательство в помещениях МКД: В квартире можно организовать небольшой бизнес. Например, там могут работать адвокаты и нотариусы, онлайн-школа. В ней можно готовить торты или шить одежду на заказ. В нежилых помещениях разрешено размещать продуктовые магазины, точки продажи товаров первой необходимости, офисы компаний, аптеки и кафе. Но законодатели в последние годы ограничили перечень таких организаций. В 2019 году был принят Федеральный закон от 15.04.2019 № 59-ФЗ с запретом открывать в жилых помещениях МКД гостиницы и хостелы. Федеральный закон от 24.04.2020 № 145-ФЗ с 5 мая 2020 года установил, что все заведения в МКД с разливным алкоголем должны располагать залом для посетителей площадью не менее 20 кв.м. Помимо этого барам запрещено продавать алкоголь с 23 часов ночи до 8 утра. </w:t>
      </w:r>
    </w:p>
    <w:p w:rsidR="0042458D" w:rsidRPr="0042458D" w:rsidRDefault="0042458D" w:rsidP="00424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2458D">
        <w:rPr>
          <w:rFonts w:ascii="Times New Roman" w:hAnsi="Times New Roman" w:cs="Times New Roman"/>
          <w:sz w:val="28"/>
          <w:szCs w:val="28"/>
        </w:rPr>
        <w:t>ельзя размещать контактные зоопарки в многоквартирных домах.</w:t>
      </w:r>
    </w:p>
    <w:p w:rsidR="0042458D" w:rsidRDefault="0042458D" w:rsidP="00424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58D">
        <w:rPr>
          <w:rFonts w:ascii="Times New Roman" w:hAnsi="Times New Roman" w:cs="Times New Roman"/>
          <w:sz w:val="28"/>
          <w:szCs w:val="28"/>
        </w:rPr>
        <w:t>Вывод: работать можно как в жилых, так и в нежилых помещениях МКД, но только определённому виду специалистов и при соблюдении установленных ограничений.</w:t>
      </w:r>
    </w:p>
    <w:p w:rsidR="0042458D" w:rsidRDefault="0042458D" w:rsidP="00424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42458D">
        <w:rPr>
          <w:rFonts w:ascii="Times New Roman" w:hAnsi="Times New Roman" w:cs="Times New Roman"/>
          <w:sz w:val="28"/>
          <w:szCs w:val="28"/>
        </w:rPr>
        <w:t>ауны и бани в МКД запрещены, они должны размещаться</w:t>
      </w:r>
      <w:r>
        <w:rPr>
          <w:rFonts w:ascii="Times New Roman" w:hAnsi="Times New Roman" w:cs="Times New Roman"/>
          <w:sz w:val="28"/>
          <w:szCs w:val="28"/>
        </w:rPr>
        <w:t xml:space="preserve"> в отдельных зданиях.</w:t>
      </w:r>
    </w:p>
    <w:p w:rsidR="0042458D" w:rsidRPr="0042458D" w:rsidRDefault="0042458D" w:rsidP="00424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42458D">
        <w:rPr>
          <w:rFonts w:ascii="Times New Roman" w:hAnsi="Times New Roman" w:cs="Times New Roman"/>
          <w:sz w:val="28"/>
          <w:szCs w:val="28"/>
        </w:rPr>
        <w:t xml:space="preserve"> многоквартирном доме, даже в пристроенном помещении, нельзя открыть пункт по обслуживанию машин или продавать шины.</w:t>
      </w:r>
    </w:p>
    <w:p w:rsidR="00752AAF" w:rsidRPr="0042458D" w:rsidRDefault="00752AAF" w:rsidP="00424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2AAF" w:rsidRPr="0042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40"/>
    <w:rsid w:val="00185A40"/>
    <w:rsid w:val="0042458D"/>
    <w:rsid w:val="00752AAF"/>
    <w:rsid w:val="009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Татьяна Юрьевна</dc:creator>
  <cp:keywords/>
  <dc:description/>
  <cp:lastModifiedBy>Чижова Татьяна Юрьевна</cp:lastModifiedBy>
  <cp:revision>4</cp:revision>
  <dcterms:created xsi:type="dcterms:W3CDTF">2022-12-07T06:35:00Z</dcterms:created>
  <dcterms:modified xsi:type="dcterms:W3CDTF">2022-12-07T08:25:00Z</dcterms:modified>
</cp:coreProperties>
</file>