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591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060FA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05918">
        <w:rPr>
          <w:sz w:val="32"/>
          <w:szCs w:val="32"/>
        </w:rPr>
        <w:t>а</w:t>
      </w:r>
      <w:r w:rsidR="00060FA4">
        <w:rPr>
          <w:sz w:val="32"/>
          <w:szCs w:val="32"/>
        </w:rPr>
        <w:t>п</w:t>
      </w:r>
      <w:r w:rsidR="00B05918">
        <w:rPr>
          <w:sz w:val="32"/>
          <w:szCs w:val="32"/>
        </w:rPr>
        <w:t>р</w:t>
      </w:r>
      <w:r w:rsidR="00060FA4">
        <w:rPr>
          <w:sz w:val="32"/>
          <w:szCs w:val="32"/>
        </w:rPr>
        <w:t>ель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060FA4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060FA4">
              <w:rPr>
                <w:sz w:val="24"/>
                <w:szCs w:val="24"/>
              </w:rPr>
              <w:t>апреля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060FA4">
              <w:rPr>
                <w:sz w:val="24"/>
                <w:szCs w:val="24"/>
              </w:rPr>
              <w:t>апреля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457EAF" w:rsidRDefault="00457EAF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</w:t>
            </w:r>
            <w:r w:rsidR="00060FA4">
              <w:rPr>
                <w:sz w:val="24"/>
                <w:szCs w:val="24"/>
              </w:rPr>
              <w:t xml:space="preserve"> </w:t>
            </w:r>
            <w:r w:rsidR="00B05918">
              <w:rPr>
                <w:sz w:val="24"/>
                <w:szCs w:val="24"/>
              </w:rPr>
              <w:t>а</w:t>
            </w:r>
            <w:r w:rsidR="00060FA4">
              <w:rPr>
                <w:sz w:val="24"/>
                <w:szCs w:val="24"/>
              </w:rPr>
              <w:t>преля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457EAF" w:rsidRDefault="00457EAF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B05918">
              <w:rPr>
                <w:sz w:val="24"/>
                <w:szCs w:val="24"/>
              </w:rPr>
              <w:t>а</w:t>
            </w:r>
            <w:r w:rsidR="00060FA4">
              <w:rPr>
                <w:sz w:val="24"/>
                <w:szCs w:val="24"/>
              </w:rPr>
              <w:t>п</w:t>
            </w:r>
            <w:r w:rsidR="00B05918">
              <w:rPr>
                <w:sz w:val="24"/>
                <w:szCs w:val="24"/>
              </w:rPr>
              <w:t>р</w:t>
            </w:r>
            <w:r w:rsidR="00060FA4">
              <w:rPr>
                <w:sz w:val="24"/>
                <w:szCs w:val="24"/>
              </w:rPr>
              <w:t>еля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представить отчеты за 1 квартал в Главное управление ЗАГС Смоленской области</w:t>
            </w:r>
          </w:p>
        </w:tc>
        <w:tc>
          <w:tcPr>
            <w:tcW w:w="184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1840" w:type="dxa"/>
          </w:tcPr>
          <w:p w:rsidR="00060FA4" w:rsidRDefault="00B91D5B" w:rsidP="00B9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апреля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060FA4" w:rsidRDefault="00060FA4" w:rsidP="00B9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B91D5B">
              <w:rPr>
                <w:sz w:val="24"/>
                <w:szCs w:val="24"/>
              </w:rPr>
              <w:t>апреля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1840" w:type="dxa"/>
          </w:tcPr>
          <w:p w:rsidR="00060FA4" w:rsidRDefault="00B91D5B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60FA4">
              <w:rPr>
                <w:sz w:val="24"/>
                <w:szCs w:val="24"/>
              </w:rPr>
              <w:t xml:space="preserve"> 15 апреля</w:t>
            </w:r>
          </w:p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61</cp:revision>
  <dcterms:created xsi:type="dcterms:W3CDTF">2020-02-18T11:38:00Z</dcterms:created>
  <dcterms:modified xsi:type="dcterms:W3CDTF">2023-03-17T08:12:00Z</dcterms:modified>
</cp:coreProperties>
</file>