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23" w:rsidRDefault="001E632F" w:rsidP="001E632F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1E632F" w:rsidRPr="00E06723" w:rsidRDefault="00E06723" w:rsidP="001E632F">
      <w:pPr>
        <w:jc w:val="right"/>
        <w:rPr>
          <w:sz w:val="36"/>
          <w:szCs w:val="36"/>
        </w:rPr>
      </w:pPr>
      <w:r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E06723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E0672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proofErr w:type="spellStart"/>
      <w:r w:rsidR="00E06723">
        <w:rPr>
          <w:sz w:val="24"/>
          <w:szCs w:val="24"/>
        </w:rPr>
        <w:t>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B05918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7F7133">
        <w:rPr>
          <w:sz w:val="24"/>
          <w:szCs w:val="24"/>
        </w:rPr>
        <w:t>мая</w:t>
      </w:r>
      <w:r>
        <w:rPr>
          <w:sz w:val="24"/>
          <w:szCs w:val="24"/>
        </w:rPr>
        <w:t xml:space="preserve"> 202</w:t>
      </w:r>
      <w:r w:rsidR="004F7542">
        <w:rPr>
          <w:sz w:val="24"/>
          <w:szCs w:val="24"/>
        </w:rPr>
        <w:t>3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7F7133">
        <w:rPr>
          <w:sz w:val="32"/>
          <w:szCs w:val="32"/>
        </w:rPr>
        <w:t>июн</w:t>
      </w:r>
      <w:r w:rsidR="00060FA4">
        <w:rPr>
          <w:sz w:val="32"/>
          <w:szCs w:val="32"/>
        </w:rPr>
        <w:t>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E25B67">
        <w:rPr>
          <w:sz w:val="32"/>
          <w:szCs w:val="32"/>
        </w:rPr>
        <w:t>3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3"/>
        <w:gridCol w:w="3003"/>
        <w:gridCol w:w="1840"/>
        <w:gridCol w:w="1809"/>
        <w:gridCol w:w="1990"/>
      </w:tblGrid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03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03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rPr>
          <w:trHeight w:val="2400"/>
        </w:trPr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03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E25B67" w:rsidRPr="00E47C2D" w:rsidRDefault="00E25B67" w:rsidP="00E25B67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r w:rsidR="00457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/з, принятых в ЕГР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457EAF" w:rsidRPr="0061719A" w:rsidRDefault="00457EAF" w:rsidP="00457EAF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03" w:type="dxa"/>
          </w:tcPr>
          <w:p w:rsidR="00457EAF" w:rsidRPr="00525542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03" w:type="dxa"/>
          </w:tcPr>
          <w:p w:rsidR="00457EAF" w:rsidRDefault="00457EAF" w:rsidP="007F7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7F7133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 xml:space="preserve"> 2023г.на утверждение куратора</w:t>
            </w:r>
          </w:p>
        </w:tc>
        <w:tc>
          <w:tcPr>
            <w:tcW w:w="1840" w:type="dxa"/>
          </w:tcPr>
          <w:p w:rsidR="00457EAF" w:rsidRDefault="00457EAF" w:rsidP="007F7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7F7133">
              <w:rPr>
                <w:sz w:val="24"/>
                <w:szCs w:val="24"/>
              </w:rPr>
              <w:t>июн</w:t>
            </w:r>
            <w:bookmarkStart w:id="0" w:name="_GoBack"/>
            <w:bookmarkEnd w:id="0"/>
            <w:r w:rsidR="00060FA4">
              <w:rPr>
                <w:sz w:val="24"/>
                <w:szCs w:val="24"/>
              </w:rPr>
              <w:t>я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7F7133">
              <w:rPr>
                <w:sz w:val="24"/>
                <w:szCs w:val="24"/>
              </w:rPr>
              <w:t>июн</w:t>
            </w:r>
            <w:r w:rsidR="00060FA4">
              <w:rPr>
                <w:sz w:val="24"/>
                <w:szCs w:val="24"/>
              </w:rPr>
              <w:t>я</w:t>
            </w:r>
          </w:p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0" w:type="dxa"/>
          </w:tcPr>
          <w:p w:rsidR="00457EAF" w:rsidRDefault="00457EAF" w:rsidP="007F7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</w:t>
            </w:r>
            <w:r w:rsidR="00060FA4">
              <w:rPr>
                <w:sz w:val="24"/>
                <w:szCs w:val="24"/>
              </w:rPr>
              <w:t xml:space="preserve"> </w:t>
            </w:r>
            <w:r w:rsidR="007F7133">
              <w:rPr>
                <w:sz w:val="24"/>
                <w:szCs w:val="24"/>
              </w:rPr>
              <w:t>июн</w:t>
            </w:r>
            <w:r w:rsidR="00060FA4">
              <w:rPr>
                <w:sz w:val="24"/>
                <w:szCs w:val="24"/>
              </w:rPr>
              <w:t>я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40" w:type="dxa"/>
          </w:tcPr>
          <w:p w:rsidR="00457EAF" w:rsidRDefault="00457EAF" w:rsidP="007F7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</w:t>
            </w:r>
            <w:r w:rsidR="007F7133">
              <w:rPr>
                <w:sz w:val="24"/>
                <w:szCs w:val="24"/>
              </w:rPr>
              <w:t>июн</w:t>
            </w:r>
            <w:r w:rsidR="00060FA4">
              <w:rPr>
                <w:sz w:val="24"/>
                <w:szCs w:val="24"/>
              </w:rPr>
              <w:t>я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разместить сведения о предоставлении государственных услуг (ф.№1-ГУ)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месяца, следующего за отчетным месяцем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060FA4" w:rsidTr="00060FA4">
        <w:tc>
          <w:tcPr>
            <w:tcW w:w="703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003" w:type="dxa"/>
          </w:tcPr>
          <w:p w:rsidR="00060FA4" w:rsidRDefault="00060FA4" w:rsidP="0006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представить отчеты за 1 квартал в Главное управление ЗАГС Смоленской области</w:t>
            </w:r>
          </w:p>
        </w:tc>
        <w:tc>
          <w:tcPr>
            <w:tcW w:w="184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</w:tr>
      <w:tr w:rsidR="00060FA4" w:rsidTr="00060FA4">
        <w:tc>
          <w:tcPr>
            <w:tcW w:w="703" w:type="dxa"/>
          </w:tcPr>
          <w:p w:rsidR="00060FA4" w:rsidRDefault="007F7133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</w:t>
            </w:r>
          </w:p>
        </w:tc>
        <w:tc>
          <w:tcPr>
            <w:tcW w:w="3003" w:type="dxa"/>
          </w:tcPr>
          <w:p w:rsidR="00060FA4" w:rsidRDefault="00060FA4" w:rsidP="0006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бланков свидетельств о государственной регистрации актов гражданского состояния</w:t>
            </w:r>
          </w:p>
        </w:tc>
        <w:tc>
          <w:tcPr>
            <w:tcW w:w="1840" w:type="dxa"/>
          </w:tcPr>
          <w:p w:rsidR="00060FA4" w:rsidRDefault="00060FA4" w:rsidP="007F7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7F7133">
              <w:rPr>
                <w:sz w:val="24"/>
                <w:szCs w:val="24"/>
              </w:rPr>
              <w:t xml:space="preserve"> июн</w:t>
            </w:r>
            <w:r w:rsidR="00B91D5B">
              <w:rPr>
                <w:sz w:val="24"/>
                <w:szCs w:val="24"/>
              </w:rPr>
              <w:t>я</w:t>
            </w:r>
          </w:p>
        </w:tc>
        <w:tc>
          <w:tcPr>
            <w:tcW w:w="1809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9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F"/>
    <w:rsid w:val="00060FA4"/>
    <w:rsid w:val="000D5269"/>
    <w:rsid w:val="000F03B4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96766"/>
    <w:rsid w:val="002B0D00"/>
    <w:rsid w:val="002D56A0"/>
    <w:rsid w:val="00340E27"/>
    <w:rsid w:val="0036270F"/>
    <w:rsid w:val="003D1DF3"/>
    <w:rsid w:val="0044586B"/>
    <w:rsid w:val="00451B50"/>
    <w:rsid w:val="00457EAF"/>
    <w:rsid w:val="00462413"/>
    <w:rsid w:val="004B7787"/>
    <w:rsid w:val="004C3AEC"/>
    <w:rsid w:val="004F7542"/>
    <w:rsid w:val="00525542"/>
    <w:rsid w:val="00651DD8"/>
    <w:rsid w:val="006A01BB"/>
    <w:rsid w:val="0070201E"/>
    <w:rsid w:val="007056FD"/>
    <w:rsid w:val="00723D49"/>
    <w:rsid w:val="00745F1E"/>
    <w:rsid w:val="00754935"/>
    <w:rsid w:val="007C26F6"/>
    <w:rsid w:val="007F7133"/>
    <w:rsid w:val="00806A9B"/>
    <w:rsid w:val="00835914"/>
    <w:rsid w:val="008D1AAA"/>
    <w:rsid w:val="008E38C9"/>
    <w:rsid w:val="00944350"/>
    <w:rsid w:val="00977AC0"/>
    <w:rsid w:val="009E78DA"/>
    <w:rsid w:val="00A04594"/>
    <w:rsid w:val="00A72DAF"/>
    <w:rsid w:val="00AF75AC"/>
    <w:rsid w:val="00B05918"/>
    <w:rsid w:val="00B32AB7"/>
    <w:rsid w:val="00B50334"/>
    <w:rsid w:val="00B55E0F"/>
    <w:rsid w:val="00B5708F"/>
    <w:rsid w:val="00B91D5B"/>
    <w:rsid w:val="00BC1EF3"/>
    <w:rsid w:val="00C41B50"/>
    <w:rsid w:val="00CA13A7"/>
    <w:rsid w:val="00CB59F0"/>
    <w:rsid w:val="00D0506D"/>
    <w:rsid w:val="00D44902"/>
    <w:rsid w:val="00DF0115"/>
    <w:rsid w:val="00E06723"/>
    <w:rsid w:val="00E25B67"/>
    <w:rsid w:val="00E74E85"/>
    <w:rsid w:val="00E85D9C"/>
    <w:rsid w:val="00F55DA1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77CE-F121-4486-915B-5332351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Zagrebayeva</cp:lastModifiedBy>
  <cp:revision>63</cp:revision>
  <dcterms:created xsi:type="dcterms:W3CDTF">2020-02-18T11:38:00Z</dcterms:created>
  <dcterms:modified xsi:type="dcterms:W3CDTF">2023-05-17T08:59:00Z</dcterms:modified>
</cp:coreProperties>
</file>