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6496A5C8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555849">
        <w:rPr>
          <w:rFonts w:ascii="Times New Roman" w:hAnsi="Times New Roman" w:cs="Times New Roman"/>
          <w:b/>
          <w:sz w:val="24"/>
          <w:szCs w:val="24"/>
        </w:rPr>
        <w:t>03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555849">
        <w:rPr>
          <w:rFonts w:ascii="Times New Roman" w:hAnsi="Times New Roman" w:cs="Times New Roman"/>
          <w:b/>
          <w:sz w:val="24"/>
          <w:szCs w:val="24"/>
        </w:rPr>
        <w:t>03</w:t>
      </w:r>
      <w:r w:rsidR="00B74516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B74516" w14:paraId="2BF07991" w14:textId="77777777" w:rsidTr="00BE0497">
        <w:trPr>
          <w:trHeight w:val="9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77FC7FF1" w:rsidR="00B74516" w:rsidRPr="00B74516" w:rsidRDefault="00BE0497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B74516"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65898575" w:rsidR="00B74516" w:rsidRPr="00B74516" w:rsidRDefault="00BE0497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B74516"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36C96" w:rsidRPr="00B74516" w14:paraId="566F05F3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5015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2246" w14:textId="2C50BCF2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BFCD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1CA6" w14:textId="01B334FD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EBD7" w14:textId="3E96041E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6149" w14:textId="1C28C7F2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009E" w14:textId="638B489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71BC" w14:textId="716D5D4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30,23%</w:t>
            </w:r>
          </w:p>
        </w:tc>
      </w:tr>
      <w:tr w:rsidR="00036C96" w:rsidRPr="00B74516" w14:paraId="1820C74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9D99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CFAB" w14:textId="306D621D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D234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CAC5" w14:textId="4388CF4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8BAF" w14:textId="0827890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12E" w14:textId="6FC0DFE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A76C" w14:textId="555AA59D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9DD70" w14:textId="11906C4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10,94%</w:t>
            </w:r>
          </w:p>
        </w:tc>
      </w:tr>
      <w:tr w:rsidR="00036C96" w:rsidRPr="00B74516" w14:paraId="3DCBA31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F1C9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AB19" w14:textId="72E73E5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BA51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A644" w14:textId="64162621" w:rsidR="00036C96" w:rsidRPr="00B74516" w:rsidRDefault="00C65902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6DAD" w14:textId="7996962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39B2" w14:textId="210BF3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562E" w14:textId="62891CFC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793" w14:textId="4129E52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10,13%</w:t>
            </w:r>
          </w:p>
        </w:tc>
      </w:tr>
      <w:tr w:rsidR="00036C96" w:rsidRPr="00B74516" w14:paraId="71460CF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994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A97D" w14:textId="6F59AFF9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21CF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F6B7" w14:textId="2984BDC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8F44" w14:textId="319893D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F3CD" w14:textId="456CB436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CDFFC" w14:textId="764A674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783A" w14:textId="1F695C66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8,66%</w:t>
            </w:r>
          </w:p>
        </w:tc>
      </w:tr>
      <w:tr w:rsidR="00036C96" w:rsidRPr="00B74516" w14:paraId="697DAE45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C8EC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69C" w14:textId="5EC0E18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78B2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1F54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AB1D" w14:textId="0392A00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49F4" w14:textId="2B10F68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0E5A" w14:textId="44CF0478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5E25" w14:textId="54EB3E7E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9,67%</w:t>
            </w:r>
          </w:p>
        </w:tc>
      </w:tr>
      <w:tr w:rsidR="00036C96" w:rsidRPr="00B74516" w14:paraId="79C2213C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3B58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82B3" w14:textId="289A1FC4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DDCD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D3F8" w14:textId="7DCE62D8" w:rsidR="00036C96" w:rsidRPr="00B74516" w:rsidRDefault="00C65902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2AA69" w14:textId="662ADD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4566" w14:textId="1580507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504B" w14:textId="769AC9D4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C18DA" w14:textId="2B3DAE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5,96%</w:t>
            </w:r>
          </w:p>
        </w:tc>
      </w:tr>
      <w:tr w:rsidR="00036C96" w:rsidRPr="00B74516" w14:paraId="2288C70D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A894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96B" w14:textId="3BC15C7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0E09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6C41" w14:textId="6A806D8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AC30" w14:textId="675B2A8A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9E94" w14:textId="2F7BE58C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83E" w14:textId="3F21F78A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D29E" w14:textId="15222E25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9,90%</w:t>
            </w:r>
          </w:p>
        </w:tc>
      </w:tr>
      <w:tr w:rsidR="003B5541" w:rsidRPr="00B74516" w14:paraId="345E67F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9DA4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E4A" w14:textId="04065A1E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222F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5517" w14:textId="5982B6E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4267" w14:textId="0F2288FC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243C" w14:textId="3AEDE7DD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2,79%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0231" w14:textId="53E4EB97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D6F6" w14:textId="102EE5B0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8,10%</w:t>
            </w:r>
          </w:p>
        </w:tc>
      </w:tr>
      <w:tr w:rsidR="003B5541" w:rsidRPr="00B74516" w14:paraId="125E6F63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7DD6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9BE" w14:textId="02BBEC8C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69BC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0094" w14:textId="367429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F8D7" w14:textId="51C9B62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075" w14:textId="425CC6F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782F" w14:textId="7C4A97D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A1A2" w14:textId="54AF512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6,58%</w:t>
            </w:r>
          </w:p>
        </w:tc>
      </w:tr>
      <w:tr w:rsidR="003B5541" w:rsidRPr="00B74516" w14:paraId="0DE659E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696C" w14:textId="77777777" w:rsidR="003B5541" w:rsidRPr="00B74516" w:rsidRDefault="003B5541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ABF" w14:textId="7E6E5A72" w:rsidR="003B5541" w:rsidRPr="00B74516" w:rsidRDefault="003B5541" w:rsidP="00BE0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592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80B1" w14:textId="14E748D5" w:rsidR="003B5541" w:rsidRPr="00B74516" w:rsidRDefault="003B5541" w:rsidP="00036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FD760" w14:textId="4814479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645E1" w14:textId="4D0B16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B7EF" w14:textId="3D67C0F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41495" w14:textId="5061AE9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6,69%</w:t>
            </w:r>
          </w:p>
        </w:tc>
      </w:tr>
      <w:tr w:rsidR="003B5541" w:rsidRPr="00B74516" w14:paraId="154896BE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59B0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45C" w14:textId="6A90D255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4CB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9281" w14:textId="763C79AD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21C6" w14:textId="018BE4D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8AA3" w14:textId="6ED713C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1,73%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63A9" w14:textId="4C1F777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21912" w14:textId="6E35F28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6,26%</w:t>
            </w:r>
          </w:p>
        </w:tc>
      </w:tr>
      <w:tr w:rsidR="003B5541" w:rsidRPr="00B74516" w14:paraId="2CFB46EA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28F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ADB4" w14:textId="50E1EE8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9F7F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7B18" w14:textId="22BB0A3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04CA" w14:textId="6DBA29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79C9" w14:textId="19DAB8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DF48" w14:textId="76E1684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CBBE" w14:textId="406AB80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7,31%</w:t>
            </w:r>
          </w:p>
        </w:tc>
      </w:tr>
      <w:tr w:rsidR="003B5541" w:rsidRPr="00B74516" w14:paraId="45A85A4E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76D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65D" w14:textId="0687ACB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C094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ABBB" w14:textId="37BFFA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0718" w14:textId="39449F6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D53E" w14:textId="18A4C9A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3AE33" w14:textId="04D9CAB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ABF9" w14:textId="3242924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6,94%</w:t>
            </w:r>
          </w:p>
        </w:tc>
      </w:tr>
      <w:tr w:rsidR="003B5541" w:rsidRPr="00B74516" w14:paraId="362AD54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1ABA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281E" w14:textId="1DF9F13A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B283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420" w14:textId="2EEC7997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53BA" w14:textId="07A67D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FA2F" w14:textId="192AA2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C168" w14:textId="13AC996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6E92" w14:textId="5F85EBB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3,61%</w:t>
            </w:r>
          </w:p>
        </w:tc>
      </w:tr>
      <w:tr w:rsidR="003B5541" w:rsidRPr="00B74516" w14:paraId="05FA2F96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7145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46E" w14:textId="18A8048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6AED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CD35" w14:textId="637C8763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2C31" w14:textId="32F066B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27A5" w14:textId="4BA1FF4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C898" w14:textId="20CC385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5F64" w14:textId="559A35C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6,41%</w:t>
            </w:r>
          </w:p>
        </w:tc>
      </w:tr>
      <w:tr w:rsidR="003B5541" w:rsidRPr="00B74516" w14:paraId="2667587F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C8D2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ED17" w14:textId="00C198D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6C2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54CF" w14:textId="08406AA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62F7" w14:textId="1A8AEFF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686F" w14:textId="5F2532C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47D6" w14:textId="311A81F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2AA98" w14:textId="60F7DF7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6,87%</w:t>
            </w:r>
          </w:p>
        </w:tc>
      </w:tr>
      <w:tr w:rsidR="003B5541" w:rsidRPr="00B74516" w14:paraId="32B2232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1411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64D" w14:textId="1E103623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97E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D416" w14:textId="749972F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0EEF" w14:textId="68ABCEA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B07A" w14:textId="22231ED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275E" w14:textId="386370A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FBF7" w14:textId="59E5A03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4,64%</w:t>
            </w:r>
          </w:p>
        </w:tc>
      </w:tr>
      <w:tr w:rsidR="003B5541" w:rsidRPr="00B74516" w14:paraId="7CFEDEA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B698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D77D" w14:textId="6EF996A2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8A08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5AE1" w14:textId="1B37656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351D0" w14:textId="7376840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7DDD" w14:textId="24B4AAD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774E" w14:textId="420A8B9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B405" w14:textId="2998F98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5,08%</w:t>
            </w:r>
          </w:p>
        </w:tc>
      </w:tr>
      <w:tr w:rsidR="003B5541" w:rsidRPr="00B74516" w14:paraId="7AB5DC3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7F0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BBF0" w14:textId="7814B9D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B217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645" w14:textId="1A14BA8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8DB5" w14:textId="0B9D56FD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2E06" w14:textId="2E1ECD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6AC7" w14:textId="6EAB4F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42E4" w14:textId="3D1479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4,27%</w:t>
            </w:r>
          </w:p>
        </w:tc>
      </w:tr>
      <w:tr w:rsidR="003B5541" w:rsidRPr="00B74516" w14:paraId="744C010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7A6E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FAA" w14:textId="4E2ABF2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0791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145B" w14:textId="3DB32F6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18FE4" w14:textId="406D9E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A1DCE" w14:textId="486A2D3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4AF8" w14:textId="2C54BA4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B8F" w14:textId="497BB5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2,91%</w:t>
            </w:r>
          </w:p>
        </w:tc>
      </w:tr>
      <w:tr w:rsidR="003B5541" w:rsidRPr="00B74516" w14:paraId="5E343B48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29F9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EDCE" w14:textId="58F3343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C217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C66C" w14:textId="2499C3F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8DD73" w14:textId="7AE20C0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51CE" w14:textId="4CF5A86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26A6" w14:textId="0749D16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E8DD6" w14:textId="35F43F4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3,01%</w:t>
            </w:r>
          </w:p>
        </w:tc>
      </w:tr>
      <w:tr w:rsidR="003B5541" w:rsidRPr="00B74516" w14:paraId="1FFE13D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9BBD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7F2" w14:textId="0527436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0826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6F99" w14:textId="5EA5D70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1999" w14:textId="2E918F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D455" w14:textId="213C51E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7AE0" w14:textId="221F3B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AD7B" w14:textId="2327434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2,17%</w:t>
            </w:r>
          </w:p>
        </w:tc>
      </w:tr>
      <w:tr w:rsidR="003B5541" w:rsidRPr="00B74516" w14:paraId="4FD5E68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1B17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3E1D" w14:textId="4E509D74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A292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922F" w14:textId="5F6F1D23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D210" w14:textId="20E6ABB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AA78" w14:textId="4C563CE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4A4C4" w14:textId="236C722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1F80C" w14:textId="1264B13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1,69%</w:t>
            </w:r>
          </w:p>
        </w:tc>
      </w:tr>
      <w:tr w:rsidR="003B5541" w:rsidRPr="00B74516" w14:paraId="62FA50B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F2F6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C193" w14:textId="05B55458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0821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D120" w14:textId="3C2D1B59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38B1E" w14:textId="42334A9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FD93" w14:textId="44C0E9A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DE06" w14:textId="37D190D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5C0D" w14:textId="7DAED07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0,84%</w:t>
            </w:r>
          </w:p>
        </w:tc>
      </w:tr>
      <w:tr w:rsidR="003B5541" w:rsidRPr="00B74516" w14:paraId="699A7F5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569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198" w14:textId="1871685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A148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F32" w14:textId="0B59341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AB69" w14:textId="2A55F4F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6CAB6" w14:textId="3EA3AAB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B93B7" w14:textId="27D8A8B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A706" w14:textId="3DCD287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3,98%</w:t>
            </w:r>
          </w:p>
        </w:tc>
      </w:tr>
      <w:tr w:rsidR="003B5541" w:rsidRPr="00B74516" w14:paraId="215D2A9D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5D2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21A5" w14:textId="51BCD08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ADD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683A" w14:textId="3F6B7B4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3F5A" w14:textId="4810433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4812" w14:textId="32F0377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B55A" w14:textId="448D25A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1D3B" w14:textId="75E950F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-3,01%</w:t>
            </w:r>
          </w:p>
        </w:tc>
      </w:tr>
      <w:tr w:rsidR="003B5541" w:rsidRPr="00B74516" w14:paraId="36C220D6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88B0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496" w14:textId="5398E612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37B9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B05C" w14:textId="4CEE8D14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3B8E0" w14:textId="04D0FEA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422A" w14:textId="60C60D6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2876" w14:textId="28FD263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02396" w14:textId="12B0319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-5,64%</w:t>
            </w:r>
          </w:p>
        </w:tc>
      </w:tr>
      <w:tr w:rsidR="003B5541" w:rsidRPr="00B74516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0E25C43C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39 684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3B5541" w:rsidRPr="00A57D9E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7D1271E6" w:rsidR="003B5541" w:rsidRPr="00A57D9E" w:rsidRDefault="003B5541" w:rsidP="00C65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276CD30D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5A485564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64C53037" w:rsidR="003B5541" w:rsidRPr="00A57D9E" w:rsidRDefault="003B5541" w:rsidP="00C65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10D23165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3,35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0C2ED083" w14:textId="77777777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За период с 10.03.2025 по 10.03.2026 число субъектов МСП в </w:t>
      </w:r>
      <w:r w:rsidRPr="00B66F71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 увеличилось. Наибольший рост числа субъектов МСП наблюдается в следующих округах в – г. Смоленск +357 ед. или 1,69%, Смоленский округ +253 ед. или 8,66%;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Ярцевский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+119 ед. или 6,58%, Гагаринский округ +76 ед. или 5,08%,  Вяземский округ +55 ед. или 2,17 %, Рославльский округ +53 ед. или 2,91%,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Руднянский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+ 52 ед. или 6,26%. Снижение численности субъектов МСП наблюдается в 2 муниципальных округах. </w:t>
      </w:r>
    </w:p>
    <w:p w14:paraId="7B01D6AD" w14:textId="1F4E7EC3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С начала 2026 года количество субъектов МСП увеличилось в 23 округах (наибольший рост г. Смоленск +201ед. или 0,94%,  Смоленский округ + 65 ед. или 2,09%, Рославльский округ +24 или 4,03%,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Сафоновский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+18 ед. или 1,08%, Починковский округ +17 или 2,79%).). Снижение отмечено в 2 округах. </w:t>
      </w:r>
      <w:proofErr w:type="gramStart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Сычевский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– 6 ед. или 2,27%,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Темкинский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– 1 ед. или 0,65%).</w:t>
      </w:r>
      <w:proofErr w:type="gram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В 2 округах динамика за рассма</w:t>
      </w:r>
      <w:r w:rsidR="00173801">
        <w:rPr>
          <w:rFonts w:ascii="Times New Roman" w:eastAsia="Calibri" w:hAnsi="Times New Roman" w:cs="Times New Roman"/>
          <w:sz w:val="24"/>
          <w:szCs w:val="24"/>
        </w:rPr>
        <w:t>триваемый период отсутствует.</w:t>
      </w:r>
    </w:p>
    <w:p w14:paraId="1095A7AE" w14:textId="06FD7471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количество субъектов МСП увеличилось на 441 ед. или на 1,09 %, за год произошло увели</w:t>
      </w:r>
      <w:r w:rsidR="00173801">
        <w:rPr>
          <w:rFonts w:ascii="Times New Roman" w:eastAsia="Calibri" w:hAnsi="Times New Roman" w:cs="Times New Roman"/>
          <w:sz w:val="24"/>
          <w:szCs w:val="24"/>
        </w:rPr>
        <w:t>чение на 1329 ед. или на 3,35 %.</w:t>
      </w:r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7EA4C" w14:textId="02CE7822" w:rsidR="000D76B6" w:rsidRPr="00B74516" w:rsidRDefault="004443B0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57D9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B74516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BC2ECA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2025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C2ECA">
        <w:rPr>
          <w:rFonts w:ascii="Times New Roman" w:eastAsia="Calibri" w:hAnsi="Times New Roman" w:cs="Times New Roman"/>
          <w:sz w:val="24"/>
          <w:szCs w:val="24"/>
        </w:rPr>
        <w:t>март</w:t>
      </w:r>
      <w:r w:rsidR="002C4152"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3B5541" w:rsidRPr="003B5541">
        <w:rPr>
          <w:rFonts w:ascii="Times New Roman" w:hAnsi="Times New Roman" w:cs="Times New Roman"/>
          <w:sz w:val="24"/>
          <w:szCs w:val="24"/>
        </w:rPr>
        <w:t>8,10%</w:t>
      </w:r>
      <w:r w:rsidR="003B5541" w:rsidRPr="00BC2EC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E28E2" w:rsidRPr="003B5541">
        <w:rPr>
          <w:rFonts w:ascii="Times New Roman" w:eastAsia="Calibri" w:hAnsi="Times New Roman" w:cs="Times New Roman"/>
          <w:sz w:val="24"/>
          <w:szCs w:val="24"/>
        </w:rPr>
        <w:t>(</w:t>
      </w:r>
      <w:r w:rsidR="003B5541">
        <w:rPr>
          <w:rFonts w:ascii="Times New Roman" w:eastAsia="Calibri" w:hAnsi="Times New Roman" w:cs="Times New Roman"/>
          <w:sz w:val="24"/>
          <w:szCs w:val="24"/>
        </w:rPr>
        <w:t>47</w:t>
      </w:r>
      <w:r w:rsidRPr="003B5541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1 месяц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B74516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3B5541">
        <w:rPr>
          <w:rFonts w:ascii="Times New Roman" w:eastAsia="Calibri" w:hAnsi="Times New Roman" w:cs="Times New Roman"/>
          <w:sz w:val="24"/>
          <w:szCs w:val="24"/>
        </w:rPr>
        <w:t>2,79</w:t>
      </w:r>
      <w:r w:rsidRPr="003B5541">
        <w:rPr>
          <w:rFonts w:ascii="Times New Roman" w:eastAsia="Calibri" w:hAnsi="Times New Roman" w:cs="Times New Roman"/>
          <w:sz w:val="24"/>
          <w:szCs w:val="24"/>
        </w:rPr>
        <w:t>% (</w:t>
      </w:r>
      <w:r w:rsidR="003B5541">
        <w:rPr>
          <w:rFonts w:ascii="Times New Roman" w:eastAsia="Calibri" w:hAnsi="Times New Roman" w:cs="Times New Roman"/>
          <w:sz w:val="24"/>
          <w:szCs w:val="24"/>
        </w:rPr>
        <w:t>17</w:t>
      </w:r>
      <w:r w:rsidR="003E28E2" w:rsidRPr="003B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5541">
        <w:rPr>
          <w:rFonts w:ascii="Times New Roman" w:eastAsia="Calibri" w:hAnsi="Times New Roman" w:cs="Times New Roman"/>
          <w:sz w:val="24"/>
          <w:szCs w:val="24"/>
        </w:rPr>
        <w:t>ед.)</w:t>
      </w:r>
      <w:r w:rsidR="001738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745F5E" w14:textId="77777777" w:rsidR="000D76B6" w:rsidRPr="00B74516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6EC4A" w14:textId="77777777" w:rsidR="00B74516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3ADE832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C2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648CA045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C2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F784A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9C8784F" w:rsidR="006F784A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CC83BE7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522BED2" w:rsidR="006F784A" w:rsidRPr="00CD2E74" w:rsidRDefault="00392C1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2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6A5F5B5F" w:rsidR="006F784A" w:rsidRPr="00CD2E74" w:rsidRDefault="006F784A" w:rsidP="00FA14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5B0255C2" w:rsidR="006F784A" w:rsidRPr="00CD2E74" w:rsidRDefault="00BA3DC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+1,04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A9E11D9" w:rsidR="006F784A" w:rsidRPr="00CD2E74" w:rsidRDefault="00BA3DC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ED6704E" w:rsidR="006F784A" w:rsidRPr="00CD2E74" w:rsidRDefault="00BA3DC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+2,10</w:t>
            </w:r>
          </w:p>
        </w:tc>
      </w:tr>
      <w:tr w:rsidR="006F784A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CAAEEE8" w:rsidR="006F784A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8A97438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DB216E0" w:rsidR="006F784A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4AB58EAF" w:rsidR="006F784A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3A79F0B5" w:rsidR="006F784A" w:rsidRPr="00CD2E74" w:rsidRDefault="00BA3DC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6394D26" w:rsidR="006F784A" w:rsidRPr="00CD2E74" w:rsidRDefault="00BA3DC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61632640" w:rsidR="006F784A" w:rsidRPr="00CD2E74" w:rsidRDefault="00BA3DC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BA3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</w:tr>
      <w:tr w:rsidR="003B5541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EF6BAF0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3B004A2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2566A1D1" w:rsidR="003B5541" w:rsidRPr="00CD2E74" w:rsidRDefault="003B5541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3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-8,3</w:t>
            </w:r>
          </w:p>
        </w:tc>
      </w:tr>
      <w:tr w:rsidR="003B5541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6A6E6905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6C35E01A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B5541" w:rsidRPr="00FA1486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B5541" w:rsidRPr="00FA1486" w:rsidRDefault="003B5541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3B5541" w:rsidRPr="00BA3DC7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3B5541" w:rsidRPr="00BA3DC7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28BFCADF" w:rsidR="003B5541" w:rsidRPr="00611B5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B842AA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2C2E1B8" w:rsidR="003B5541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1D789C6" w:rsidR="003B5541" w:rsidRPr="00CD2E74" w:rsidRDefault="00FA148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AFE05DD" w:rsidR="003B5541" w:rsidRPr="00CD2E74" w:rsidRDefault="00BA3DC7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+3,11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227E1BBB" w:rsidR="003B5541" w:rsidRPr="00CD2E74" w:rsidRDefault="00832CBC" w:rsidP="005E6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5E63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76F557BD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+9,27</w:t>
            </w:r>
          </w:p>
        </w:tc>
      </w:tr>
      <w:tr w:rsidR="003B5541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0D68F9F" w:rsidR="003B5541" w:rsidRPr="00611B5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2E7D3B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C4F9D31" w:rsidR="003B5541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54BFA1F5" w:rsidR="003B5541" w:rsidRPr="00CD2E74" w:rsidRDefault="00FA148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CC06867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+3,12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C550784" w:rsidR="003B5541" w:rsidRPr="00CD2E74" w:rsidRDefault="00832CBC" w:rsidP="005E6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5E63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0CD4420D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+9,29</w:t>
            </w:r>
          </w:p>
        </w:tc>
      </w:tr>
      <w:tr w:rsidR="003B5541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2250B2F6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452235AF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0CEE45F0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76B2BB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B0DBD20" w:rsidR="003B5541" w:rsidRPr="009E252F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FB6630E" w:rsidR="003B5541" w:rsidRPr="009E252F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453C038" w:rsidR="003B5541" w:rsidRPr="006F784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EA0FDF1" w:rsidR="003B5541" w:rsidRPr="00B45739" w:rsidRDefault="003B5541" w:rsidP="00FA14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  <w:r w:rsidR="00FA1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62AF9E4B" w:rsidR="003B5541" w:rsidRPr="00B45739" w:rsidRDefault="00173801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+2,79 </w:t>
            </w:r>
            <w:r w:rsidR="00FA1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2A0FB258" w:rsidR="003B5541" w:rsidRPr="00B45739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5100958B" w:rsidR="003B5541" w:rsidRPr="00B45739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8,10%</w:t>
            </w:r>
          </w:p>
        </w:tc>
      </w:tr>
      <w:tr w:rsidR="003B5541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7A8157DF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</w:t>
      </w:r>
      <w:proofErr w:type="gramStart"/>
      <w:r w:rsidRPr="009E252F">
        <w:rPr>
          <w:rFonts w:ascii="Times New Roman" w:eastAsia="Calibri" w:hAnsi="Times New Roman" w:cs="Times New Roman"/>
          <w:sz w:val="24"/>
          <w:szCs w:val="24"/>
        </w:rPr>
        <w:t>-</w:t>
      </w:r>
      <w:r w:rsidR="00832CB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832CBC">
        <w:rPr>
          <w:rFonts w:ascii="Times New Roman" w:eastAsia="Calibri" w:hAnsi="Times New Roman" w:cs="Times New Roman"/>
          <w:sz w:val="24"/>
          <w:szCs w:val="24"/>
        </w:rPr>
        <w:t>арт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 ед. (+1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,</w:t>
      </w:r>
      <w:r w:rsidR="00443510">
        <w:rPr>
          <w:rFonts w:ascii="Times New Roman" w:eastAsia="Calibri" w:hAnsi="Times New Roman" w:cs="Times New Roman"/>
          <w:sz w:val="24"/>
          <w:szCs w:val="24"/>
        </w:rPr>
        <w:t>0</w:t>
      </w:r>
      <w:r w:rsidR="00832CBC">
        <w:rPr>
          <w:rFonts w:ascii="Times New Roman" w:eastAsia="Calibri" w:hAnsi="Times New Roman" w:cs="Times New Roman"/>
          <w:sz w:val="24"/>
          <w:szCs w:val="24"/>
        </w:rPr>
        <w:t>4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16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832CBC">
        <w:rPr>
          <w:rFonts w:ascii="Times New Roman" w:eastAsia="Calibri" w:hAnsi="Times New Roman" w:cs="Times New Roman"/>
          <w:sz w:val="24"/>
          <w:szCs w:val="24"/>
        </w:rPr>
        <w:t>3,11%)</w:t>
      </w:r>
    </w:p>
    <w:p w14:paraId="3BED8833" w14:textId="18ED042C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832CBC">
        <w:rPr>
          <w:rFonts w:ascii="Times New Roman" w:eastAsia="Calibri" w:hAnsi="Times New Roman" w:cs="Times New Roman"/>
          <w:sz w:val="24"/>
          <w:szCs w:val="24"/>
        </w:rPr>
        <w:t>марта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832CBC">
        <w:rPr>
          <w:rFonts w:ascii="Times New Roman" w:eastAsia="Calibri" w:hAnsi="Times New Roman" w:cs="Times New Roman"/>
          <w:sz w:val="24"/>
          <w:szCs w:val="24"/>
        </w:rPr>
        <w:t xml:space="preserve">март 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наб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людается 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числа ЮЛ (на </w:t>
      </w:r>
      <w:r w:rsidR="00530CFB">
        <w:rPr>
          <w:rFonts w:ascii="Times New Roman" w:eastAsia="Calibri" w:hAnsi="Times New Roman" w:cs="Times New Roman"/>
          <w:sz w:val="24"/>
          <w:szCs w:val="24"/>
        </w:rPr>
        <w:t>2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832CBC">
        <w:rPr>
          <w:rFonts w:ascii="Times New Roman" w:eastAsia="Calibri" w:hAnsi="Times New Roman" w:cs="Times New Roman"/>
          <w:sz w:val="24"/>
          <w:szCs w:val="24"/>
        </w:rPr>
        <w:t>+2</w:t>
      </w:r>
      <w:r w:rsidR="00443510">
        <w:rPr>
          <w:rFonts w:ascii="Times New Roman" w:eastAsia="Calibri" w:hAnsi="Times New Roman" w:cs="Times New Roman"/>
          <w:sz w:val="24"/>
          <w:szCs w:val="24"/>
        </w:rPr>
        <w:t>,</w:t>
      </w:r>
      <w:r w:rsidR="00832CBC">
        <w:rPr>
          <w:rFonts w:ascii="Times New Roman" w:eastAsia="Calibri" w:hAnsi="Times New Roman" w:cs="Times New Roman"/>
          <w:sz w:val="24"/>
          <w:szCs w:val="24"/>
        </w:rPr>
        <w:t>10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 и увеличение числа ИП (на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16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832CBC">
        <w:rPr>
          <w:rFonts w:ascii="Times New Roman" w:eastAsia="Calibri" w:hAnsi="Times New Roman" w:cs="Times New Roman"/>
          <w:sz w:val="24"/>
          <w:szCs w:val="24"/>
        </w:rPr>
        <w:t>9,27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1E01977E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37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37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A783DD5" w14:textId="6F5B5D37" w:rsidR="00370A35" w:rsidRDefault="00370A35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617FA" w14:textId="77777777" w:rsidR="00305188" w:rsidRDefault="00305188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C07D6" w14:textId="07B5B0F0" w:rsidR="00A351DF" w:rsidRDefault="00305188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0518FB9" wp14:editId="3E0E8F22">
            <wp:extent cx="6121400" cy="375920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1409A8" w14:textId="77777777" w:rsidR="00305188" w:rsidRDefault="00305188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BD3B023" w14:textId="37F6DBEB" w:rsidR="008545CA" w:rsidRDefault="008545CA" w:rsidP="005D09DD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</w:rPr>
      </w:pPr>
    </w:p>
    <w:p w14:paraId="05747153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048AD363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05188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EE79BF">
        <w:rPr>
          <w:rFonts w:ascii="Times New Roman" w:hAnsi="Times New Roman" w:cs="Times New Roman"/>
          <w:sz w:val="24"/>
          <w:szCs w:val="24"/>
        </w:rPr>
        <w:t>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305188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020A03" w:rsidRPr="00C51BAF">
        <w:rPr>
          <w:rFonts w:ascii="Times New Roman" w:hAnsi="Times New Roman" w:cs="Times New Roman"/>
          <w:sz w:val="24"/>
          <w:szCs w:val="24"/>
        </w:rPr>
        <w:t>мае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2A3B0982" w:rsidR="003B2598" w:rsidRPr="0042427B" w:rsidRDefault="00926891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20F59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35E888D5" wp14:editId="34D62D98">
            <wp:extent cx="6234546" cy="4045528"/>
            <wp:effectExtent l="0" t="0" r="1397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0D407DC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EB6BB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E1CD3">
        <w:rPr>
          <w:rFonts w:ascii="Times New Roman" w:hAnsi="Times New Roman" w:cs="Times New Roman"/>
          <w:sz w:val="24"/>
          <w:szCs w:val="24"/>
        </w:rPr>
        <w:t xml:space="preserve">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EB6BB3">
        <w:rPr>
          <w:rFonts w:ascii="Times New Roman" w:hAnsi="Times New Roman" w:cs="Times New Roman"/>
          <w:sz w:val="24"/>
          <w:szCs w:val="24"/>
        </w:rPr>
        <w:t>март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3905F5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3905F5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49BE88E0" w:rsidR="003905F5" w:rsidRPr="003905F5" w:rsidRDefault="00EB6BB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  <w:r w:rsidR="003905F5"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57563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57563C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Прирост </w:t>
            </w:r>
            <w:r w:rsidR="005C6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начала года</w:t>
            </w: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3905F5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7909CC31" w:rsidR="003905F5" w:rsidRPr="003905F5" w:rsidRDefault="0092689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45715BC9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AF36398" w:rsidR="003905F5" w:rsidRPr="003905F5" w:rsidRDefault="001E0078" w:rsidP="00EB6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EB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1,68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3905F5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136AA908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33FF8D54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1D1CB17E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+3,44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34B863A" w:rsidR="003905F5" w:rsidRPr="003905F5" w:rsidRDefault="003905F5" w:rsidP="00EB6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6B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6BAB5A3F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45842D51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,99%</w:t>
            </w:r>
          </w:p>
        </w:tc>
      </w:tr>
      <w:tr w:rsidR="003905F5" w:rsidRPr="003905F5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3EFC91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1CA55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4957B8DF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769294BB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47CEB163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7F289CA7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+1,30 %</w:t>
            </w:r>
          </w:p>
        </w:tc>
      </w:tr>
      <w:tr w:rsidR="003905F5" w:rsidRPr="003905F5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6B61A17E" w14:textId="4D315D2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6F7E856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5F444A8C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68ECCB46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+4,16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39C23424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69B69C5C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2D49E6CD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-0,99 %</w:t>
            </w:r>
          </w:p>
        </w:tc>
      </w:tr>
      <w:tr w:rsidR="003905F5" w:rsidRPr="003905F5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4A2C1E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0E4F539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06BB2342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46F1CC8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21ACFF09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3FC01FE4" w:rsidR="003905F5" w:rsidRPr="003905F5" w:rsidRDefault="00C8680C" w:rsidP="00C86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+9,09 %</w:t>
            </w:r>
          </w:p>
        </w:tc>
      </w:tr>
      <w:tr w:rsidR="004506FD" w:rsidRPr="003905F5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4506FD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4506FD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09947C7B" w:rsidR="004506FD" w:rsidRPr="004506FD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3B30F560" w:rsidR="004506FD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150A64F2" w:rsidR="004506FD" w:rsidRPr="003905F5" w:rsidRDefault="00C8680C" w:rsidP="00C86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+3,07 %</w:t>
            </w:r>
          </w:p>
        </w:tc>
      </w:tr>
      <w:tr w:rsidR="003905F5" w:rsidRPr="003905F5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1E0078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078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0FAA18C" w:rsidR="003905F5" w:rsidRPr="001E0078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60422C8E" w:rsidR="003905F5" w:rsidRPr="00C8680C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68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6D6A213B" w:rsidR="003905F5" w:rsidRPr="00C8680C" w:rsidRDefault="00C8680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68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+2,79</w:t>
            </w:r>
            <w:r w:rsidR="001E0078" w:rsidRPr="00C868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0E5F9D63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1208F">
        <w:rPr>
          <w:rFonts w:ascii="Times New Roman" w:hAnsi="Times New Roman" w:cs="Times New Roman"/>
          <w:sz w:val="24"/>
          <w:szCs w:val="24"/>
        </w:rPr>
        <w:t xml:space="preserve">4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F1208F">
        <w:rPr>
          <w:rFonts w:ascii="Times New Roman" w:hAnsi="Times New Roman" w:cs="Times New Roman"/>
          <w:sz w:val="24"/>
          <w:szCs w:val="24"/>
        </w:rPr>
        <w:t>и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F1208F">
        <w:rPr>
          <w:rFonts w:ascii="Times New Roman" w:hAnsi="Times New Roman" w:cs="Times New Roman"/>
          <w:sz w:val="24"/>
          <w:szCs w:val="24"/>
        </w:rPr>
        <w:t>1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(+1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(+2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9E539A">
        <w:rPr>
          <w:rFonts w:ascii="Times New Roman" w:hAnsi="Times New Roman" w:cs="Times New Roman"/>
          <w:sz w:val="24"/>
          <w:szCs w:val="24"/>
        </w:rPr>
        <w:t>.</w:t>
      </w:r>
    </w:p>
    <w:p w14:paraId="0F8F9EF7" w14:textId="0EB49C1D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5607E432" w:rsidR="002128A7" w:rsidRPr="00A57D9E" w:rsidRDefault="00C8680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10.03</w:t>
            </w:r>
            <w:r w:rsidR="002128A7"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0DC2277F" w:rsidR="000C11F6" w:rsidRPr="00A57D9E" w:rsidRDefault="00661DBA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23EACE44" w:rsidR="000C11F6" w:rsidRPr="00432374" w:rsidRDefault="007C6418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0686078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0C11F6" w:rsidRPr="00432374" w14:paraId="64F8975B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D41BBD8" w:rsidR="000C11F6" w:rsidRPr="00A57D9E" w:rsidRDefault="00661DBA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14CE5F02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5CBC5D20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4ED7AB93" w:rsidR="000C11F6" w:rsidRPr="00A57D9E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5E4FBA7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7F95E235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73C9F" w14:textId="0009D032" w:rsidR="003623DE" w:rsidRPr="009E134D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10.03</w:t>
      </w:r>
      <w:r w:rsidR="008F1179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.2025 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. было зарегистрировано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129</w:t>
      </w:r>
      <w:r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МСП, на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10.03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8F38F7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 </w:t>
      </w:r>
      <w:r w:rsidR="008F38F7">
        <w:rPr>
          <w:rFonts w:ascii="Times New Roman" w:eastAsia="Calibri" w:hAnsi="Times New Roman" w:cs="Times New Roman"/>
          <w:sz w:val="24"/>
          <w:szCs w:val="24"/>
        </w:rPr>
        <w:t>г. - </w:t>
      </w:r>
      <w:r w:rsidR="008F38F7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150</w:t>
      </w:r>
      <w:r w:rsidR="008F38F7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F38F7">
        <w:rPr>
          <w:rFonts w:ascii="Times New Roman" w:eastAsia="Calibri" w:hAnsi="Times New Roman" w:cs="Times New Roman"/>
          <w:sz w:val="24"/>
          <w:szCs w:val="24"/>
        </w:rPr>
        <w:t>(+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61DB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8F7">
        <w:rPr>
          <w:rFonts w:ascii="Times New Roman" w:eastAsia="Calibri" w:hAnsi="Times New Roman" w:cs="Times New Roman"/>
          <w:sz w:val="24"/>
          <w:szCs w:val="24"/>
        </w:rPr>
        <w:t>1</w:t>
      </w:r>
      <w:r w:rsidR="00661DBA">
        <w:rPr>
          <w:rFonts w:ascii="Times New Roman" w:eastAsia="Calibri" w:hAnsi="Times New Roman" w:cs="Times New Roman"/>
          <w:sz w:val="24"/>
          <w:szCs w:val="24"/>
        </w:rPr>
        <w:t>16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%). </w:t>
      </w:r>
      <w:proofErr w:type="gramStart"/>
      <w:r w:rsidRPr="007D026F">
        <w:rPr>
          <w:rFonts w:ascii="Times New Roman" w:eastAsia="Calibri" w:hAnsi="Times New Roman" w:cs="Times New Roman"/>
          <w:sz w:val="24"/>
          <w:szCs w:val="24"/>
        </w:rPr>
        <w:t>Значительно изменилась структура</w:t>
      </w:r>
      <w:r w:rsidR="008F38F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0B4AD9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93,4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(или +</w:t>
      </w:r>
      <w:r w:rsidR="009E134D">
        <w:rPr>
          <w:rFonts w:ascii="Times New Roman" w:eastAsia="Calibri" w:hAnsi="Times New Roman" w:cs="Times New Roman"/>
          <w:sz w:val="24"/>
          <w:szCs w:val="24"/>
        </w:rPr>
        <w:t>16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ед)</w:t>
      </w:r>
      <w:r w:rsidRPr="007D026F">
        <w:rPr>
          <w:rFonts w:ascii="Times New Roman" w:eastAsia="Calibri" w:hAnsi="Times New Roman" w:cs="Times New Roman"/>
          <w:sz w:val="24"/>
          <w:szCs w:val="24"/>
        </w:rPr>
        <w:t>, в тек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="00661DBA">
        <w:rPr>
          <w:rFonts w:ascii="Times New Roman" w:eastAsia="Calibri" w:hAnsi="Times New Roman" w:cs="Times New Roman"/>
          <w:sz w:val="24"/>
          <w:szCs w:val="24"/>
        </w:rPr>
        <w:t>–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94,8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0B4AD9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+1,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%)</w:t>
      </w:r>
      <w:r w:rsidR="009E134D">
        <w:rPr>
          <w:rFonts w:ascii="Times New Roman" w:eastAsia="Calibri" w:hAnsi="Times New Roman" w:cs="Times New Roman"/>
          <w:sz w:val="24"/>
          <w:szCs w:val="24"/>
        </w:rPr>
        <w:t xml:space="preserve"> или 16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Общий рост МСП с 10.03</w:t>
      </w:r>
      <w:r w:rsidR="000B4AD9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до 10.03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составляет 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116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или 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Количество юридиче</w:t>
      </w:r>
      <w:r w:rsidR="00D82EF7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ских лиц осталось тем же, 8 ед., или 6,6% </w:t>
      </w:r>
      <w:r w:rsidR="00173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10.03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.2025 и 16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</w:t>
      </w:r>
      <w:r w:rsidR="00D82EF7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или 5,3% 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10.03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.2026.</w:t>
      </w:r>
      <w:proofErr w:type="gramEnd"/>
    </w:p>
    <w:p w14:paraId="167E1BA1" w14:textId="77777777" w:rsidR="007D026F" w:rsidRPr="009E134D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73054D55" w:rsidR="00523EB5" w:rsidRPr="00E95722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C1FD9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171382D7" w:rsidR="00523EB5" w:rsidRPr="00E95722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E134D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425E" w:rsidRPr="00432AA1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4FD9F8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694547B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2CE93AF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46E87455" w14:textId="1502A96A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1AFB286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4065D27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DB83C2A" w14:textId="418DE0B4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1CA31EE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99819AD" w14:textId="6F5B363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64D8F90A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09547135" w14:textId="72D58774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7B1C2783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193B96A7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-2</w:t>
            </w:r>
          </w:p>
        </w:tc>
      </w:tr>
      <w:tr w:rsidR="00B7425E" w:rsidRPr="00432AA1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184946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FACDB9" w14:textId="2025F8D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4,92</w:t>
            </w:r>
          </w:p>
        </w:tc>
        <w:tc>
          <w:tcPr>
            <w:tcW w:w="992" w:type="dxa"/>
            <w:noWrap/>
            <w:vAlign w:val="center"/>
          </w:tcPr>
          <w:p w14:paraId="6FB30932" w14:textId="44129DDE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4274BEF2" w14:textId="09784E41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13CE2674" w14:textId="1E0F40D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B7425E" w:rsidRPr="00432AA1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1A693C38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AD9DF9" w14:textId="391D02B4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0921001" w14:textId="25200C00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E7CD932" w14:textId="39001AED" w:rsidR="00B7425E" w:rsidRPr="003317A1" w:rsidRDefault="008F117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56A51D0B" w14:textId="4A37261C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4523215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12043351" w14:textId="189CDEA4" w:rsidR="00B7425E" w:rsidRPr="003317A1" w:rsidRDefault="0057563C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9,84</w:t>
            </w:r>
          </w:p>
        </w:tc>
        <w:tc>
          <w:tcPr>
            <w:tcW w:w="992" w:type="dxa"/>
            <w:noWrap/>
            <w:vAlign w:val="center"/>
          </w:tcPr>
          <w:p w14:paraId="46315BA7" w14:textId="092AE5BF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E95FC78" w14:textId="7118834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5,33</w:t>
            </w:r>
          </w:p>
        </w:tc>
        <w:tc>
          <w:tcPr>
            <w:tcW w:w="1276" w:type="dxa"/>
            <w:noWrap/>
            <w:vAlign w:val="center"/>
          </w:tcPr>
          <w:p w14:paraId="0B036987" w14:textId="0F626EBB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-4</w:t>
            </w:r>
          </w:p>
        </w:tc>
      </w:tr>
      <w:tr w:rsidR="00B7425E" w:rsidRPr="00432AA1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7FEEF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369B091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6240FAC" w14:textId="52CE15F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7A205C" w14:textId="11343C6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18385253" w14:textId="2973A0C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05EE141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AED62C" w14:textId="6B0B15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275B3299" w14:textId="2E731F66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B0DE89" w14:textId="715382F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4C562E7F" w14:textId="7079ADBC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3BFC451D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3773BEE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AE26AED" w14:textId="176169D1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B2CFAAF" w14:textId="05B549E4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6799FDB0" w14:textId="11E09E51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471F101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2FC06FE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2,46</w:t>
            </w:r>
          </w:p>
        </w:tc>
        <w:tc>
          <w:tcPr>
            <w:tcW w:w="992" w:type="dxa"/>
            <w:noWrap/>
            <w:vAlign w:val="center"/>
          </w:tcPr>
          <w:p w14:paraId="680D0AD5" w14:textId="377DD67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AA4899E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2,00</w:t>
            </w:r>
          </w:p>
        </w:tc>
        <w:tc>
          <w:tcPr>
            <w:tcW w:w="1276" w:type="dxa"/>
            <w:noWrap/>
            <w:vAlign w:val="center"/>
          </w:tcPr>
          <w:p w14:paraId="6DA4E26B" w14:textId="1B697D93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D85112E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5F134DF" w14:textId="10043A8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11,48</w:t>
            </w:r>
          </w:p>
        </w:tc>
        <w:tc>
          <w:tcPr>
            <w:tcW w:w="992" w:type="dxa"/>
            <w:noWrap/>
            <w:vAlign w:val="center"/>
          </w:tcPr>
          <w:p w14:paraId="518616A4" w14:textId="171C48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01F844C" w14:textId="1FE76441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9,33</w:t>
            </w:r>
          </w:p>
        </w:tc>
        <w:tc>
          <w:tcPr>
            <w:tcW w:w="1276" w:type="dxa"/>
            <w:noWrap/>
            <w:vAlign w:val="center"/>
          </w:tcPr>
          <w:p w14:paraId="74230E9B" w14:textId="20522653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+6</w:t>
            </w:r>
          </w:p>
        </w:tc>
      </w:tr>
      <w:tr w:rsidR="00B7425E" w:rsidRPr="00432AA1" w14:paraId="3DC0C5D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32AACC35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17AD4157" w14:textId="52C53205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45,08</w:t>
            </w:r>
          </w:p>
        </w:tc>
        <w:tc>
          <w:tcPr>
            <w:tcW w:w="992" w:type="dxa"/>
            <w:noWrap/>
            <w:vAlign w:val="center"/>
          </w:tcPr>
          <w:p w14:paraId="6CB07068" w14:textId="37457FE2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70" w:type="dxa"/>
            <w:noWrap/>
            <w:vAlign w:val="center"/>
          </w:tcPr>
          <w:p w14:paraId="47D542C3" w14:textId="48924615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36,67</w:t>
            </w:r>
          </w:p>
        </w:tc>
        <w:tc>
          <w:tcPr>
            <w:tcW w:w="1276" w:type="dxa"/>
            <w:noWrap/>
            <w:vAlign w:val="center"/>
          </w:tcPr>
          <w:p w14:paraId="5B6F0BC7" w14:textId="61464F3F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+6</w:t>
            </w:r>
          </w:p>
        </w:tc>
      </w:tr>
      <w:tr w:rsidR="00B7425E" w:rsidRPr="00432AA1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B7680E7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3A16560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4,10</w:t>
            </w:r>
          </w:p>
        </w:tc>
        <w:tc>
          <w:tcPr>
            <w:tcW w:w="992" w:type="dxa"/>
            <w:noWrap/>
            <w:vAlign w:val="center"/>
          </w:tcPr>
          <w:p w14:paraId="4D65A362" w14:textId="77D91E8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0246C6A8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4,00</w:t>
            </w:r>
          </w:p>
        </w:tc>
        <w:tc>
          <w:tcPr>
            <w:tcW w:w="1276" w:type="dxa"/>
            <w:noWrap/>
            <w:vAlign w:val="center"/>
          </w:tcPr>
          <w:p w14:paraId="77BAA826" w14:textId="2BED1834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A42385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11049D07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11823AF" w14:textId="61A1401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6C6A6C8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44F4370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5F018B83" w14:textId="4E2C95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2E1D8690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3BF7FD7E" w14:textId="49D239CE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19B74DA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60CCD0F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210067AF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B7425E" w:rsidRPr="00432AA1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A6893C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727B806" w14:textId="7E669EBB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6,55</w:t>
            </w:r>
          </w:p>
        </w:tc>
        <w:tc>
          <w:tcPr>
            <w:tcW w:w="992" w:type="dxa"/>
            <w:noWrap/>
            <w:vAlign w:val="center"/>
          </w:tcPr>
          <w:p w14:paraId="79CBBB15" w14:textId="5E09F3FC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17D50CF7" w14:textId="3DC01CAD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635F2EA1" w14:textId="18428873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+20</w:t>
            </w:r>
          </w:p>
        </w:tc>
      </w:tr>
      <w:tr w:rsidR="00B7425E" w:rsidRPr="00432AA1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5FF2438C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778102DD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2,45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6E7957BA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2481AC4" w14:textId="666BC16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317A1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4A4CD165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8F1495" w14:textId="571C166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4444DF32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714FC25A" w14:textId="6FAB266A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0009F11A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317A1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79E2876D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041C2F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4A90230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4DF79A0A" w14:textId="13EDA1A7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1546179E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63230FC1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1E5F41C9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E93A37" w:rsidRPr="00432AA1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5DD55597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CF8868" w14:textId="5C4172FF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0F5780E9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1E5991D0" w14:textId="476B85C0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E93A37" w:rsidRPr="00432AA1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613099A0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AF9CE5B" w14:textId="20828524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C6E6448" w14:textId="2CEEB86C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209F54D" w14:textId="2AF915F4" w:rsidR="00E93A37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31447F7" w14:textId="02F6E667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E93A37" w:rsidRPr="00432AA1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3E6BD8B2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A6E9CFA" w14:textId="4A650CAA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1ED00022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42E0DA0C" w14:textId="54F1B41D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78683F7C" w:rsidR="00B7425E" w:rsidRPr="003317A1" w:rsidRDefault="00DC1FD9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C1FD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60311B03" w:rsidR="00B7425E" w:rsidRPr="003317A1" w:rsidRDefault="00DC1FD9" w:rsidP="00DC1FD9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C1FD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2D707530" w:rsidR="00B7425E" w:rsidRPr="003317A1" w:rsidRDefault="004C753D" w:rsidP="00DC1FD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</w:t>
            </w:r>
            <w:r w:rsidR="00DC1FD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33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5764F03B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</w:t>
      </w:r>
      <w:proofErr w:type="gramEnd"/>
      <w:r w:rsidR="00AE0F3F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DC1FD9">
        <w:rPr>
          <w:rFonts w:ascii="Times New Roman" w:hAnsi="Times New Roman"/>
          <w:bCs/>
          <w:sz w:val="24"/>
          <w:szCs w:val="24"/>
        </w:rPr>
        <w:t>(+20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FD9">
        <w:rPr>
          <w:rFonts w:ascii="Times New Roman" w:hAnsi="Times New Roman" w:cs="Times New Roman"/>
          <w:bCs/>
          <w:sz w:val="24"/>
          <w:szCs w:val="24"/>
        </w:rPr>
        <w:t>13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AE0F3F">
        <w:rPr>
          <w:rFonts w:ascii="Times New Roman" w:hAnsi="Times New Roman" w:cs="Times New Roman"/>
          <w:bCs/>
          <w:sz w:val="24"/>
          <w:szCs w:val="24"/>
        </w:rPr>
        <w:t>5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C53D" w14:textId="21BC5456" w:rsid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            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</w:t>
      </w:r>
      <w:r w:rsidR="00C6394F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2025 г. по </w:t>
      </w:r>
      <w:r w:rsidR="00C6394F">
        <w:rPr>
          <w:rFonts w:ascii="Times New Roman" w:eastAsia="Calibri" w:hAnsi="Times New Roman" w:cs="Times New Roman"/>
          <w:sz w:val="24"/>
          <w:szCs w:val="24"/>
        </w:rPr>
        <w:t>март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2026 г. количество увеличилось на </w:t>
      </w:r>
      <w:r w:rsidR="00C6394F">
        <w:rPr>
          <w:rFonts w:ascii="Times New Roman" w:eastAsia="Calibri" w:hAnsi="Times New Roman" w:cs="Times New Roman"/>
          <w:sz w:val="24"/>
          <w:szCs w:val="24"/>
        </w:rPr>
        <w:t xml:space="preserve">8,10 </w:t>
      </w:r>
      <w:r w:rsidRPr="00292E8A">
        <w:rPr>
          <w:rFonts w:ascii="Times New Roman" w:eastAsia="Calibri" w:hAnsi="Times New Roman" w:cs="Times New Roman"/>
          <w:sz w:val="24"/>
          <w:szCs w:val="24"/>
        </w:rPr>
        <w:t>% (4</w:t>
      </w:r>
      <w:r w:rsidR="00C6394F">
        <w:rPr>
          <w:rFonts w:ascii="Times New Roman" w:eastAsia="Calibri" w:hAnsi="Times New Roman" w:cs="Times New Roman"/>
          <w:sz w:val="24"/>
          <w:szCs w:val="24"/>
        </w:rPr>
        <w:t>7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</w:p>
    <w:p w14:paraId="4F89771C" w14:textId="0C0EE904" w:rsidR="00292E8A" w:rsidRP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За 1 месяц 2026 года число субъектов МСП увеличилось на </w:t>
      </w:r>
      <w:r w:rsidR="00C6394F">
        <w:rPr>
          <w:rFonts w:ascii="Times New Roman" w:eastAsia="Calibri" w:hAnsi="Times New Roman" w:cs="Times New Roman"/>
          <w:sz w:val="24"/>
          <w:szCs w:val="24"/>
        </w:rPr>
        <w:t xml:space="preserve">2,79 </w:t>
      </w:r>
      <w:r w:rsidRPr="00292E8A">
        <w:rPr>
          <w:rFonts w:ascii="Times New Roman" w:eastAsia="Calibri" w:hAnsi="Times New Roman" w:cs="Times New Roman"/>
          <w:sz w:val="24"/>
          <w:szCs w:val="24"/>
        </w:rPr>
        <w:t>% (1</w:t>
      </w:r>
      <w:r w:rsidR="00C6394F">
        <w:rPr>
          <w:rFonts w:ascii="Times New Roman" w:eastAsia="Calibri" w:hAnsi="Times New Roman" w:cs="Times New Roman"/>
          <w:sz w:val="24"/>
          <w:szCs w:val="24"/>
        </w:rPr>
        <w:t>7</w:t>
      </w:r>
      <w:r w:rsidRPr="00292E8A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7AB467C" w14:textId="77777777" w:rsidR="00292E8A" w:rsidRP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992BA" w14:textId="77777777" w:rsidR="00B261B8" w:rsidRPr="00CA1738" w:rsidRDefault="00B261B8" w:rsidP="00B261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195CFEC7" w:rsidR="001452FD" w:rsidRPr="00CD6D13" w:rsidRDefault="001452F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2CA7CED7" w:rsidR="00E84619" w:rsidRPr="004259CD" w:rsidRDefault="00C6394F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10.01.2026 по 10.03</w:t>
      </w:r>
      <w:r w:rsidR="004259CD" w:rsidRPr="004259CD">
        <w:rPr>
          <w:rFonts w:ascii="Times New Roman" w:hAnsi="Times New Roman" w:cs="Times New Roman"/>
          <w:b/>
          <w:sz w:val="24"/>
          <w:szCs w:val="24"/>
        </w:rPr>
        <w:t>.2026 создано 17 ИП и 1 ЮЛ:</w:t>
      </w:r>
    </w:p>
    <w:p w14:paraId="47DC7E62" w14:textId="77777777" w:rsidR="004259CD" w:rsidRDefault="004259C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27DB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</w:t>
      </w:r>
      <w:r w:rsidRPr="004259CD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17ACF56D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2</w:t>
      </w:r>
      <w:r w:rsidRPr="004259CD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1501AD1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3</w:t>
      </w:r>
      <w:r w:rsidRPr="004259CD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921BF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4</w:t>
      </w:r>
      <w:r w:rsidRPr="004259CD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EC2EF64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5</w:t>
      </w:r>
      <w:r w:rsidRPr="004259CD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1766BB3A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6</w:t>
      </w:r>
      <w:r w:rsidRPr="004259CD">
        <w:rPr>
          <w:rFonts w:ascii="Times New Roman" w:hAnsi="Times New Roman" w:cs="Times New Roman"/>
          <w:sz w:val="24"/>
          <w:szCs w:val="24"/>
        </w:rPr>
        <w:tab/>
        <w:t>КУЗИН ИЛЬЯ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74.90.1 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</w:r>
    </w:p>
    <w:p w14:paraId="5B29692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7</w:t>
      </w:r>
      <w:r w:rsidRPr="004259CD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B2CE49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8</w:t>
      </w:r>
      <w:r w:rsidRPr="004259CD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0CA0A24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9</w:t>
      </w:r>
      <w:r w:rsidRPr="004259CD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97F77BC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4259CD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4259C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7A21224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11</w:t>
      </w:r>
      <w:r w:rsidRPr="004259CD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4259CD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642C62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12</w:t>
      </w:r>
      <w:r w:rsidRPr="004259CD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15D21D6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13</w:t>
      </w:r>
      <w:r w:rsidRPr="004259CD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38BEC5B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14</w:t>
      </w:r>
      <w:r w:rsidRPr="004259CD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09B4F54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15</w:t>
      </w:r>
      <w:r w:rsidRPr="004259CD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E3148F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16</w:t>
      </w:r>
      <w:r w:rsidRPr="004259CD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3C8950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17</w:t>
      </w:r>
      <w:r w:rsidRPr="004259CD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42378C9C" w14:textId="010A060A" w:rsid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18</w:t>
      </w:r>
      <w:r w:rsidRPr="004259CD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234057B5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30EE45F1" w:rsidR="00B261B8" w:rsidRPr="004259CD" w:rsidRDefault="006664E6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59CD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4259CD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84619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ликвидировались:</w:t>
      </w:r>
    </w:p>
    <w:p w14:paraId="27BD134E" w14:textId="77777777" w:rsidR="00E84619" w:rsidRPr="004259CD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238C5855" w:rsidR="00561E04" w:rsidRDefault="004259CD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5F12FFE3" w14:textId="77777777" w:rsidR="00CA1738" w:rsidRPr="00C43276" w:rsidRDefault="00CA1738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C110A7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1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FA8D3DF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2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ИВАНОВА СОФЬЯ АЛЕКСЕЕВНА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0AD4FFEF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3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КРИВЕНОК ЕЛЕНА АНАТОЛЬЕВНА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86B3949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4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МАРТЫНОВ ЮРИЙ АЛЕКСАНДРОВИЧ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481679B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5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МОЧУЛЕНКОВА АНАСТАСИЯ ЮРЬЕВНА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3708717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6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СИМОНЕНКОВА МАРИНА АЛЕКСАНДРОВНА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6EFB58C4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7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СОЛОВЬЕВА МАРИНА АЛЕКСАНДРОВНА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10.82 Производство какао, шоколада и сахаристых кондитерских изделий</w:t>
      </w:r>
    </w:p>
    <w:p w14:paraId="5352DCD3" w14:textId="3B89481F" w:rsidR="00EA04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8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453B129" w14:textId="77777777" w:rsid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6CE6E" w14:textId="045B76BC" w:rsidR="00EA04CD" w:rsidRP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627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4259CD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единиц.</w:t>
      </w:r>
    </w:p>
    <w:p w14:paraId="2CEE6072" w14:textId="77777777" w:rsidR="00EA04CD" w:rsidRPr="004259CD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0A27D97" w14:textId="5ED59E16" w:rsidR="00FF78F1" w:rsidRPr="00FF78F1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78F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FF78F1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D8797" w14:textId="77777777" w:rsidR="006C3FAA" w:rsidRDefault="006C3FAA" w:rsidP="00434DB7">
      <w:pPr>
        <w:spacing w:after="0" w:line="240" w:lineRule="auto"/>
      </w:pPr>
      <w:r>
        <w:separator/>
      </w:r>
    </w:p>
  </w:endnote>
  <w:endnote w:type="continuationSeparator" w:id="0">
    <w:p w14:paraId="03E9DAC7" w14:textId="77777777" w:rsidR="006C3FAA" w:rsidRDefault="006C3FA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E4231" w14:textId="77777777" w:rsidR="006C3FAA" w:rsidRDefault="006C3FAA" w:rsidP="00434DB7">
      <w:pPr>
        <w:spacing w:after="0" w:line="240" w:lineRule="auto"/>
      </w:pPr>
      <w:r>
        <w:separator/>
      </w:r>
    </w:p>
  </w:footnote>
  <w:footnote w:type="continuationSeparator" w:id="0">
    <w:p w14:paraId="1570B786" w14:textId="77777777" w:rsidR="006C3FAA" w:rsidRDefault="006C3FA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36C96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5B5A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5D7B"/>
    <w:rsid w:val="000F7FC7"/>
    <w:rsid w:val="0010244E"/>
    <w:rsid w:val="001044C8"/>
    <w:rsid w:val="00105F93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801"/>
    <w:rsid w:val="00173D65"/>
    <w:rsid w:val="00174599"/>
    <w:rsid w:val="001759B2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FA1"/>
    <w:rsid w:val="00290278"/>
    <w:rsid w:val="00290FDA"/>
    <w:rsid w:val="0029104D"/>
    <w:rsid w:val="002926BE"/>
    <w:rsid w:val="00292E8A"/>
    <w:rsid w:val="002938D0"/>
    <w:rsid w:val="002A1A35"/>
    <w:rsid w:val="002A6A43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49B0"/>
    <w:rsid w:val="002F0D2A"/>
    <w:rsid w:val="002F3AA3"/>
    <w:rsid w:val="00301D26"/>
    <w:rsid w:val="00302B09"/>
    <w:rsid w:val="003045C1"/>
    <w:rsid w:val="00305188"/>
    <w:rsid w:val="00306231"/>
    <w:rsid w:val="00307AC6"/>
    <w:rsid w:val="003107DB"/>
    <w:rsid w:val="003155BE"/>
    <w:rsid w:val="0031581B"/>
    <w:rsid w:val="00320AA0"/>
    <w:rsid w:val="00320FD4"/>
    <w:rsid w:val="003232CD"/>
    <w:rsid w:val="003247DB"/>
    <w:rsid w:val="0032754E"/>
    <w:rsid w:val="00330696"/>
    <w:rsid w:val="003317A1"/>
    <w:rsid w:val="00333055"/>
    <w:rsid w:val="003353F2"/>
    <w:rsid w:val="003353F6"/>
    <w:rsid w:val="003363E1"/>
    <w:rsid w:val="00340813"/>
    <w:rsid w:val="00342224"/>
    <w:rsid w:val="0034232B"/>
    <w:rsid w:val="00343142"/>
    <w:rsid w:val="00345CD9"/>
    <w:rsid w:val="00345E29"/>
    <w:rsid w:val="003566AD"/>
    <w:rsid w:val="00357729"/>
    <w:rsid w:val="003623DE"/>
    <w:rsid w:val="003630D4"/>
    <w:rsid w:val="00370A35"/>
    <w:rsid w:val="00371C1C"/>
    <w:rsid w:val="00376DAE"/>
    <w:rsid w:val="003818C0"/>
    <w:rsid w:val="003825AE"/>
    <w:rsid w:val="00384673"/>
    <w:rsid w:val="003862CA"/>
    <w:rsid w:val="00386FC9"/>
    <w:rsid w:val="003904DA"/>
    <w:rsid w:val="003905F5"/>
    <w:rsid w:val="00390E79"/>
    <w:rsid w:val="003919DD"/>
    <w:rsid w:val="00392C13"/>
    <w:rsid w:val="003A1025"/>
    <w:rsid w:val="003B2598"/>
    <w:rsid w:val="003B5541"/>
    <w:rsid w:val="003B6613"/>
    <w:rsid w:val="003B6BCA"/>
    <w:rsid w:val="003C12F0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59CD"/>
    <w:rsid w:val="00426331"/>
    <w:rsid w:val="0042665C"/>
    <w:rsid w:val="00432374"/>
    <w:rsid w:val="00432AA1"/>
    <w:rsid w:val="00432F96"/>
    <w:rsid w:val="00434DB7"/>
    <w:rsid w:val="0044233B"/>
    <w:rsid w:val="00443510"/>
    <w:rsid w:val="004443B0"/>
    <w:rsid w:val="004470EA"/>
    <w:rsid w:val="004506FD"/>
    <w:rsid w:val="00450B44"/>
    <w:rsid w:val="004575D9"/>
    <w:rsid w:val="004657EA"/>
    <w:rsid w:val="004671C6"/>
    <w:rsid w:val="00474821"/>
    <w:rsid w:val="004821D6"/>
    <w:rsid w:val="0048651E"/>
    <w:rsid w:val="004925EB"/>
    <w:rsid w:val="00497EF7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30CFB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5849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DA1"/>
    <w:rsid w:val="005C3C7B"/>
    <w:rsid w:val="005C6EBF"/>
    <w:rsid w:val="005D00FB"/>
    <w:rsid w:val="005D09DD"/>
    <w:rsid w:val="005D357B"/>
    <w:rsid w:val="005D5E9D"/>
    <w:rsid w:val="005E091B"/>
    <w:rsid w:val="005E2B9C"/>
    <w:rsid w:val="005E50A4"/>
    <w:rsid w:val="005E61E0"/>
    <w:rsid w:val="005E6377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6880"/>
    <w:rsid w:val="00631218"/>
    <w:rsid w:val="00632A52"/>
    <w:rsid w:val="006530B8"/>
    <w:rsid w:val="00660550"/>
    <w:rsid w:val="00661DBA"/>
    <w:rsid w:val="006645CC"/>
    <w:rsid w:val="006664E6"/>
    <w:rsid w:val="0066774B"/>
    <w:rsid w:val="0067314E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C3FAA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784A"/>
    <w:rsid w:val="00701E56"/>
    <w:rsid w:val="007027A6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741"/>
    <w:rsid w:val="00787B6D"/>
    <w:rsid w:val="00790F13"/>
    <w:rsid w:val="00794F4F"/>
    <w:rsid w:val="007A1302"/>
    <w:rsid w:val="007A2B43"/>
    <w:rsid w:val="007A4A63"/>
    <w:rsid w:val="007B5ED8"/>
    <w:rsid w:val="007C0334"/>
    <w:rsid w:val="007C1839"/>
    <w:rsid w:val="007C534D"/>
    <w:rsid w:val="007C6418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31F43"/>
    <w:rsid w:val="00832CBC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7A2"/>
    <w:rsid w:val="008744D4"/>
    <w:rsid w:val="008769DC"/>
    <w:rsid w:val="00876CED"/>
    <w:rsid w:val="0088151D"/>
    <w:rsid w:val="00884BC3"/>
    <w:rsid w:val="00887095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6924"/>
    <w:rsid w:val="0092561A"/>
    <w:rsid w:val="00926891"/>
    <w:rsid w:val="00927F1E"/>
    <w:rsid w:val="0093763A"/>
    <w:rsid w:val="00942321"/>
    <w:rsid w:val="00944B0C"/>
    <w:rsid w:val="009656A2"/>
    <w:rsid w:val="00965AE0"/>
    <w:rsid w:val="00967D01"/>
    <w:rsid w:val="00974469"/>
    <w:rsid w:val="00982D96"/>
    <w:rsid w:val="009856A3"/>
    <w:rsid w:val="00985D7B"/>
    <w:rsid w:val="009873B6"/>
    <w:rsid w:val="009930FB"/>
    <w:rsid w:val="0099688E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7AF"/>
    <w:rsid w:val="009D43E8"/>
    <w:rsid w:val="009D6F77"/>
    <w:rsid w:val="009E134D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5BBD"/>
    <w:rsid w:val="00A56C52"/>
    <w:rsid w:val="00A57D9E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1CBE"/>
    <w:rsid w:val="00B03B49"/>
    <w:rsid w:val="00B13E80"/>
    <w:rsid w:val="00B21156"/>
    <w:rsid w:val="00B245CE"/>
    <w:rsid w:val="00B261B8"/>
    <w:rsid w:val="00B303C5"/>
    <w:rsid w:val="00B31269"/>
    <w:rsid w:val="00B31AFB"/>
    <w:rsid w:val="00B34E5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66F71"/>
    <w:rsid w:val="00B707C0"/>
    <w:rsid w:val="00B7425E"/>
    <w:rsid w:val="00B74516"/>
    <w:rsid w:val="00B83A14"/>
    <w:rsid w:val="00B83F51"/>
    <w:rsid w:val="00B863F6"/>
    <w:rsid w:val="00B931BB"/>
    <w:rsid w:val="00BA3356"/>
    <w:rsid w:val="00BA3DC7"/>
    <w:rsid w:val="00BA5B78"/>
    <w:rsid w:val="00BB29DF"/>
    <w:rsid w:val="00BB7EB3"/>
    <w:rsid w:val="00BC11F6"/>
    <w:rsid w:val="00BC2ECA"/>
    <w:rsid w:val="00BD16F9"/>
    <w:rsid w:val="00BD20A3"/>
    <w:rsid w:val="00BD2D30"/>
    <w:rsid w:val="00BD59C0"/>
    <w:rsid w:val="00BD6052"/>
    <w:rsid w:val="00BD6D41"/>
    <w:rsid w:val="00BE0497"/>
    <w:rsid w:val="00BE08E2"/>
    <w:rsid w:val="00BE7AB2"/>
    <w:rsid w:val="00BF1217"/>
    <w:rsid w:val="00BF12E3"/>
    <w:rsid w:val="00BF2902"/>
    <w:rsid w:val="00BF42C6"/>
    <w:rsid w:val="00C00055"/>
    <w:rsid w:val="00C03BF7"/>
    <w:rsid w:val="00C0431C"/>
    <w:rsid w:val="00C053CD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78EF"/>
    <w:rsid w:val="00C41573"/>
    <w:rsid w:val="00C43276"/>
    <w:rsid w:val="00C51BAF"/>
    <w:rsid w:val="00C52B76"/>
    <w:rsid w:val="00C55C5B"/>
    <w:rsid w:val="00C56ADA"/>
    <w:rsid w:val="00C6394F"/>
    <w:rsid w:val="00C65902"/>
    <w:rsid w:val="00C74D10"/>
    <w:rsid w:val="00C75624"/>
    <w:rsid w:val="00C81BEB"/>
    <w:rsid w:val="00C82368"/>
    <w:rsid w:val="00C857C4"/>
    <w:rsid w:val="00C8680C"/>
    <w:rsid w:val="00C91F65"/>
    <w:rsid w:val="00C93226"/>
    <w:rsid w:val="00CA1738"/>
    <w:rsid w:val="00CA1C5F"/>
    <w:rsid w:val="00CA2B46"/>
    <w:rsid w:val="00CA32E7"/>
    <w:rsid w:val="00CB0435"/>
    <w:rsid w:val="00CC3E1A"/>
    <w:rsid w:val="00CC5878"/>
    <w:rsid w:val="00CD238C"/>
    <w:rsid w:val="00CD2E74"/>
    <w:rsid w:val="00CD3518"/>
    <w:rsid w:val="00CD4B75"/>
    <w:rsid w:val="00CD5520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4CFB"/>
    <w:rsid w:val="00D557E2"/>
    <w:rsid w:val="00D563C0"/>
    <w:rsid w:val="00D56910"/>
    <w:rsid w:val="00D6330D"/>
    <w:rsid w:val="00D6527E"/>
    <w:rsid w:val="00D66A4F"/>
    <w:rsid w:val="00D67235"/>
    <w:rsid w:val="00D73192"/>
    <w:rsid w:val="00D80792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1FD9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5343"/>
    <w:rsid w:val="00E12300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3A37"/>
    <w:rsid w:val="00E95722"/>
    <w:rsid w:val="00EA04CD"/>
    <w:rsid w:val="00EA06D8"/>
    <w:rsid w:val="00EA256E"/>
    <w:rsid w:val="00EB1682"/>
    <w:rsid w:val="00EB5303"/>
    <w:rsid w:val="00EB539F"/>
    <w:rsid w:val="00EB6BB3"/>
    <w:rsid w:val="00EC3717"/>
    <w:rsid w:val="00ED1D81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3C92"/>
    <w:rsid w:val="00F74DAE"/>
    <w:rsid w:val="00F83CEA"/>
    <w:rsid w:val="00F94852"/>
    <w:rsid w:val="00F95E4D"/>
    <w:rsid w:val="00F964D0"/>
    <w:rsid w:val="00F97BED"/>
    <w:rsid w:val="00FA02DD"/>
    <w:rsid w:val="00FA1486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D7BC0"/>
    <w:rsid w:val="00FE3B0B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  <w:style w:type="paragraph" w:styleId="af0">
    <w:name w:val="caption"/>
    <w:basedOn w:val="a"/>
    <w:next w:val="a"/>
    <w:uiPriority w:val="35"/>
    <w:unhideWhenUsed/>
    <w:qFormat/>
    <w:rsid w:val="00530CFB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  <w:style w:type="paragraph" w:styleId="af0">
    <w:name w:val="caption"/>
    <w:basedOn w:val="a"/>
    <w:next w:val="a"/>
    <w:uiPriority w:val="35"/>
    <w:unhideWhenUsed/>
    <w:qFormat/>
    <w:rsid w:val="00530CFB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4475936877184955E-2"/>
                  <c:y val="-5.6519569669175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95</c:v>
                </c:pt>
                <c:pt idx="1">
                  <c:v>97</c:v>
                </c:pt>
                <c:pt idx="2">
                  <c:v>96</c:v>
                </c:pt>
                <c:pt idx="3">
                  <c:v>96</c:v>
                </c:pt>
                <c:pt idx="4">
                  <c:v>92</c:v>
                </c:pt>
                <c:pt idx="5">
                  <c:v>94</c:v>
                </c:pt>
                <c:pt idx="6">
                  <c:v>95</c:v>
                </c:pt>
                <c:pt idx="7">
                  <c:v>95</c:v>
                </c:pt>
                <c:pt idx="8">
                  <c:v>96</c:v>
                </c:pt>
                <c:pt idx="9">
                  <c:v>96</c:v>
                </c:pt>
                <c:pt idx="10">
                  <c:v>96</c:v>
                </c:pt>
                <c:pt idx="11" formatCode="#,##0">
                  <c:v>98</c:v>
                </c:pt>
                <c:pt idx="12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485</c:v>
                </c:pt>
                <c:pt idx="1">
                  <c:v>494</c:v>
                </c:pt>
                <c:pt idx="2">
                  <c:v>504</c:v>
                </c:pt>
                <c:pt idx="3">
                  <c:v>511</c:v>
                </c:pt>
                <c:pt idx="4">
                  <c:v>483</c:v>
                </c:pt>
                <c:pt idx="5">
                  <c:v>491</c:v>
                </c:pt>
                <c:pt idx="6">
                  <c:v>498</c:v>
                </c:pt>
                <c:pt idx="7">
                  <c:v>499</c:v>
                </c:pt>
                <c:pt idx="8">
                  <c:v>506</c:v>
                </c:pt>
                <c:pt idx="9">
                  <c:v>516</c:v>
                </c:pt>
                <c:pt idx="10">
                  <c:v>514</c:v>
                </c:pt>
                <c:pt idx="11" formatCode="#,##0">
                  <c:v>522</c:v>
                </c:pt>
                <c:pt idx="12">
                  <c:v>627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165504"/>
        <c:axId val="124179584"/>
      </c:lineChart>
      <c:dateAx>
        <c:axId val="124165504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417958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24179584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6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</a:t>
            </a:r>
          </a:p>
        </c:rich>
      </c:tx>
      <c:layout>
        <c:manualLayout>
          <c:xMode val="edge"/>
          <c:yMode val="edge"/>
          <c:x val="0.128571176514933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"/>
          <c:y val="0.20402617334212209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Детельностьадминистративная и сопутствующие дополнительные услуги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241</c:v>
                </c:pt>
                <c:pt idx="1">
                  <c:v>101</c:v>
                </c:pt>
                <c:pt idx="2">
                  <c:v>46</c:v>
                </c:pt>
                <c:pt idx="3">
                  <c:v>69</c:v>
                </c:pt>
                <c:pt idx="4">
                  <c:v>32</c:v>
                </c:pt>
                <c:pt idx="5">
                  <c:v>60</c:v>
                </c:pt>
                <c:pt idx="6">
                  <c:v>25</c:v>
                </c:pt>
                <c:pt idx="7">
                  <c:v>13</c:v>
                </c:pt>
                <c:pt idx="8">
                  <c:v>24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559C-6BCF-4D6D-8665-279C38C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7</cp:revision>
  <cp:lastPrinted>2026-03-17T08:11:00Z</cp:lastPrinted>
  <dcterms:created xsi:type="dcterms:W3CDTF">2026-02-18T11:44:00Z</dcterms:created>
  <dcterms:modified xsi:type="dcterms:W3CDTF">2026-03-17T08:42:00Z</dcterms:modified>
</cp:coreProperties>
</file>