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0C013F" wp14:editId="359884A9">
            <wp:simplePos x="0" y="0"/>
            <wp:positionH relativeFrom="column">
              <wp:posOffset>2764790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07">
        <w:rPr>
          <w:rFonts w:ascii="Times New Roman" w:hAnsi="Times New Roman" w:cs="Times New Roman"/>
          <w:sz w:val="28"/>
          <w:szCs w:val="28"/>
        </w:rPr>
        <w:t>ПРОЕКТ</w:t>
      </w:r>
    </w:p>
    <w:p w:rsidR="00CD471D" w:rsidRDefault="00CD471D" w:rsidP="00CD471D"/>
    <w:p w:rsidR="00CD471D" w:rsidRPr="0006754A" w:rsidRDefault="00CD471D" w:rsidP="00CD471D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CD471D" w:rsidRPr="0006754A" w:rsidRDefault="00CD471D" w:rsidP="00CD471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471D" w:rsidRPr="0006754A" w:rsidRDefault="00CD471D" w:rsidP="00CD471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CD471D" w:rsidRPr="0006754A" w:rsidRDefault="00CD471D" w:rsidP="00CD4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61567" w:rsidRPr="0006754A" w:rsidRDefault="00961567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A646CE">
      <w:pPr>
        <w:spacing w:after="0" w:line="18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A646CE">
      <w:pPr>
        <w:tabs>
          <w:tab w:val="left" w:pos="4820"/>
        </w:tabs>
        <w:spacing w:after="0" w:line="18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Починковского </w:t>
      </w:r>
    </w:p>
    <w:p w:rsidR="0006754A" w:rsidRPr="0006754A" w:rsidRDefault="0006754A" w:rsidP="00A646CE">
      <w:pPr>
        <w:tabs>
          <w:tab w:val="left" w:pos="5103"/>
        </w:tabs>
        <w:spacing w:after="0" w:line="18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Pr="00A646CE" w:rsidRDefault="0006754A" w:rsidP="00A646CE">
      <w:pPr>
        <w:tabs>
          <w:tab w:val="left" w:pos="0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E" w:rsidRPr="00A646CE" w:rsidRDefault="00A646CE" w:rsidP="00A646CE">
      <w:pPr>
        <w:tabs>
          <w:tab w:val="left" w:pos="0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A646CE" w:rsidRDefault="0006754A" w:rsidP="00A646CE">
      <w:pPr>
        <w:tabs>
          <w:tab w:val="left" w:pos="0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</w:t>
      </w:r>
      <w:r w:rsid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№190-ФЗ «О теплоснабжении»,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«Починковский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06754A" w:rsidRPr="00A646CE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E" w:rsidRPr="00A646CE" w:rsidRDefault="00A646CE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A646CE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E" w:rsidRPr="00A646CE" w:rsidRDefault="00A646CE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A646CE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A646CE">
      <w:pPr>
        <w:tabs>
          <w:tab w:val="left" w:pos="709"/>
          <w:tab w:val="left" w:pos="851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7E8E" w:rsidRP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7E8E"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7E8E"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Pr="00A646CE" w:rsidRDefault="0006754A" w:rsidP="00A646CE">
      <w:pPr>
        <w:tabs>
          <w:tab w:val="left" w:pos="1500"/>
        </w:tabs>
        <w:spacing w:after="0"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E" w:rsidRPr="00A646CE" w:rsidRDefault="00A646CE" w:rsidP="00A646CE">
      <w:pPr>
        <w:tabs>
          <w:tab w:val="left" w:pos="1500"/>
        </w:tabs>
        <w:spacing w:after="0"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CE" w:rsidRPr="00A646CE" w:rsidRDefault="00A646CE" w:rsidP="00A646CE">
      <w:pPr>
        <w:tabs>
          <w:tab w:val="left" w:pos="1500"/>
        </w:tabs>
        <w:spacing w:after="0"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A646CE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1C1A5E" w:rsidRDefault="0006754A" w:rsidP="00A646CE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5501E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 xml:space="preserve">постановлением Администрации </w:t>
            </w:r>
            <w:proofErr w:type="gramStart"/>
            <w:r w:rsidRPr="0006754A">
              <w:rPr>
                <w:rFonts w:ascii="Times New Roman" w:eastAsia="Calibri" w:hAnsi="Times New Roman" w:cs="Times New Roman"/>
                <w:lang w:eastAsia="ar-SA"/>
              </w:rPr>
              <w:t>муниципального</w:t>
            </w:r>
            <w:proofErr w:type="gramEnd"/>
            <w:r w:rsidRPr="0006754A">
              <w:rPr>
                <w:rFonts w:ascii="Times New Roman" w:eastAsia="Calibri" w:hAnsi="Times New Roman" w:cs="Times New Roman"/>
                <w:lang w:eastAsia="ar-SA"/>
              </w:rPr>
              <w:t xml:space="preserve">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A646CE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187E8E" w:rsidRDefault="00961567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Актуализированная</w:t>
      </w:r>
      <w:r w:rsidR="00FD1F34" w:rsidRPr="00187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схема теплоснабжения Шаталовского сельского поселения Починковского района Смоленской области</w:t>
      </w:r>
    </w:p>
    <w:p w:rsidR="00FD1F34" w:rsidRPr="00187E8E" w:rsidRDefault="00A646CE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период 2025</w:t>
      </w:r>
      <w:r w:rsidR="00FD1F34" w:rsidRPr="00187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Pr="00437AF1" w:rsidRDefault="00961567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Шаталово</w:t>
      </w:r>
    </w:p>
    <w:p w:rsidR="00FD1F34" w:rsidRPr="00961567" w:rsidRDefault="00A646CE" w:rsidP="0096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FD1F34" w:rsidRDefault="00FD1F34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AB2804" wp14:editId="6A2AFDEA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Default="00961567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Default="00961567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A646CE" w:rsidRDefault="00A646CE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D471D" w:rsidRDefault="00CD471D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16A68" w:rsidRDefault="00F16A68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Шаталовского сельского поселения Починковс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точниками тепловой энергии н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2025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год……………………………………………………….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тепловых нагрузок в каждой зоне действ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источников тепловой энергии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результате строительства, 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A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F16A68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38F">
        <w:rPr>
          <w:rFonts w:ascii="Times New Roman" w:hAnsi="Times New Roman"/>
          <w:sz w:val="28"/>
          <w:szCs w:val="28"/>
        </w:rPr>
        <w:t>Отпуск тепловой энерг</w:t>
      </w:r>
      <w:r w:rsidR="00A646CE">
        <w:rPr>
          <w:rFonts w:ascii="Times New Roman" w:hAnsi="Times New Roman"/>
          <w:sz w:val="28"/>
          <w:szCs w:val="28"/>
        </w:rPr>
        <w:t>ии конечным потребителям на 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87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CE" w:rsidRDefault="00A646CE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67" w:rsidRDefault="00961567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9615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Pr="00CD471D" w:rsidRDefault="00F16A68" w:rsidP="00287AB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 xml:space="preserve">Основное положение и основание для проведения актуализации схемы теплоснабжения Шаталовского сельского поселения Починковского района Смоленской </w:t>
      </w:r>
      <w:r w:rsidR="00CD471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646CE">
        <w:rPr>
          <w:rFonts w:ascii="Times New Roman" w:hAnsi="Times New Roman" w:cs="Times New Roman"/>
          <w:b/>
          <w:sz w:val="28"/>
          <w:szCs w:val="28"/>
        </w:rPr>
        <w:t xml:space="preserve"> на 2025 год</w:t>
      </w:r>
    </w:p>
    <w:p w:rsidR="00CD471D" w:rsidRPr="00CD471D" w:rsidRDefault="00CD471D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«Схема теплоснабжения Шаталовского сельского поселения Починковского района </w:t>
      </w:r>
      <w:r w:rsidR="00CD471D">
        <w:rPr>
          <w:rFonts w:ascii="Times New Roman" w:hAnsi="Times New Roman" w:cs="Times New Roman"/>
          <w:sz w:val="28"/>
          <w:szCs w:val="28"/>
        </w:rPr>
        <w:t>Смоленской области на период до 2028 года».</w:t>
      </w:r>
    </w:p>
    <w:p w:rsidR="00CD471D" w:rsidRDefault="00F16A68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lastRenderedPageBreak/>
        <w:t>Основополагающими документами для проведения актуализации схемы теплоснабжения Ша</w:t>
      </w:r>
      <w:r w:rsidR="00CD471D">
        <w:rPr>
          <w:rFonts w:ascii="Times New Roman" w:hAnsi="Times New Roman" w:cs="Times New Roman"/>
          <w:sz w:val="28"/>
          <w:szCs w:val="28"/>
        </w:rPr>
        <w:t>таловского</w:t>
      </w:r>
      <w:r w:rsidRPr="00CD471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16A68" w:rsidRPr="00CD471D" w:rsidRDefault="00F16A68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Актуализация схемы теплоснабжения Шаталовского сельского поселения Починковского района Смоленской области на период 20</w:t>
      </w:r>
      <w:r w:rsidR="00287ABC">
        <w:rPr>
          <w:rFonts w:ascii="Times New Roman" w:hAnsi="Times New Roman" w:cs="Times New Roman"/>
          <w:sz w:val="28"/>
          <w:szCs w:val="28"/>
        </w:rPr>
        <w:t>25</w:t>
      </w:r>
      <w:r w:rsidRPr="00CD471D">
        <w:rPr>
          <w:rFonts w:ascii="Times New Roman" w:hAnsi="Times New Roman" w:cs="Times New Roman"/>
          <w:sz w:val="28"/>
          <w:szCs w:val="28"/>
        </w:rPr>
        <w:t xml:space="preserve"> г</w:t>
      </w:r>
      <w:r w:rsidR="00CD471D">
        <w:rPr>
          <w:rFonts w:ascii="Times New Roman" w:hAnsi="Times New Roman" w:cs="Times New Roman"/>
          <w:sz w:val="28"/>
          <w:szCs w:val="28"/>
        </w:rPr>
        <w:t>од</w:t>
      </w:r>
      <w:r w:rsidRPr="00CD471D">
        <w:rPr>
          <w:rFonts w:ascii="Times New Roman" w:hAnsi="Times New Roman" w:cs="Times New Roman"/>
          <w:sz w:val="28"/>
          <w:szCs w:val="28"/>
        </w:rPr>
        <w:t xml:space="preserve"> не предусма</w:t>
      </w:r>
      <w:r w:rsidR="00CD471D">
        <w:rPr>
          <w:rFonts w:ascii="Times New Roman" w:hAnsi="Times New Roman" w:cs="Times New Roman"/>
          <w:sz w:val="28"/>
          <w:szCs w:val="28"/>
        </w:rPr>
        <w:t>тривает внесения принципиальных</w:t>
      </w:r>
      <w:r w:rsidRPr="00CD471D">
        <w:rPr>
          <w:rFonts w:ascii="Times New Roman" w:hAnsi="Times New Roman" w:cs="Times New Roman"/>
          <w:sz w:val="28"/>
          <w:szCs w:val="28"/>
        </w:rPr>
        <w:t xml:space="preserve"> изменений по развитию и поддержанию системы теплоснабжения Шаталовского сельского поселения Починковского района Смоленской области в утвержденную «Схему теплоснабжения Шаталовского сельского поселения Починковского района Смоленской облас</w:t>
      </w:r>
      <w:r w:rsidR="00CD471D">
        <w:rPr>
          <w:rFonts w:ascii="Times New Roman" w:hAnsi="Times New Roman" w:cs="Times New Roman"/>
          <w:sz w:val="28"/>
          <w:szCs w:val="28"/>
        </w:rPr>
        <w:t>ти на период до 2028 года</w:t>
      </w:r>
      <w:r w:rsidRPr="00CD4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6A68" w:rsidRPr="00CD471D" w:rsidRDefault="00F16A68" w:rsidP="00287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287ABC" w:rsidP="00287AB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F16A68" w:rsidRPr="00CD471D">
        <w:rPr>
          <w:rFonts w:ascii="Times New Roman" w:hAnsi="Times New Roman" w:cs="Times New Roman"/>
          <w:b/>
          <w:sz w:val="28"/>
          <w:szCs w:val="28"/>
        </w:rPr>
        <w:t>тепловой нагрузки между источниками теп</w:t>
      </w:r>
      <w:r>
        <w:rPr>
          <w:rFonts w:ascii="Times New Roman" w:hAnsi="Times New Roman" w:cs="Times New Roman"/>
          <w:b/>
          <w:sz w:val="28"/>
          <w:szCs w:val="28"/>
        </w:rPr>
        <w:t>ловой энергии на период 2025</w:t>
      </w:r>
      <w:r w:rsidR="00F16A68" w:rsidRPr="00CD47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6A68" w:rsidRPr="00287ABC" w:rsidRDefault="00F16A68" w:rsidP="00287AB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A68" w:rsidRPr="00CD471D" w:rsidRDefault="00F16A68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Источник тепловой энергии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-модульная котельная с тепловыми сетями в д.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Починковског</w:t>
      </w:r>
      <w:r w:rsidR="00CD471D">
        <w:rPr>
          <w:rFonts w:ascii="Times New Roman" w:hAnsi="Times New Roman" w:cs="Times New Roman"/>
          <w:sz w:val="28"/>
          <w:szCs w:val="28"/>
        </w:rPr>
        <w:t>о</w:t>
      </w:r>
      <w:r w:rsidRPr="00CD471D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CD471D">
        <w:rPr>
          <w:rFonts w:ascii="Times New Roman" w:hAnsi="Times New Roman" w:cs="Times New Roman"/>
          <w:sz w:val="28"/>
          <w:szCs w:val="28"/>
        </w:rPr>
        <w:t>оленской области, мощность 1,26</w:t>
      </w:r>
      <w:r w:rsidRPr="00CD471D">
        <w:rPr>
          <w:rFonts w:ascii="Times New Roman" w:hAnsi="Times New Roman" w:cs="Times New Roman"/>
          <w:sz w:val="28"/>
          <w:szCs w:val="28"/>
        </w:rPr>
        <w:t>МВт.</w:t>
      </w:r>
    </w:p>
    <w:p w:rsidR="00F16A68" w:rsidRPr="00CD471D" w:rsidRDefault="00F16A68" w:rsidP="00287A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287AB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Изменение тепловых нагрузок в каждой зоне действия источников тепловой энерг</w:t>
      </w:r>
      <w:r w:rsidR="00287ABC">
        <w:rPr>
          <w:rFonts w:ascii="Times New Roman" w:hAnsi="Times New Roman" w:cs="Times New Roman"/>
          <w:b/>
          <w:sz w:val="28"/>
          <w:szCs w:val="28"/>
        </w:rPr>
        <w:t>ии на период 2025 год</w:t>
      </w:r>
    </w:p>
    <w:p w:rsidR="00F16A68" w:rsidRPr="00CD471D" w:rsidRDefault="00F16A68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ab/>
      </w:r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CD471D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CD471D">
        <w:rPr>
          <w:rFonts w:ascii="Times New Roman" w:hAnsi="Times New Roman" w:cs="Times New Roman"/>
          <w:sz w:val="28"/>
          <w:szCs w:val="28"/>
        </w:rPr>
        <w:t>она дейс</w:t>
      </w:r>
      <w:r w:rsidR="00CD471D">
        <w:rPr>
          <w:rFonts w:ascii="Times New Roman" w:hAnsi="Times New Roman" w:cs="Times New Roman"/>
          <w:sz w:val="28"/>
          <w:szCs w:val="28"/>
        </w:rPr>
        <w:t>твия системы теплоснабжения" - часть</w:t>
      </w:r>
      <w:r w:rsidRPr="00CD471D">
        <w:rPr>
          <w:rFonts w:ascii="Times New Roman" w:hAnsi="Times New Roman" w:cs="Times New Roman"/>
          <w:sz w:val="28"/>
          <w:szCs w:val="28"/>
        </w:rPr>
        <w:t xml:space="preserve"> населенного пункта д.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и социальные объекты; </w:t>
      </w:r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б) "зона действия источника тепловой энергии" - часть населенного пункта д.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>, границы которой устанавливаются закрытыми секционирующими задвижками тепловой сети системы теплоснабжения;</w:t>
      </w:r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в) "установленная мощность источника тепловой энергии" 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71D">
        <w:rPr>
          <w:rFonts w:ascii="Times New Roman" w:hAnsi="Times New Roman" w:cs="Times New Roman"/>
          <w:sz w:val="28"/>
          <w:szCs w:val="28"/>
        </w:rPr>
        <w:t xml:space="preserve">г) "располагаемая мощность источника тепловой энергии" 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котлоагрегатах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д) "мощность источника тепловой энергии нетто" 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F16A68" w:rsidRPr="00CD471D" w:rsidRDefault="00F16A68" w:rsidP="00287A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lastRenderedPageBreak/>
        <w:t>е) "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объекты" 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установок потребителей тепловой энергии;</w:t>
      </w:r>
    </w:p>
    <w:p w:rsidR="00F16A68" w:rsidRPr="00CD471D" w:rsidRDefault="00F16A68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Изменения тепловых нагрузок  тепловой  энергии на период  2024 года  не предусматриваются.</w:t>
      </w:r>
    </w:p>
    <w:p w:rsidR="00F16A68" w:rsidRPr="00CD471D" w:rsidRDefault="00CD471D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A68" w:rsidRPr="00CD471D" w:rsidRDefault="00F16A68" w:rsidP="00287AB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16A68" w:rsidRPr="00CD471D" w:rsidRDefault="00F16A68" w:rsidP="00287AB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CD471D" w:rsidP="00287A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F16A68" w:rsidRPr="00CD47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7ABC">
        <w:rPr>
          <w:rFonts w:ascii="Times New Roman" w:hAnsi="Times New Roman" w:cs="Times New Roman"/>
          <w:sz w:val="28"/>
          <w:szCs w:val="28"/>
        </w:rPr>
        <w:t>5</w:t>
      </w:r>
      <w:r w:rsidR="00F16A68" w:rsidRPr="00CD471D">
        <w:rPr>
          <w:rFonts w:ascii="Times New Roman" w:hAnsi="Times New Roman" w:cs="Times New Roman"/>
          <w:sz w:val="28"/>
          <w:szCs w:val="28"/>
        </w:rPr>
        <w:t xml:space="preserve"> год не предусматриваются.</w:t>
      </w:r>
    </w:p>
    <w:p w:rsidR="00F16A68" w:rsidRPr="00CD471D" w:rsidRDefault="00F16A68" w:rsidP="00287A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287AB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16A68" w:rsidRPr="00CD471D" w:rsidRDefault="00F16A68" w:rsidP="00287AB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CD471D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</w:t>
      </w:r>
      <w:r w:rsidR="0096156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proofErr w:type="spellStart"/>
      <w:r w:rsidR="0096156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961567">
        <w:rPr>
          <w:rFonts w:ascii="Times New Roman" w:hAnsi="Times New Roman" w:cs="Times New Roman"/>
          <w:sz w:val="28"/>
          <w:szCs w:val="28"/>
        </w:rPr>
        <w:t>-модульная котельная с тепловыми сетями, расположенная</w:t>
      </w:r>
      <w:r w:rsidR="00F16A68" w:rsidRPr="00CD471D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961567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="00961567">
        <w:rPr>
          <w:rFonts w:ascii="Times New Roman" w:hAnsi="Times New Roman" w:cs="Times New Roman"/>
          <w:sz w:val="28"/>
          <w:szCs w:val="28"/>
        </w:rPr>
        <w:t xml:space="preserve"> Ш</w:t>
      </w:r>
      <w:r w:rsidR="00F16A68" w:rsidRPr="00CD471D">
        <w:rPr>
          <w:rFonts w:ascii="Times New Roman" w:hAnsi="Times New Roman" w:cs="Times New Roman"/>
          <w:sz w:val="28"/>
          <w:szCs w:val="28"/>
        </w:rPr>
        <w:t>аталовского сельского поселения Починковского района Смоленской области.</w:t>
      </w:r>
    </w:p>
    <w:p w:rsidR="00F16A68" w:rsidRPr="00CD471D" w:rsidRDefault="00F16A68" w:rsidP="00287A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287AB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Строительство и реконструкция тепловых сетей, включая их реконструкцию в связи с исчерпанием устано</w:t>
      </w:r>
      <w:r w:rsidR="00961567">
        <w:rPr>
          <w:rFonts w:ascii="Times New Roman" w:hAnsi="Times New Roman" w:cs="Times New Roman"/>
          <w:b/>
          <w:sz w:val="28"/>
          <w:szCs w:val="28"/>
        </w:rPr>
        <w:t>вленного и продленного ресурсов</w:t>
      </w:r>
    </w:p>
    <w:p w:rsidR="00F16A68" w:rsidRPr="00CD471D" w:rsidRDefault="00F16A68" w:rsidP="00287AB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287ABC">
      <w:pPr>
        <w:tabs>
          <w:tab w:val="left" w:pos="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47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71D">
        <w:rPr>
          <w:rFonts w:ascii="Times New Roman" w:hAnsi="Times New Roman" w:cs="Times New Roman"/>
          <w:sz w:val="28"/>
          <w:szCs w:val="28"/>
        </w:rPr>
        <w:t xml:space="preserve"> этап строительства тепловых сет</w:t>
      </w:r>
      <w:r w:rsidR="00961567">
        <w:rPr>
          <w:rFonts w:ascii="Times New Roman" w:hAnsi="Times New Roman" w:cs="Times New Roman"/>
          <w:sz w:val="28"/>
          <w:szCs w:val="28"/>
        </w:rPr>
        <w:t xml:space="preserve">ей протяженностью </w:t>
      </w:r>
      <w:r w:rsidRPr="00CD471D">
        <w:rPr>
          <w:rFonts w:ascii="Times New Roman" w:hAnsi="Times New Roman" w:cs="Times New Roman"/>
          <w:sz w:val="28"/>
          <w:szCs w:val="28"/>
        </w:rPr>
        <w:t xml:space="preserve">884 метра в д.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="00CD471D">
        <w:rPr>
          <w:rFonts w:ascii="Times New Roman" w:hAnsi="Times New Roman" w:cs="Times New Roman"/>
          <w:sz w:val="28"/>
          <w:szCs w:val="28"/>
        </w:rPr>
        <w:t xml:space="preserve"> </w:t>
      </w:r>
      <w:r w:rsidRPr="00CD471D">
        <w:rPr>
          <w:rFonts w:ascii="Times New Roman" w:hAnsi="Times New Roman" w:cs="Times New Roman"/>
          <w:sz w:val="28"/>
          <w:szCs w:val="28"/>
        </w:rPr>
        <w:t>Шаталовского сельского поселения Починковского района Смоленской области.</w:t>
      </w:r>
      <w:proofErr w:type="gramEnd"/>
    </w:p>
    <w:p w:rsidR="00F16A68" w:rsidRPr="00CD471D" w:rsidRDefault="00F16A68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287AB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16A68" w:rsidRPr="00CD471D" w:rsidRDefault="00F16A68" w:rsidP="00287AB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A68" w:rsidRPr="00CD471D" w:rsidRDefault="00961567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</w:t>
      </w:r>
      <w:r w:rsidR="00F16A68" w:rsidRPr="00CD471D">
        <w:rPr>
          <w:rFonts w:ascii="Times New Roman" w:hAnsi="Times New Roman" w:cs="Times New Roman"/>
          <w:sz w:val="28"/>
          <w:szCs w:val="28"/>
        </w:rPr>
        <w:t>баланс топливно-энергетических ресурсов.</w:t>
      </w:r>
    </w:p>
    <w:p w:rsidR="00F16A68" w:rsidRPr="00CD471D" w:rsidRDefault="00F16A68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Дизель – генераторная установка «АЗИМУТ» АД 12С-Т400-2РНМ11:</w:t>
      </w:r>
    </w:p>
    <w:p w:rsidR="00F16A68" w:rsidRPr="00CD471D" w:rsidRDefault="00F16A68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- постоянная мощность 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– 15,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резрвная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мощность 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– 16,5;</w:t>
      </w:r>
    </w:p>
    <w:p w:rsidR="00F16A68" w:rsidRPr="00CD471D" w:rsidRDefault="00F16A68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- постоянная мощность кВт – 12, ,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резрвная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мощность  кВт – 13,2;</w:t>
      </w:r>
    </w:p>
    <w:p w:rsidR="00F16A68" w:rsidRPr="00CD471D" w:rsidRDefault="00F16A68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емкость топливного бака – 62 л.;</w:t>
      </w:r>
    </w:p>
    <w:p w:rsidR="00F16A68" w:rsidRPr="00CD471D" w:rsidRDefault="00F16A68" w:rsidP="00287AB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потребление топлива – 4,6 л/ч.</w:t>
      </w:r>
    </w:p>
    <w:p w:rsidR="00F16A68" w:rsidRPr="00CD471D" w:rsidRDefault="00F16A68" w:rsidP="00287A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287AB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Финансовые потребности при изменении схемы теплоснабжения и источники их покрытия</w:t>
      </w:r>
    </w:p>
    <w:p w:rsidR="00F16A68" w:rsidRPr="00CD471D" w:rsidRDefault="00F16A68" w:rsidP="00287A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16A68" w:rsidRDefault="00F16A68" w:rsidP="0028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Необходимые затраты на строительство </w:t>
      </w:r>
      <w:r w:rsidRPr="00CD47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7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961567">
        <w:rPr>
          <w:rFonts w:ascii="Times New Roman" w:hAnsi="Times New Roman" w:cs="Times New Roman"/>
          <w:sz w:val="28"/>
          <w:szCs w:val="28"/>
        </w:rPr>
        <w:t xml:space="preserve">а тепловых сетей в д. </w:t>
      </w:r>
      <w:proofErr w:type="spellStart"/>
      <w:r w:rsidR="00961567">
        <w:rPr>
          <w:rFonts w:ascii="Times New Roman" w:hAnsi="Times New Roman" w:cs="Times New Roman"/>
          <w:sz w:val="28"/>
          <w:szCs w:val="28"/>
        </w:rPr>
        <w:t>Даньково</w:t>
      </w:r>
      <w:proofErr w:type="spellEnd"/>
      <w:r w:rsidR="00961567">
        <w:rPr>
          <w:rFonts w:ascii="Times New Roman" w:hAnsi="Times New Roman" w:cs="Times New Roman"/>
          <w:sz w:val="28"/>
          <w:szCs w:val="28"/>
        </w:rPr>
        <w:t xml:space="preserve"> 8 048 480,40</w:t>
      </w:r>
      <w:r w:rsidRPr="00CD471D">
        <w:rPr>
          <w:rFonts w:ascii="Times New Roman" w:hAnsi="Times New Roman" w:cs="Times New Roman"/>
          <w:sz w:val="28"/>
          <w:szCs w:val="28"/>
        </w:rPr>
        <w:t xml:space="preserve"> руб.</w:t>
      </w:r>
      <w:r w:rsidR="00287ABC">
        <w:rPr>
          <w:rFonts w:ascii="Times New Roman" w:hAnsi="Times New Roman" w:cs="Times New Roman"/>
          <w:sz w:val="28"/>
          <w:szCs w:val="28"/>
        </w:rPr>
        <w:t xml:space="preserve"> (из расчета цен 2020 года).</w:t>
      </w:r>
    </w:p>
    <w:p w:rsidR="00287ABC" w:rsidRPr="00CD471D" w:rsidRDefault="00287ABC" w:rsidP="00287ABC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  <w:sectPr w:rsidR="00287ABC" w:rsidRPr="00CD471D" w:rsidSect="00A646CE">
          <w:headerReference w:type="even" r:id="rId12"/>
          <w:headerReference w:type="default" r:id="rId13"/>
          <w:pgSz w:w="11909" w:h="16834" w:code="9"/>
          <w:pgMar w:top="993" w:right="567" w:bottom="1134" w:left="1418" w:header="720" w:footer="720" w:gutter="0"/>
          <w:pgNumType w:start="1"/>
          <w:cols w:sep="1" w:space="60"/>
          <w:noEndnote/>
          <w:titlePg/>
          <w:docGrid w:linePitch="272"/>
        </w:sectPr>
      </w:pPr>
    </w:p>
    <w:p w:rsidR="00F16A68" w:rsidRPr="00961567" w:rsidRDefault="00F16A68" w:rsidP="00961567">
      <w:pPr>
        <w:tabs>
          <w:tab w:val="left" w:pos="6096"/>
        </w:tabs>
        <w:suppressAutoHyphens/>
        <w:spacing w:after="0"/>
        <w:ind w:left="6096"/>
        <w:contextualSpacing/>
        <w:jc w:val="right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CD471D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Pr="00961567">
        <w:rPr>
          <w:rStyle w:val="ac"/>
          <w:rFonts w:ascii="Times New Roman" w:hAnsi="Times New Roman" w:cs="Times New Roman"/>
          <w:i w:val="0"/>
          <w:sz w:val="28"/>
          <w:szCs w:val="28"/>
        </w:rPr>
        <w:t>Приложение</w:t>
      </w:r>
    </w:p>
    <w:p w:rsidR="00F16A68" w:rsidRPr="00961567" w:rsidRDefault="00F16A68" w:rsidP="00BF09F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1567" w:rsidRPr="00961567" w:rsidRDefault="00961567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67">
        <w:rPr>
          <w:rFonts w:ascii="Times New Roman" w:hAnsi="Times New Roman"/>
          <w:b/>
          <w:sz w:val="28"/>
          <w:szCs w:val="28"/>
        </w:rPr>
        <w:t>9. Отпуск тепловой энерг</w:t>
      </w:r>
      <w:r w:rsidR="00287ABC">
        <w:rPr>
          <w:rFonts w:ascii="Times New Roman" w:hAnsi="Times New Roman"/>
          <w:b/>
          <w:sz w:val="28"/>
          <w:szCs w:val="28"/>
        </w:rPr>
        <w:t>ии конечным потребителям на 2025</w:t>
      </w:r>
      <w:r w:rsidRPr="009615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16A68" w:rsidRPr="00961567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67">
        <w:rPr>
          <w:rFonts w:ascii="Times New Roman" w:hAnsi="Times New Roman" w:cs="Times New Roman"/>
          <w:b/>
          <w:sz w:val="28"/>
          <w:szCs w:val="28"/>
        </w:rPr>
        <w:t>Баланс тепло</w:t>
      </w:r>
      <w:r w:rsidR="00287ABC">
        <w:rPr>
          <w:rFonts w:ascii="Times New Roman" w:hAnsi="Times New Roman" w:cs="Times New Roman"/>
          <w:b/>
          <w:sz w:val="28"/>
          <w:szCs w:val="28"/>
        </w:rPr>
        <w:t>вой энергии на котельных на 2025</w:t>
      </w:r>
      <w:r w:rsidRPr="009615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6A68" w:rsidRPr="00CD471D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60"/>
        <w:gridCol w:w="1984"/>
        <w:gridCol w:w="2127"/>
        <w:gridCol w:w="1701"/>
        <w:gridCol w:w="2267"/>
        <w:gridCol w:w="2126"/>
      </w:tblGrid>
      <w:tr w:rsidR="00F16A68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Нормативные технологические потери в тепловых сетях ООО «СРТЭ»,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энергии, Гкал</w:t>
            </w:r>
          </w:p>
        </w:tc>
      </w:tr>
      <w:tr w:rsidR="00F16A68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87A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r w:rsidR="00287ABC">
              <w:rPr>
                <w:rFonts w:ascii="Times New Roman" w:hAnsi="Times New Roman" w:cs="Times New Roman"/>
                <w:sz w:val="24"/>
                <w:szCs w:val="24"/>
              </w:rPr>
              <w:t>» (ООО «СРТЭ»)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BF09F1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16A68" w:rsidRPr="00BF09F1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287ABC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BC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BF09F1" w:rsidRDefault="00287ABC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287ABC" w:rsidRDefault="00287ABC" w:rsidP="00C2501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C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287ABC" w:rsidRDefault="00287ABC" w:rsidP="00C2501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C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287ABC" w:rsidRDefault="00287ABC" w:rsidP="00C2501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C">
              <w:rPr>
                <w:rFonts w:ascii="Times New Roman" w:hAnsi="Times New Roman" w:cs="Times New Roman"/>
                <w:b/>
                <w:sz w:val="24"/>
                <w:szCs w:val="24"/>
              </w:rPr>
              <w:t>1162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287ABC" w:rsidRDefault="00287ABC" w:rsidP="00C2501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287ABC" w:rsidRDefault="00287ABC" w:rsidP="00C2501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C">
              <w:rPr>
                <w:rFonts w:ascii="Times New Roman" w:hAnsi="Times New Roman" w:cs="Times New Roman"/>
                <w:b/>
                <w:sz w:val="24"/>
                <w:szCs w:val="24"/>
              </w:rPr>
              <w:t>1180</w:t>
            </w:r>
          </w:p>
        </w:tc>
      </w:tr>
    </w:tbl>
    <w:p w:rsidR="00F16A68" w:rsidRPr="00CD471D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CD471D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A68" w:rsidRPr="00CD471D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C" w:rsidRDefault="0065711C" w:rsidP="002C5670">
      <w:pPr>
        <w:spacing w:after="0" w:line="240" w:lineRule="auto"/>
      </w:pPr>
      <w:r>
        <w:separator/>
      </w:r>
    </w:p>
  </w:endnote>
  <w:endnote w:type="continuationSeparator" w:id="0">
    <w:p w:rsidR="0065711C" w:rsidRDefault="0065711C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C" w:rsidRDefault="0065711C" w:rsidP="002C5670">
      <w:pPr>
        <w:spacing w:after="0" w:line="240" w:lineRule="auto"/>
      </w:pPr>
      <w:r>
        <w:separator/>
      </w:r>
    </w:p>
  </w:footnote>
  <w:footnote w:type="continuationSeparator" w:id="0">
    <w:p w:rsidR="0065711C" w:rsidRDefault="0065711C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68" w:rsidRDefault="00F16A6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A68" w:rsidRDefault="00F16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59760"/>
      <w:docPartObj>
        <w:docPartGallery w:val="Page Numbers (Top of Page)"/>
        <w:docPartUnique/>
      </w:docPartObj>
    </w:sdtPr>
    <w:sdtEndPr/>
    <w:sdtContent>
      <w:p w:rsidR="00CD471D" w:rsidRDefault="00CD471D" w:rsidP="00961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0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A45350"/>
    <w:multiLevelType w:val="hybridMultilevel"/>
    <w:tmpl w:val="CADE2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0F637A"/>
    <w:rsid w:val="00187E8E"/>
    <w:rsid w:val="001C1A5E"/>
    <w:rsid w:val="00287ABC"/>
    <w:rsid w:val="002B412B"/>
    <w:rsid w:val="002C5670"/>
    <w:rsid w:val="0034272A"/>
    <w:rsid w:val="00437AF1"/>
    <w:rsid w:val="00444A13"/>
    <w:rsid w:val="004D10A5"/>
    <w:rsid w:val="005501ED"/>
    <w:rsid w:val="005778A2"/>
    <w:rsid w:val="00591E81"/>
    <w:rsid w:val="0065711C"/>
    <w:rsid w:val="006E5C9B"/>
    <w:rsid w:val="00833A6C"/>
    <w:rsid w:val="00884063"/>
    <w:rsid w:val="00961567"/>
    <w:rsid w:val="009B1560"/>
    <w:rsid w:val="00A345D0"/>
    <w:rsid w:val="00A646CE"/>
    <w:rsid w:val="00AC23D5"/>
    <w:rsid w:val="00B32E92"/>
    <w:rsid w:val="00BD3307"/>
    <w:rsid w:val="00BF09F1"/>
    <w:rsid w:val="00CD471D"/>
    <w:rsid w:val="00D03EEF"/>
    <w:rsid w:val="00D4219B"/>
    <w:rsid w:val="00DC79D5"/>
    <w:rsid w:val="00E237DB"/>
    <w:rsid w:val="00E334D7"/>
    <w:rsid w:val="00E41021"/>
    <w:rsid w:val="00F16A68"/>
    <w:rsid w:val="00F40643"/>
    <w:rsid w:val="00F5596E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A68"/>
    <w:pPr>
      <w:ind w:left="720"/>
      <w:contextualSpacing/>
    </w:pPr>
  </w:style>
  <w:style w:type="character" w:styleId="ab">
    <w:name w:val="page number"/>
    <w:basedOn w:val="a0"/>
    <w:rsid w:val="00F16A68"/>
  </w:style>
  <w:style w:type="character" w:styleId="ac">
    <w:name w:val="Emphasis"/>
    <w:qFormat/>
    <w:rsid w:val="00F16A6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A68"/>
    <w:pPr>
      <w:ind w:left="720"/>
      <w:contextualSpacing/>
    </w:pPr>
  </w:style>
  <w:style w:type="character" w:styleId="ab">
    <w:name w:val="page number"/>
    <w:basedOn w:val="a0"/>
    <w:rsid w:val="00F16A68"/>
  </w:style>
  <w:style w:type="character" w:styleId="ac">
    <w:name w:val="Emphasis"/>
    <w:qFormat/>
    <w:rsid w:val="00F16A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E67-90AC-4BFB-BFE3-9526785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21</cp:revision>
  <dcterms:created xsi:type="dcterms:W3CDTF">2022-06-06T07:12:00Z</dcterms:created>
  <dcterms:modified xsi:type="dcterms:W3CDTF">2024-05-22T12:52:00Z</dcterms:modified>
</cp:coreProperties>
</file>