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93" w:rsidRDefault="00BC7493" w:rsidP="00BC7493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BC7493" w:rsidRDefault="00BC7493" w:rsidP="00BC749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C7493" w:rsidRDefault="00BC7493" w:rsidP="00BC7493">
      <w:pPr>
        <w:ind w:left="10065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BC7493" w:rsidRDefault="00BC7493" w:rsidP="00BC7493">
      <w:pPr>
        <w:ind w:left="10065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7493" w:rsidRDefault="00BC7493" w:rsidP="00BC749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>
        <w:rPr>
          <w:sz w:val="28"/>
          <w:szCs w:val="28"/>
        </w:rPr>
        <w:t>Прохоренкова</w:t>
      </w:r>
      <w:proofErr w:type="spellEnd"/>
    </w:p>
    <w:p w:rsidR="00BC7493" w:rsidRDefault="00BC7493" w:rsidP="00BC7493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«16»  января 2024 г.  </w:t>
      </w:r>
    </w:p>
    <w:p w:rsidR="00BC7493" w:rsidRDefault="00BC7493" w:rsidP="00BC7493">
      <w:pPr>
        <w:jc w:val="right"/>
        <w:rPr>
          <w:sz w:val="28"/>
          <w:szCs w:val="28"/>
        </w:rPr>
      </w:pPr>
    </w:p>
    <w:p w:rsidR="00BC7493" w:rsidRDefault="00BC7493" w:rsidP="00BC74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C7493" w:rsidRDefault="00BC7493" w:rsidP="00BC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BC7493" w:rsidRDefault="00BC7493" w:rsidP="00BC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BC7493" w:rsidRDefault="00BC7493" w:rsidP="00BC74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февраль 2024 года</w:t>
      </w:r>
    </w:p>
    <w:p w:rsidR="00BC7493" w:rsidRDefault="00BC7493" w:rsidP="00BC7493">
      <w:pPr>
        <w:rPr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3"/>
        <w:gridCol w:w="170"/>
        <w:gridCol w:w="5931"/>
        <w:gridCol w:w="1843"/>
        <w:gridCol w:w="25"/>
        <w:gridCol w:w="2533"/>
        <w:gridCol w:w="136"/>
        <w:gridCol w:w="15"/>
        <w:gridCol w:w="1834"/>
        <w:gridCol w:w="2162"/>
      </w:tblGrid>
      <w:tr w:rsidR="00D5308E" w:rsidRPr="00412680" w:rsidTr="00A2608E">
        <w:trPr>
          <w:trHeight w:val="540"/>
        </w:trPr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№</w:t>
            </w:r>
            <w:proofErr w:type="gramStart"/>
            <w:r w:rsidRPr="00412680">
              <w:rPr>
                <w:lang w:eastAsia="en-US"/>
              </w:rPr>
              <w:t>п</w:t>
            </w:r>
            <w:proofErr w:type="gramEnd"/>
            <w:r w:rsidRPr="00412680">
              <w:rPr>
                <w:lang w:eastAsia="en-US"/>
              </w:rPr>
              <w:t>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Наименование  мероприятия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 Срок исполнения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Исполнитель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Должностное лицо, осуществляющее </w:t>
            </w:r>
            <w:proofErr w:type="gramStart"/>
            <w:r w:rsidRPr="00412680">
              <w:rPr>
                <w:lang w:eastAsia="en-US"/>
              </w:rPr>
              <w:t>контроль за</w:t>
            </w:r>
            <w:proofErr w:type="gramEnd"/>
            <w:r w:rsidRPr="00412680">
              <w:rPr>
                <w:lang w:eastAsia="en-US"/>
              </w:rPr>
              <w:t xml:space="preserve"> исполнением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Форма отчета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об исполнении</w:t>
            </w:r>
          </w:p>
        </w:tc>
      </w:tr>
      <w:tr w:rsidR="00BC7493" w:rsidRPr="00412680" w:rsidTr="00BC7493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 xml:space="preserve">Администрации </w:t>
            </w:r>
            <w:proofErr w:type="gramStart"/>
            <w:r w:rsidRPr="00412680">
              <w:rPr>
                <w:b/>
                <w:lang w:eastAsia="en-US"/>
              </w:rPr>
              <w:t>муниципального</w:t>
            </w:r>
            <w:proofErr w:type="gramEnd"/>
            <w:r w:rsidRPr="00412680">
              <w:rPr>
                <w:b/>
                <w:lang w:eastAsia="en-US"/>
              </w:rPr>
              <w:t xml:space="preserve"> образования «Починковский район» Смоленской области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1.1.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Н.В. Игнатова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Размещение информации на сайте</w:t>
            </w:r>
          </w:p>
        </w:tc>
      </w:tr>
      <w:tr w:rsidR="00D5308E" w:rsidRPr="00412680" w:rsidTr="00A2608E">
        <w:trPr>
          <w:trHeight w:val="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1.2.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536452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До 05.02.2024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Н.К. </w:t>
            </w:r>
            <w:proofErr w:type="spellStart"/>
            <w:r w:rsidRPr="00412680">
              <w:rPr>
                <w:lang w:eastAsia="en-US"/>
              </w:rPr>
              <w:t>Стебнева</w:t>
            </w:r>
            <w:proofErr w:type="spellEnd"/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Отчет</w:t>
            </w:r>
          </w:p>
        </w:tc>
      </w:tr>
      <w:tr w:rsidR="00D5308E" w:rsidRPr="00412680" w:rsidTr="00A2608E">
        <w:trPr>
          <w:trHeight w:val="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1.3.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А.Б. Новикова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Ежегодный отчет</w:t>
            </w:r>
          </w:p>
        </w:tc>
      </w:tr>
      <w:tr w:rsidR="00D5308E" w:rsidRPr="00412680" w:rsidTr="00A2608E">
        <w:trPr>
          <w:trHeight w:val="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1.4.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Н.М. </w:t>
            </w:r>
            <w:proofErr w:type="spellStart"/>
            <w:r w:rsidRPr="00412680">
              <w:rPr>
                <w:lang w:eastAsia="en-US"/>
              </w:rPr>
              <w:t>Тарасенкова</w:t>
            </w:r>
            <w:proofErr w:type="spellEnd"/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Н.В. Игнатова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А.Б. Новикова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Я.А. </w:t>
            </w:r>
            <w:proofErr w:type="spellStart"/>
            <w:r w:rsidRPr="00412680">
              <w:rPr>
                <w:lang w:eastAsia="en-US"/>
              </w:rPr>
              <w:t>Ерашова</w:t>
            </w:r>
            <w:proofErr w:type="spellEnd"/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Приказ об итогах</w:t>
            </w:r>
          </w:p>
        </w:tc>
      </w:tr>
      <w:tr w:rsidR="00BC7493" w:rsidRPr="00412680" w:rsidTr="00BC7493">
        <w:trPr>
          <w:trHeight w:val="5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2. Реализация муниципальных программ, федеральных и областных концепций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2.1.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Муниципальная программа «Развитие системы образования в </w:t>
            </w:r>
            <w:proofErr w:type="spellStart"/>
            <w:r w:rsidRPr="00412680">
              <w:rPr>
                <w:lang w:eastAsia="en-US"/>
              </w:rPr>
              <w:t>Починковском</w:t>
            </w:r>
            <w:proofErr w:type="spellEnd"/>
            <w:r w:rsidRPr="00412680">
              <w:rPr>
                <w:lang w:eastAsia="en-US"/>
              </w:rPr>
              <w:t xml:space="preserve"> районе Смоленской области»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А.В. </w:t>
            </w:r>
            <w:proofErr w:type="spellStart"/>
            <w:r w:rsidRPr="00412680">
              <w:rPr>
                <w:lang w:eastAsia="en-US"/>
              </w:rPr>
              <w:t>Петушкова</w:t>
            </w:r>
            <w:proofErr w:type="spellEnd"/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Отчет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2.2.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Утверждение плана-графика реализации программы в 2023 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А.В. </w:t>
            </w:r>
            <w:proofErr w:type="spellStart"/>
            <w:r w:rsidRPr="00412680">
              <w:rPr>
                <w:lang w:eastAsia="en-US"/>
              </w:rPr>
              <w:t>Петушкова</w:t>
            </w:r>
            <w:proofErr w:type="spellEnd"/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План-график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 xml:space="preserve">3. Проведение административной реформы на территории </w:t>
            </w:r>
            <w:proofErr w:type="gramStart"/>
            <w:r w:rsidRPr="00412680">
              <w:rPr>
                <w:b/>
                <w:lang w:eastAsia="en-US"/>
              </w:rPr>
              <w:t>муниципального</w:t>
            </w:r>
            <w:proofErr w:type="gramEnd"/>
            <w:r w:rsidRPr="00412680">
              <w:rPr>
                <w:b/>
                <w:lang w:eastAsia="en-US"/>
              </w:rPr>
              <w:t xml:space="preserve"> образования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«Починковский район» Смоленской области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3.1.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4. «Объявление несовершеннолетнего полностью </w:t>
            </w:r>
            <w:proofErr w:type="gramStart"/>
            <w:r w:rsidRPr="00412680">
              <w:rPr>
                <w:lang w:eastAsia="en-US"/>
              </w:rPr>
              <w:t>дееспособным</w:t>
            </w:r>
            <w:proofErr w:type="gramEnd"/>
            <w:r w:rsidRPr="00412680">
              <w:rPr>
                <w:lang w:eastAsia="en-US"/>
              </w:rPr>
              <w:t xml:space="preserve"> (эмансипированным)»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8.  «Выдача заключения о возможности гражданина быть усыновителем»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9. </w:t>
            </w:r>
            <w:proofErr w:type="gramStart"/>
            <w:r w:rsidRPr="00412680">
              <w:rPr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Н.Н. Рожкова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И.О. Башмакова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А.А. </w:t>
            </w:r>
            <w:proofErr w:type="spellStart"/>
            <w:r w:rsidRPr="00412680">
              <w:rPr>
                <w:lang w:eastAsia="en-US"/>
              </w:rPr>
              <w:t>Кацемба</w:t>
            </w:r>
            <w:proofErr w:type="spellEnd"/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В.М. Володченко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Т.В. Наумова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А.Б. Новикова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Ежеквартальный отчет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3.</w:t>
            </w:r>
            <w:r w:rsidR="00412680">
              <w:rPr>
                <w:lang w:eastAsia="en-US"/>
              </w:rPr>
              <w:t>2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Анализ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3.</w:t>
            </w:r>
            <w:r w:rsidR="00412680">
              <w:rPr>
                <w:lang w:eastAsia="en-US"/>
              </w:rPr>
              <w:t>3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Формирование и утверждение проектов муниципальных заданий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А.В. </w:t>
            </w:r>
            <w:proofErr w:type="spellStart"/>
            <w:r w:rsidRPr="00412680">
              <w:rPr>
                <w:lang w:eastAsia="en-US"/>
              </w:rPr>
              <w:t>Петушкова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Отчет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3.</w:t>
            </w:r>
            <w:r w:rsidR="00412680">
              <w:rPr>
                <w:lang w:eastAsia="en-US"/>
              </w:rPr>
              <w:t>4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Материалы в СМИ 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3.</w:t>
            </w:r>
            <w:r w:rsidR="00412680">
              <w:rPr>
                <w:lang w:eastAsia="en-US"/>
              </w:rPr>
              <w:t>5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Рассмотрение обращений граждан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Полякова, 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Ответ на обращение</w:t>
            </w:r>
          </w:p>
        </w:tc>
      </w:tr>
      <w:tr w:rsidR="00412680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3.</w:t>
            </w:r>
            <w:r w:rsidR="00412680">
              <w:rPr>
                <w:lang w:eastAsia="en-US"/>
              </w:rPr>
              <w:t>6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Протокол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4. Ремонт, ввод  объектов  в эксплуатацию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412680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4.1.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680" w:rsidRPr="00A2608E" w:rsidRDefault="00412680" w:rsidP="00A2608E">
            <w:pPr>
              <w:pStyle w:val="ab"/>
            </w:pPr>
            <w:r w:rsidRPr="00A2608E">
              <w:t>Размещение аукцион</w:t>
            </w:r>
            <w:r w:rsidR="00A2608E" w:rsidRPr="00A2608E">
              <w:t>ов</w:t>
            </w:r>
            <w:r w:rsidRPr="00A2608E">
              <w:t xml:space="preserve"> в электронной форме на приобретение оборудования центров «Точка роста» </w:t>
            </w:r>
          </w:p>
          <w:p w:rsidR="00412680" w:rsidRPr="00A2608E" w:rsidRDefault="00412680" w:rsidP="00A2608E">
            <w:pPr>
              <w:pStyle w:val="ab"/>
              <w:rPr>
                <w:lang w:eastAsia="en-US"/>
              </w:rPr>
            </w:pPr>
            <w:r w:rsidRPr="00A2608E">
              <w:rPr>
                <w:lang w:eastAsia="en-US"/>
              </w:rPr>
              <w:t xml:space="preserve"> в МБОУ </w:t>
            </w:r>
            <w:proofErr w:type="spellStart"/>
            <w:r w:rsidRPr="00A2608E">
              <w:rPr>
                <w:lang w:eastAsia="en-US"/>
              </w:rPr>
              <w:t>Лосненской</w:t>
            </w:r>
            <w:proofErr w:type="spellEnd"/>
            <w:r w:rsidRPr="00A2608E">
              <w:rPr>
                <w:lang w:eastAsia="en-US"/>
              </w:rPr>
              <w:t xml:space="preserve"> СШ, МБОУ СШ №2 г. Починка, МБОУ </w:t>
            </w:r>
            <w:proofErr w:type="spellStart"/>
            <w:r w:rsidRPr="00A2608E">
              <w:rPr>
                <w:lang w:eastAsia="en-US"/>
              </w:rPr>
              <w:t>Прудковской</w:t>
            </w:r>
            <w:proofErr w:type="spellEnd"/>
            <w:r w:rsidRPr="00A2608E">
              <w:rPr>
                <w:lang w:eastAsia="en-US"/>
              </w:rPr>
              <w:t xml:space="preserve"> СШ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Н.Г. </w:t>
            </w:r>
            <w:proofErr w:type="spellStart"/>
            <w:r w:rsidRPr="00412680">
              <w:rPr>
                <w:lang w:eastAsia="en-US"/>
              </w:rPr>
              <w:t>Косетченкова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80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Предоставление информации</w:t>
            </w:r>
          </w:p>
        </w:tc>
      </w:tr>
      <w:tr w:rsidR="00A26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A2608E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8E" w:rsidRPr="00A2608E" w:rsidRDefault="00A2608E" w:rsidP="00A2608E">
            <w:pPr>
              <w:pStyle w:val="ab"/>
            </w:pPr>
            <w:r w:rsidRPr="00A2608E">
              <w:t xml:space="preserve">Заключение контрактов в рамках оснащения спортивным инвентарем и оборудованием открытых плоскостных спортивных сооружений </w:t>
            </w:r>
            <w:r>
              <w:t>на базе</w:t>
            </w:r>
            <w:r w:rsidRPr="00A2608E">
              <w:t xml:space="preserve"> МБОУ СШ №1 им. А. Твардовского г. Починка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Н.Г. </w:t>
            </w:r>
            <w:proofErr w:type="spellStart"/>
            <w:r w:rsidRPr="00412680">
              <w:rPr>
                <w:lang w:eastAsia="en-US"/>
              </w:rPr>
              <w:t>Косетченкова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Предоставление информации</w:t>
            </w:r>
          </w:p>
        </w:tc>
      </w:tr>
      <w:tr w:rsidR="00A26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A2608E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8E" w:rsidRPr="00A2608E" w:rsidRDefault="00A2608E" w:rsidP="00A2608E">
            <w:pPr>
              <w:pStyle w:val="ab"/>
            </w:pPr>
            <w:r w:rsidRPr="00A2608E">
              <w:t>Закупочные процедуры на выполнение работ по разработке проектной документации по объекту: «Капитальный ремонт здания МБОУ СШ №1 им. А. Твардовского г. Починка»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Н.Г. </w:t>
            </w:r>
            <w:proofErr w:type="spellStart"/>
            <w:r w:rsidRPr="00412680">
              <w:rPr>
                <w:lang w:eastAsia="en-US"/>
              </w:rPr>
              <w:t>Косетченкова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Pr="00412680" w:rsidRDefault="00A2608E" w:rsidP="00CC0EAA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Предоставление информации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5. Работа коллегиальных и совещательных органов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BC7493" w:rsidRPr="00412680" w:rsidTr="00A2608E">
        <w:trPr>
          <w:trHeight w:val="8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5.1.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A2608E" w:rsidRDefault="00BC7493" w:rsidP="00A2608E">
            <w:pPr>
              <w:pStyle w:val="ab"/>
              <w:rPr>
                <w:b/>
                <w:lang w:eastAsia="en-US"/>
              </w:rPr>
            </w:pPr>
            <w:r w:rsidRPr="00A2608E">
              <w:rPr>
                <w:lang w:eastAsia="en-US"/>
              </w:rPr>
              <w:t>15.02.2024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Специалисты Отдела образования 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Протокол </w:t>
            </w:r>
          </w:p>
        </w:tc>
      </w:tr>
      <w:tr w:rsidR="00BC7493" w:rsidRPr="00412680" w:rsidTr="00A2608E">
        <w:trPr>
          <w:trHeight w:val="7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5.</w:t>
            </w:r>
            <w:r w:rsidR="00412680">
              <w:rPr>
                <w:lang w:eastAsia="en-US"/>
              </w:rPr>
              <w:t>2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Комплексные контрольные мероприятия: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- МБОУ </w:t>
            </w:r>
            <w:proofErr w:type="spellStart"/>
            <w:r w:rsidRPr="00412680">
              <w:rPr>
                <w:lang w:eastAsia="en-US"/>
              </w:rPr>
              <w:t>Княжинская</w:t>
            </w:r>
            <w:proofErr w:type="spellEnd"/>
            <w:r w:rsidRPr="00412680">
              <w:rPr>
                <w:lang w:eastAsia="en-US"/>
              </w:rPr>
              <w:t xml:space="preserve"> ОШ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A2608E" w:rsidP="00054C6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26.02.-</w:t>
            </w:r>
            <w:r w:rsidR="00054C6A">
              <w:rPr>
                <w:lang w:eastAsia="en-US"/>
              </w:rPr>
              <w:t>01.03</w:t>
            </w:r>
            <w:r>
              <w:rPr>
                <w:lang w:eastAsia="en-US"/>
              </w:rPr>
              <w:t>.2024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Н.Г. </w:t>
            </w:r>
            <w:proofErr w:type="spellStart"/>
            <w:r w:rsidRPr="00412680">
              <w:rPr>
                <w:lang w:eastAsia="en-US"/>
              </w:rPr>
              <w:t>Косетченкова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Справка</w:t>
            </w:r>
          </w:p>
        </w:tc>
      </w:tr>
      <w:tr w:rsidR="00BC7493" w:rsidRPr="00412680" w:rsidTr="00A2608E">
        <w:trPr>
          <w:trHeight w:val="111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5.</w:t>
            </w:r>
            <w:r w:rsidR="00412680">
              <w:rPr>
                <w:lang w:eastAsia="en-US"/>
              </w:rPr>
              <w:t>3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Аппаратные совещания: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- Итоги комплексного контрольного мероприятия в МБДОУ д/с №4 г. Починка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80" w:rsidRDefault="00412680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19.02.2024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80" w:rsidRDefault="00412680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Н.К. </w:t>
            </w:r>
            <w:proofErr w:type="spellStart"/>
            <w:r w:rsidRPr="00412680">
              <w:rPr>
                <w:lang w:eastAsia="en-US"/>
              </w:rPr>
              <w:t>Стебнева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80" w:rsidRDefault="00412680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80" w:rsidRDefault="00412680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412680" w:rsidP="00A2608E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C7493" w:rsidRPr="00412680">
              <w:rPr>
                <w:lang w:eastAsia="en-US"/>
              </w:rPr>
              <w:t>правка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6. Повышение эффективности деятельности Отдела образования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6.</w:t>
            </w:r>
            <w:r w:rsidR="00412680">
              <w:rPr>
                <w:lang w:eastAsia="en-US"/>
              </w:rPr>
              <w:t>1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Сертификат, удостоверение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7. Нормотворческая деятельность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 xml:space="preserve">7.1.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Подготовка проектов постановлений и распоряжений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Специалисты Отдела образования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Нормативный правовой акт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7.2.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Подготовка проектов приказов Отдела образования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В течение 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Приказ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8. Организационные, тематические районные массовые мероприятия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8.</w:t>
            </w:r>
            <w:r w:rsidR="00412680">
              <w:rPr>
                <w:lang w:eastAsia="en-US"/>
              </w:rPr>
              <w:t>1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Церемония закрытия Года педагога и наставника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Февраль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Размещение информации на сайте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8.</w:t>
            </w:r>
            <w:r w:rsidR="00412680">
              <w:rPr>
                <w:lang w:eastAsia="en-US"/>
              </w:rPr>
              <w:t>2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Муниципальный тур олимпиады младших школьников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Февраль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Н.В. Игнатова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Приказ об итогах 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8.</w:t>
            </w:r>
            <w:r w:rsidR="00412680">
              <w:rPr>
                <w:lang w:eastAsia="en-US"/>
              </w:rPr>
              <w:t>3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Итоговое собеседование по русскому языку  в 9 классах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Февраль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Н.М. </w:t>
            </w:r>
            <w:proofErr w:type="spellStart"/>
            <w:r w:rsidRPr="00412680">
              <w:rPr>
                <w:lang w:eastAsia="en-US"/>
              </w:rPr>
              <w:t>Тарасенкова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Протокол</w:t>
            </w:r>
          </w:p>
        </w:tc>
      </w:tr>
      <w:tr w:rsidR="00D5308E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412680" w:rsidP="00A2608E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  <w:r w:rsidR="00BC7493"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Месячник по военно - патриотическому воспитанию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Февраль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А.Б. Новикова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Приказ об итогах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9. Контрольные мероприятия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412680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9.</w:t>
            </w:r>
            <w:r w:rsidR="00412680">
              <w:rPr>
                <w:lang w:eastAsia="en-US"/>
              </w:rPr>
              <w:t>1</w:t>
            </w:r>
            <w:r w:rsidRPr="00412680">
              <w:rPr>
                <w:lang w:eastAsia="en-US"/>
              </w:rPr>
              <w:t>.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Тематические контрольные мероприятия:</w:t>
            </w:r>
          </w:p>
          <w:p w:rsidR="00BC7493" w:rsidRPr="00412680" w:rsidRDefault="00BC7493" w:rsidP="00A2608E">
            <w:pPr>
              <w:pStyle w:val="ab"/>
              <w:rPr>
                <w:color w:val="FF0000"/>
                <w:lang w:eastAsia="en-US"/>
              </w:rPr>
            </w:pPr>
            <w:r w:rsidRPr="00412680">
              <w:rPr>
                <w:lang w:eastAsia="en-US"/>
              </w:rPr>
              <w:t>- организация и проведение итоговой аттестации в 2023-2024 учебном году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412680" w:rsidP="00A2608E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26.02. – 29.02.2024</w:t>
            </w: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Н.М. </w:t>
            </w:r>
            <w:proofErr w:type="spellStart"/>
            <w:r w:rsidRPr="00412680">
              <w:rPr>
                <w:lang w:eastAsia="en-US"/>
              </w:rPr>
              <w:t>Тарасенкова</w:t>
            </w:r>
            <w:proofErr w:type="spellEnd"/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Справка</w:t>
            </w:r>
          </w:p>
        </w:tc>
      </w:tr>
      <w:tr w:rsidR="00412680" w:rsidRPr="00412680" w:rsidTr="00A2608E">
        <w:trPr>
          <w:trHeight w:val="5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9.</w:t>
            </w:r>
            <w:r w:rsidR="00412680">
              <w:rPr>
                <w:lang w:eastAsia="en-US"/>
              </w:rPr>
              <w:t>2</w:t>
            </w:r>
            <w:r w:rsidRPr="00412680">
              <w:rPr>
                <w:lang w:eastAsia="en-US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Осуществление </w:t>
            </w:r>
            <w:proofErr w:type="gramStart"/>
            <w:r w:rsidRPr="00412680">
              <w:rPr>
                <w:lang w:eastAsia="en-US"/>
              </w:rPr>
              <w:t>контроля за</w:t>
            </w:r>
            <w:proofErr w:type="gramEnd"/>
            <w:r w:rsidRPr="00412680">
              <w:rPr>
                <w:lang w:eastAsia="en-US"/>
              </w:rPr>
              <w:t xml:space="preserve"> эффективным расходованием бюджетных средств</w:t>
            </w:r>
          </w:p>
          <w:p w:rsidR="00A2608E" w:rsidRPr="00412680" w:rsidRDefault="00A2608E" w:rsidP="00A2608E">
            <w:pPr>
              <w:pStyle w:val="ab"/>
              <w:rPr>
                <w:lang w:eastAsia="en-US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В течение </w:t>
            </w:r>
            <w:r w:rsidR="00412680" w:rsidRPr="00412680">
              <w:rPr>
                <w:lang w:eastAsia="en-US"/>
              </w:rPr>
              <w:t>месяца</w:t>
            </w:r>
            <w:r w:rsidRPr="00412680">
              <w:rPr>
                <w:lang w:eastAsia="en-US"/>
              </w:rPr>
              <w:t xml:space="preserve"> 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А.В. </w:t>
            </w:r>
            <w:proofErr w:type="spellStart"/>
            <w:r w:rsidRPr="00412680">
              <w:rPr>
                <w:lang w:eastAsia="en-US"/>
              </w:rPr>
              <w:t>Петушкова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Отчет</w:t>
            </w:r>
          </w:p>
        </w:tc>
      </w:tr>
      <w:tr w:rsidR="00BC7493" w:rsidRPr="00412680" w:rsidTr="00BC7493">
        <w:trPr>
          <w:trHeight w:val="5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8E" w:rsidRDefault="00A2608E" w:rsidP="00A2608E">
            <w:pPr>
              <w:pStyle w:val="ab"/>
              <w:rPr>
                <w:b/>
                <w:lang w:eastAsia="en-US"/>
              </w:rPr>
            </w:pP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  <w:r w:rsidRPr="00412680">
              <w:rPr>
                <w:b/>
                <w:lang w:eastAsia="en-US"/>
              </w:rPr>
              <w:t>10. Информационно-аналитическая деятельность</w:t>
            </w:r>
          </w:p>
          <w:p w:rsidR="00BC7493" w:rsidRPr="00412680" w:rsidRDefault="00BC7493" w:rsidP="00A2608E">
            <w:pPr>
              <w:pStyle w:val="ab"/>
              <w:rPr>
                <w:b/>
                <w:lang w:eastAsia="en-US"/>
              </w:rPr>
            </w:pPr>
          </w:p>
        </w:tc>
      </w:tr>
      <w:tr w:rsidR="00412680" w:rsidRPr="00412680" w:rsidTr="00A2608E">
        <w:trPr>
          <w:trHeight w:val="569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10.1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Подготовка информационных и аналитических материалов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В течение </w:t>
            </w:r>
            <w:r w:rsidR="00412680" w:rsidRPr="00412680">
              <w:rPr>
                <w:lang w:eastAsia="en-US"/>
              </w:rPr>
              <w:t>месяца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Специалисты Отдела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О.В. Полякова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Отчет, справка</w:t>
            </w:r>
          </w:p>
        </w:tc>
      </w:tr>
      <w:tr w:rsidR="00412680" w:rsidRPr="00412680" w:rsidTr="00A2608E">
        <w:trPr>
          <w:trHeight w:val="569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10.2.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Мониторинг показателя «Достижение «цифровой зрелости»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До </w:t>
            </w:r>
            <w:r w:rsidR="00412680" w:rsidRPr="00412680">
              <w:rPr>
                <w:lang w:eastAsia="en-US"/>
              </w:rPr>
              <w:t>29.02.2024</w:t>
            </w:r>
            <w:r w:rsidRPr="00412680">
              <w:rPr>
                <w:lang w:eastAsia="en-US"/>
              </w:rPr>
              <w:t xml:space="preserve"> 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Н.К. </w:t>
            </w:r>
            <w:proofErr w:type="spellStart"/>
            <w:r w:rsidRPr="00412680">
              <w:rPr>
                <w:lang w:eastAsia="en-US"/>
              </w:rPr>
              <w:t>Стебнева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Заполнение форм</w:t>
            </w:r>
          </w:p>
        </w:tc>
      </w:tr>
      <w:tr w:rsidR="00412680" w:rsidRPr="00412680" w:rsidTr="00A2608E">
        <w:trPr>
          <w:trHeight w:val="569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lastRenderedPageBreak/>
              <w:t>10.3.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Мониторинг муниципальных услуг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412680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До 10.</w:t>
            </w:r>
            <w:bookmarkStart w:id="0" w:name="_GoBack"/>
            <w:bookmarkEnd w:id="0"/>
            <w:r w:rsidRPr="00412680">
              <w:rPr>
                <w:lang w:eastAsia="en-US"/>
              </w:rPr>
              <w:t>02.2024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Н.К. </w:t>
            </w:r>
            <w:proofErr w:type="spellStart"/>
            <w:r w:rsidRPr="00412680">
              <w:rPr>
                <w:lang w:eastAsia="en-US"/>
              </w:rPr>
              <w:t>Стебнева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>О.В. Полякова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93" w:rsidRPr="00412680" w:rsidRDefault="00BC7493" w:rsidP="00A2608E">
            <w:pPr>
              <w:pStyle w:val="ab"/>
              <w:rPr>
                <w:lang w:eastAsia="en-US"/>
              </w:rPr>
            </w:pPr>
            <w:r w:rsidRPr="00412680">
              <w:rPr>
                <w:lang w:eastAsia="en-US"/>
              </w:rPr>
              <w:t xml:space="preserve">Занесение данных </w:t>
            </w:r>
            <w:proofErr w:type="gramStart"/>
            <w:r w:rsidRPr="00412680">
              <w:rPr>
                <w:lang w:eastAsia="en-US"/>
              </w:rPr>
              <w:t>в ГАС</w:t>
            </w:r>
            <w:proofErr w:type="gramEnd"/>
            <w:r w:rsidRPr="00412680">
              <w:rPr>
                <w:lang w:eastAsia="en-US"/>
              </w:rPr>
              <w:t xml:space="preserve"> «Управление» </w:t>
            </w:r>
          </w:p>
        </w:tc>
      </w:tr>
    </w:tbl>
    <w:p w:rsidR="00BC7493" w:rsidRDefault="00BC7493" w:rsidP="00BC7493">
      <w:pPr>
        <w:tabs>
          <w:tab w:val="left" w:pos="4521"/>
        </w:tabs>
        <w:rPr>
          <w:sz w:val="28"/>
          <w:szCs w:val="28"/>
        </w:rPr>
      </w:pPr>
    </w:p>
    <w:p w:rsidR="00BC7493" w:rsidRPr="00D5308E" w:rsidRDefault="00BC7493" w:rsidP="00BC7493">
      <w:pPr>
        <w:tabs>
          <w:tab w:val="left" w:pos="4521"/>
        </w:tabs>
        <w:rPr>
          <w:sz w:val="24"/>
          <w:szCs w:val="28"/>
        </w:rPr>
      </w:pPr>
      <w:r w:rsidRPr="00D5308E">
        <w:rPr>
          <w:sz w:val="24"/>
          <w:szCs w:val="28"/>
        </w:rPr>
        <w:t xml:space="preserve">Начальник Отдела образования </w:t>
      </w:r>
    </w:p>
    <w:p w:rsidR="00BC7493" w:rsidRPr="00D5308E" w:rsidRDefault="00BC7493" w:rsidP="00BC7493">
      <w:pPr>
        <w:tabs>
          <w:tab w:val="left" w:pos="4521"/>
        </w:tabs>
        <w:rPr>
          <w:sz w:val="24"/>
          <w:szCs w:val="28"/>
        </w:rPr>
      </w:pPr>
      <w:r w:rsidRPr="00D5308E">
        <w:rPr>
          <w:sz w:val="24"/>
          <w:szCs w:val="28"/>
        </w:rPr>
        <w:t xml:space="preserve">Администрации  МО  «Починковский район» </w:t>
      </w:r>
    </w:p>
    <w:p w:rsidR="00D5308E" w:rsidRDefault="00BC7493" w:rsidP="00D5308E">
      <w:pPr>
        <w:tabs>
          <w:tab w:val="left" w:pos="4521"/>
        </w:tabs>
        <w:rPr>
          <w:sz w:val="24"/>
          <w:szCs w:val="28"/>
        </w:rPr>
      </w:pPr>
      <w:r w:rsidRPr="00D5308E">
        <w:rPr>
          <w:sz w:val="24"/>
          <w:szCs w:val="28"/>
        </w:rPr>
        <w:t>Смоленской области                                                              1</w:t>
      </w:r>
      <w:r w:rsidR="00412680" w:rsidRPr="00D5308E">
        <w:rPr>
          <w:sz w:val="24"/>
          <w:szCs w:val="28"/>
        </w:rPr>
        <w:t>6</w:t>
      </w:r>
      <w:r w:rsidRPr="00D5308E">
        <w:rPr>
          <w:sz w:val="24"/>
          <w:szCs w:val="28"/>
        </w:rPr>
        <w:t>.</w:t>
      </w:r>
      <w:r w:rsidR="00412680" w:rsidRPr="00D5308E">
        <w:rPr>
          <w:sz w:val="24"/>
          <w:szCs w:val="28"/>
        </w:rPr>
        <w:t>01</w:t>
      </w:r>
      <w:r w:rsidRPr="00D5308E">
        <w:rPr>
          <w:sz w:val="24"/>
          <w:szCs w:val="28"/>
        </w:rPr>
        <w:t>.202</w:t>
      </w:r>
      <w:r w:rsidR="00412680" w:rsidRPr="00D5308E">
        <w:rPr>
          <w:sz w:val="24"/>
          <w:szCs w:val="28"/>
        </w:rPr>
        <w:t>4</w:t>
      </w:r>
      <w:r w:rsidRPr="00D5308E">
        <w:rPr>
          <w:sz w:val="24"/>
          <w:szCs w:val="28"/>
        </w:rPr>
        <w:t xml:space="preserve"> г.           ________                        </w:t>
      </w:r>
      <w:r w:rsidRPr="00D5308E">
        <w:rPr>
          <w:sz w:val="24"/>
          <w:szCs w:val="28"/>
          <w:u w:val="single"/>
        </w:rPr>
        <w:t>О.В. Полякова</w:t>
      </w:r>
    </w:p>
    <w:p w:rsidR="00D5308E" w:rsidRDefault="00D5308E" w:rsidP="00D5308E">
      <w:pPr>
        <w:tabs>
          <w:tab w:val="left" w:pos="4521"/>
        </w:tabs>
        <w:rPr>
          <w:sz w:val="24"/>
          <w:szCs w:val="28"/>
        </w:rPr>
      </w:pPr>
    </w:p>
    <w:p w:rsidR="00BC7493" w:rsidRPr="00D5308E" w:rsidRDefault="00D5308E" w:rsidP="00D5308E">
      <w:pPr>
        <w:tabs>
          <w:tab w:val="left" w:pos="4521"/>
        </w:tabs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</w:t>
      </w:r>
      <w:r w:rsidR="00BC7493" w:rsidRPr="00D5308E">
        <w:rPr>
          <w:sz w:val="18"/>
        </w:rPr>
        <w:t xml:space="preserve"> (Дата)  </w:t>
      </w:r>
      <w:r>
        <w:rPr>
          <w:sz w:val="18"/>
        </w:rPr>
        <w:tab/>
      </w:r>
      <w:r w:rsidR="00BC7493" w:rsidRPr="00D5308E">
        <w:rPr>
          <w:sz w:val="18"/>
        </w:rPr>
        <w:t xml:space="preserve">                   (Подпись)                             </w:t>
      </w:r>
      <w:r>
        <w:rPr>
          <w:sz w:val="18"/>
        </w:rPr>
        <w:tab/>
      </w:r>
      <w:r w:rsidR="00BC7493" w:rsidRPr="00D5308E">
        <w:rPr>
          <w:sz w:val="18"/>
        </w:rPr>
        <w:t>(Ф.И.О.)</w:t>
      </w:r>
    </w:p>
    <w:p w:rsidR="009B0A4D" w:rsidRPr="00BC7493" w:rsidRDefault="009B0A4D" w:rsidP="00BC7493"/>
    <w:sectPr w:rsidR="009B0A4D" w:rsidRPr="00BC7493" w:rsidSect="00BC7493">
      <w:headerReference w:type="even" r:id="rId7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9" w:rsidRDefault="008D1A39" w:rsidP="00F856D6">
      <w:r>
        <w:separator/>
      </w:r>
    </w:p>
  </w:endnote>
  <w:endnote w:type="continuationSeparator" w:id="0">
    <w:p w:rsidR="008D1A39" w:rsidRDefault="008D1A39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9" w:rsidRDefault="008D1A39" w:rsidP="00F856D6">
      <w:r>
        <w:separator/>
      </w:r>
    </w:p>
  </w:footnote>
  <w:footnote w:type="continuationSeparator" w:id="0">
    <w:p w:rsidR="008D1A39" w:rsidRDefault="008D1A39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1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8"/>
    <w:rsid w:val="00054C6A"/>
    <w:rsid w:val="0035574E"/>
    <w:rsid w:val="003D422D"/>
    <w:rsid w:val="00412680"/>
    <w:rsid w:val="004407F0"/>
    <w:rsid w:val="00536452"/>
    <w:rsid w:val="00580265"/>
    <w:rsid w:val="00637910"/>
    <w:rsid w:val="00693380"/>
    <w:rsid w:val="00695940"/>
    <w:rsid w:val="00790FAF"/>
    <w:rsid w:val="008B4F22"/>
    <w:rsid w:val="008D1A39"/>
    <w:rsid w:val="009B0A4D"/>
    <w:rsid w:val="009B5463"/>
    <w:rsid w:val="00A134B6"/>
    <w:rsid w:val="00A2608E"/>
    <w:rsid w:val="00A323A7"/>
    <w:rsid w:val="00A37BF8"/>
    <w:rsid w:val="00AE2977"/>
    <w:rsid w:val="00B27F9A"/>
    <w:rsid w:val="00B55530"/>
    <w:rsid w:val="00BB5B22"/>
    <w:rsid w:val="00BC7493"/>
    <w:rsid w:val="00C44A6D"/>
    <w:rsid w:val="00C466FD"/>
    <w:rsid w:val="00C65093"/>
    <w:rsid w:val="00D5308E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4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4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2022-01-10T13:37:00Z</cp:lastPrinted>
  <dcterms:created xsi:type="dcterms:W3CDTF">2023-12-19T12:01:00Z</dcterms:created>
  <dcterms:modified xsi:type="dcterms:W3CDTF">2024-01-16T11:20:00Z</dcterms:modified>
</cp:coreProperties>
</file>