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D4" w:rsidRPr="00AC20D4" w:rsidRDefault="00AC20D4" w:rsidP="00AC20D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AC20D4">
        <w:rPr>
          <w:rFonts w:ascii="Times New Roman" w:hAnsi="Times New Roman" w:cs="Times New Roman"/>
          <w:sz w:val="28"/>
          <w:szCs w:val="28"/>
        </w:rPr>
        <w:t>Департамент Смоленской области по социальному развитию информирует, что постановлением Администрации Смоленской области от 28.07.2022 № 514, внесены изменения в Положение о размерах, условиях и порядке назначения и выплаты государственной социальной помощи на основании социального контракта, утвержденное постановлением Администрации Смоленской области от 30.04.2021 № 283, в части увеличения размеров выплат в рамках следующих мероприятий:</w:t>
      </w:r>
      <w:proofErr w:type="gramEnd"/>
    </w:p>
    <w:p w:rsidR="00AC20D4" w:rsidRPr="00AC20D4" w:rsidRDefault="00AC20D4" w:rsidP="00AC20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20D4" w:rsidRPr="00AC20D4" w:rsidRDefault="00AC20D4" w:rsidP="00AC20D4">
      <w:pPr>
        <w:jc w:val="both"/>
        <w:rPr>
          <w:rFonts w:ascii="Times New Roman" w:hAnsi="Times New Roman" w:cs="Times New Roman"/>
          <w:sz w:val="28"/>
          <w:szCs w:val="28"/>
        </w:rPr>
      </w:pPr>
      <w:r w:rsidRPr="00AC20D4">
        <w:rPr>
          <w:rFonts w:ascii="Times New Roman" w:hAnsi="Times New Roman" w:cs="Times New Roman"/>
          <w:sz w:val="28"/>
          <w:szCs w:val="28"/>
        </w:rPr>
        <w:t>по осуществлению индивидуальной предпринимательской деятельности – с 250 000 рублей до 350 000 рублей;</w:t>
      </w:r>
    </w:p>
    <w:p w:rsidR="00AC20D4" w:rsidRPr="00AC20D4" w:rsidRDefault="00AC20D4" w:rsidP="00AC20D4">
      <w:pPr>
        <w:jc w:val="both"/>
        <w:rPr>
          <w:rFonts w:ascii="Times New Roman" w:hAnsi="Times New Roman" w:cs="Times New Roman"/>
          <w:sz w:val="28"/>
          <w:szCs w:val="28"/>
        </w:rPr>
      </w:pPr>
      <w:r w:rsidRPr="00AC20D4">
        <w:rPr>
          <w:rFonts w:ascii="Times New Roman" w:hAnsi="Times New Roman" w:cs="Times New Roman"/>
          <w:sz w:val="28"/>
          <w:szCs w:val="28"/>
        </w:rPr>
        <w:t>на развитие личного подсобного хозяйства – с 100 000 рублей до 200 000 рублей.</w:t>
      </w:r>
    </w:p>
    <w:p w:rsidR="00AC20D4" w:rsidRPr="00AC20D4" w:rsidRDefault="00AC20D4" w:rsidP="00AC20D4">
      <w:pPr>
        <w:jc w:val="both"/>
        <w:rPr>
          <w:rFonts w:ascii="Times New Roman" w:hAnsi="Times New Roman" w:cs="Times New Roman"/>
          <w:sz w:val="28"/>
          <w:szCs w:val="28"/>
        </w:rPr>
      </w:pPr>
      <w:r w:rsidRPr="00AC20D4">
        <w:rPr>
          <w:rFonts w:ascii="Times New Roman" w:hAnsi="Times New Roman" w:cs="Times New Roman"/>
          <w:sz w:val="28"/>
          <w:szCs w:val="28"/>
        </w:rPr>
        <w:t>Механизм оказания государственной социальной помощи на основании социального контракта не изменился.</w:t>
      </w:r>
    </w:p>
    <w:p w:rsidR="00AC20D4" w:rsidRPr="00AC20D4" w:rsidRDefault="00AC20D4" w:rsidP="00AC20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531A" w:rsidRPr="00AC20D4" w:rsidRDefault="00AC20D4" w:rsidP="00AC20D4">
      <w:pPr>
        <w:jc w:val="both"/>
        <w:rPr>
          <w:rFonts w:ascii="Times New Roman" w:hAnsi="Times New Roman" w:cs="Times New Roman"/>
          <w:sz w:val="28"/>
          <w:szCs w:val="28"/>
        </w:rPr>
      </w:pPr>
      <w:r w:rsidRPr="00AC20D4">
        <w:rPr>
          <w:rFonts w:ascii="Times New Roman" w:hAnsi="Times New Roman" w:cs="Times New Roman"/>
          <w:sz w:val="28"/>
          <w:szCs w:val="28"/>
        </w:rPr>
        <w:t xml:space="preserve">Для оформления социального контракта необходимо обратиться с заявлением и документами в отдел социальной защиты населения по месту жительства или в МФЦ по месту жительства. Подробнее о том, как заключить социальный контракт, можно узнать, пройдя по ссылке: </w:t>
      </w:r>
      <w:hyperlink r:id="rId5" w:history="1">
        <w:r w:rsidRPr="00AC20D4">
          <w:rPr>
            <w:rStyle w:val="a3"/>
            <w:rFonts w:ascii="Times New Roman" w:hAnsi="Times New Roman" w:cs="Times New Roman"/>
            <w:sz w:val="28"/>
            <w:szCs w:val="28"/>
          </w:rPr>
          <w:t>https://socrazvitie67.ru/catalog/577</w:t>
        </w:r>
      </w:hyperlink>
    </w:p>
    <w:bookmarkEnd w:id="0"/>
    <w:p w:rsidR="00AC20D4" w:rsidRPr="00AC20D4" w:rsidRDefault="00AC20D4" w:rsidP="00AC20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C20D4" w:rsidRPr="00AC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D4"/>
    <w:rsid w:val="0082531A"/>
    <w:rsid w:val="00AC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20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20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crazvitie67.ru/catalog/5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Наталья Александровна</dc:creator>
  <cp:lastModifiedBy>Князева Наталья Александровна</cp:lastModifiedBy>
  <cp:revision>1</cp:revision>
  <dcterms:created xsi:type="dcterms:W3CDTF">2024-08-22T07:42:00Z</dcterms:created>
  <dcterms:modified xsi:type="dcterms:W3CDTF">2024-08-22T07:43:00Z</dcterms:modified>
</cp:coreProperties>
</file>