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РЕЕСТР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выданных разрешений на ввод в эксплуатацию объектов капитального строительства  по муниципальному образованию «Починковский муниципальный округ» Смоленской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сентябрь</w:t>
      </w:r>
      <w:r>
        <w:rPr>
          <w:rFonts w:cs="Times New Roman" w:ascii="Times New Roman" w:hAnsi="Times New Roman"/>
          <w:sz w:val="28"/>
          <w:szCs w:val="28"/>
        </w:rPr>
        <w:t xml:space="preserve"> 2025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6"/>
        <w:gridCol w:w="2432"/>
        <w:gridCol w:w="2544"/>
        <w:gridCol w:w="1427"/>
        <w:gridCol w:w="2522"/>
      </w:tblGrid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застройщика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выдачи разрешения на ввод в эксплуатацию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Номер разрешения на ввод в эксплуатацию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Физическое лицо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Реконструкция нежилого здания под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индивидуальный жилой дом, Смоленская область, Починковский район, д.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Мурыгино, ул. Школьная, д.46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.2025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7-14-02-2025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Индивидуальный жилой дом, Смоленская область, Починковский район, д. Плоское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04.09.2025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Уведомление №09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34261916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7f0716"/>
    <w:rPr/>
  </w:style>
  <w:style w:type="character" w:styleId="Style15" w:customStyle="1">
    <w:name w:val="Нижний колонтитул Знак"/>
    <w:basedOn w:val="DefaultParagraphFont"/>
    <w:uiPriority w:val="99"/>
    <w:qFormat/>
    <w:rsid w:val="007f0716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7f07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7f07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1C6FA-41A3-41EF-B9D7-A30A2BF0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Application>LibreOffice/7.6.7.2$Linux_X86_64 LibreOffice_project/60$Build-2</Application>
  <AppVersion>15.0000</AppVersion>
  <Pages>1</Pages>
  <Words>84</Words>
  <Characters>591</Characters>
  <CharactersWithSpaces>652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2017-06-05T12:55:00Z</dcterms:created>
  <dc:creator>USER</dc:creator>
  <dc:description/>
  <dc:language>ru-RU</dc:language>
  <cp:lastModifiedBy/>
  <dcterms:modified xsi:type="dcterms:W3CDTF">2025-10-02T17:24:23Z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