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E32D7" w14:textId="77777777" w:rsidR="00C0415D" w:rsidRDefault="00C0415D" w:rsidP="00C0415D">
      <w:pPr>
        <w:widowControl w:val="0"/>
        <w:autoSpaceDE w:val="0"/>
        <w:autoSpaceDN w:val="0"/>
        <w:jc w:val="center"/>
        <w:rPr>
          <w:sz w:val="22"/>
          <w:szCs w:val="22"/>
        </w:rPr>
      </w:pPr>
      <w:r>
        <w:rPr>
          <w:noProof/>
        </w:rPr>
        <w:drawing>
          <wp:inline distT="0" distB="0" distL="0" distR="0" wp14:anchorId="085F8156" wp14:editId="52F1731E">
            <wp:extent cx="609600" cy="962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15" t="-9" r="-15" b="-9"/>
                    <a:stretch>
                      <a:fillRect/>
                    </a:stretch>
                  </pic:blipFill>
                  <pic:spPr bwMode="auto">
                    <a:xfrm>
                      <a:off x="0" y="0"/>
                      <a:ext cx="609600" cy="962025"/>
                    </a:xfrm>
                    <a:prstGeom prst="rect">
                      <a:avLst/>
                    </a:prstGeom>
                    <a:solidFill>
                      <a:srgbClr val="FFFFFF"/>
                    </a:solidFill>
                    <a:ln>
                      <a:noFill/>
                    </a:ln>
                  </pic:spPr>
                </pic:pic>
              </a:graphicData>
            </a:graphic>
          </wp:inline>
        </w:drawing>
      </w:r>
    </w:p>
    <w:p w14:paraId="49F12158" w14:textId="77777777" w:rsidR="00C0415D" w:rsidRDefault="00C0415D" w:rsidP="00C0415D">
      <w:pPr>
        <w:widowControl w:val="0"/>
        <w:autoSpaceDE w:val="0"/>
        <w:autoSpaceDN w:val="0"/>
        <w:jc w:val="center"/>
        <w:rPr>
          <w:sz w:val="22"/>
          <w:szCs w:val="22"/>
        </w:rPr>
      </w:pPr>
    </w:p>
    <w:p w14:paraId="4299127F" w14:textId="77777777" w:rsidR="00C0415D" w:rsidRPr="008811DE" w:rsidRDefault="00C0415D" w:rsidP="00C0415D">
      <w:pPr>
        <w:keepNext/>
        <w:jc w:val="center"/>
        <w:outlineLvl w:val="4"/>
        <w:rPr>
          <w:sz w:val="28"/>
        </w:rPr>
      </w:pPr>
      <w:r w:rsidRPr="008811DE">
        <w:rPr>
          <w:sz w:val="28"/>
        </w:rPr>
        <w:t xml:space="preserve">АДМИНИСТРАЦИЯ МУНИЦИПАЛЬНОГО ОБРАЗОВАНИЯ </w:t>
      </w:r>
      <w:r w:rsidRPr="008811DE">
        <w:rPr>
          <w:sz w:val="28"/>
        </w:rPr>
        <w:br/>
        <w:t>«ПОЧИНКОВСКИЙ МУНИЦИПАЛЬНЫЙ ОКРУГ» СМОЛЕНСКОЙ ОБЛАСТИ</w:t>
      </w:r>
    </w:p>
    <w:p w14:paraId="056770B3" w14:textId="77777777" w:rsidR="00C0415D" w:rsidRPr="008811DE" w:rsidRDefault="00C0415D" w:rsidP="00C0415D">
      <w:pPr>
        <w:keepNext/>
        <w:jc w:val="center"/>
        <w:outlineLvl w:val="6"/>
        <w:rPr>
          <w:b/>
          <w:sz w:val="28"/>
        </w:rPr>
      </w:pPr>
    </w:p>
    <w:p w14:paraId="6C5B3F58" w14:textId="77777777" w:rsidR="00C0415D" w:rsidRPr="008811DE" w:rsidRDefault="00C0415D" w:rsidP="00C0415D">
      <w:pPr>
        <w:keepNext/>
        <w:jc w:val="center"/>
        <w:outlineLvl w:val="6"/>
        <w:rPr>
          <w:b/>
          <w:sz w:val="28"/>
        </w:rPr>
      </w:pPr>
      <w:proofErr w:type="gramStart"/>
      <w:r w:rsidRPr="008811DE">
        <w:rPr>
          <w:b/>
          <w:sz w:val="28"/>
        </w:rPr>
        <w:t>П</w:t>
      </w:r>
      <w:proofErr w:type="gramEnd"/>
      <w:r w:rsidRPr="008811DE">
        <w:rPr>
          <w:b/>
          <w:sz w:val="28"/>
        </w:rPr>
        <w:t xml:space="preserve"> О С Т А Н О В Л Е Н И Е </w:t>
      </w:r>
    </w:p>
    <w:p w14:paraId="0399F547" w14:textId="77777777" w:rsidR="00C0415D" w:rsidRPr="008811DE" w:rsidRDefault="00C0415D" w:rsidP="00C0415D">
      <w:pPr>
        <w:spacing w:line="360" w:lineRule="auto"/>
        <w:jc w:val="center"/>
        <w:rPr>
          <w:b/>
          <w:sz w:val="16"/>
        </w:rPr>
      </w:pPr>
    </w:p>
    <w:tbl>
      <w:tblPr>
        <w:tblW w:w="0" w:type="auto"/>
        <w:tblLayout w:type="fixed"/>
        <w:tblLook w:val="0000" w:firstRow="0" w:lastRow="0" w:firstColumn="0" w:lastColumn="0" w:noHBand="0" w:noVBand="0"/>
      </w:tblPr>
      <w:tblGrid>
        <w:gridCol w:w="567"/>
        <w:gridCol w:w="1701"/>
        <w:gridCol w:w="425"/>
        <w:gridCol w:w="1243"/>
      </w:tblGrid>
      <w:tr w:rsidR="00C0415D" w:rsidRPr="008811DE" w14:paraId="3599BD12" w14:textId="77777777" w:rsidTr="00C0415D">
        <w:tc>
          <w:tcPr>
            <w:tcW w:w="567" w:type="dxa"/>
          </w:tcPr>
          <w:p w14:paraId="44636442" w14:textId="77777777" w:rsidR="00C0415D" w:rsidRPr="008811DE" w:rsidRDefault="00C0415D" w:rsidP="00C0415D">
            <w:pPr>
              <w:rPr>
                <w:sz w:val="24"/>
              </w:rPr>
            </w:pPr>
            <w:r w:rsidRPr="008811DE">
              <w:rPr>
                <w:sz w:val="24"/>
              </w:rPr>
              <w:t>от</w:t>
            </w:r>
          </w:p>
        </w:tc>
        <w:tc>
          <w:tcPr>
            <w:tcW w:w="1701" w:type="dxa"/>
            <w:tcBorders>
              <w:bottom w:val="single" w:sz="4" w:space="0" w:color="auto"/>
            </w:tcBorders>
          </w:tcPr>
          <w:p w14:paraId="340A0C0C" w14:textId="77777777" w:rsidR="00C0415D" w:rsidRPr="008811DE" w:rsidRDefault="00C0415D" w:rsidP="00C0415D">
            <w:pPr>
              <w:jc w:val="center"/>
              <w:rPr>
                <w:sz w:val="24"/>
              </w:rPr>
            </w:pPr>
          </w:p>
        </w:tc>
        <w:tc>
          <w:tcPr>
            <w:tcW w:w="425" w:type="dxa"/>
          </w:tcPr>
          <w:p w14:paraId="007CFA8F" w14:textId="77777777" w:rsidR="00C0415D" w:rsidRPr="008811DE" w:rsidRDefault="00C0415D" w:rsidP="00C0415D">
            <w:pPr>
              <w:rPr>
                <w:sz w:val="24"/>
              </w:rPr>
            </w:pPr>
            <w:r w:rsidRPr="008811DE">
              <w:rPr>
                <w:sz w:val="24"/>
              </w:rPr>
              <w:t>№</w:t>
            </w:r>
          </w:p>
        </w:tc>
        <w:tc>
          <w:tcPr>
            <w:tcW w:w="1243" w:type="dxa"/>
            <w:tcBorders>
              <w:bottom w:val="single" w:sz="4" w:space="0" w:color="auto"/>
            </w:tcBorders>
          </w:tcPr>
          <w:p w14:paraId="55A4FD64" w14:textId="77777777" w:rsidR="00C0415D" w:rsidRPr="008811DE" w:rsidRDefault="00C0415D" w:rsidP="00C0415D">
            <w:pPr>
              <w:jc w:val="center"/>
              <w:rPr>
                <w:sz w:val="24"/>
              </w:rPr>
            </w:pPr>
          </w:p>
        </w:tc>
      </w:tr>
    </w:tbl>
    <w:p w14:paraId="65F73560" w14:textId="77777777" w:rsidR="00C0415D" w:rsidRPr="008811DE" w:rsidRDefault="00C0415D" w:rsidP="00C0415D">
      <w:pPr>
        <w:rPr>
          <w:sz w:val="28"/>
        </w:rPr>
      </w:pPr>
    </w:p>
    <w:p w14:paraId="57C79BE9" w14:textId="77777777" w:rsidR="00C0415D" w:rsidRPr="008811DE" w:rsidRDefault="00C0415D" w:rsidP="00C0415D">
      <w:pPr>
        <w:rPr>
          <w:sz w:val="28"/>
        </w:rPr>
      </w:pPr>
    </w:p>
    <w:p w14:paraId="1FB51309" w14:textId="77777777" w:rsidR="00C0415D" w:rsidRPr="00007C6A" w:rsidRDefault="00C0415D" w:rsidP="00C0415D">
      <w:pPr>
        <w:tabs>
          <w:tab w:val="left" w:pos="4536"/>
        </w:tabs>
        <w:ind w:right="5386"/>
        <w:jc w:val="both"/>
        <w:rPr>
          <w:bCs/>
          <w:iCs/>
          <w:color w:val="000000" w:themeColor="text1"/>
          <w:sz w:val="28"/>
        </w:rPr>
      </w:pPr>
      <w:r w:rsidRPr="008811DE">
        <w:rPr>
          <w:sz w:val="28"/>
          <w:szCs w:val="28"/>
        </w:rPr>
        <w:t xml:space="preserve">Об утверждении </w:t>
      </w:r>
      <w:r>
        <w:rPr>
          <w:sz w:val="28"/>
          <w:szCs w:val="28"/>
        </w:rPr>
        <w:t>П</w:t>
      </w:r>
      <w:r w:rsidRPr="008811DE">
        <w:rPr>
          <w:sz w:val="28"/>
          <w:szCs w:val="28"/>
        </w:rPr>
        <w:t xml:space="preserve">римерного положения об оплате труда работников </w:t>
      </w:r>
      <w:r w:rsidRPr="00007C6A">
        <w:rPr>
          <w:color w:val="000000" w:themeColor="text1"/>
          <w:sz w:val="28"/>
          <w:szCs w:val="28"/>
        </w:rPr>
        <w:t>муниципальных бюджетных учреждений по виду экономической деятельности «Образование дополнительное»</w:t>
      </w:r>
    </w:p>
    <w:p w14:paraId="00A80E80" w14:textId="77777777" w:rsidR="00C0415D" w:rsidRPr="00007C6A" w:rsidRDefault="00C0415D" w:rsidP="00C0415D">
      <w:pPr>
        <w:ind w:right="6747"/>
        <w:jc w:val="both"/>
        <w:rPr>
          <w:bCs/>
          <w:iCs/>
          <w:color w:val="000000" w:themeColor="text1"/>
          <w:sz w:val="28"/>
        </w:rPr>
      </w:pPr>
    </w:p>
    <w:p w14:paraId="4A40E9E4" w14:textId="77777777" w:rsidR="00C0415D" w:rsidRPr="00007C6A" w:rsidRDefault="00C0415D" w:rsidP="00C0415D">
      <w:pPr>
        <w:ind w:right="6747"/>
        <w:jc w:val="both"/>
        <w:rPr>
          <w:bCs/>
          <w:iCs/>
          <w:color w:val="000000" w:themeColor="text1"/>
          <w:sz w:val="28"/>
        </w:rPr>
      </w:pPr>
    </w:p>
    <w:p w14:paraId="37599BCF" w14:textId="77777777" w:rsidR="00C0415D" w:rsidRPr="00007C6A" w:rsidRDefault="00C0415D" w:rsidP="00C0415D">
      <w:pPr>
        <w:jc w:val="both"/>
        <w:rPr>
          <w:b/>
          <w:bCs/>
          <w:i/>
          <w:iCs/>
          <w:color w:val="000000" w:themeColor="text1"/>
          <w:sz w:val="28"/>
        </w:rPr>
      </w:pPr>
    </w:p>
    <w:p w14:paraId="03BB1A30" w14:textId="77777777" w:rsidR="00C0415D" w:rsidRPr="00007C6A" w:rsidRDefault="00C0415D" w:rsidP="00C0415D">
      <w:pPr>
        <w:widowControl w:val="0"/>
        <w:autoSpaceDE w:val="0"/>
        <w:autoSpaceDN w:val="0"/>
        <w:ind w:firstLine="709"/>
        <w:jc w:val="both"/>
        <w:rPr>
          <w:color w:val="000000" w:themeColor="text1"/>
          <w:sz w:val="28"/>
          <w:szCs w:val="28"/>
        </w:rPr>
      </w:pPr>
      <w:r w:rsidRPr="00007C6A">
        <w:rPr>
          <w:color w:val="000000" w:themeColor="text1"/>
          <w:sz w:val="28"/>
          <w:szCs w:val="28"/>
        </w:rPr>
        <w:t xml:space="preserve">В соответствии с Трудовым кодексом Российской Федерации, </w:t>
      </w:r>
      <w:hyperlink r:id="rId10">
        <w:r w:rsidRPr="00007C6A">
          <w:rPr>
            <w:color w:val="000000" w:themeColor="text1"/>
            <w:sz w:val="28"/>
            <w:szCs w:val="28"/>
          </w:rPr>
          <w:t>постановлением</w:t>
        </w:r>
      </w:hyperlink>
      <w:r w:rsidRPr="00007C6A">
        <w:rPr>
          <w:color w:val="000000" w:themeColor="text1"/>
          <w:sz w:val="28"/>
          <w:szCs w:val="28"/>
        </w:rPr>
        <w:t xml:space="preserve"> Администрации Смоленской области от 24.09.2008 № 517 «О введении новых систем оплаты труда работников областных государственных бюджетных, автономных и казенных учреждений», в целях </w:t>
      </w:r>
      <w:proofErr w:type="gramStart"/>
      <w:r w:rsidRPr="00007C6A">
        <w:rPr>
          <w:color w:val="000000" w:themeColor="text1"/>
          <w:sz w:val="28"/>
          <w:szCs w:val="28"/>
        </w:rPr>
        <w:t>совершенствования системы оплаты труда работников муниципальных бюджетных учреждений</w:t>
      </w:r>
      <w:proofErr w:type="gramEnd"/>
      <w:r w:rsidRPr="00007C6A">
        <w:rPr>
          <w:color w:val="000000" w:themeColor="text1"/>
          <w:sz w:val="28"/>
          <w:szCs w:val="28"/>
        </w:rPr>
        <w:t xml:space="preserve"> по виду экономической деятельности «Образование дополнительное»</w:t>
      </w:r>
    </w:p>
    <w:p w14:paraId="3BE84994" w14:textId="77777777" w:rsidR="00C0415D" w:rsidRPr="00007C6A" w:rsidRDefault="00C0415D" w:rsidP="00C0415D">
      <w:pPr>
        <w:widowControl w:val="0"/>
        <w:autoSpaceDE w:val="0"/>
        <w:autoSpaceDN w:val="0"/>
        <w:ind w:firstLine="709"/>
        <w:jc w:val="both"/>
        <w:rPr>
          <w:color w:val="000000" w:themeColor="text1"/>
          <w:sz w:val="28"/>
          <w:szCs w:val="28"/>
        </w:rPr>
      </w:pPr>
    </w:p>
    <w:p w14:paraId="595B77B3" w14:textId="77777777" w:rsidR="00C0415D" w:rsidRPr="00007C6A" w:rsidRDefault="00C0415D" w:rsidP="00C0415D">
      <w:pPr>
        <w:widowControl w:val="0"/>
        <w:autoSpaceDE w:val="0"/>
        <w:autoSpaceDN w:val="0"/>
        <w:ind w:firstLine="709"/>
        <w:jc w:val="both"/>
        <w:rPr>
          <w:color w:val="000000" w:themeColor="text1"/>
          <w:sz w:val="28"/>
          <w:szCs w:val="28"/>
        </w:rPr>
      </w:pPr>
    </w:p>
    <w:p w14:paraId="250BEC10" w14:textId="77777777" w:rsidR="00C0415D" w:rsidRPr="00007C6A" w:rsidRDefault="00C0415D" w:rsidP="00007CEC">
      <w:pPr>
        <w:ind w:firstLine="708"/>
        <w:jc w:val="both"/>
        <w:rPr>
          <w:bCs/>
          <w:iCs/>
          <w:color w:val="000000" w:themeColor="text1"/>
          <w:sz w:val="28"/>
          <w:szCs w:val="28"/>
        </w:rPr>
      </w:pPr>
      <w:r w:rsidRPr="00007C6A">
        <w:rPr>
          <w:bCs/>
          <w:iCs/>
          <w:color w:val="000000" w:themeColor="text1"/>
          <w:sz w:val="28"/>
          <w:szCs w:val="28"/>
        </w:rPr>
        <w:t>Администрация  муниципального образования «</w:t>
      </w:r>
      <w:proofErr w:type="spellStart"/>
      <w:r w:rsidRPr="00007C6A">
        <w:rPr>
          <w:bCs/>
          <w:iCs/>
          <w:color w:val="000000" w:themeColor="text1"/>
          <w:sz w:val="28"/>
          <w:szCs w:val="28"/>
        </w:rPr>
        <w:t>Починковский</w:t>
      </w:r>
      <w:proofErr w:type="spellEnd"/>
      <w:r w:rsidRPr="00007C6A">
        <w:rPr>
          <w:bCs/>
          <w:iCs/>
          <w:color w:val="000000" w:themeColor="text1"/>
          <w:sz w:val="28"/>
          <w:szCs w:val="28"/>
        </w:rPr>
        <w:t xml:space="preserve"> муниципальный округ» Смоленской области </w:t>
      </w:r>
      <w:proofErr w:type="gramStart"/>
      <w:r w:rsidRPr="00007C6A">
        <w:rPr>
          <w:bCs/>
          <w:iCs/>
          <w:color w:val="000000" w:themeColor="text1"/>
          <w:sz w:val="28"/>
          <w:szCs w:val="28"/>
        </w:rPr>
        <w:t>п</w:t>
      </w:r>
      <w:proofErr w:type="gramEnd"/>
      <w:r w:rsidRPr="00007C6A">
        <w:rPr>
          <w:bCs/>
          <w:iCs/>
          <w:color w:val="000000" w:themeColor="text1"/>
          <w:sz w:val="28"/>
          <w:szCs w:val="28"/>
        </w:rPr>
        <w:t xml:space="preserve"> о с т а н о в л я е т:</w:t>
      </w:r>
    </w:p>
    <w:p w14:paraId="556BFA14" w14:textId="77777777" w:rsidR="00C0415D" w:rsidRPr="00007C6A" w:rsidRDefault="00C0415D" w:rsidP="00007CEC">
      <w:pPr>
        <w:ind w:firstLine="708"/>
        <w:jc w:val="both"/>
        <w:rPr>
          <w:bCs/>
          <w:iCs/>
          <w:color w:val="000000" w:themeColor="text1"/>
          <w:sz w:val="28"/>
          <w:szCs w:val="28"/>
        </w:rPr>
      </w:pPr>
    </w:p>
    <w:p w14:paraId="2A65AA0F" w14:textId="77777777" w:rsidR="00C0415D" w:rsidRPr="00007C6A" w:rsidRDefault="00C0415D" w:rsidP="00007CEC">
      <w:pPr>
        <w:ind w:firstLine="708"/>
        <w:jc w:val="both"/>
        <w:rPr>
          <w:bCs/>
          <w:iCs/>
          <w:color w:val="000000" w:themeColor="text1"/>
          <w:sz w:val="28"/>
          <w:szCs w:val="28"/>
        </w:rPr>
      </w:pPr>
    </w:p>
    <w:p w14:paraId="1939BE4B" w14:textId="77777777" w:rsidR="00C0415D" w:rsidRPr="00007C6A" w:rsidRDefault="00C0415D" w:rsidP="00007CEC">
      <w:pPr>
        <w:widowControl w:val="0"/>
        <w:autoSpaceDE w:val="0"/>
        <w:autoSpaceDN w:val="0"/>
        <w:adjustRightInd w:val="0"/>
        <w:ind w:firstLine="709"/>
        <w:jc w:val="both"/>
        <w:rPr>
          <w:color w:val="000000" w:themeColor="text1"/>
          <w:sz w:val="28"/>
          <w:szCs w:val="28"/>
        </w:rPr>
      </w:pPr>
      <w:r w:rsidRPr="00007C6A">
        <w:rPr>
          <w:color w:val="000000" w:themeColor="text1"/>
          <w:sz w:val="28"/>
          <w:szCs w:val="28"/>
        </w:rPr>
        <w:t>1. Утвердить прилагаемое Примерное положения об оплате труда работников муниципальных бюджетных учреждений по виду экономической деятельности «Образование дополнительное».</w:t>
      </w:r>
    </w:p>
    <w:p w14:paraId="5746099A" w14:textId="77777777" w:rsidR="00C0415D" w:rsidRPr="00007C6A" w:rsidRDefault="00C0415D" w:rsidP="00007CEC">
      <w:pPr>
        <w:ind w:firstLine="709"/>
        <w:jc w:val="both"/>
        <w:rPr>
          <w:color w:val="000000" w:themeColor="text1"/>
          <w:sz w:val="28"/>
          <w:szCs w:val="28"/>
        </w:rPr>
      </w:pPr>
      <w:r w:rsidRPr="00007C6A">
        <w:rPr>
          <w:color w:val="000000" w:themeColor="text1"/>
          <w:sz w:val="28"/>
          <w:szCs w:val="28"/>
        </w:rPr>
        <w:t>2. Признать утратившими силу:</w:t>
      </w:r>
    </w:p>
    <w:p w14:paraId="34EB484A" w14:textId="77777777" w:rsidR="00C0415D" w:rsidRPr="00007C6A" w:rsidRDefault="00C0415D" w:rsidP="00007CEC">
      <w:pPr>
        <w:ind w:firstLine="709"/>
        <w:jc w:val="both"/>
        <w:rPr>
          <w:bCs/>
          <w:iCs/>
          <w:color w:val="000000" w:themeColor="text1"/>
          <w:sz w:val="28"/>
          <w:szCs w:val="28"/>
        </w:rPr>
      </w:pPr>
      <w:r w:rsidRPr="00007C6A">
        <w:rPr>
          <w:color w:val="000000" w:themeColor="text1"/>
          <w:sz w:val="28"/>
          <w:szCs w:val="28"/>
        </w:rPr>
        <w:t xml:space="preserve">- </w:t>
      </w:r>
      <w:r w:rsidRPr="00007C6A">
        <w:rPr>
          <w:bCs/>
          <w:iCs/>
          <w:color w:val="000000" w:themeColor="text1"/>
          <w:sz w:val="28"/>
          <w:szCs w:val="28"/>
        </w:rPr>
        <w:t>постановление Администрации  муниципального образования «</w:t>
      </w:r>
      <w:proofErr w:type="spellStart"/>
      <w:r w:rsidRPr="00007C6A">
        <w:rPr>
          <w:bCs/>
          <w:iCs/>
          <w:color w:val="000000" w:themeColor="text1"/>
          <w:sz w:val="28"/>
          <w:szCs w:val="28"/>
        </w:rPr>
        <w:t>Починковский</w:t>
      </w:r>
      <w:proofErr w:type="spellEnd"/>
      <w:r w:rsidRPr="00007C6A">
        <w:rPr>
          <w:bCs/>
          <w:iCs/>
          <w:color w:val="000000" w:themeColor="text1"/>
          <w:sz w:val="28"/>
          <w:szCs w:val="28"/>
        </w:rPr>
        <w:t xml:space="preserve"> район» Смоленской области от </w:t>
      </w:r>
      <w:r w:rsidRPr="00007C6A">
        <w:rPr>
          <w:color w:val="000000" w:themeColor="text1"/>
          <w:sz w:val="28"/>
          <w:szCs w:val="28"/>
        </w:rPr>
        <w:t>22.03.2022 №0046-адм</w:t>
      </w:r>
      <w:r w:rsidRPr="00007C6A">
        <w:rPr>
          <w:bCs/>
          <w:iCs/>
          <w:color w:val="000000" w:themeColor="text1"/>
          <w:sz w:val="28"/>
          <w:szCs w:val="28"/>
        </w:rPr>
        <w:t xml:space="preserve"> «</w:t>
      </w:r>
      <w:r w:rsidRPr="00007C6A">
        <w:rPr>
          <w:bCs/>
          <w:iCs/>
          <w:color w:val="000000" w:themeColor="text1"/>
          <w:sz w:val="28"/>
        </w:rPr>
        <w:t xml:space="preserve">Об утверждении </w:t>
      </w:r>
      <w:r w:rsidRPr="00007C6A">
        <w:rPr>
          <w:color w:val="000000" w:themeColor="text1"/>
          <w:sz w:val="28"/>
          <w:szCs w:val="28"/>
        </w:rPr>
        <w:t>Примерного положения об оплате труда работников муниципальных бюджетных учреждений по виду экономической деятельности «Образование дополнительное</w:t>
      </w:r>
      <w:r w:rsidRPr="00007C6A">
        <w:rPr>
          <w:bCs/>
          <w:iCs/>
          <w:color w:val="000000" w:themeColor="text1"/>
          <w:sz w:val="28"/>
          <w:szCs w:val="28"/>
        </w:rPr>
        <w:t>»;</w:t>
      </w:r>
    </w:p>
    <w:p w14:paraId="41411593" w14:textId="77777777" w:rsidR="00C0415D" w:rsidRPr="00007C6A" w:rsidRDefault="00C0415D" w:rsidP="00007CEC">
      <w:pPr>
        <w:ind w:firstLine="709"/>
        <w:jc w:val="both"/>
        <w:rPr>
          <w:bCs/>
          <w:iCs/>
          <w:color w:val="000000" w:themeColor="text1"/>
          <w:sz w:val="28"/>
          <w:szCs w:val="28"/>
        </w:rPr>
      </w:pPr>
      <w:r w:rsidRPr="00007C6A">
        <w:rPr>
          <w:color w:val="000000" w:themeColor="text1"/>
          <w:sz w:val="28"/>
          <w:szCs w:val="28"/>
        </w:rPr>
        <w:lastRenderedPageBreak/>
        <w:t xml:space="preserve">- </w:t>
      </w:r>
      <w:r w:rsidRPr="00007C6A">
        <w:rPr>
          <w:bCs/>
          <w:iCs/>
          <w:color w:val="000000" w:themeColor="text1"/>
          <w:sz w:val="28"/>
          <w:szCs w:val="28"/>
        </w:rPr>
        <w:t>постановление Администрации  муниципального образования «</w:t>
      </w:r>
      <w:proofErr w:type="spellStart"/>
      <w:r w:rsidRPr="00007C6A">
        <w:rPr>
          <w:bCs/>
          <w:iCs/>
          <w:color w:val="000000" w:themeColor="text1"/>
          <w:sz w:val="28"/>
          <w:szCs w:val="28"/>
        </w:rPr>
        <w:t>Починковский</w:t>
      </w:r>
      <w:proofErr w:type="spellEnd"/>
      <w:r w:rsidRPr="00007C6A">
        <w:rPr>
          <w:bCs/>
          <w:iCs/>
          <w:color w:val="000000" w:themeColor="text1"/>
          <w:sz w:val="28"/>
          <w:szCs w:val="28"/>
        </w:rPr>
        <w:t xml:space="preserve"> район» Смоленской области от </w:t>
      </w:r>
      <w:r w:rsidRPr="00007C6A">
        <w:rPr>
          <w:color w:val="000000" w:themeColor="text1"/>
          <w:sz w:val="28"/>
          <w:szCs w:val="28"/>
        </w:rPr>
        <w:t>03.02.2023 №0008-адм</w:t>
      </w:r>
      <w:r w:rsidRPr="00007C6A">
        <w:rPr>
          <w:bCs/>
          <w:iCs/>
          <w:color w:val="000000" w:themeColor="text1"/>
          <w:sz w:val="28"/>
          <w:szCs w:val="28"/>
        </w:rPr>
        <w:t xml:space="preserve"> «</w:t>
      </w:r>
      <w:r w:rsidRPr="00007C6A">
        <w:rPr>
          <w:color w:val="000000" w:themeColor="text1"/>
          <w:sz w:val="28"/>
          <w:szCs w:val="28"/>
        </w:rPr>
        <w:t>О внесении изменений в  постановление Администрации муниципального образования «</w:t>
      </w:r>
      <w:proofErr w:type="spellStart"/>
      <w:r w:rsidRPr="00007C6A">
        <w:rPr>
          <w:color w:val="000000" w:themeColor="text1"/>
          <w:sz w:val="28"/>
          <w:szCs w:val="28"/>
        </w:rPr>
        <w:t>Починковский</w:t>
      </w:r>
      <w:proofErr w:type="spellEnd"/>
      <w:r w:rsidRPr="00007C6A">
        <w:rPr>
          <w:color w:val="000000" w:themeColor="text1"/>
          <w:sz w:val="28"/>
          <w:szCs w:val="28"/>
        </w:rPr>
        <w:t xml:space="preserve"> район» Смоленской области </w:t>
      </w:r>
      <w:r w:rsidRPr="00007C6A">
        <w:rPr>
          <w:bCs/>
          <w:iCs/>
          <w:color w:val="000000" w:themeColor="text1"/>
          <w:sz w:val="28"/>
          <w:szCs w:val="28"/>
        </w:rPr>
        <w:t xml:space="preserve">от </w:t>
      </w:r>
      <w:r w:rsidRPr="00007C6A">
        <w:rPr>
          <w:color w:val="000000" w:themeColor="text1"/>
          <w:sz w:val="28"/>
          <w:szCs w:val="28"/>
        </w:rPr>
        <w:t>22.03.2022 №0046-адм»</w:t>
      </w:r>
      <w:r w:rsidRPr="00007C6A">
        <w:rPr>
          <w:bCs/>
          <w:iCs/>
          <w:color w:val="000000" w:themeColor="text1"/>
          <w:sz w:val="28"/>
          <w:szCs w:val="28"/>
        </w:rPr>
        <w:t>;</w:t>
      </w:r>
    </w:p>
    <w:p w14:paraId="78E5884F" w14:textId="77777777" w:rsidR="00C0415D" w:rsidRPr="00007C6A" w:rsidRDefault="00C0415D" w:rsidP="00007CEC">
      <w:pPr>
        <w:ind w:firstLine="709"/>
        <w:jc w:val="both"/>
        <w:rPr>
          <w:bCs/>
          <w:iCs/>
          <w:color w:val="000000" w:themeColor="text1"/>
          <w:sz w:val="28"/>
          <w:szCs w:val="28"/>
        </w:rPr>
      </w:pPr>
      <w:r w:rsidRPr="00007C6A">
        <w:rPr>
          <w:color w:val="000000" w:themeColor="text1"/>
          <w:sz w:val="28"/>
          <w:szCs w:val="28"/>
        </w:rPr>
        <w:t xml:space="preserve">- </w:t>
      </w:r>
      <w:r w:rsidRPr="00007C6A">
        <w:rPr>
          <w:bCs/>
          <w:iCs/>
          <w:color w:val="000000" w:themeColor="text1"/>
          <w:sz w:val="28"/>
          <w:szCs w:val="28"/>
        </w:rPr>
        <w:t>постановление Администрации  муниципального образования «</w:t>
      </w:r>
      <w:proofErr w:type="spellStart"/>
      <w:r w:rsidRPr="00007C6A">
        <w:rPr>
          <w:bCs/>
          <w:iCs/>
          <w:color w:val="000000" w:themeColor="text1"/>
          <w:sz w:val="28"/>
          <w:szCs w:val="28"/>
        </w:rPr>
        <w:t>Починковский</w:t>
      </w:r>
      <w:proofErr w:type="spellEnd"/>
      <w:r w:rsidRPr="00007C6A">
        <w:rPr>
          <w:bCs/>
          <w:iCs/>
          <w:color w:val="000000" w:themeColor="text1"/>
          <w:sz w:val="28"/>
          <w:szCs w:val="28"/>
        </w:rPr>
        <w:t xml:space="preserve"> район» Смоленской области от </w:t>
      </w:r>
      <w:r w:rsidRPr="00007C6A">
        <w:rPr>
          <w:color w:val="000000" w:themeColor="text1"/>
          <w:sz w:val="28"/>
          <w:szCs w:val="28"/>
        </w:rPr>
        <w:t>01.06.2023 №0064-адм</w:t>
      </w:r>
      <w:r w:rsidRPr="00007C6A">
        <w:rPr>
          <w:bCs/>
          <w:iCs/>
          <w:color w:val="000000" w:themeColor="text1"/>
          <w:sz w:val="28"/>
          <w:szCs w:val="28"/>
        </w:rPr>
        <w:t xml:space="preserve"> «</w:t>
      </w:r>
      <w:r w:rsidRPr="00007C6A">
        <w:rPr>
          <w:color w:val="000000" w:themeColor="text1"/>
          <w:sz w:val="28"/>
          <w:szCs w:val="28"/>
        </w:rPr>
        <w:t>О внесении изменений в  постановление Администрации муниципального образования «</w:t>
      </w:r>
      <w:proofErr w:type="spellStart"/>
      <w:r w:rsidRPr="00007C6A">
        <w:rPr>
          <w:color w:val="000000" w:themeColor="text1"/>
          <w:sz w:val="28"/>
          <w:szCs w:val="28"/>
        </w:rPr>
        <w:t>Починковский</w:t>
      </w:r>
      <w:proofErr w:type="spellEnd"/>
      <w:r w:rsidRPr="00007C6A">
        <w:rPr>
          <w:color w:val="000000" w:themeColor="text1"/>
          <w:sz w:val="28"/>
          <w:szCs w:val="28"/>
        </w:rPr>
        <w:t xml:space="preserve"> район» Смоленской области </w:t>
      </w:r>
      <w:r w:rsidRPr="00007C6A">
        <w:rPr>
          <w:bCs/>
          <w:iCs/>
          <w:color w:val="000000" w:themeColor="text1"/>
          <w:sz w:val="28"/>
          <w:szCs w:val="28"/>
        </w:rPr>
        <w:t xml:space="preserve">от </w:t>
      </w:r>
      <w:r w:rsidRPr="00007C6A">
        <w:rPr>
          <w:color w:val="000000" w:themeColor="text1"/>
          <w:sz w:val="28"/>
          <w:szCs w:val="28"/>
        </w:rPr>
        <w:t>22.03.2022 №0046-адм</w:t>
      </w:r>
      <w:r w:rsidRPr="00007C6A">
        <w:rPr>
          <w:bCs/>
          <w:iCs/>
          <w:color w:val="000000" w:themeColor="text1"/>
          <w:sz w:val="28"/>
          <w:szCs w:val="28"/>
        </w:rPr>
        <w:t>»;</w:t>
      </w:r>
    </w:p>
    <w:p w14:paraId="18AB2BB9" w14:textId="77777777" w:rsidR="00C0415D" w:rsidRPr="00007C6A" w:rsidRDefault="00C0415D" w:rsidP="00007CEC">
      <w:pPr>
        <w:ind w:firstLine="709"/>
        <w:jc w:val="both"/>
        <w:rPr>
          <w:bCs/>
          <w:iCs/>
          <w:color w:val="000000" w:themeColor="text1"/>
          <w:sz w:val="28"/>
          <w:szCs w:val="28"/>
        </w:rPr>
      </w:pPr>
      <w:r w:rsidRPr="00007C6A">
        <w:rPr>
          <w:color w:val="000000" w:themeColor="text1"/>
          <w:sz w:val="28"/>
          <w:szCs w:val="28"/>
        </w:rPr>
        <w:t xml:space="preserve">- </w:t>
      </w:r>
      <w:r w:rsidRPr="00007C6A">
        <w:rPr>
          <w:bCs/>
          <w:iCs/>
          <w:color w:val="000000" w:themeColor="text1"/>
          <w:sz w:val="28"/>
          <w:szCs w:val="28"/>
        </w:rPr>
        <w:t>постановление Администрации  муниципального образования «</w:t>
      </w:r>
      <w:proofErr w:type="spellStart"/>
      <w:r w:rsidRPr="00007C6A">
        <w:rPr>
          <w:bCs/>
          <w:iCs/>
          <w:color w:val="000000" w:themeColor="text1"/>
          <w:sz w:val="28"/>
          <w:szCs w:val="28"/>
        </w:rPr>
        <w:t>Починковский</w:t>
      </w:r>
      <w:proofErr w:type="spellEnd"/>
      <w:r w:rsidRPr="00007C6A">
        <w:rPr>
          <w:bCs/>
          <w:iCs/>
          <w:color w:val="000000" w:themeColor="text1"/>
          <w:sz w:val="28"/>
          <w:szCs w:val="28"/>
        </w:rPr>
        <w:t xml:space="preserve"> район» Смоленской области от </w:t>
      </w:r>
      <w:r w:rsidRPr="00007C6A">
        <w:rPr>
          <w:color w:val="000000" w:themeColor="text1"/>
          <w:sz w:val="28"/>
          <w:szCs w:val="28"/>
        </w:rPr>
        <w:t>03.11.2023 №0114-адм</w:t>
      </w:r>
      <w:r w:rsidRPr="00007C6A">
        <w:rPr>
          <w:bCs/>
          <w:iCs/>
          <w:color w:val="000000" w:themeColor="text1"/>
          <w:sz w:val="28"/>
          <w:szCs w:val="28"/>
        </w:rPr>
        <w:t xml:space="preserve"> «</w:t>
      </w:r>
      <w:r w:rsidRPr="00007C6A">
        <w:rPr>
          <w:color w:val="000000" w:themeColor="text1"/>
          <w:sz w:val="28"/>
          <w:szCs w:val="28"/>
        </w:rPr>
        <w:t>О внесении изменений в  постановление Администрации муниципального образования «</w:t>
      </w:r>
      <w:proofErr w:type="spellStart"/>
      <w:r w:rsidRPr="00007C6A">
        <w:rPr>
          <w:color w:val="000000" w:themeColor="text1"/>
          <w:sz w:val="28"/>
          <w:szCs w:val="28"/>
        </w:rPr>
        <w:t>Починковский</w:t>
      </w:r>
      <w:proofErr w:type="spellEnd"/>
      <w:r w:rsidRPr="00007C6A">
        <w:rPr>
          <w:color w:val="000000" w:themeColor="text1"/>
          <w:sz w:val="28"/>
          <w:szCs w:val="28"/>
        </w:rPr>
        <w:t xml:space="preserve"> район» Смоленской области </w:t>
      </w:r>
      <w:r w:rsidRPr="00007C6A">
        <w:rPr>
          <w:bCs/>
          <w:iCs/>
          <w:color w:val="000000" w:themeColor="text1"/>
          <w:sz w:val="28"/>
          <w:szCs w:val="28"/>
        </w:rPr>
        <w:t xml:space="preserve">от </w:t>
      </w:r>
      <w:r w:rsidRPr="00007C6A">
        <w:rPr>
          <w:color w:val="000000" w:themeColor="text1"/>
          <w:sz w:val="28"/>
          <w:szCs w:val="28"/>
        </w:rPr>
        <w:t>22.03.2022 №0046-адм</w:t>
      </w:r>
      <w:r w:rsidRPr="00007C6A">
        <w:rPr>
          <w:bCs/>
          <w:iCs/>
          <w:color w:val="000000" w:themeColor="text1"/>
          <w:sz w:val="28"/>
          <w:szCs w:val="28"/>
        </w:rPr>
        <w:t>»;</w:t>
      </w:r>
    </w:p>
    <w:p w14:paraId="79B916C5" w14:textId="77777777" w:rsidR="00C0415D" w:rsidRPr="00007C6A" w:rsidRDefault="00C0415D" w:rsidP="00007CEC">
      <w:pPr>
        <w:ind w:firstLine="709"/>
        <w:jc w:val="both"/>
        <w:rPr>
          <w:bCs/>
          <w:iCs/>
          <w:color w:val="000000" w:themeColor="text1"/>
          <w:sz w:val="28"/>
          <w:szCs w:val="28"/>
        </w:rPr>
      </w:pPr>
      <w:r w:rsidRPr="00007C6A">
        <w:rPr>
          <w:color w:val="000000" w:themeColor="text1"/>
          <w:sz w:val="28"/>
          <w:szCs w:val="28"/>
        </w:rPr>
        <w:t xml:space="preserve">- </w:t>
      </w:r>
      <w:r w:rsidRPr="00007C6A">
        <w:rPr>
          <w:bCs/>
          <w:iCs/>
          <w:color w:val="000000" w:themeColor="text1"/>
          <w:sz w:val="28"/>
          <w:szCs w:val="28"/>
        </w:rPr>
        <w:t>постановление Администрации  муниципального образования «</w:t>
      </w:r>
      <w:proofErr w:type="spellStart"/>
      <w:r w:rsidRPr="00007C6A">
        <w:rPr>
          <w:bCs/>
          <w:iCs/>
          <w:color w:val="000000" w:themeColor="text1"/>
          <w:sz w:val="28"/>
          <w:szCs w:val="28"/>
        </w:rPr>
        <w:t>Починковский</w:t>
      </w:r>
      <w:proofErr w:type="spellEnd"/>
      <w:r w:rsidRPr="00007C6A">
        <w:rPr>
          <w:bCs/>
          <w:iCs/>
          <w:color w:val="000000" w:themeColor="text1"/>
          <w:sz w:val="28"/>
          <w:szCs w:val="28"/>
        </w:rPr>
        <w:t xml:space="preserve"> район» Смоленской области от </w:t>
      </w:r>
      <w:r w:rsidRPr="00007C6A">
        <w:rPr>
          <w:color w:val="000000" w:themeColor="text1"/>
          <w:sz w:val="28"/>
          <w:szCs w:val="28"/>
        </w:rPr>
        <w:t>14.02.2024 №0022-адм</w:t>
      </w:r>
      <w:r w:rsidRPr="00007C6A">
        <w:rPr>
          <w:bCs/>
          <w:iCs/>
          <w:color w:val="000000" w:themeColor="text1"/>
          <w:sz w:val="28"/>
          <w:szCs w:val="28"/>
        </w:rPr>
        <w:t xml:space="preserve"> «</w:t>
      </w:r>
      <w:r w:rsidRPr="00007C6A">
        <w:rPr>
          <w:color w:val="000000" w:themeColor="text1"/>
          <w:sz w:val="28"/>
          <w:szCs w:val="28"/>
        </w:rPr>
        <w:t>О внесении изменений в  постановление Администрации муниципального образования «</w:t>
      </w:r>
      <w:proofErr w:type="spellStart"/>
      <w:r w:rsidRPr="00007C6A">
        <w:rPr>
          <w:color w:val="000000" w:themeColor="text1"/>
          <w:sz w:val="28"/>
          <w:szCs w:val="28"/>
        </w:rPr>
        <w:t>Починковский</w:t>
      </w:r>
      <w:proofErr w:type="spellEnd"/>
      <w:r w:rsidRPr="00007C6A">
        <w:rPr>
          <w:color w:val="000000" w:themeColor="text1"/>
          <w:sz w:val="28"/>
          <w:szCs w:val="28"/>
        </w:rPr>
        <w:t xml:space="preserve"> район» Смоленской области </w:t>
      </w:r>
      <w:r w:rsidRPr="00007C6A">
        <w:rPr>
          <w:bCs/>
          <w:iCs/>
          <w:color w:val="000000" w:themeColor="text1"/>
          <w:sz w:val="28"/>
          <w:szCs w:val="28"/>
        </w:rPr>
        <w:t xml:space="preserve">от </w:t>
      </w:r>
      <w:r w:rsidRPr="00007C6A">
        <w:rPr>
          <w:color w:val="000000" w:themeColor="text1"/>
          <w:sz w:val="28"/>
          <w:szCs w:val="28"/>
        </w:rPr>
        <w:t>22.03.2022 №0046-адм</w:t>
      </w:r>
      <w:r w:rsidRPr="00007C6A">
        <w:rPr>
          <w:bCs/>
          <w:iCs/>
          <w:color w:val="000000" w:themeColor="text1"/>
          <w:sz w:val="28"/>
          <w:szCs w:val="28"/>
        </w:rPr>
        <w:t>».</w:t>
      </w:r>
    </w:p>
    <w:p w14:paraId="4CAB771B" w14:textId="42B2D9C0" w:rsidR="00C0415D" w:rsidRPr="00007C6A" w:rsidRDefault="00C0415D" w:rsidP="00007CEC">
      <w:pPr>
        <w:ind w:firstLine="709"/>
        <w:jc w:val="both"/>
        <w:rPr>
          <w:color w:val="000000" w:themeColor="text1"/>
          <w:sz w:val="28"/>
          <w:szCs w:val="28"/>
        </w:rPr>
      </w:pPr>
      <w:r w:rsidRPr="00007C6A">
        <w:rPr>
          <w:color w:val="000000" w:themeColor="text1"/>
          <w:sz w:val="28"/>
          <w:szCs w:val="28"/>
        </w:rPr>
        <w:t>3. Настоящее постановление распространяет свое действие на правоотношения, возникшие с  1 сентября 2025 года.</w:t>
      </w:r>
    </w:p>
    <w:p w14:paraId="6905243E" w14:textId="77777777" w:rsidR="00C0415D" w:rsidRPr="008811DE" w:rsidRDefault="00C0415D" w:rsidP="00C0415D">
      <w:pPr>
        <w:ind w:firstLine="709"/>
        <w:jc w:val="both"/>
        <w:rPr>
          <w:sz w:val="28"/>
          <w:szCs w:val="28"/>
        </w:rPr>
      </w:pPr>
    </w:p>
    <w:p w14:paraId="054C4BC6" w14:textId="77777777" w:rsidR="00C0415D" w:rsidRPr="008811DE" w:rsidRDefault="00C0415D" w:rsidP="00C0415D">
      <w:pPr>
        <w:tabs>
          <w:tab w:val="left" w:pos="1500"/>
        </w:tabs>
        <w:jc w:val="both"/>
        <w:rPr>
          <w:sz w:val="28"/>
          <w:szCs w:val="28"/>
        </w:rPr>
      </w:pPr>
    </w:p>
    <w:p w14:paraId="5B0397F6" w14:textId="77777777" w:rsidR="00C0415D" w:rsidRPr="008811DE" w:rsidRDefault="00C0415D" w:rsidP="00C0415D">
      <w:pPr>
        <w:tabs>
          <w:tab w:val="left" w:pos="1500"/>
        </w:tabs>
        <w:jc w:val="both"/>
        <w:rPr>
          <w:sz w:val="28"/>
        </w:rPr>
      </w:pPr>
    </w:p>
    <w:p w14:paraId="33E99894" w14:textId="77777777" w:rsidR="00C0415D" w:rsidRPr="008811DE" w:rsidRDefault="00C0415D" w:rsidP="00C0415D">
      <w:pPr>
        <w:rPr>
          <w:sz w:val="28"/>
          <w:szCs w:val="28"/>
        </w:rPr>
      </w:pPr>
      <w:r w:rsidRPr="008811DE">
        <w:rPr>
          <w:sz w:val="28"/>
          <w:szCs w:val="28"/>
        </w:rPr>
        <w:t>Глава муниципального образования</w:t>
      </w:r>
    </w:p>
    <w:p w14:paraId="238F21EF" w14:textId="77777777" w:rsidR="00C0415D" w:rsidRPr="008811DE" w:rsidRDefault="00C0415D" w:rsidP="00C0415D">
      <w:pPr>
        <w:rPr>
          <w:sz w:val="28"/>
          <w:szCs w:val="28"/>
        </w:rPr>
      </w:pPr>
      <w:r w:rsidRPr="008811DE">
        <w:rPr>
          <w:sz w:val="28"/>
          <w:szCs w:val="28"/>
        </w:rPr>
        <w:t>«</w:t>
      </w:r>
      <w:proofErr w:type="spellStart"/>
      <w:r w:rsidRPr="008811DE">
        <w:rPr>
          <w:sz w:val="28"/>
          <w:szCs w:val="28"/>
        </w:rPr>
        <w:t>Починковский</w:t>
      </w:r>
      <w:proofErr w:type="spellEnd"/>
      <w:r w:rsidRPr="008811DE">
        <w:rPr>
          <w:sz w:val="28"/>
          <w:szCs w:val="28"/>
        </w:rPr>
        <w:t xml:space="preserve"> муниципальный округ» </w:t>
      </w:r>
    </w:p>
    <w:p w14:paraId="4515A232" w14:textId="04A7FC90" w:rsidR="00C0415D" w:rsidRPr="008811DE" w:rsidRDefault="00C0415D" w:rsidP="00C0415D">
      <w:pPr>
        <w:rPr>
          <w:sz w:val="28"/>
          <w:szCs w:val="28"/>
        </w:rPr>
      </w:pPr>
      <w:r w:rsidRPr="008811DE">
        <w:rPr>
          <w:sz w:val="28"/>
          <w:szCs w:val="28"/>
        </w:rPr>
        <w:t xml:space="preserve">Смоленской области                                              </w:t>
      </w:r>
      <w:r>
        <w:rPr>
          <w:sz w:val="28"/>
          <w:szCs w:val="28"/>
        </w:rPr>
        <w:t xml:space="preserve">                             </w:t>
      </w:r>
      <w:r w:rsidRPr="008811DE">
        <w:rPr>
          <w:sz w:val="28"/>
          <w:szCs w:val="28"/>
        </w:rPr>
        <w:t xml:space="preserve">        </w:t>
      </w:r>
      <w:r>
        <w:rPr>
          <w:sz w:val="28"/>
          <w:szCs w:val="28"/>
        </w:rPr>
        <w:t xml:space="preserve">  </w:t>
      </w:r>
      <w:r w:rsidR="00061C45">
        <w:rPr>
          <w:sz w:val="28"/>
          <w:szCs w:val="28"/>
        </w:rPr>
        <w:t xml:space="preserve">  </w:t>
      </w:r>
      <w:bookmarkStart w:id="0" w:name="_GoBack"/>
      <w:bookmarkEnd w:id="0"/>
      <w:r w:rsidRPr="008811DE">
        <w:rPr>
          <w:sz w:val="28"/>
          <w:szCs w:val="28"/>
        </w:rPr>
        <w:t>А.В. Голуб</w:t>
      </w:r>
    </w:p>
    <w:p w14:paraId="69FC1FDE" w14:textId="77777777" w:rsidR="00C0415D" w:rsidRPr="008811DE" w:rsidRDefault="00C0415D" w:rsidP="00C0415D">
      <w:pPr>
        <w:rPr>
          <w:sz w:val="28"/>
          <w:szCs w:val="28"/>
        </w:rPr>
      </w:pPr>
    </w:p>
    <w:p w14:paraId="5663113F" w14:textId="77777777" w:rsidR="00DF6F94" w:rsidRPr="00DF6F94" w:rsidRDefault="00DF6F94" w:rsidP="00DF6F94">
      <w:pPr>
        <w:widowControl w:val="0"/>
        <w:autoSpaceDE w:val="0"/>
        <w:autoSpaceDN w:val="0"/>
        <w:jc w:val="both"/>
        <w:rPr>
          <w:sz w:val="28"/>
          <w:szCs w:val="28"/>
        </w:rPr>
      </w:pPr>
    </w:p>
    <w:p w14:paraId="31997EB2" w14:textId="77777777" w:rsidR="00DF6F94" w:rsidRPr="00DF6F94" w:rsidRDefault="00DF6F94" w:rsidP="00DF6F94">
      <w:pPr>
        <w:widowControl w:val="0"/>
        <w:autoSpaceDE w:val="0"/>
        <w:autoSpaceDN w:val="0"/>
        <w:jc w:val="both"/>
        <w:rPr>
          <w:sz w:val="22"/>
          <w:szCs w:val="22"/>
        </w:rPr>
      </w:pPr>
    </w:p>
    <w:p w14:paraId="689E4036" w14:textId="77777777" w:rsidR="00DF6F94" w:rsidRPr="00DF6F94" w:rsidRDefault="00DF6F94" w:rsidP="00DF6F94">
      <w:pPr>
        <w:widowControl w:val="0"/>
        <w:autoSpaceDE w:val="0"/>
        <w:autoSpaceDN w:val="0"/>
        <w:jc w:val="both"/>
        <w:rPr>
          <w:sz w:val="22"/>
          <w:szCs w:val="22"/>
        </w:rPr>
      </w:pPr>
    </w:p>
    <w:p w14:paraId="1A1257BF" w14:textId="77777777" w:rsidR="00DF6F94" w:rsidRPr="00DF6F94" w:rsidRDefault="00DF6F94" w:rsidP="00DF6F94">
      <w:pPr>
        <w:widowControl w:val="0"/>
        <w:autoSpaceDE w:val="0"/>
        <w:autoSpaceDN w:val="0"/>
        <w:jc w:val="both"/>
        <w:rPr>
          <w:sz w:val="22"/>
          <w:szCs w:val="22"/>
        </w:rPr>
      </w:pPr>
    </w:p>
    <w:p w14:paraId="4CBD0517" w14:textId="77777777" w:rsidR="00DF6F94" w:rsidRPr="00DF6F94" w:rsidRDefault="00DF6F94" w:rsidP="00DF6F94">
      <w:pPr>
        <w:widowControl w:val="0"/>
        <w:autoSpaceDE w:val="0"/>
        <w:autoSpaceDN w:val="0"/>
        <w:jc w:val="both"/>
        <w:rPr>
          <w:sz w:val="22"/>
          <w:szCs w:val="22"/>
        </w:rPr>
      </w:pPr>
    </w:p>
    <w:p w14:paraId="0A7920DF" w14:textId="77777777" w:rsidR="00DF6F94" w:rsidRPr="00DF6F94" w:rsidRDefault="00DF6F94" w:rsidP="00DF6F94">
      <w:pPr>
        <w:widowControl w:val="0"/>
        <w:autoSpaceDE w:val="0"/>
        <w:autoSpaceDN w:val="0"/>
        <w:jc w:val="both"/>
        <w:rPr>
          <w:sz w:val="22"/>
          <w:szCs w:val="22"/>
        </w:rPr>
      </w:pPr>
    </w:p>
    <w:p w14:paraId="63EEB27F" w14:textId="77777777" w:rsidR="00DF6F94" w:rsidRPr="00DF6F94" w:rsidRDefault="00DF6F94" w:rsidP="00DF6F94">
      <w:pPr>
        <w:widowControl w:val="0"/>
        <w:autoSpaceDE w:val="0"/>
        <w:autoSpaceDN w:val="0"/>
        <w:jc w:val="both"/>
        <w:rPr>
          <w:sz w:val="22"/>
          <w:szCs w:val="22"/>
        </w:rPr>
      </w:pPr>
    </w:p>
    <w:p w14:paraId="5742A7C6" w14:textId="77777777" w:rsidR="00DF6F94" w:rsidRPr="00DF6F94" w:rsidRDefault="00DF6F94" w:rsidP="00DF6F94">
      <w:pPr>
        <w:widowControl w:val="0"/>
        <w:autoSpaceDE w:val="0"/>
        <w:autoSpaceDN w:val="0"/>
        <w:jc w:val="both"/>
        <w:rPr>
          <w:sz w:val="22"/>
          <w:szCs w:val="22"/>
        </w:rPr>
      </w:pPr>
    </w:p>
    <w:p w14:paraId="332B3783" w14:textId="77777777" w:rsidR="00DF6F94" w:rsidRPr="00DF6F94" w:rsidRDefault="00DF6F94" w:rsidP="00DF6F94">
      <w:pPr>
        <w:widowControl w:val="0"/>
        <w:autoSpaceDE w:val="0"/>
        <w:autoSpaceDN w:val="0"/>
        <w:jc w:val="both"/>
        <w:rPr>
          <w:sz w:val="22"/>
          <w:szCs w:val="22"/>
        </w:rPr>
      </w:pPr>
    </w:p>
    <w:p w14:paraId="1BFD7B9A" w14:textId="77777777" w:rsidR="00DF6F94" w:rsidRDefault="00DF6F94" w:rsidP="00DF6F94">
      <w:pPr>
        <w:widowControl w:val="0"/>
        <w:autoSpaceDE w:val="0"/>
        <w:autoSpaceDN w:val="0"/>
        <w:jc w:val="both"/>
        <w:rPr>
          <w:sz w:val="22"/>
          <w:szCs w:val="22"/>
        </w:rPr>
      </w:pPr>
    </w:p>
    <w:p w14:paraId="3596077E" w14:textId="77777777" w:rsidR="00FF6D44" w:rsidRDefault="00FF6D44" w:rsidP="00DF6F94">
      <w:pPr>
        <w:widowControl w:val="0"/>
        <w:autoSpaceDE w:val="0"/>
        <w:autoSpaceDN w:val="0"/>
        <w:jc w:val="both"/>
        <w:rPr>
          <w:sz w:val="22"/>
          <w:szCs w:val="22"/>
        </w:rPr>
      </w:pPr>
    </w:p>
    <w:p w14:paraId="368E22D6" w14:textId="77777777" w:rsidR="00FF6D44" w:rsidRDefault="00FF6D44" w:rsidP="00DF6F94">
      <w:pPr>
        <w:widowControl w:val="0"/>
        <w:autoSpaceDE w:val="0"/>
        <w:autoSpaceDN w:val="0"/>
        <w:jc w:val="both"/>
        <w:rPr>
          <w:sz w:val="22"/>
          <w:szCs w:val="22"/>
        </w:rPr>
      </w:pPr>
    </w:p>
    <w:p w14:paraId="45A2127A" w14:textId="77777777" w:rsidR="00FF6D44" w:rsidRDefault="00FF6D44" w:rsidP="00DF6F94">
      <w:pPr>
        <w:widowControl w:val="0"/>
        <w:autoSpaceDE w:val="0"/>
        <w:autoSpaceDN w:val="0"/>
        <w:jc w:val="both"/>
        <w:rPr>
          <w:sz w:val="22"/>
          <w:szCs w:val="22"/>
        </w:rPr>
      </w:pPr>
    </w:p>
    <w:p w14:paraId="55D5F41E" w14:textId="77777777" w:rsidR="00FF6D44" w:rsidRDefault="00FF6D44" w:rsidP="00DF6F94">
      <w:pPr>
        <w:widowControl w:val="0"/>
        <w:autoSpaceDE w:val="0"/>
        <w:autoSpaceDN w:val="0"/>
        <w:jc w:val="both"/>
        <w:rPr>
          <w:sz w:val="22"/>
          <w:szCs w:val="22"/>
        </w:rPr>
      </w:pPr>
    </w:p>
    <w:p w14:paraId="6B449DB5" w14:textId="77777777" w:rsidR="00FF6D44" w:rsidRDefault="00FF6D44" w:rsidP="00DF6F94">
      <w:pPr>
        <w:widowControl w:val="0"/>
        <w:autoSpaceDE w:val="0"/>
        <w:autoSpaceDN w:val="0"/>
        <w:jc w:val="both"/>
        <w:rPr>
          <w:sz w:val="22"/>
          <w:szCs w:val="22"/>
        </w:rPr>
      </w:pPr>
    </w:p>
    <w:p w14:paraId="6E63F090" w14:textId="77777777" w:rsidR="00FF6D44" w:rsidRDefault="00FF6D44" w:rsidP="00DF6F94">
      <w:pPr>
        <w:widowControl w:val="0"/>
        <w:autoSpaceDE w:val="0"/>
        <w:autoSpaceDN w:val="0"/>
        <w:jc w:val="both"/>
        <w:rPr>
          <w:sz w:val="22"/>
          <w:szCs w:val="22"/>
        </w:rPr>
      </w:pPr>
    </w:p>
    <w:p w14:paraId="1AFCC866" w14:textId="77777777" w:rsidR="00FF6D44" w:rsidRDefault="00FF6D44" w:rsidP="00DF6F94">
      <w:pPr>
        <w:widowControl w:val="0"/>
        <w:autoSpaceDE w:val="0"/>
        <w:autoSpaceDN w:val="0"/>
        <w:jc w:val="both"/>
        <w:rPr>
          <w:sz w:val="22"/>
          <w:szCs w:val="22"/>
        </w:rPr>
      </w:pPr>
    </w:p>
    <w:p w14:paraId="251F5835" w14:textId="77777777" w:rsidR="00FF6D44" w:rsidRDefault="00FF6D44" w:rsidP="00DF6F94">
      <w:pPr>
        <w:widowControl w:val="0"/>
        <w:autoSpaceDE w:val="0"/>
        <w:autoSpaceDN w:val="0"/>
        <w:jc w:val="both"/>
        <w:rPr>
          <w:sz w:val="22"/>
          <w:szCs w:val="22"/>
        </w:rPr>
      </w:pPr>
    </w:p>
    <w:p w14:paraId="13024CF7" w14:textId="77777777" w:rsidR="00DF6F94" w:rsidRPr="00DF6F94" w:rsidRDefault="00DF6F94" w:rsidP="00DF6F94">
      <w:pPr>
        <w:widowControl w:val="0"/>
        <w:autoSpaceDE w:val="0"/>
        <w:autoSpaceDN w:val="0"/>
        <w:jc w:val="both"/>
        <w:rPr>
          <w:sz w:val="22"/>
          <w:szCs w:val="22"/>
        </w:rPr>
      </w:pPr>
    </w:p>
    <w:p w14:paraId="5AFC14F7" w14:textId="77777777" w:rsidR="00C0415D" w:rsidRPr="00DF6F94" w:rsidRDefault="00C0415D" w:rsidP="00C0415D">
      <w:pPr>
        <w:ind w:left="5387"/>
        <w:rPr>
          <w:bCs/>
          <w:sz w:val="28"/>
          <w:szCs w:val="28"/>
        </w:rPr>
      </w:pPr>
      <w:bookmarkStart w:id="1" w:name="sub_1000"/>
      <w:r w:rsidRPr="00DF6F94">
        <w:rPr>
          <w:bCs/>
          <w:sz w:val="28"/>
          <w:szCs w:val="28"/>
        </w:rPr>
        <w:lastRenderedPageBreak/>
        <w:t>УТВЕРЖДЕНО</w:t>
      </w:r>
    </w:p>
    <w:p w14:paraId="13BD1F2D" w14:textId="77777777" w:rsidR="00C0415D" w:rsidRPr="00DF6F94" w:rsidRDefault="00654E91" w:rsidP="00C0415D">
      <w:pPr>
        <w:ind w:left="5387"/>
        <w:rPr>
          <w:bCs/>
          <w:sz w:val="28"/>
          <w:szCs w:val="28"/>
        </w:rPr>
      </w:pPr>
      <w:hyperlink w:anchor="sub_0" w:history="1">
        <w:r w:rsidR="00C0415D" w:rsidRPr="00DF6F94">
          <w:rPr>
            <w:sz w:val="28"/>
            <w:szCs w:val="28"/>
          </w:rPr>
          <w:t>постановлением</w:t>
        </w:r>
      </w:hyperlink>
      <w:r w:rsidR="00C0415D" w:rsidRPr="00DF6F94">
        <w:rPr>
          <w:b/>
          <w:bCs/>
          <w:sz w:val="28"/>
          <w:szCs w:val="28"/>
        </w:rPr>
        <w:t xml:space="preserve"> </w:t>
      </w:r>
      <w:r w:rsidR="00C0415D">
        <w:rPr>
          <w:bCs/>
          <w:sz w:val="28"/>
          <w:szCs w:val="28"/>
        </w:rPr>
        <w:t>Администрации муниципального образования «</w:t>
      </w:r>
      <w:proofErr w:type="spellStart"/>
      <w:r w:rsidR="00C0415D">
        <w:rPr>
          <w:bCs/>
          <w:sz w:val="28"/>
          <w:szCs w:val="28"/>
        </w:rPr>
        <w:t>Починковский</w:t>
      </w:r>
      <w:proofErr w:type="spellEnd"/>
      <w:r w:rsidR="00C0415D">
        <w:rPr>
          <w:bCs/>
          <w:sz w:val="28"/>
          <w:szCs w:val="28"/>
        </w:rPr>
        <w:t xml:space="preserve"> муниципальный округ»</w:t>
      </w:r>
      <w:r w:rsidR="00C0415D" w:rsidRPr="00DF6F94">
        <w:rPr>
          <w:bCs/>
          <w:sz w:val="28"/>
          <w:szCs w:val="28"/>
        </w:rPr>
        <w:t xml:space="preserve"> Смоленской области</w:t>
      </w:r>
    </w:p>
    <w:p w14:paraId="5961B3D9" w14:textId="77777777" w:rsidR="00C0415D" w:rsidRPr="00DF6F94" w:rsidRDefault="00C0415D" w:rsidP="00C0415D">
      <w:pPr>
        <w:ind w:left="5387"/>
        <w:rPr>
          <w:bCs/>
          <w:sz w:val="28"/>
          <w:szCs w:val="28"/>
        </w:rPr>
      </w:pPr>
      <w:r w:rsidRPr="00DF6F94">
        <w:rPr>
          <w:bCs/>
          <w:sz w:val="28"/>
          <w:szCs w:val="28"/>
        </w:rPr>
        <w:t xml:space="preserve">от </w:t>
      </w:r>
      <w:r>
        <w:rPr>
          <w:bCs/>
          <w:sz w:val="28"/>
          <w:szCs w:val="28"/>
        </w:rPr>
        <w:t>_______________</w:t>
      </w:r>
      <w:r w:rsidRPr="00DF6F94">
        <w:rPr>
          <w:bCs/>
          <w:sz w:val="28"/>
          <w:szCs w:val="28"/>
        </w:rPr>
        <w:t xml:space="preserve">  </w:t>
      </w:r>
      <w:r>
        <w:rPr>
          <w:bCs/>
          <w:sz w:val="28"/>
          <w:szCs w:val="28"/>
        </w:rPr>
        <w:t xml:space="preserve"> </w:t>
      </w:r>
      <w:r w:rsidRPr="00DF6F94">
        <w:rPr>
          <w:bCs/>
          <w:sz w:val="28"/>
          <w:szCs w:val="28"/>
        </w:rPr>
        <w:t xml:space="preserve">№ </w:t>
      </w:r>
      <w:r>
        <w:rPr>
          <w:bCs/>
          <w:sz w:val="28"/>
          <w:szCs w:val="28"/>
        </w:rPr>
        <w:t>_______</w:t>
      </w:r>
    </w:p>
    <w:bookmarkEnd w:id="1"/>
    <w:p w14:paraId="73A6FFA7" w14:textId="77777777" w:rsidR="00DF6F94" w:rsidRPr="00C0415D" w:rsidRDefault="00DF6F94" w:rsidP="00C0415D">
      <w:pPr>
        <w:ind w:left="5387"/>
        <w:rPr>
          <w:bCs/>
          <w:sz w:val="28"/>
          <w:szCs w:val="28"/>
        </w:rPr>
      </w:pPr>
    </w:p>
    <w:p w14:paraId="68AA9530" w14:textId="77777777" w:rsidR="00DF6F94" w:rsidRPr="00C0415D" w:rsidRDefault="00DF6F94" w:rsidP="00C0415D">
      <w:pPr>
        <w:ind w:left="5387"/>
        <w:rPr>
          <w:bCs/>
          <w:sz w:val="28"/>
          <w:szCs w:val="28"/>
        </w:rPr>
      </w:pPr>
    </w:p>
    <w:p w14:paraId="732A4573" w14:textId="77777777" w:rsidR="00DF6F94" w:rsidRDefault="00DF6F94" w:rsidP="00C0415D">
      <w:pPr>
        <w:ind w:left="5387"/>
        <w:rPr>
          <w:bCs/>
          <w:sz w:val="28"/>
          <w:szCs w:val="28"/>
        </w:rPr>
      </w:pPr>
    </w:p>
    <w:p w14:paraId="003B0961" w14:textId="77777777" w:rsidR="00887FC5" w:rsidRPr="00C0415D" w:rsidRDefault="00887FC5" w:rsidP="00C0415D">
      <w:pPr>
        <w:ind w:left="5387"/>
        <w:rPr>
          <w:bCs/>
          <w:sz w:val="28"/>
          <w:szCs w:val="28"/>
        </w:rPr>
      </w:pPr>
    </w:p>
    <w:p w14:paraId="0D05B709" w14:textId="77777777" w:rsidR="00DF6F94" w:rsidRPr="00DF6F94" w:rsidRDefault="00DF6F94" w:rsidP="00887FC5">
      <w:pPr>
        <w:keepNext/>
        <w:keepLines/>
        <w:jc w:val="center"/>
        <w:outlineLvl w:val="0"/>
        <w:rPr>
          <w:rFonts w:eastAsiaTheme="majorEastAsia"/>
          <w:b/>
          <w:sz w:val="28"/>
          <w:szCs w:val="28"/>
        </w:rPr>
      </w:pPr>
      <w:r w:rsidRPr="00DF6F94">
        <w:rPr>
          <w:rFonts w:eastAsiaTheme="majorEastAsia"/>
          <w:b/>
          <w:sz w:val="28"/>
          <w:szCs w:val="28"/>
        </w:rPr>
        <w:t>ПРИМЕРНОЕ ПОЛОЖЕНИЕ</w:t>
      </w:r>
    </w:p>
    <w:p w14:paraId="606BDD91" w14:textId="2AD3EA90" w:rsidR="00DF6F94" w:rsidRPr="00DF6F94" w:rsidRDefault="00DF6F94" w:rsidP="00887FC5">
      <w:pPr>
        <w:widowControl w:val="0"/>
        <w:autoSpaceDE w:val="0"/>
        <w:autoSpaceDN w:val="0"/>
        <w:ind w:left="1701" w:right="1694"/>
        <w:jc w:val="center"/>
        <w:rPr>
          <w:b/>
          <w:sz w:val="28"/>
          <w:szCs w:val="28"/>
        </w:rPr>
      </w:pPr>
      <w:r w:rsidRPr="00DF6F94">
        <w:rPr>
          <w:b/>
          <w:sz w:val="28"/>
          <w:szCs w:val="28"/>
        </w:rPr>
        <w:t>об оплате труда работников</w:t>
      </w:r>
      <w:r w:rsidR="00C0415D">
        <w:rPr>
          <w:b/>
          <w:bCs/>
          <w:sz w:val="28"/>
          <w:szCs w:val="28"/>
        </w:rPr>
        <w:t xml:space="preserve"> муниципальных </w:t>
      </w:r>
      <w:r w:rsidR="00FF6D44" w:rsidRPr="00FF6D44">
        <w:rPr>
          <w:b/>
          <w:bCs/>
          <w:sz w:val="28"/>
          <w:szCs w:val="28"/>
        </w:rPr>
        <w:t>бюджетных учреждений по виду экономической деятельности «Образование дополнительное»</w:t>
      </w:r>
    </w:p>
    <w:p w14:paraId="251FE336" w14:textId="77777777" w:rsidR="00DF6F94" w:rsidRDefault="00DF6F94" w:rsidP="00887FC5">
      <w:pPr>
        <w:jc w:val="center"/>
        <w:rPr>
          <w:b/>
          <w:sz w:val="28"/>
          <w:szCs w:val="28"/>
        </w:rPr>
      </w:pPr>
    </w:p>
    <w:p w14:paraId="00A4B147" w14:textId="77777777" w:rsidR="00887FC5" w:rsidRDefault="00887FC5" w:rsidP="00887FC5">
      <w:pPr>
        <w:jc w:val="center"/>
        <w:rPr>
          <w:b/>
          <w:sz w:val="28"/>
          <w:szCs w:val="28"/>
        </w:rPr>
      </w:pPr>
    </w:p>
    <w:p w14:paraId="4931A039" w14:textId="77777777" w:rsidR="00887FC5" w:rsidRPr="00DF6F94" w:rsidRDefault="00887FC5" w:rsidP="00887FC5">
      <w:pPr>
        <w:jc w:val="center"/>
        <w:rPr>
          <w:b/>
          <w:sz w:val="28"/>
          <w:szCs w:val="28"/>
        </w:rPr>
      </w:pPr>
    </w:p>
    <w:p w14:paraId="535C58CC" w14:textId="77777777" w:rsidR="00DF6F94" w:rsidRPr="00DF6F94" w:rsidRDefault="00DF6F94" w:rsidP="00887FC5">
      <w:pPr>
        <w:keepNext/>
        <w:keepLines/>
        <w:jc w:val="center"/>
        <w:outlineLvl w:val="0"/>
        <w:rPr>
          <w:rFonts w:eastAsiaTheme="majorEastAsia"/>
          <w:b/>
          <w:sz w:val="28"/>
          <w:szCs w:val="28"/>
        </w:rPr>
      </w:pPr>
      <w:bookmarkStart w:id="2" w:name="sub_1001"/>
      <w:r w:rsidRPr="00DF6F94">
        <w:rPr>
          <w:rFonts w:eastAsiaTheme="majorEastAsia"/>
          <w:b/>
          <w:sz w:val="28"/>
          <w:szCs w:val="28"/>
        </w:rPr>
        <w:t>1. Общие положения</w:t>
      </w:r>
    </w:p>
    <w:p w14:paraId="18C75D35" w14:textId="77777777" w:rsidR="00DF6F94" w:rsidRDefault="00DF6F94" w:rsidP="00887FC5">
      <w:pPr>
        <w:rPr>
          <w:sz w:val="28"/>
          <w:szCs w:val="28"/>
        </w:rPr>
      </w:pPr>
    </w:p>
    <w:p w14:paraId="0FDC83BA" w14:textId="77777777" w:rsidR="00887FC5" w:rsidRPr="00DF6F94" w:rsidRDefault="00887FC5" w:rsidP="00887FC5">
      <w:pPr>
        <w:rPr>
          <w:sz w:val="28"/>
          <w:szCs w:val="28"/>
        </w:rPr>
      </w:pPr>
    </w:p>
    <w:bookmarkEnd w:id="2"/>
    <w:p w14:paraId="334F7E97" w14:textId="01FF7260" w:rsidR="00DF6F94" w:rsidRPr="00DF6F94" w:rsidRDefault="00DF6F94" w:rsidP="004F50B5">
      <w:pPr>
        <w:widowControl w:val="0"/>
        <w:autoSpaceDE w:val="0"/>
        <w:autoSpaceDN w:val="0"/>
        <w:ind w:right="-7" w:firstLine="709"/>
        <w:jc w:val="both"/>
        <w:rPr>
          <w:sz w:val="28"/>
          <w:szCs w:val="28"/>
        </w:rPr>
      </w:pPr>
      <w:r w:rsidRPr="00DF6F94">
        <w:rPr>
          <w:sz w:val="28"/>
          <w:szCs w:val="28"/>
        </w:rPr>
        <w:t>1.1. </w:t>
      </w:r>
      <w:proofErr w:type="gramStart"/>
      <w:r w:rsidRPr="00DF6F94">
        <w:rPr>
          <w:sz w:val="28"/>
          <w:szCs w:val="28"/>
        </w:rPr>
        <w:t xml:space="preserve">Настоящее </w:t>
      </w:r>
      <w:r w:rsidR="00007C6A" w:rsidRPr="00007C6A">
        <w:rPr>
          <w:color w:val="000000" w:themeColor="text1"/>
          <w:sz w:val="28"/>
          <w:szCs w:val="28"/>
        </w:rPr>
        <w:t>Примерное положения об оплате труда работников муниципальных бюджетных учреждений по виду экономической деятельности «Образование дополнительное»</w:t>
      </w:r>
      <w:r w:rsidR="00007C6A">
        <w:rPr>
          <w:color w:val="000000" w:themeColor="text1"/>
          <w:sz w:val="28"/>
          <w:szCs w:val="28"/>
        </w:rPr>
        <w:t xml:space="preserve"> (далее – Примерное положение)</w:t>
      </w:r>
      <w:r w:rsidRPr="00DF6F94">
        <w:rPr>
          <w:sz w:val="28"/>
          <w:szCs w:val="28"/>
        </w:rPr>
        <w:t xml:space="preserve"> разработано в соответствии с Трудовым </w:t>
      </w:r>
      <w:hyperlink r:id="rId11">
        <w:r w:rsidRPr="00DF6F94">
          <w:rPr>
            <w:sz w:val="28"/>
            <w:szCs w:val="28"/>
          </w:rPr>
          <w:t>кодексом</w:t>
        </w:r>
      </w:hyperlink>
      <w:r w:rsidRPr="00DF6F94">
        <w:rPr>
          <w:sz w:val="28"/>
          <w:szCs w:val="28"/>
        </w:rPr>
        <w:t xml:space="preserve"> Российской Федерации, Федеральным законом «Об образовании в Российской Федерации», областным </w:t>
      </w:r>
      <w:hyperlink r:id="rId12">
        <w:r w:rsidRPr="00DF6F94">
          <w:rPr>
            <w:sz w:val="28"/>
            <w:szCs w:val="28"/>
          </w:rPr>
          <w:t>законом</w:t>
        </w:r>
      </w:hyperlink>
      <w:r w:rsidRPr="00DF6F94">
        <w:rPr>
          <w:sz w:val="28"/>
          <w:szCs w:val="28"/>
        </w:rPr>
        <w:t xml:space="preserve"> «</w:t>
      </w:r>
      <w:hyperlink r:id="rId13">
        <w:r w:rsidRPr="00DF6F94">
          <w:rPr>
            <w:sz w:val="28"/>
            <w:szCs w:val="28"/>
          </w:rPr>
          <w:t>Об оплате труда</w:t>
        </w:r>
      </w:hyperlink>
      <w:r w:rsidRPr="00DF6F94">
        <w:rPr>
          <w:sz w:val="28"/>
          <w:szCs w:val="28"/>
        </w:rPr>
        <w:t xml:space="preserve"> работников областных государственных учреждений», </w:t>
      </w:r>
      <w:hyperlink r:id="rId14">
        <w:r w:rsidRPr="00DF6F94">
          <w:rPr>
            <w:sz w:val="28"/>
            <w:szCs w:val="28"/>
          </w:rPr>
          <w:t>постановлением</w:t>
        </w:r>
      </w:hyperlink>
      <w:r w:rsidRPr="00DF6F94">
        <w:rPr>
          <w:sz w:val="28"/>
          <w:szCs w:val="28"/>
        </w:rPr>
        <w:t xml:space="preserve"> Администрации Смоленской области от 24.09.2008 № 517 «О введении новых систем оплаты труда работников областных государственных бюджетных</w:t>
      </w:r>
      <w:proofErr w:type="gramEnd"/>
      <w:r w:rsidRPr="00DF6F94">
        <w:rPr>
          <w:sz w:val="28"/>
          <w:szCs w:val="28"/>
        </w:rPr>
        <w:t xml:space="preserve">, автономных и казенных учреждений» в целях повышения эффективности деятельности </w:t>
      </w:r>
      <w:r w:rsidR="008E3F4F">
        <w:rPr>
          <w:sz w:val="28"/>
          <w:szCs w:val="28"/>
        </w:rPr>
        <w:t xml:space="preserve">муниципальных </w:t>
      </w:r>
      <w:r w:rsidRPr="00DF6F94">
        <w:rPr>
          <w:sz w:val="28"/>
          <w:szCs w:val="28"/>
        </w:rPr>
        <w:t>бюджетных учреждений</w:t>
      </w:r>
      <w:r w:rsidR="000968A1" w:rsidRPr="000968A1">
        <w:rPr>
          <w:sz w:val="28"/>
          <w:szCs w:val="28"/>
        </w:rPr>
        <w:t xml:space="preserve"> </w:t>
      </w:r>
      <w:r w:rsidR="000968A1">
        <w:rPr>
          <w:sz w:val="28"/>
          <w:szCs w:val="28"/>
        </w:rPr>
        <w:t xml:space="preserve">по виду экономической деятельности «Образование дополнительное», </w:t>
      </w:r>
      <w:r w:rsidRPr="00DF6F94">
        <w:rPr>
          <w:sz w:val="28"/>
          <w:szCs w:val="28"/>
        </w:rPr>
        <w:t xml:space="preserve">качества оказываемых ими услуг, совершенствования </w:t>
      </w:r>
      <w:proofErr w:type="gramStart"/>
      <w:r w:rsidRPr="00DF6F94">
        <w:rPr>
          <w:sz w:val="28"/>
          <w:szCs w:val="28"/>
        </w:rPr>
        <w:t>систем оплаты труда работников учреждений</w:t>
      </w:r>
      <w:proofErr w:type="gramEnd"/>
      <w:r w:rsidRPr="00DF6F94">
        <w:rPr>
          <w:sz w:val="28"/>
          <w:szCs w:val="28"/>
        </w:rPr>
        <w:t xml:space="preserve">. </w:t>
      </w:r>
    </w:p>
    <w:p w14:paraId="0BB83383" w14:textId="77777777" w:rsidR="00DF6F94" w:rsidRPr="00DF6F94" w:rsidRDefault="00DF6F94" w:rsidP="004F50B5">
      <w:pPr>
        <w:widowControl w:val="0"/>
        <w:autoSpaceDE w:val="0"/>
        <w:autoSpaceDN w:val="0"/>
        <w:ind w:firstLine="709"/>
        <w:jc w:val="both"/>
        <w:rPr>
          <w:sz w:val="28"/>
          <w:szCs w:val="28"/>
        </w:rPr>
      </w:pPr>
      <w:r w:rsidRPr="00DF6F94">
        <w:rPr>
          <w:sz w:val="28"/>
          <w:szCs w:val="28"/>
        </w:rPr>
        <w:t>Настоящее Примерное положение включает в себя рекомендуемые:</w:t>
      </w:r>
    </w:p>
    <w:p w14:paraId="349CD519" w14:textId="77777777" w:rsidR="00DF6F94" w:rsidRPr="00DF6F94" w:rsidRDefault="00DF6F94" w:rsidP="004F50B5">
      <w:pPr>
        <w:widowControl w:val="0"/>
        <w:autoSpaceDE w:val="0"/>
        <w:autoSpaceDN w:val="0"/>
        <w:ind w:firstLine="709"/>
        <w:jc w:val="both"/>
        <w:rPr>
          <w:sz w:val="28"/>
          <w:szCs w:val="28"/>
        </w:rPr>
      </w:pPr>
      <w:r w:rsidRPr="00DF6F94">
        <w:rPr>
          <w:sz w:val="28"/>
          <w:szCs w:val="28"/>
        </w:rPr>
        <w:t>- размеры должностных окладов, ставок заработной платы работников учреждений по квалификационным уровням профессиональных квалификационных групп (далее также - ПКГ);</w:t>
      </w:r>
    </w:p>
    <w:p w14:paraId="7FA7F5DF" w14:textId="77777777" w:rsidR="00DF6F94" w:rsidRPr="00DF6F94" w:rsidRDefault="00DF6F94" w:rsidP="004F50B5">
      <w:pPr>
        <w:widowControl w:val="0"/>
        <w:autoSpaceDE w:val="0"/>
        <w:autoSpaceDN w:val="0"/>
        <w:ind w:firstLine="709"/>
        <w:jc w:val="both"/>
        <w:rPr>
          <w:sz w:val="28"/>
          <w:szCs w:val="28"/>
        </w:rPr>
      </w:pPr>
      <w:r w:rsidRPr="00DF6F94">
        <w:rPr>
          <w:sz w:val="28"/>
          <w:szCs w:val="28"/>
        </w:rPr>
        <w:t>- размеры повышающих коэффициентов к должностным окладам, ставкам заработной платы;</w:t>
      </w:r>
    </w:p>
    <w:p w14:paraId="5B080713" w14:textId="77777777" w:rsidR="00805336" w:rsidRDefault="00DF6F94" w:rsidP="004F50B5">
      <w:pPr>
        <w:widowControl w:val="0"/>
        <w:autoSpaceDE w:val="0"/>
        <w:autoSpaceDN w:val="0"/>
        <w:ind w:firstLine="709"/>
        <w:jc w:val="both"/>
        <w:rPr>
          <w:sz w:val="28"/>
          <w:szCs w:val="28"/>
        </w:rPr>
      </w:pPr>
      <w:r w:rsidRPr="00DF6F94">
        <w:rPr>
          <w:sz w:val="28"/>
          <w:szCs w:val="28"/>
        </w:rPr>
        <w:t>- </w:t>
      </w:r>
      <w:r w:rsidRPr="00DF6F94">
        <w:rPr>
          <w:spacing w:val="-6"/>
          <w:sz w:val="28"/>
          <w:szCs w:val="28"/>
        </w:rPr>
        <w:t>порядок оплаты труда руководителей учреждений, их заместителей и</w:t>
      </w:r>
      <w:r w:rsidRPr="00DF6F94">
        <w:rPr>
          <w:sz w:val="28"/>
          <w:szCs w:val="28"/>
        </w:rPr>
        <w:t xml:space="preserve"> главных бухгалтеров учреждений;</w:t>
      </w:r>
      <w:r w:rsidR="00805336" w:rsidRPr="00805336">
        <w:rPr>
          <w:sz w:val="28"/>
          <w:szCs w:val="28"/>
        </w:rPr>
        <w:t xml:space="preserve"> </w:t>
      </w:r>
    </w:p>
    <w:p w14:paraId="6474AD13" w14:textId="5E045D36" w:rsidR="00DF6F94" w:rsidRPr="00DF6F94" w:rsidRDefault="00805336" w:rsidP="004F50B5">
      <w:pPr>
        <w:widowControl w:val="0"/>
        <w:autoSpaceDE w:val="0"/>
        <w:autoSpaceDN w:val="0"/>
        <w:ind w:firstLine="709"/>
        <w:jc w:val="both"/>
        <w:rPr>
          <w:sz w:val="28"/>
          <w:szCs w:val="28"/>
        </w:rPr>
      </w:pPr>
      <w:r w:rsidRPr="00DF6F94">
        <w:rPr>
          <w:sz w:val="28"/>
          <w:szCs w:val="28"/>
        </w:rPr>
        <w:t>- порядок оплаты труда работников учреждений;</w:t>
      </w:r>
    </w:p>
    <w:p w14:paraId="6B209242" w14:textId="77777777" w:rsidR="00DF6F94" w:rsidRDefault="00DF6F94" w:rsidP="004F50B5">
      <w:pPr>
        <w:widowControl w:val="0"/>
        <w:autoSpaceDE w:val="0"/>
        <w:autoSpaceDN w:val="0"/>
        <w:ind w:firstLine="709"/>
        <w:jc w:val="both"/>
        <w:rPr>
          <w:sz w:val="28"/>
          <w:szCs w:val="28"/>
        </w:rPr>
      </w:pPr>
      <w:r w:rsidRPr="00DF6F94">
        <w:rPr>
          <w:sz w:val="28"/>
          <w:szCs w:val="28"/>
        </w:rPr>
        <w:t>- порядок и условия почасовой оплаты труда;</w:t>
      </w:r>
    </w:p>
    <w:p w14:paraId="50A4E900" w14:textId="14B449EF" w:rsidR="000968A1" w:rsidRPr="000968A1" w:rsidRDefault="000968A1" w:rsidP="004F50B5">
      <w:pPr>
        <w:pStyle w:val="ConsPlusNormal"/>
        <w:widowControl/>
        <w:ind w:firstLine="709"/>
        <w:jc w:val="both"/>
        <w:rPr>
          <w:rFonts w:ascii="Times New Roman" w:hAnsi="Times New Roman" w:cs="Times New Roman"/>
          <w:sz w:val="28"/>
          <w:szCs w:val="28"/>
        </w:rPr>
      </w:pPr>
      <w:r w:rsidRPr="00B839B3">
        <w:rPr>
          <w:rFonts w:ascii="Times New Roman" w:hAnsi="Times New Roman" w:cs="Times New Roman"/>
          <w:sz w:val="28"/>
          <w:szCs w:val="28"/>
        </w:rPr>
        <w:t>- </w:t>
      </w:r>
      <w:r w:rsidRPr="002377A1">
        <w:rPr>
          <w:rFonts w:ascii="Times New Roman" w:hAnsi="Times New Roman" w:cs="Times New Roman"/>
          <w:sz w:val="28"/>
          <w:szCs w:val="28"/>
        </w:rPr>
        <w:t>перечень выплат социального характера и порядок их применения;</w:t>
      </w:r>
    </w:p>
    <w:p w14:paraId="5B97DE71" w14:textId="77777777" w:rsidR="00DF6F94" w:rsidRDefault="00DF6F94" w:rsidP="004F50B5">
      <w:pPr>
        <w:widowControl w:val="0"/>
        <w:autoSpaceDE w:val="0"/>
        <w:autoSpaceDN w:val="0"/>
        <w:ind w:firstLine="709"/>
        <w:jc w:val="both"/>
        <w:rPr>
          <w:sz w:val="28"/>
          <w:szCs w:val="28"/>
        </w:rPr>
      </w:pPr>
      <w:r w:rsidRPr="00DF6F94">
        <w:rPr>
          <w:sz w:val="28"/>
          <w:szCs w:val="28"/>
        </w:rPr>
        <w:lastRenderedPageBreak/>
        <w:t>- виды и размеры выплат компенсационного и стимулирующего характера.</w:t>
      </w:r>
    </w:p>
    <w:p w14:paraId="6806E87C" w14:textId="3FD36CF2" w:rsidR="000968A1" w:rsidRPr="002377A1" w:rsidRDefault="000968A1" w:rsidP="004F50B5">
      <w:pPr>
        <w:pStyle w:val="ConsPlusNormal"/>
        <w:widowControl/>
        <w:ind w:firstLine="709"/>
        <w:jc w:val="both"/>
        <w:rPr>
          <w:rFonts w:ascii="Times New Roman" w:hAnsi="Times New Roman" w:cs="Times New Roman"/>
          <w:bCs/>
          <w:sz w:val="28"/>
          <w:szCs w:val="28"/>
        </w:rPr>
      </w:pPr>
      <w:r w:rsidRPr="002377A1">
        <w:rPr>
          <w:rFonts w:ascii="Times New Roman" w:hAnsi="Times New Roman" w:cs="Times New Roman"/>
          <w:bCs/>
          <w:sz w:val="28"/>
          <w:szCs w:val="28"/>
        </w:rPr>
        <w:t>1.</w:t>
      </w:r>
      <w:r>
        <w:rPr>
          <w:rFonts w:ascii="Times New Roman" w:hAnsi="Times New Roman" w:cs="Times New Roman"/>
          <w:bCs/>
          <w:sz w:val="28"/>
          <w:szCs w:val="28"/>
        </w:rPr>
        <w:t>2</w:t>
      </w:r>
      <w:r w:rsidRPr="002377A1">
        <w:rPr>
          <w:rFonts w:ascii="Times New Roman" w:hAnsi="Times New Roman" w:cs="Times New Roman"/>
          <w:bCs/>
          <w:sz w:val="28"/>
          <w:szCs w:val="28"/>
        </w:rPr>
        <w:t>. Настоящее П</w:t>
      </w:r>
      <w:r w:rsidR="00007C6A">
        <w:rPr>
          <w:rFonts w:ascii="Times New Roman" w:hAnsi="Times New Roman" w:cs="Times New Roman"/>
          <w:bCs/>
          <w:sz w:val="28"/>
          <w:szCs w:val="28"/>
        </w:rPr>
        <w:t>римерное п</w:t>
      </w:r>
      <w:r w:rsidRPr="002377A1">
        <w:rPr>
          <w:rFonts w:ascii="Times New Roman" w:hAnsi="Times New Roman" w:cs="Times New Roman"/>
          <w:bCs/>
          <w:sz w:val="28"/>
          <w:szCs w:val="28"/>
        </w:rPr>
        <w:t>оложение распространяется на муниципальные бюджетные учреждения, являющиеся образовательными учреждениями дополнительного образования в сфере культуры</w:t>
      </w:r>
      <w:r>
        <w:rPr>
          <w:rFonts w:ascii="Times New Roman" w:hAnsi="Times New Roman" w:cs="Times New Roman"/>
          <w:bCs/>
          <w:sz w:val="28"/>
          <w:szCs w:val="28"/>
        </w:rPr>
        <w:t xml:space="preserve"> и в сфере физической культуры и спорта</w:t>
      </w:r>
      <w:r w:rsidRPr="002377A1">
        <w:rPr>
          <w:rFonts w:ascii="Times New Roman" w:hAnsi="Times New Roman" w:cs="Times New Roman"/>
          <w:bCs/>
          <w:sz w:val="28"/>
          <w:szCs w:val="28"/>
        </w:rPr>
        <w:t>.</w:t>
      </w:r>
    </w:p>
    <w:p w14:paraId="6C11DE12" w14:textId="20DE1145" w:rsidR="000968A1" w:rsidRPr="002377A1" w:rsidRDefault="000968A1" w:rsidP="004F50B5">
      <w:pPr>
        <w:pStyle w:val="ConsPlusNormal"/>
        <w:widowControl/>
        <w:ind w:firstLine="709"/>
        <w:jc w:val="both"/>
        <w:rPr>
          <w:rFonts w:ascii="Times New Roman" w:hAnsi="Times New Roman" w:cs="Times New Roman"/>
          <w:bCs/>
          <w:sz w:val="28"/>
          <w:szCs w:val="28"/>
        </w:rPr>
      </w:pPr>
      <w:r w:rsidRPr="002377A1">
        <w:rPr>
          <w:rFonts w:ascii="Times New Roman" w:hAnsi="Times New Roman" w:cs="Times New Roman"/>
          <w:bCs/>
          <w:sz w:val="28"/>
          <w:szCs w:val="28"/>
        </w:rPr>
        <w:t>1.</w:t>
      </w:r>
      <w:r w:rsidR="00B85578">
        <w:rPr>
          <w:rFonts w:ascii="Times New Roman" w:hAnsi="Times New Roman" w:cs="Times New Roman"/>
          <w:bCs/>
          <w:sz w:val="28"/>
          <w:szCs w:val="28"/>
        </w:rPr>
        <w:t>3</w:t>
      </w:r>
      <w:r w:rsidRPr="002377A1">
        <w:rPr>
          <w:rFonts w:ascii="Times New Roman" w:hAnsi="Times New Roman" w:cs="Times New Roman"/>
          <w:bCs/>
          <w:sz w:val="28"/>
          <w:szCs w:val="28"/>
        </w:rPr>
        <w:t>. Система оплаты труда работников муниципального бюджетного учреждения устанавливается положением об оплате труда работников этого муниципального бюджетного учреждения (далее - положение об оплате труда), утверждаемым руководителем муниципального бюджетного учреждения с учетом мнения выборного органа первичной профсоюзной организации или иного представительного органа работников (при их наличии) в порядке, предусмотренном трудовым законодательством.</w:t>
      </w:r>
    </w:p>
    <w:p w14:paraId="04815081" w14:textId="30AC87D3" w:rsidR="000968A1" w:rsidRPr="002377A1" w:rsidRDefault="000968A1" w:rsidP="004F50B5">
      <w:pPr>
        <w:pStyle w:val="ConsPlusNormal"/>
        <w:widowControl/>
        <w:tabs>
          <w:tab w:val="left" w:pos="567"/>
        </w:tabs>
        <w:ind w:firstLine="709"/>
        <w:jc w:val="both"/>
        <w:rPr>
          <w:rFonts w:ascii="Times New Roman" w:hAnsi="Times New Roman" w:cs="Times New Roman"/>
          <w:bCs/>
          <w:sz w:val="28"/>
          <w:szCs w:val="28"/>
        </w:rPr>
      </w:pPr>
      <w:r w:rsidRPr="002377A1">
        <w:rPr>
          <w:rFonts w:ascii="Times New Roman" w:hAnsi="Times New Roman" w:cs="Times New Roman"/>
          <w:bCs/>
          <w:sz w:val="28"/>
          <w:szCs w:val="28"/>
        </w:rPr>
        <w:t xml:space="preserve">Коллективные договоры, соглашения могут содержать требования к положению об оплате труда, не противоречащие нормативным правовым актам Российской Федерации, нормативным правовым актам </w:t>
      </w:r>
      <w:r w:rsidR="00B85578">
        <w:rPr>
          <w:rFonts w:ascii="Times New Roman" w:hAnsi="Times New Roman" w:cs="Times New Roman"/>
          <w:bCs/>
          <w:sz w:val="28"/>
          <w:szCs w:val="28"/>
        </w:rPr>
        <w:t>Смоленской</w:t>
      </w:r>
      <w:r w:rsidRPr="002377A1">
        <w:rPr>
          <w:rFonts w:ascii="Times New Roman" w:hAnsi="Times New Roman" w:cs="Times New Roman"/>
          <w:bCs/>
          <w:sz w:val="28"/>
          <w:szCs w:val="28"/>
        </w:rPr>
        <w:t xml:space="preserve"> области, органов местного самоуправления.</w:t>
      </w:r>
    </w:p>
    <w:p w14:paraId="6C3D879D" w14:textId="4FAACCBC" w:rsidR="00DF6F94" w:rsidRPr="00DF6F94" w:rsidRDefault="00DF6F94" w:rsidP="004F50B5">
      <w:pPr>
        <w:widowControl w:val="0"/>
        <w:autoSpaceDE w:val="0"/>
        <w:autoSpaceDN w:val="0"/>
        <w:ind w:firstLine="709"/>
        <w:jc w:val="both"/>
        <w:rPr>
          <w:sz w:val="28"/>
          <w:szCs w:val="28"/>
        </w:rPr>
      </w:pPr>
      <w:r w:rsidRPr="00DF6F94">
        <w:rPr>
          <w:sz w:val="28"/>
          <w:szCs w:val="28"/>
        </w:rPr>
        <w:t>1.</w:t>
      </w:r>
      <w:r w:rsidR="00B85578">
        <w:rPr>
          <w:sz w:val="28"/>
          <w:szCs w:val="28"/>
        </w:rPr>
        <w:t>4</w:t>
      </w:r>
      <w:r w:rsidRPr="00DF6F94">
        <w:rPr>
          <w:sz w:val="28"/>
          <w:szCs w:val="28"/>
        </w:rPr>
        <w:t>. Система оплаты труда работников учреждений устанавливается учреждением самостоятельно с учетом:</w:t>
      </w:r>
    </w:p>
    <w:p w14:paraId="0F8887D3" w14:textId="77777777" w:rsidR="00DF6F94" w:rsidRPr="00DF6F94" w:rsidRDefault="00DF6F94" w:rsidP="004F50B5">
      <w:pPr>
        <w:widowControl w:val="0"/>
        <w:autoSpaceDE w:val="0"/>
        <w:autoSpaceDN w:val="0"/>
        <w:ind w:firstLine="709"/>
        <w:jc w:val="both"/>
        <w:rPr>
          <w:sz w:val="28"/>
          <w:szCs w:val="28"/>
        </w:rPr>
      </w:pPr>
      <w:r w:rsidRPr="00DF6F94">
        <w:rPr>
          <w:sz w:val="28"/>
          <w:szCs w:val="28"/>
        </w:rPr>
        <w:t>- основных государственных гарантий по оплате труда работников;</w:t>
      </w:r>
    </w:p>
    <w:p w14:paraId="03CF71D0" w14:textId="77777777" w:rsidR="00DF6F94" w:rsidRDefault="00DF6F94" w:rsidP="004F50B5">
      <w:pPr>
        <w:ind w:firstLine="709"/>
        <w:jc w:val="both"/>
        <w:rPr>
          <w:sz w:val="28"/>
          <w:szCs w:val="28"/>
        </w:rPr>
      </w:pPr>
      <w:r w:rsidRPr="00DF6F94">
        <w:rPr>
          <w:sz w:val="28"/>
          <w:szCs w:val="28"/>
        </w:rPr>
        <w:t>-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ежегодно Российской трехсторонней комиссией по регулированию социально-трудовых отношений;</w:t>
      </w:r>
    </w:p>
    <w:p w14:paraId="484DE8F7" w14:textId="77777777" w:rsidR="00DF6F94" w:rsidRPr="008E3F4F" w:rsidRDefault="00DF6F94" w:rsidP="004F50B5">
      <w:pPr>
        <w:ind w:firstLine="709"/>
        <w:jc w:val="both"/>
        <w:rPr>
          <w:sz w:val="28"/>
          <w:szCs w:val="28"/>
        </w:rPr>
      </w:pPr>
      <w:r w:rsidRPr="008E3F4F">
        <w:rPr>
          <w:sz w:val="28"/>
          <w:szCs w:val="28"/>
        </w:rPr>
        <w:t>- отраслевого соглашения, заключенного между Министерством образования и науки Смоленской области и Смоленской областной организацией Профессионального союза работников народного образования и науки Российской Федерации;</w:t>
      </w:r>
    </w:p>
    <w:p w14:paraId="6FEF329B" w14:textId="77777777" w:rsidR="00DF6F94" w:rsidRPr="00DF6F94" w:rsidRDefault="00DF6F94" w:rsidP="004F50B5">
      <w:pPr>
        <w:widowControl w:val="0"/>
        <w:autoSpaceDE w:val="0"/>
        <w:autoSpaceDN w:val="0"/>
        <w:ind w:firstLine="709"/>
        <w:jc w:val="both"/>
        <w:rPr>
          <w:sz w:val="28"/>
          <w:szCs w:val="28"/>
        </w:rPr>
      </w:pPr>
      <w:r w:rsidRPr="00DF6F94">
        <w:rPr>
          <w:sz w:val="28"/>
          <w:szCs w:val="28"/>
        </w:rPr>
        <w:t>- единого тарифно-квалификационного справочника работ и профессий рабочих;</w:t>
      </w:r>
    </w:p>
    <w:p w14:paraId="46754D35" w14:textId="0C91546B" w:rsidR="00DF6F94" w:rsidRPr="00DF6F94" w:rsidRDefault="00DF6F94" w:rsidP="004F50B5">
      <w:pPr>
        <w:ind w:firstLine="709"/>
        <w:jc w:val="both"/>
        <w:rPr>
          <w:sz w:val="28"/>
          <w:szCs w:val="28"/>
        </w:rPr>
      </w:pPr>
      <w:r w:rsidRPr="00DF6F94">
        <w:rPr>
          <w:sz w:val="28"/>
          <w:szCs w:val="28"/>
        </w:rPr>
        <w:t>- единого квалификационного справочника должностей руководителей, специалистов и служащих;</w:t>
      </w:r>
    </w:p>
    <w:p w14:paraId="1D1FCF7C" w14:textId="77777777" w:rsidR="00DF6F94" w:rsidRPr="00DF6F94" w:rsidRDefault="00DF6F94" w:rsidP="004F50B5">
      <w:pPr>
        <w:ind w:firstLine="709"/>
        <w:jc w:val="both"/>
        <w:rPr>
          <w:sz w:val="28"/>
          <w:szCs w:val="28"/>
        </w:rPr>
      </w:pPr>
      <w:r w:rsidRPr="00DF6F94">
        <w:rPr>
          <w:sz w:val="28"/>
          <w:szCs w:val="28"/>
        </w:rPr>
        <w:t>- профессиональных стандартов;</w:t>
      </w:r>
    </w:p>
    <w:p w14:paraId="68678ABB" w14:textId="77777777" w:rsidR="00DF6F94" w:rsidRPr="00DF6F94" w:rsidRDefault="00DF6F94" w:rsidP="004F50B5">
      <w:pPr>
        <w:widowControl w:val="0"/>
        <w:autoSpaceDE w:val="0"/>
        <w:autoSpaceDN w:val="0"/>
        <w:ind w:firstLine="709"/>
        <w:jc w:val="both"/>
        <w:rPr>
          <w:sz w:val="28"/>
          <w:szCs w:val="28"/>
        </w:rPr>
      </w:pPr>
      <w:r w:rsidRPr="00DF6F94">
        <w:rPr>
          <w:sz w:val="28"/>
          <w:szCs w:val="28"/>
        </w:rPr>
        <w:t>- </w:t>
      </w:r>
      <w:hyperlink r:id="rId15">
        <w:r w:rsidRPr="00DF6F94">
          <w:rPr>
            <w:sz w:val="28"/>
            <w:szCs w:val="28"/>
          </w:rPr>
          <w:t>номенклатуры</w:t>
        </w:r>
      </w:hyperlink>
      <w:r w:rsidRPr="00DF6F94">
        <w:rPr>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14:paraId="67421B19" w14:textId="77777777" w:rsidR="00DF6F94" w:rsidRPr="00DF6F94" w:rsidRDefault="00DF6F94" w:rsidP="004F50B5">
      <w:pPr>
        <w:widowControl w:val="0"/>
        <w:autoSpaceDE w:val="0"/>
        <w:autoSpaceDN w:val="0"/>
        <w:ind w:firstLine="709"/>
        <w:jc w:val="both"/>
        <w:rPr>
          <w:sz w:val="28"/>
          <w:szCs w:val="28"/>
        </w:rPr>
      </w:pPr>
      <w:r w:rsidRPr="00DF6F94">
        <w:rPr>
          <w:sz w:val="28"/>
          <w:szCs w:val="28"/>
        </w:rPr>
        <w:t>- профессиональных квалификационных групп,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14:paraId="6E166EE3" w14:textId="77777777" w:rsidR="00DF6F94" w:rsidRPr="00DF6F94" w:rsidRDefault="00DF6F94" w:rsidP="004F50B5">
      <w:pPr>
        <w:widowControl w:val="0"/>
        <w:autoSpaceDE w:val="0"/>
        <w:autoSpaceDN w:val="0"/>
        <w:ind w:firstLine="709"/>
        <w:jc w:val="both"/>
        <w:rPr>
          <w:sz w:val="28"/>
          <w:szCs w:val="28"/>
        </w:rPr>
      </w:pPr>
      <w:r w:rsidRPr="00DF6F94">
        <w:rPr>
          <w:sz w:val="28"/>
          <w:szCs w:val="28"/>
        </w:rPr>
        <w:t xml:space="preserve">- минимальных размеров окладов (должностных окладов) по ПКГ, </w:t>
      </w:r>
      <w:r w:rsidRPr="00DF6F94">
        <w:rPr>
          <w:sz w:val="28"/>
          <w:szCs w:val="28"/>
        </w:rPr>
        <w:lastRenderedPageBreak/>
        <w:t>утвержденных нормативными правовыми актами Правительства Смоленской области;</w:t>
      </w:r>
    </w:p>
    <w:p w14:paraId="6DA8EE60" w14:textId="77777777" w:rsidR="00DF6F94" w:rsidRPr="00DF6F94" w:rsidRDefault="00DF6F94" w:rsidP="004F50B5">
      <w:pPr>
        <w:ind w:firstLine="709"/>
        <w:rPr>
          <w:sz w:val="28"/>
          <w:szCs w:val="28"/>
        </w:rPr>
      </w:pPr>
      <w:r w:rsidRPr="00DF6F94">
        <w:rPr>
          <w:sz w:val="28"/>
          <w:szCs w:val="28"/>
        </w:rPr>
        <w:t>- мнения представительного органа работников (при его наличии).</w:t>
      </w:r>
    </w:p>
    <w:p w14:paraId="6EA6A172" w14:textId="032DBBFC" w:rsidR="00DF6F94" w:rsidRPr="00DF6F94" w:rsidRDefault="00DF6F94" w:rsidP="004F50B5">
      <w:pPr>
        <w:widowControl w:val="0"/>
        <w:autoSpaceDE w:val="0"/>
        <w:autoSpaceDN w:val="0"/>
        <w:ind w:firstLine="709"/>
        <w:jc w:val="both"/>
        <w:rPr>
          <w:sz w:val="28"/>
          <w:szCs w:val="28"/>
        </w:rPr>
      </w:pPr>
      <w:r w:rsidRPr="00DF6F94">
        <w:rPr>
          <w:sz w:val="28"/>
          <w:szCs w:val="28"/>
        </w:rPr>
        <w:t>1.</w:t>
      </w:r>
      <w:r w:rsidR="008D41CE">
        <w:rPr>
          <w:sz w:val="28"/>
          <w:szCs w:val="28"/>
        </w:rPr>
        <w:t>5</w:t>
      </w:r>
      <w:r w:rsidRPr="00DF6F94">
        <w:rPr>
          <w:sz w:val="28"/>
          <w:szCs w:val="28"/>
        </w:rPr>
        <w:t xml:space="preserve">. Фонд оплаты труда работников учреждения формируется за счет средств </w:t>
      </w:r>
      <w:r w:rsidR="00BA516E">
        <w:rPr>
          <w:sz w:val="28"/>
          <w:szCs w:val="28"/>
        </w:rPr>
        <w:t>бюджетных ассигнований</w:t>
      </w:r>
      <w:r w:rsidRPr="00DF6F94">
        <w:rPr>
          <w:sz w:val="28"/>
          <w:szCs w:val="28"/>
        </w:rPr>
        <w:t xml:space="preserve"> на финансовое обеспечение выполнения </w:t>
      </w:r>
      <w:r w:rsidR="008A423B">
        <w:rPr>
          <w:sz w:val="28"/>
          <w:szCs w:val="28"/>
        </w:rPr>
        <w:t>муниципального</w:t>
      </w:r>
      <w:r w:rsidRPr="00DF6F94">
        <w:rPr>
          <w:sz w:val="28"/>
          <w:szCs w:val="28"/>
        </w:rPr>
        <w:t xml:space="preserve"> задания на оказание </w:t>
      </w:r>
      <w:r w:rsidR="008A423B">
        <w:rPr>
          <w:sz w:val="28"/>
          <w:szCs w:val="28"/>
        </w:rPr>
        <w:t>муниципальных</w:t>
      </w:r>
      <w:r w:rsidRPr="00DF6F94">
        <w:rPr>
          <w:sz w:val="28"/>
          <w:szCs w:val="28"/>
        </w:rPr>
        <w:t xml:space="preserve"> услуг (выполнения работ), средств, поступающих от приносящей доход деятельности и иных не запрещенных законодательством Российской Федерации источников финансирования.</w:t>
      </w:r>
    </w:p>
    <w:p w14:paraId="219453C3" w14:textId="106A5212" w:rsidR="00DF6F94" w:rsidRPr="00DF6F94" w:rsidRDefault="00B47C72" w:rsidP="004F50B5">
      <w:pPr>
        <w:widowControl w:val="0"/>
        <w:autoSpaceDE w:val="0"/>
        <w:autoSpaceDN w:val="0"/>
        <w:ind w:firstLine="709"/>
        <w:jc w:val="both"/>
        <w:rPr>
          <w:spacing w:val="-2"/>
          <w:sz w:val="28"/>
          <w:szCs w:val="28"/>
        </w:rPr>
      </w:pPr>
      <w:r w:rsidRPr="002377A1">
        <w:rPr>
          <w:bCs/>
          <w:sz w:val="28"/>
          <w:szCs w:val="28"/>
        </w:rPr>
        <w:t>Выплаты социального характера (социальные выплаты) не входят в систему оплаты труда работников муниципального бюджетного учреждения, но могут начисляться за счет экономии  фонда оплаты труда  муниципального бюджетного учреждения</w:t>
      </w:r>
      <w:r w:rsidR="00DF6F94" w:rsidRPr="00DF6F94">
        <w:rPr>
          <w:spacing w:val="4"/>
          <w:sz w:val="28"/>
          <w:szCs w:val="28"/>
        </w:rPr>
        <w:t xml:space="preserve"> в случае достижения показателей средней заработной платы работников</w:t>
      </w:r>
      <w:r>
        <w:rPr>
          <w:spacing w:val="4"/>
          <w:sz w:val="28"/>
          <w:szCs w:val="28"/>
        </w:rPr>
        <w:t>, определенных</w:t>
      </w:r>
      <w:r w:rsidR="00DF6F94" w:rsidRPr="00DF6F94">
        <w:rPr>
          <w:spacing w:val="4"/>
          <w:sz w:val="28"/>
          <w:szCs w:val="28"/>
        </w:rPr>
        <w:t xml:space="preserve"> Указа</w:t>
      </w:r>
      <w:r>
        <w:rPr>
          <w:spacing w:val="4"/>
          <w:sz w:val="28"/>
          <w:szCs w:val="28"/>
        </w:rPr>
        <w:t>ми</w:t>
      </w:r>
      <w:r w:rsidR="00DF6F94" w:rsidRPr="00DF6F94">
        <w:rPr>
          <w:spacing w:val="4"/>
          <w:sz w:val="28"/>
          <w:szCs w:val="28"/>
        </w:rPr>
        <w:t xml:space="preserve"> Президента Российской Федерации от 07.05.2012 № 597 «О мероприятиях по реализации государственной социальной политики</w:t>
      </w:r>
      <w:r>
        <w:rPr>
          <w:spacing w:val="4"/>
          <w:sz w:val="28"/>
          <w:szCs w:val="28"/>
        </w:rPr>
        <w:t>»</w:t>
      </w:r>
      <w:r w:rsidR="00DF6F94" w:rsidRPr="00DF6F94">
        <w:rPr>
          <w:spacing w:val="-2"/>
          <w:sz w:val="28"/>
          <w:szCs w:val="28"/>
        </w:rPr>
        <w:t xml:space="preserve"> (далее – указы Президента Российской Федерации 2012 года).</w:t>
      </w:r>
    </w:p>
    <w:p w14:paraId="01313868" w14:textId="44E03DC4" w:rsidR="00DF6F94" w:rsidRPr="00DF6F94" w:rsidRDefault="00DF6F94" w:rsidP="004F50B5">
      <w:pPr>
        <w:widowControl w:val="0"/>
        <w:autoSpaceDE w:val="0"/>
        <w:autoSpaceDN w:val="0"/>
        <w:ind w:firstLine="709"/>
        <w:jc w:val="both"/>
        <w:rPr>
          <w:sz w:val="28"/>
          <w:szCs w:val="28"/>
        </w:rPr>
      </w:pPr>
      <w:r w:rsidRPr="00DF6F94">
        <w:rPr>
          <w:sz w:val="28"/>
          <w:szCs w:val="28"/>
        </w:rPr>
        <w:t>1.</w:t>
      </w:r>
      <w:r w:rsidR="008D41CE">
        <w:rPr>
          <w:sz w:val="28"/>
          <w:szCs w:val="28"/>
        </w:rPr>
        <w:t>6</w:t>
      </w:r>
      <w:r w:rsidRPr="00DF6F94">
        <w:rPr>
          <w:sz w:val="28"/>
          <w:szCs w:val="28"/>
        </w:rPr>
        <w:t>. Определение размеров заработной платы осуществляется в соответствии с системой оплаты труда работников учреждений как по основным должностям, так и по должностям, замещаемым в порядке совместительства.</w:t>
      </w:r>
    </w:p>
    <w:p w14:paraId="584DAE4B" w14:textId="77777777" w:rsidR="00DF6F94" w:rsidRPr="00DF6F94" w:rsidRDefault="00DF6F94" w:rsidP="004F50B5">
      <w:pPr>
        <w:widowControl w:val="0"/>
        <w:autoSpaceDE w:val="0"/>
        <w:autoSpaceDN w:val="0"/>
        <w:ind w:firstLine="709"/>
        <w:jc w:val="both"/>
        <w:rPr>
          <w:sz w:val="28"/>
          <w:szCs w:val="28"/>
        </w:rPr>
      </w:pPr>
      <w:r w:rsidRPr="00DF6F94">
        <w:rPr>
          <w:spacing w:val="-2"/>
          <w:sz w:val="28"/>
          <w:szCs w:val="28"/>
        </w:rPr>
        <w:t xml:space="preserve">Оплата труда работников учреждений, занятых по совместительству, а также </w:t>
      </w:r>
      <w:r w:rsidRPr="00DF6F94">
        <w:rPr>
          <w:sz w:val="28"/>
          <w:szCs w:val="28"/>
        </w:rPr>
        <w:t xml:space="preserve">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w:t>
      </w:r>
      <w:r w:rsidRPr="00DF6F94">
        <w:rPr>
          <w:spacing w:val="-4"/>
          <w:sz w:val="28"/>
          <w:szCs w:val="28"/>
        </w:rPr>
        <w:t>также по должности, замещаемой в порядке совместительства по другому</w:t>
      </w:r>
      <w:r w:rsidRPr="00DF6F94">
        <w:rPr>
          <w:sz w:val="28"/>
          <w:szCs w:val="28"/>
        </w:rPr>
        <w:t xml:space="preserve"> трудовому договору, производится раздельно по каждой из должностей.</w:t>
      </w:r>
    </w:p>
    <w:p w14:paraId="37245C26" w14:textId="6421B894" w:rsidR="00DF6F94" w:rsidRPr="00DF6F94" w:rsidRDefault="00DF6F94" w:rsidP="004F50B5">
      <w:pPr>
        <w:widowControl w:val="0"/>
        <w:autoSpaceDE w:val="0"/>
        <w:autoSpaceDN w:val="0"/>
        <w:ind w:firstLine="709"/>
        <w:jc w:val="both"/>
        <w:rPr>
          <w:sz w:val="28"/>
          <w:szCs w:val="28"/>
        </w:rPr>
      </w:pPr>
      <w:r w:rsidRPr="00DF6F94">
        <w:rPr>
          <w:sz w:val="28"/>
          <w:szCs w:val="28"/>
        </w:rPr>
        <w:t>1.</w:t>
      </w:r>
      <w:r w:rsidR="008D41CE">
        <w:rPr>
          <w:sz w:val="28"/>
          <w:szCs w:val="28"/>
        </w:rPr>
        <w:t>7</w:t>
      </w:r>
      <w:r w:rsidRPr="00DF6F94">
        <w:rPr>
          <w:sz w:val="28"/>
          <w:szCs w:val="28"/>
        </w:rPr>
        <w:t>.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статьей 145 Трудового кодекса Российской Федерации.</w:t>
      </w:r>
    </w:p>
    <w:p w14:paraId="08EFE823" w14:textId="77777777" w:rsidR="00DF6F94" w:rsidRPr="00DF6F94" w:rsidRDefault="00DF6F94" w:rsidP="004F50B5">
      <w:pPr>
        <w:widowControl w:val="0"/>
        <w:autoSpaceDE w:val="0"/>
        <w:autoSpaceDN w:val="0"/>
        <w:ind w:firstLine="709"/>
        <w:jc w:val="both"/>
        <w:rPr>
          <w:sz w:val="28"/>
          <w:szCs w:val="28"/>
        </w:rPr>
      </w:pPr>
      <w:r w:rsidRPr="00DF6F94">
        <w:rPr>
          <w:sz w:val="28"/>
          <w:szCs w:val="28"/>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статьей 1 Федерального закона «О минимальном размере оплаты труда».</w:t>
      </w:r>
    </w:p>
    <w:p w14:paraId="76A94161" w14:textId="76138526" w:rsidR="00DF6F94" w:rsidRPr="00DF6F94" w:rsidRDefault="00DF6F94" w:rsidP="004F50B5">
      <w:pPr>
        <w:ind w:firstLine="709"/>
        <w:jc w:val="both"/>
        <w:rPr>
          <w:sz w:val="28"/>
          <w:szCs w:val="28"/>
        </w:rPr>
      </w:pPr>
      <w:r w:rsidRPr="00DF6F94">
        <w:rPr>
          <w:sz w:val="28"/>
          <w:szCs w:val="28"/>
        </w:rPr>
        <w:t>1.</w:t>
      </w:r>
      <w:r w:rsidR="008D41CE">
        <w:rPr>
          <w:sz w:val="28"/>
          <w:szCs w:val="28"/>
        </w:rPr>
        <w:t>8</w:t>
      </w:r>
      <w:r w:rsidRPr="00DF6F94">
        <w:rPr>
          <w:sz w:val="28"/>
          <w:szCs w:val="28"/>
        </w:rPr>
        <w:t>. </w:t>
      </w:r>
      <w:bookmarkStart w:id="3" w:name="sub_3"/>
      <w:r w:rsidRPr="00DF6F94">
        <w:rPr>
          <w:sz w:val="28"/>
          <w:szCs w:val="28"/>
        </w:rPr>
        <w:t>Заработная плата работников (без учета премий и иных выплат стимулирующего характера), устанавливаемая в соответствии с новыми системами оплаты труда, не может быть меньше заработной платы (без учета премий и иных выплат стимулирующего характера), выплачиваемой до введения новых систем оплаты труда, при условии сохранения объема должностных обязанностей работников и выполнения ими работ той же квалификации.</w:t>
      </w:r>
    </w:p>
    <w:bookmarkEnd w:id="3"/>
    <w:p w14:paraId="563E2F0E" w14:textId="0FCB40DB" w:rsidR="00DF6F94" w:rsidRPr="00DF6F94" w:rsidRDefault="00DF6F94" w:rsidP="004F50B5">
      <w:pPr>
        <w:widowControl w:val="0"/>
        <w:autoSpaceDE w:val="0"/>
        <w:autoSpaceDN w:val="0"/>
        <w:ind w:firstLine="709"/>
        <w:jc w:val="both"/>
        <w:rPr>
          <w:sz w:val="28"/>
          <w:szCs w:val="28"/>
        </w:rPr>
      </w:pPr>
      <w:r w:rsidRPr="00DF6F94">
        <w:rPr>
          <w:sz w:val="28"/>
          <w:szCs w:val="28"/>
        </w:rPr>
        <w:t>1.</w:t>
      </w:r>
      <w:r w:rsidR="008D41CE">
        <w:rPr>
          <w:sz w:val="28"/>
          <w:szCs w:val="28"/>
        </w:rPr>
        <w:t>9</w:t>
      </w:r>
      <w:r w:rsidRPr="00DF6F94">
        <w:rPr>
          <w:sz w:val="28"/>
          <w:szCs w:val="28"/>
        </w:rPr>
        <w:t xml:space="preserve">. Фиксированный размер должностного оклада, ставки заработной платы, размеры и виды выплат компенсационного и стимулирующего характера предусматриваются в трудовом договоре с учетом обязательств по обеспечению достижения показателей средней заработной платы всех категорий работников, </w:t>
      </w:r>
      <w:r w:rsidRPr="00DF6F94">
        <w:rPr>
          <w:sz w:val="28"/>
          <w:szCs w:val="28"/>
        </w:rPr>
        <w:lastRenderedPageBreak/>
        <w:t>указанных в указах Президента Российской Федерации 2012 года.</w:t>
      </w:r>
    </w:p>
    <w:p w14:paraId="5BF879C3" w14:textId="77777777" w:rsidR="00DF6F94" w:rsidRPr="00DF6F94" w:rsidRDefault="00DF6F94" w:rsidP="004F50B5">
      <w:pPr>
        <w:ind w:firstLine="709"/>
        <w:jc w:val="both"/>
        <w:rPr>
          <w:sz w:val="28"/>
          <w:szCs w:val="28"/>
        </w:rPr>
      </w:pPr>
      <w:r w:rsidRPr="00DF6F94">
        <w:rPr>
          <w:sz w:val="28"/>
          <w:szCs w:val="28"/>
        </w:rPr>
        <w:t xml:space="preserve">1.10. При разработке системы оплаты труда работников учреждений устанавливается дифференциация оплаты труда работников с учетом выполнения работ различной сложности, качества оказываемых услуг (работ) и эффективности деятельности. </w:t>
      </w:r>
    </w:p>
    <w:p w14:paraId="66641EE8" w14:textId="308C80AB" w:rsidR="00DF6F94" w:rsidRDefault="00DF6F94" w:rsidP="004F50B5">
      <w:pPr>
        <w:ind w:firstLine="709"/>
        <w:jc w:val="both"/>
        <w:rPr>
          <w:color w:val="EE0000"/>
          <w:sz w:val="28"/>
          <w:szCs w:val="28"/>
        </w:rPr>
      </w:pPr>
      <w:r w:rsidRPr="00DF6F94">
        <w:rPr>
          <w:sz w:val="28"/>
          <w:szCs w:val="28"/>
        </w:rPr>
        <w:t>1.11. Система оплаты труда работников учреждений должна обеспечить дифференциацию оплаты труда административно-управленческого</w:t>
      </w:r>
      <w:r w:rsidR="004F50B5">
        <w:rPr>
          <w:sz w:val="28"/>
          <w:szCs w:val="28"/>
        </w:rPr>
        <w:t>, основного</w:t>
      </w:r>
      <w:r w:rsidRPr="00DF6F94">
        <w:rPr>
          <w:sz w:val="28"/>
          <w:szCs w:val="28"/>
        </w:rPr>
        <w:t xml:space="preserve"> и вспомогательного персонала. </w:t>
      </w:r>
    </w:p>
    <w:p w14:paraId="53002BD1" w14:textId="1695833E" w:rsidR="00371758" w:rsidRDefault="00371758" w:rsidP="004F50B5">
      <w:pPr>
        <w:ind w:firstLine="709"/>
        <w:jc w:val="both"/>
        <w:rPr>
          <w:sz w:val="28"/>
          <w:szCs w:val="28"/>
        </w:rPr>
      </w:pPr>
      <w:r w:rsidRPr="00371758">
        <w:rPr>
          <w:sz w:val="28"/>
          <w:szCs w:val="28"/>
        </w:rPr>
        <w:t>К административно-управленческому персоналу учреждения относятся работники учреждения, занимающие общеотраслевые должности руководителей занятые</w:t>
      </w:r>
      <w:r>
        <w:rPr>
          <w:sz w:val="28"/>
          <w:szCs w:val="28"/>
        </w:rPr>
        <w:t xml:space="preserve"> </w:t>
      </w:r>
      <w:r w:rsidRPr="00371758">
        <w:rPr>
          <w:sz w:val="28"/>
          <w:szCs w:val="28"/>
        </w:rPr>
        <w:t>управлением (организацией) оказания услуг (выполнения работ), выполняющие</w:t>
      </w:r>
      <w:r>
        <w:rPr>
          <w:sz w:val="28"/>
          <w:szCs w:val="28"/>
        </w:rPr>
        <w:t xml:space="preserve"> </w:t>
      </w:r>
      <w:r w:rsidRPr="00371758">
        <w:rPr>
          <w:sz w:val="28"/>
          <w:szCs w:val="28"/>
        </w:rPr>
        <w:t>административные функции, необходимые для обеспечения деятельности учреждения</w:t>
      </w:r>
      <w:r>
        <w:rPr>
          <w:sz w:val="28"/>
          <w:szCs w:val="28"/>
        </w:rPr>
        <w:t>,</w:t>
      </w:r>
      <w:r w:rsidRPr="00371758">
        <w:rPr>
          <w:sz w:val="28"/>
          <w:szCs w:val="28"/>
        </w:rPr>
        <w:t xml:space="preserve"> а также руководитель, заместители руководителя и главный бухгалтер муниципального учреждения</w:t>
      </w:r>
      <w:r w:rsidR="00C0415D">
        <w:rPr>
          <w:sz w:val="28"/>
          <w:szCs w:val="28"/>
        </w:rPr>
        <w:t>.</w:t>
      </w:r>
    </w:p>
    <w:p w14:paraId="265B3E85" w14:textId="428E34B7" w:rsidR="004F50B5" w:rsidRPr="00371758" w:rsidRDefault="004F50B5" w:rsidP="004F50B5">
      <w:pPr>
        <w:ind w:firstLine="709"/>
        <w:jc w:val="both"/>
        <w:rPr>
          <w:sz w:val="28"/>
          <w:szCs w:val="28"/>
        </w:rPr>
      </w:pPr>
      <w:r>
        <w:rPr>
          <w:sz w:val="28"/>
          <w:szCs w:val="28"/>
        </w:rPr>
        <w:t>К</w:t>
      </w:r>
      <w:r w:rsidRPr="00371758">
        <w:rPr>
          <w:sz w:val="28"/>
          <w:szCs w:val="28"/>
        </w:rPr>
        <w:t xml:space="preserve"> основному персоналу учреждения относятся работники учреждения, непосредственно оказывающие услуги</w:t>
      </w:r>
      <w:r>
        <w:rPr>
          <w:sz w:val="28"/>
          <w:szCs w:val="28"/>
        </w:rPr>
        <w:t xml:space="preserve"> </w:t>
      </w:r>
      <w:r w:rsidRPr="00371758">
        <w:rPr>
          <w:sz w:val="28"/>
          <w:szCs w:val="28"/>
        </w:rPr>
        <w:t>(выполняющие работы), направленные на достижение определенных уставом учреждения целей деятельности этого</w:t>
      </w:r>
      <w:r>
        <w:rPr>
          <w:sz w:val="28"/>
          <w:szCs w:val="28"/>
        </w:rPr>
        <w:t xml:space="preserve"> </w:t>
      </w:r>
      <w:r w:rsidRPr="00371758">
        <w:rPr>
          <w:sz w:val="28"/>
          <w:szCs w:val="28"/>
        </w:rPr>
        <w:t>учреждения,</w:t>
      </w:r>
      <w:r>
        <w:rPr>
          <w:sz w:val="28"/>
          <w:szCs w:val="28"/>
        </w:rPr>
        <w:t xml:space="preserve"> </w:t>
      </w:r>
      <w:r w:rsidRPr="00371758">
        <w:rPr>
          <w:sz w:val="28"/>
          <w:szCs w:val="28"/>
        </w:rPr>
        <w:t>не отнесенные к административно-управленческому и вспомогательному персо</w:t>
      </w:r>
      <w:r>
        <w:rPr>
          <w:sz w:val="28"/>
          <w:szCs w:val="28"/>
        </w:rPr>
        <w:t>налу муниципального учреждения.</w:t>
      </w:r>
    </w:p>
    <w:p w14:paraId="1C163037" w14:textId="0F493924" w:rsidR="00371758" w:rsidRPr="00371758" w:rsidRDefault="00C0415D" w:rsidP="004F50B5">
      <w:pPr>
        <w:ind w:firstLine="709"/>
        <w:jc w:val="both"/>
        <w:rPr>
          <w:sz w:val="28"/>
          <w:szCs w:val="28"/>
        </w:rPr>
      </w:pPr>
      <w:proofErr w:type="gramStart"/>
      <w:r>
        <w:rPr>
          <w:sz w:val="28"/>
          <w:szCs w:val="28"/>
        </w:rPr>
        <w:t>К</w:t>
      </w:r>
      <w:r w:rsidR="00371758" w:rsidRPr="00371758">
        <w:rPr>
          <w:sz w:val="28"/>
          <w:szCs w:val="28"/>
        </w:rPr>
        <w:t xml:space="preserve"> вспомогательному персоналу учреждения относятся работники учреждения, занимающие общеотраслевые должности специалистов и служащих (за исключением случаев, когда такие работники осуществляют основные виды деятельности, закрепленные уставом муниципального учреждения), создающие условия для оказания</w:t>
      </w:r>
      <w:r w:rsidR="00371758">
        <w:rPr>
          <w:sz w:val="28"/>
          <w:szCs w:val="28"/>
        </w:rPr>
        <w:t xml:space="preserve"> </w:t>
      </w:r>
      <w:r w:rsidR="00371758" w:rsidRPr="00371758">
        <w:rPr>
          <w:sz w:val="28"/>
          <w:szCs w:val="28"/>
        </w:rPr>
        <w:t>услуг (выполнения работ), направленных на достижение определенных уставом учреждения целей деятельности этого</w:t>
      </w:r>
      <w:r w:rsidR="00371758">
        <w:rPr>
          <w:sz w:val="28"/>
          <w:szCs w:val="28"/>
        </w:rPr>
        <w:t xml:space="preserve"> </w:t>
      </w:r>
      <w:r w:rsidR="00371758" w:rsidRPr="00371758">
        <w:rPr>
          <w:sz w:val="28"/>
          <w:szCs w:val="28"/>
        </w:rPr>
        <w:t>учреждения, включая обслуживание зданий и оборудования</w:t>
      </w:r>
      <w:r>
        <w:rPr>
          <w:sz w:val="28"/>
          <w:szCs w:val="28"/>
        </w:rPr>
        <w:t>.</w:t>
      </w:r>
      <w:proofErr w:type="gramEnd"/>
    </w:p>
    <w:p w14:paraId="2A0287CB" w14:textId="05FB7572" w:rsidR="00DF6F94" w:rsidRPr="00DF6F94" w:rsidRDefault="00DF6F94" w:rsidP="004F50B5">
      <w:pPr>
        <w:ind w:firstLine="709"/>
        <w:jc w:val="both"/>
        <w:rPr>
          <w:sz w:val="28"/>
          <w:szCs w:val="28"/>
        </w:rPr>
      </w:pPr>
      <w:r w:rsidRPr="00DF6F94">
        <w:rPr>
          <w:sz w:val="28"/>
          <w:szCs w:val="28"/>
        </w:rPr>
        <w:t xml:space="preserve">При этом предельная доля оплаты труда административно-управленческого и </w:t>
      </w:r>
      <w:r w:rsidRPr="00DF6F94">
        <w:rPr>
          <w:spacing w:val="-2"/>
          <w:sz w:val="28"/>
          <w:szCs w:val="28"/>
        </w:rPr>
        <w:t>вспомогательного персонала в фонде оплаты труда учреждения должна составлять</w:t>
      </w:r>
      <w:r w:rsidRPr="00DF6F94">
        <w:rPr>
          <w:sz w:val="28"/>
          <w:szCs w:val="28"/>
        </w:rPr>
        <w:t xml:space="preserve"> не более 40 процентов</w:t>
      </w:r>
      <w:r w:rsidR="008A41DA">
        <w:rPr>
          <w:sz w:val="28"/>
          <w:szCs w:val="28"/>
        </w:rPr>
        <w:t>,</w:t>
      </w:r>
      <w:r w:rsidR="008A41DA" w:rsidRPr="008A41DA">
        <w:rPr>
          <w:sz w:val="28"/>
          <w:szCs w:val="28"/>
        </w:rPr>
        <w:t xml:space="preserve"> </w:t>
      </w:r>
      <w:r w:rsidR="008A41DA" w:rsidRPr="00B43ED3">
        <w:rPr>
          <w:sz w:val="28"/>
          <w:szCs w:val="28"/>
        </w:rPr>
        <w:t>кроме учреждений, в которых доля работников административно-управленческого и вспомогательного</w:t>
      </w:r>
      <w:r w:rsidR="008A41DA">
        <w:rPr>
          <w:sz w:val="28"/>
          <w:szCs w:val="28"/>
        </w:rPr>
        <w:t xml:space="preserve"> </w:t>
      </w:r>
      <w:r w:rsidR="008A41DA" w:rsidRPr="00B43ED3">
        <w:rPr>
          <w:sz w:val="28"/>
          <w:szCs w:val="28"/>
        </w:rPr>
        <w:t>персонала составляет более 35 процентов от общей численности</w:t>
      </w:r>
      <w:r w:rsidR="008A41DA">
        <w:rPr>
          <w:sz w:val="28"/>
          <w:szCs w:val="28"/>
        </w:rPr>
        <w:t>.</w:t>
      </w:r>
    </w:p>
    <w:p w14:paraId="3E204499" w14:textId="77777777" w:rsidR="00DF6F94" w:rsidRDefault="00DF6F94" w:rsidP="00887FC5">
      <w:bookmarkStart w:id="4" w:name="sub_113"/>
    </w:p>
    <w:p w14:paraId="10887897" w14:textId="77777777" w:rsidR="00887FC5" w:rsidRPr="00DF6F94" w:rsidRDefault="00887FC5" w:rsidP="00887FC5"/>
    <w:p w14:paraId="76F470DA" w14:textId="77777777" w:rsidR="00DF6F94" w:rsidRPr="00DF6F94" w:rsidRDefault="00DF6F94" w:rsidP="00887FC5">
      <w:pPr>
        <w:keepNext/>
        <w:keepLines/>
        <w:jc w:val="center"/>
        <w:outlineLvl w:val="0"/>
        <w:rPr>
          <w:rFonts w:eastAsiaTheme="majorEastAsia"/>
          <w:b/>
          <w:sz w:val="28"/>
          <w:szCs w:val="28"/>
        </w:rPr>
      </w:pPr>
      <w:bookmarkStart w:id="5" w:name="sub_1002"/>
      <w:bookmarkEnd w:id="4"/>
      <w:r w:rsidRPr="00DF6F94">
        <w:rPr>
          <w:rFonts w:eastAsiaTheme="majorEastAsia"/>
          <w:b/>
          <w:sz w:val="28"/>
          <w:szCs w:val="28"/>
        </w:rPr>
        <w:t>2. Порядок оплаты труда</w:t>
      </w:r>
    </w:p>
    <w:p w14:paraId="1A9A6225" w14:textId="77777777" w:rsidR="00DF6F94" w:rsidRPr="00DF6F94" w:rsidRDefault="00DF6F94" w:rsidP="00887FC5">
      <w:pPr>
        <w:keepNext/>
        <w:keepLines/>
        <w:jc w:val="center"/>
        <w:outlineLvl w:val="0"/>
        <w:rPr>
          <w:rFonts w:eastAsiaTheme="majorEastAsia"/>
          <w:b/>
          <w:sz w:val="28"/>
          <w:szCs w:val="28"/>
        </w:rPr>
      </w:pPr>
      <w:r w:rsidRPr="00DF6F94">
        <w:rPr>
          <w:rFonts w:eastAsiaTheme="majorEastAsia"/>
          <w:b/>
          <w:sz w:val="28"/>
          <w:szCs w:val="28"/>
        </w:rPr>
        <w:t>руководителей учреждений, их заместителей и</w:t>
      </w:r>
    </w:p>
    <w:p w14:paraId="2FB3DE2A" w14:textId="77777777" w:rsidR="00DF6F94" w:rsidRPr="00DF6F94" w:rsidRDefault="00DF6F94" w:rsidP="00887FC5">
      <w:pPr>
        <w:keepNext/>
        <w:keepLines/>
        <w:jc w:val="center"/>
        <w:outlineLvl w:val="0"/>
        <w:rPr>
          <w:rFonts w:eastAsiaTheme="majorEastAsia"/>
          <w:b/>
          <w:sz w:val="28"/>
          <w:szCs w:val="28"/>
        </w:rPr>
      </w:pPr>
      <w:r w:rsidRPr="00DF6F94">
        <w:rPr>
          <w:rFonts w:eastAsiaTheme="majorEastAsia"/>
          <w:b/>
          <w:sz w:val="28"/>
          <w:szCs w:val="28"/>
        </w:rPr>
        <w:t>главных бухгалтеров учреждений</w:t>
      </w:r>
    </w:p>
    <w:bookmarkEnd w:id="5"/>
    <w:p w14:paraId="225EB7FE" w14:textId="77777777" w:rsidR="00DF6F94" w:rsidRDefault="00DF6F94" w:rsidP="00887FC5">
      <w:pPr>
        <w:ind w:firstLine="709"/>
        <w:jc w:val="both"/>
        <w:rPr>
          <w:sz w:val="28"/>
          <w:szCs w:val="28"/>
        </w:rPr>
      </w:pPr>
    </w:p>
    <w:p w14:paraId="7CC7558F" w14:textId="77777777" w:rsidR="00887FC5" w:rsidRPr="00DF6F94" w:rsidRDefault="00887FC5" w:rsidP="00887FC5">
      <w:pPr>
        <w:ind w:firstLine="709"/>
        <w:jc w:val="both"/>
        <w:rPr>
          <w:sz w:val="28"/>
          <w:szCs w:val="28"/>
        </w:rPr>
      </w:pPr>
    </w:p>
    <w:p w14:paraId="26C550BC" w14:textId="387F93D1" w:rsidR="00DF6F94" w:rsidRPr="00DF6F94" w:rsidRDefault="00DF6F94" w:rsidP="00887FC5">
      <w:pPr>
        <w:ind w:firstLine="709"/>
        <w:jc w:val="both"/>
        <w:rPr>
          <w:sz w:val="28"/>
          <w:szCs w:val="28"/>
        </w:rPr>
      </w:pPr>
      <w:bookmarkStart w:id="6" w:name="sub_21"/>
      <w:r w:rsidRPr="00DF6F94">
        <w:rPr>
          <w:sz w:val="28"/>
          <w:szCs w:val="28"/>
        </w:rPr>
        <w:t>2.1. </w:t>
      </w:r>
      <w:r w:rsidRPr="00DF6F94">
        <w:rPr>
          <w:spacing w:val="-4"/>
          <w:sz w:val="28"/>
          <w:szCs w:val="28"/>
        </w:rPr>
        <w:t>Условия оплаты труда руководителей учреждений определяются</w:t>
      </w:r>
      <w:r w:rsidRPr="00DF6F94">
        <w:rPr>
          <w:sz w:val="28"/>
          <w:szCs w:val="28"/>
        </w:rPr>
        <w:t xml:space="preserve"> трудовым договором, заключаемым в соответствии с типовой формой трудового договора с руководителем муниципального учреждения, утвержденной постановлением Правительства Российской Федерации от 12.04.2013 № 329.</w:t>
      </w:r>
    </w:p>
    <w:p w14:paraId="7AB6FE61" w14:textId="77777777" w:rsidR="00DF6F94" w:rsidRPr="00DF6F94" w:rsidRDefault="00DF6F94" w:rsidP="00887FC5">
      <w:pPr>
        <w:ind w:firstLine="709"/>
        <w:jc w:val="both"/>
        <w:rPr>
          <w:sz w:val="28"/>
          <w:szCs w:val="28"/>
        </w:rPr>
      </w:pPr>
      <w:r w:rsidRPr="00DF6F94">
        <w:rPr>
          <w:sz w:val="28"/>
          <w:szCs w:val="28"/>
        </w:rPr>
        <w:t xml:space="preserve">2.2. Заработная плата руководителей учреждений, их заместителей и главных </w:t>
      </w:r>
      <w:r w:rsidRPr="00DF6F94">
        <w:rPr>
          <w:spacing w:val="-4"/>
          <w:sz w:val="28"/>
          <w:szCs w:val="28"/>
        </w:rPr>
        <w:t>бухгалтеров учреждений состоит из должностного оклада, выплат</w:t>
      </w:r>
      <w:r w:rsidRPr="00DF6F94">
        <w:rPr>
          <w:sz w:val="28"/>
          <w:szCs w:val="28"/>
        </w:rPr>
        <w:t xml:space="preserve"> компенсационного и стимулирующего характера.</w:t>
      </w:r>
      <w:bookmarkStart w:id="7" w:name="sub_10081"/>
    </w:p>
    <w:p w14:paraId="5949D762" w14:textId="77777777" w:rsidR="00DF6F94" w:rsidRPr="00DF6F94" w:rsidRDefault="00DF6F94" w:rsidP="00887FC5">
      <w:pPr>
        <w:ind w:firstLine="709"/>
        <w:jc w:val="both"/>
        <w:rPr>
          <w:sz w:val="28"/>
          <w:szCs w:val="28"/>
        </w:rPr>
      </w:pPr>
      <w:r w:rsidRPr="00DF6F94">
        <w:rPr>
          <w:sz w:val="28"/>
          <w:szCs w:val="28"/>
        </w:rPr>
        <w:lastRenderedPageBreak/>
        <w:t>2.3. Размер должностного оклада руководителя учреждения устанавливается трудовым договором.</w:t>
      </w:r>
    </w:p>
    <w:bookmarkEnd w:id="7"/>
    <w:p w14:paraId="00D8A618" w14:textId="590BF07D" w:rsidR="00DF6F94" w:rsidRPr="00D52193" w:rsidRDefault="00DF6F94" w:rsidP="00887FC5">
      <w:pPr>
        <w:ind w:firstLine="709"/>
        <w:jc w:val="both"/>
        <w:rPr>
          <w:sz w:val="28"/>
          <w:szCs w:val="28"/>
        </w:rPr>
      </w:pPr>
      <w:r w:rsidRPr="00D52193">
        <w:rPr>
          <w:sz w:val="28"/>
          <w:szCs w:val="28"/>
        </w:rPr>
        <w:t xml:space="preserve">Рекомендуемые размеры должностных окладов руководителей учреждений приведены в </w:t>
      </w:r>
      <w:hyperlink w:anchor="sub_1200" w:history="1">
        <w:r w:rsidRPr="00D52193">
          <w:rPr>
            <w:sz w:val="28"/>
            <w:szCs w:val="28"/>
          </w:rPr>
          <w:t>приложении № </w:t>
        </w:r>
      </w:hyperlink>
      <w:r w:rsidR="00D52193" w:rsidRPr="00D52193">
        <w:rPr>
          <w:sz w:val="28"/>
          <w:szCs w:val="28"/>
        </w:rPr>
        <w:t>1</w:t>
      </w:r>
      <w:r w:rsidRPr="00D52193">
        <w:rPr>
          <w:sz w:val="28"/>
          <w:szCs w:val="28"/>
        </w:rPr>
        <w:t xml:space="preserve"> к настоящему Примерному положению.</w:t>
      </w:r>
    </w:p>
    <w:p w14:paraId="126891E1" w14:textId="77777777" w:rsidR="00DF6F94" w:rsidRPr="00DF6F94" w:rsidRDefault="00DF6F94" w:rsidP="00887FC5">
      <w:pPr>
        <w:ind w:firstLine="709"/>
        <w:jc w:val="both"/>
        <w:rPr>
          <w:sz w:val="28"/>
          <w:szCs w:val="28"/>
        </w:rPr>
      </w:pPr>
      <w:bookmarkStart w:id="8" w:name="sub_23"/>
      <w:bookmarkEnd w:id="6"/>
      <w:r w:rsidRPr="00DF6F94">
        <w:rPr>
          <w:sz w:val="28"/>
          <w:szCs w:val="28"/>
        </w:rPr>
        <w:t>2.4. Должностные оклады заместителей руководителя и главного бухгалтера учреждения устанавливаются на 10 - 30 процентов ниже должностного оклада руководителя учреждения локальными нормативными актами учреждения.</w:t>
      </w:r>
    </w:p>
    <w:p w14:paraId="42D66CC4" w14:textId="7B509E3B" w:rsidR="00DF6F94" w:rsidRPr="00DF6F94" w:rsidRDefault="00DF6F94" w:rsidP="00887FC5">
      <w:pPr>
        <w:ind w:firstLine="709"/>
        <w:jc w:val="both"/>
        <w:rPr>
          <w:sz w:val="28"/>
          <w:szCs w:val="28"/>
        </w:rPr>
      </w:pPr>
      <w:bookmarkStart w:id="9" w:name="sub_27"/>
      <w:bookmarkEnd w:id="8"/>
      <w:r w:rsidRPr="00DF6F94">
        <w:rPr>
          <w:sz w:val="28"/>
          <w:szCs w:val="28"/>
        </w:rPr>
        <w:t>2.</w:t>
      </w:r>
      <w:r w:rsidR="00523772">
        <w:rPr>
          <w:sz w:val="28"/>
          <w:szCs w:val="28"/>
        </w:rPr>
        <w:t>5</w:t>
      </w:r>
      <w:r w:rsidRPr="00DF6F94">
        <w:rPr>
          <w:sz w:val="28"/>
          <w:szCs w:val="28"/>
        </w:rPr>
        <w:t>.</w:t>
      </w:r>
      <w:bookmarkStart w:id="10" w:name="sub_28"/>
      <w:bookmarkEnd w:id="9"/>
      <w:r w:rsidRPr="00DF6F94">
        <w:rPr>
          <w:sz w:val="28"/>
          <w:szCs w:val="28"/>
        </w:rPr>
        <w:t> </w:t>
      </w:r>
      <w:r w:rsidR="00523772">
        <w:rPr>
          <w:spacing w:val="-2"/>
          <w:sz w:val="28"/>
          <w:szCs w:val="28"/>
        </w:rPr>
        <w:t>Руководитель, з</w:t>
      </w:r>
      <w:r w:rsidRPr="00DF6F94">
        <w:rPr>
          <w:spacing w:val="-2"/>
          <w:sz w:val="28"/>
          <w:szCs w:val="28"/>
        </w:rPr>
        <w:t>аместители руководителя и главный бухгалтер учреждения имеют право</w:t>
      </w:r>
      <w:r w:rsidRPr="00DF6F94">
        <w:rPr>
          <w:sz w:val="28"/>
          <w:szCs w:val="28"/>
        </w:rPr>
        <w:t xml:space="preserve"> на получение выплат компенсационного характера в соответствии с разделом 4 настоящего Примерного положения. </w:t>
      </w:r>
    </w:p>
    <w:p w14:paraId="37178035" w14:textId="42B5156B" w:rsidR="00DF6F94" w:rsidRDefault="00523772" w:rsidP="00887FC5">
      <w:pPr>
        <w:ind w:firstLine="709"/>
        <w:jc w:val="both"/>
        <w:rPr>
          <w:sz w:val="28"/>
          <w:szCs w:val="28"/>
        </w:rPr>
      </w:pPr>
      <w:r>
        <w:rPr>
          <w:sz w:val="28"/>
          <w:szCs w:val="28"/>
        </w:rPr>
        <w:t>Руководитель, з</w:t>
      </w:r>
      <w:r w:rsidR="00DF6F94" w:rsidRPr="00DF6F94">
        <w:rPr>
          <w:sz w:val="28"/>
          <w:szCs w:val="28"/>
        </w:rPr>
        <w:t xml:space="preserve">аместители руководителя и главный бухгалтер учреждения имеют право на получение выплат стимулирующего характера в соответствии с разделом 5 настоящего Примерного положения. </w:t>
      </w:r>
    </w:p>
    <w:p w14:paraId="77BDE0C9" w14:textId="115EF05A" w:rsidR="00F67CC7" w:rsidRPr="00F67CC7" w:rsidRDefault="00F67CC7" w:rsidP="00887FC5">
      <w:pPr>
        <w:pStyle w:val="af4"/>
        <w:tabs>
          <w:tab w:val="left" w:pos="567"/>
        </w:tabs>
        <w:ind w:firstLine="709"/>
        <w:jc w:val="both"/>
        <w:rPr>
          <w:rFonts w:ascii="Times New Roman" w:hAnsi="Times New Roman" w:cs="Times New Roman"/>
          <w:bCs/>
          <w:sz w:val="28"/>
          <w:szCs w:val="28"/>
        </w:rPr>
      </w:pPr>
      <w:r w:rsidRPr="002377A1">
        <w:rPr>
          <w:rFonts w:ascii="Times New Roman" w:hAnsi="Times New Roman" w:cs="Times New Roman"/>
          <w:bCs/>
          <w:sz w:val="28"/>
          <w:szCs w:val="28"/>
        </w:rPr>
        <w:t>Выплаты социального характера устанавливаются руководителям, заместителям руководителей и главным бухгалтерам учреждени</w:t>
      </w:r>
      <w:r>
        <w:rPr>
          <w:rFonts w:ascii="Times New Roman" w:hAnsi="Times New Roman" w:cs="Times New Roman"/>
          <w:bCs/>
          <w:sz w:val="28"/>
          <w:szCs w:val="28"/>
        </w:rPr>
        <w:t>я</w:t>
      </w:r>
      <w:r w:rsidRPr="002377A1">
        <w:rPr>
          <w:rFonts w:ascii="Times New Roman" w:hAnsi="Times New Roman" w:cs="Times New Roman"/>
          <w:bCs/>
          <w:sz w:val="28"/>
          <w:szCs w:val="28"/>
        </w:rPr>
        <w:t xml:space="preserve"> в соответствии с </w:t>
      </w:r>
      <w:r w:rsidR="008A423B">
        <w:rPr>
          <w:rFonts w:ascii="Times New Roman" w:hAnsi="Times New Roman" w:cs="Times New Roman"/>
          <w:bCs/>
          <w:sz w:val="28"/>
          <w:szCs w:val="28"/>
        </w:rPr>
        <w:t xml:space="preserve">разделом </w:t>
      </w:r>
      <w:hyperlink w:anchor="Par418" w:history="1">
        <w:r>
          <w:rPr>
            <w:rFonts w:ascii="Times New Roman" w:hAnsi="Times New Roman" w:cs="Times New Roman"/>
            <w:bCs/>
            <w:sz w:val="28"/>
            <w:szCs w:val="28"/>
          </w:rPr>
          <w:t>6</w:t>
        </w:r>
      </w:hyperlink>
      <w:r w:rsidRPr="002377A1">
        <w:rPr>
          <w:rFonts w:ascii="Times New Roman" w:hAnsi="Times New Roman" w:cs="Times New Roman"/>
          <w:bCs/>
          <w:sz w:val="28"/>
          <w:szCs w:val="28"/>
        </w:rPr>
        <w:t xml:space="preserve"> настоящего</w:t>
      </w:r>
      <w:r>
        <w:rPr>
          <w:rFonts w:ascii="Times New Roman" w:hAnsi="Times New Roman" w:cs="Times New Roman"/>
          <w:bCs/>
          <w:sz w:val="28"/>
          <w:szCs w:val="28"/>
        </w:rPr>
        <w:t xml:space="preserve"> Примерного</w:t>
      </w:r>
      <w:r w:rsidRPr="002377A1">
        <w:rPr>
          <w:rFonts w:ascii="Times New Roman" w:hAnsi="Times New Roman" w:cs="Times New Roman"/>
          <w:bCs/>
          <w:sz w:val="28"/>
          <w:szCs w:val="28"/>
        </w:rPr>
        <w:t xml:space="preserve"> </w:t>
      </w:r>
      <w:r>
        <w:rPr>
          <w:rFonts w:ascii="Times New Roman" w:hAnsi="Times New Roman" w:cs="Times New Roman"/>
          <w:bCs/>
          <w:sz w:val="28"/>
          <w:szCs w:val="28"/>
        </w:rPr>
        <w:t>п</w:t>
      </w:r>
      <w:r w:rsidRPr="002377A1">
        <w:rPr>
          <w:rFonts w:ascii="Times New Roman" w:hAnsi="Times New Roman" w:cs="Times New Roman"/>
          <w:bCs/>
          <w:sz w:val="28"/>
          <w:szCs w:val="28"/>
        </w:rPr>
        <w:t>оложения.</w:t>
      </w:r>
    </w:p>
    <w:p w14:paraId="2DD0EEFE" w14:textId="487C30D0" w:rsidR="003643CA" w:rsidRPr="00D70BA1" w:rsidRDefault="00DF6F94" w:rsidP="00887FC5">
      <w:pPr>
        <w:pStyle w:val="af4"/>
        <w:tabs>
          <w:tab w:val="left" w:pos="567"/>
        </w:tabs>
        <w:ind w:firstLine="709"/>
        <w:jc w:val="both"/>
        <w:rPr>
          <w:rFonts w:ascii="Times New Roman" w:hAnsi="Times New Roman" w:cs="Times New Roman"/>
          <w:bCs/>
          <w:sz w:val="28"/>
          <w:szCs w:val="28"/>
        </w:rPr>
      </w:pPr>
      <w:r w:rsidRPr="008E3F4F">
        <w:rPr>
          <w:rFonts w:ascii="Times New Roman" w:hAnsi="Times New Roman" w:cs="Times New Roman"/>
          <w:sz w:val="28"/>
          <w:szCs w:val="28"/>
        </w:rPr>
        <w:t>2.</w:t>
      </w:r>
      <w:r w:rsidR="00523772" w:rsidRPr="008E3F4F">
        <w:rPr>
          <w:rFonts w:ascii="Times New Roman" w:hAnsi="Times New Roman" w:cs="Times New Roman"/>
          <w:sz w:val="28"/>
          <w:szCs w:val="28"/>
        </w:rPr>
        <w:t>6</w:t>
      </w:r>
      <w:r w:rsidRPr="008E3F4F">
        <w:rPr>
          <w:rFonts w:ascii="Times New Roman" w:hAnsi="Times New Roman" w:cs="Times New Roman"/>
          <w:sz w:val="28"/>
          <w:szCs w:val="28"/>
        </w:rPr>
        <w:t>.</w:t>
      </w:r>
      <w:r w:rsidRPr="00DF6F94">
        <w:rPr>
          <w:sz w:val="28"/>
          <w:szCs w:val="28"/>
        </w:rPr>
        <w:t> </w:t>
      </w:r>
      <w:bookmarkEnd w:id="10"/>
      <w:r w:rsidR="00F67CC7">
        <w:rPr>
          <w:sz w:val="28"/>
          <w:szCs w:val="28"/>
        </w:rPr>
        <w:t>В</w:t>
      </w:r>
      <w:r w:rsidR="003643CA" w:rsidRPr="00F67CC7">
        <w:rPr>
          <w:rFonts w:ascii="Times New Roman" w:hAnsi="Times New Roman" w:cs="Times New Roman"/>
          <w:bCs/>
          <w:sz w:val="28"/>
          <w:szCs w:val="28"/>
        </w:rPr>
        <w:t xml:space="preserve">ыплаты социального </w:t>
      </w:r>
      <w:r w:rsidR="00F67CC7" w:rsidRPr="00F67CC7">
        <w:rPr>
          <w:rFonts w:ascii="Times New Roman" w:hAnsi="Times New Roman" w:cs="Times New Roman"/>
          <w:bCs/>
          <w:sz w:val="28"/>
          <w:szCs w:val="28"/>
        </w:rPr>
        <w:t xml:space="preserve">и компенсационного </w:t>
      </w:r>
      <w:r w:rsidR="003643CA" w:rsidRPr="00F67CC7">
        <w:rPr>
          <w:rFonts w:ascii="Times New Roman" w:hAnsi="Times New Roman" w:cs="Times New Roman"/>
          <w:bCs/>
          <w:sz w:val="28"/>
          <w:szCs w:val="28"/>
        </w:rPr>
        <w:t>характера</w:t>
      </w:r>
      <w:r w:rsidR="00F67CC7" w:rsidRPr="00F67CC7">
        <w:rPr>
          <w:rFonts w:ascii="Times New Roman" w:hAnsi="Times New Roman" w:cs="Times New Roman"/>
          <w:bCs/>
          <w:sz w:val="28"/>
          <w:szCs w:val="28"/>
        </w:rPr>
        <w:t>, стимулирующие выплаты</w:t>
      </w:r>
      <w:r w:rsidR="003643CA" w:rsidRPr="00F67CC7">
        <w:rPr>
          <w:rFonts w:ascii="Times New Roman" w:hAnsi="Times New Roman" w:cs="Times New Roman"/>
          <w:bCs/>
          <w:sz w:val="28"/>
          <w:szCs w:val="28"/>
        </w:rPr>
        <w:t xml:space="preserve"> начисляются в отношении руководителя учреждения распоряжением (приказом) органа,</w:t>
      </w:r>
      <w:r w:rsidR="00F67CC7">
        <w:rPr>
          <w:rFonts w:ascii="Times New Roman" w:hAnsi="Times New Roman" w:cs="Times New Roman"/>
          <w:bCs/>
          <w:sz w:val="28"/>
          <w:szCs w:val="28"/>
        </w:rPr>
        <w:t xml:space="preserve"> </w:t>
      </w:r>
      <w:r w:rsidR="003643CA" w:rsidRPr="00F67CC7">
        <w:rPr>
          <w:rFonts w:ascii="Times New Roman" w:hAnsi="Times New Roman" w:cs="Times New Roman"/>
          <w:bCs/>
          <w:sz w:val="28"/>
          <w:szCs w:val="28"/>
        </w:rPr>
        <w:t>осуществляющего функции и полномочия учредителя подведомственного муниципального бюджетного учреждения, в отношении заместителей руководителя</w:t>
      </w:r>
      <w:r w:rsidR="00D70BA1">
        <w:rPr>
          <w:rFonts w:ascii="Times New Roman" w:hAnsi="Times New Roman" w:cs="Times New Roman"/>
          <w:bCs/>
          <w:sz w:val="28"/>
          <w:szCs w:val="28"/>
        </w:rPr>
        <w:t xml:space="preserve"> и главного бухгалтера</w:t>
      </w:r>
      <w:r w:rsidR="003643CA" w:rsidRPr="00F67CC7">
        <w:rPr>
          <w:rFonts w:ascii="Times New Roman" w:hAnsi="Times New Roman" w:cs="Times New Roman"/>
          <w:bCs/>
          <w:sz w:val="28"/>
          <w:szCs w:val="28"/>
        </w:rPr>
        <w:t xml:space="preserve"> учреждения - приказами руководителя муниципального бюджетного учреждения</w:t>
      </w:r>
      <w:r w:rsidR="00F67CC7">
        <w:rPr>
          <w:rFonts w:ascii="Times New Roman" w:hAnsi="Times New Roman" w:cs="Times New Roman"/>
          <w:bCs/>
          <w:sz w:val="28"/>
          <w:szCs w:val="28"/>
        </w:rPr>
        <w:t>.</w:t>
      </w:r>
    </w:p>
    <w:p w14:paraId="6ECFC173" w14:textId="75C5A5DA" w:rsidR="00DF6F94" w:rsidRPr="00DF6F94" w:rsidRDefault="00DF6F94" w:rsidP="00887FC5">
      <w:pPr>
        <w:ind w:firstLine="709"/>
        <w:jc w:val="both"/>
        <w:rPr>
          <w:sz w:val="28"/>
          <w:szCs w:val="28"/>
        </w:rPr>
      </w:pPr>
      <w:bookmarkStart w:id="11" w:name="sub_29"/>
      <w:r w:rsidRPr="00DF6F94">
        <w:rPr>
          <w:sz w:val="28"/>
          <w:szCs w:val="28"/>
        </w:rPr>
        <w:t>2.</w:t>
      </w:r>
      <w:r w:rsidR="00D70BA1">
        <w:rPr>
          <w:sz w:val="28"/>
          <w:szCs w:val="28"/>
        </w:rPr>
        <w:t>7</w:t>
      </w:r>
      <w:r w:rsidRPr="00DF6F94">
        <w:rPr>
          <w:sz w:val="28"/>
          <w:szCs w:val="28"/>
        </w:rPr>
        <w:t xml:space="preserve">. Предельный уровень соотношения среднемесячной заработной платы руководителей, заместителей руководителей, главных бухгалтеров учреждений и среднемесячной заработной платы работников учреждений (без учета заработной платы руководителя, заместителей руководителя, главного бухгалтера) устанавливается в кратности 1 к </w:t>
      </w:r>
      <w:r w:rsidR="0088696B">
        <w:rPr>
          <w:sz w:val="28"/>
          <w:szCs w:val="28"/>
        </w:rPr>
        <w:t>6</w:t>
      </w:r>
      <w:r w:rsidRPr="00DF6F94">
        <w:rPr>
          <w:sz w:val="28"/>
          <w:szCs w:val="28"/>
        </w:rPr>
        <w:t>.</w:t>
      </w:r>
    </w:p>
    <w:bookmarkEnd w:id="11"/>
    <w:p w14:paraId="333D5CF4" w14:textId="77777777" w:rsidR="00DF6F94" w:rsidRPr="00DF6F94" w:rsidRDefault="00DF6F94" w:rsidP="00887FC5">
      <w:pPr>
        <w:ind w:firstLine="709"/>
        <w:jc w:val="both"/>
        <w:rPr>
          <w:sz w:val="28"/>
          <w:szCs w:val="28"/>
        </w:rPr>
      </w:pPr>
      <w:r w:rsidRPr="00DF6F94">
        <w:rPr>
          <w:sz w:val="28"/>
          <w:szCs w:val="28"/>
        </w:rPr>
        <w:t>Соотношение среднемесячной заработной платы руководителей, заместителей руководителей, главных бухгалтеров учреждений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w:t>
      </w:r>
    </w:p>
    <w:p w14:paraId="5423C000" w14:textId="200B10C2" w:rsidR="00DF6F94" w:rsidRPr="00DF6F94" w:rsidRDefault="00DF6F94" w:rsidP="00887FC5">
      <w:pPr>
        <w:ind w:firstLine="709"/>
        <w:jc w:val="both"/>
        <w:rPr>
          <w:sz w:val="28"/>
          <w:szCs w:val="28"/>
        </w:rPr>
      </w:pPr>
      <w:r w:rsidRPr="00DF6F94">
        <w:rPr>
          <w:sz w:val="28"/>
          <w:szCs w:val="28"/>
        </w:rPr>
        <w:t xml:space="preserve">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w:t>
      </w:r>
      <w:r w:rsidRPr="00DF6F94">
        <w:rPr>
          <w:spacing w:val="-2"/>
          <w:sz w:val="28"/>
          <w:szCs w:val="28"/>
        </w:rPr>
        <w:t>Определение среднемесячной заработной платы в указанных целях осуществляется</w:t>
      </w:r>
      <w:r w:rsidRPr="00DF6F94">
        <w:rPr>
          <w:sz w:val="28"/>
          <w:szCs w:val="28"/>
        </w:rPr>
        <w:t xml:space="preserve"> в соответствии с </w:t>
      </w:r>
      <w:hyperlink r:id="rId16" w:history="1">
        <w:r w:rsidRPr="00DF6F94">
          <w:rPr>
            <w:sz w:val="28"/>
            <w:szCs w:val="28"/>
          </w:rPr>
          <w:t>Положением</w:t>
        </w:r>
      </w:hyperlink>
      <w:r w:rsidRPr="00DF6F94">
        <w:rPr>
          <w:sz w:val="28"/>
          <w:szCs w:val="28"/>
        </w:rPr>
        <w:t xml:space="preserve"> об особенностях порядка исчисления средней заработной платы, утвержденным </w:t>
      </w:r>
      <w:hyperlink r:id="rId17" w:history="1">
        <w:r w:rsidRPr="00DF6F94">
          <w:rPr>
            <w:sz w:val="28"/>
            <w:szCs w:val="28"/>
          </w:rPr>
          <w:t>постановлением</w:t>
        </w:r>
      </w:hyperlink>
      <w:r w:rsidRPr="00DF6F94">
        <w:rPr>
          <w:sz w:val="28"/>
          <w:szCs w:val="28"/>
        </w:rPr>
        <w:t xml:space="preserve"> Правительства Российской Федерации от </w:t>
      </w:r>
      <w:r w:rsidR="003706A0">
        <w:rPr>
          <w:sz w:val="28"/>
          <w:szCs w:val="28"/>
        </w:rPr>
        <w:t>24.04.2025</w:t>
      </w:r>
      <w:r w:rsidRPr="00DF6F94">
        <w:rPr>
          <w:sz w:val="28"/>
          <w:szCs w:val="28"/>
        </w:rPr>
        <w:t xml:space="preserve"> № </w:t>
      </w:r>
      <w:r w:rsidR="003706A0">
        <w:rPr>
          <w:sz w:val="28"/>
          <w:szCs w:val="28"/>
        </w:rPr>
        <w:t>540</w:t>
      </w:r>
      <w:r w:rsidRPr="00DF6F94">
        <w:rPr>
          <w:sz w:val="28"/>
          <w:szCs w:val="28"/>
        </w:rPr>
        <w:t xml:space="preserve"> «Об особенностях порядка исчисления средней заработной платы».</w:t>
      </w:r>
    </w:p>
    <w:p w14:paraId="0D91AB41" w14:textId="224C6402" w:rsidR="00987CB5" w:rsidRDefault="005C31E2" w:rsidP="00887FC5">
      <w:pPr>
        <w:ind w:firstLine="709"/>
        <w:jc w:val="both"/>
        <w:rPr>
          <w:bCs/>
          <w:sz w:val="28"/>
          <w:szCs w:val="28"/>
        </w:rPr>
      </w:pPr>
      <w:r>
        <w:rPr>
          <w:bCs/>
          <w:sz w:val="28"/>
          <w:szCs w:val="28"/>
        </w:rPr>
        <w:t>2.</w:t>
      </w:r>
      <w:r w:rsidR="00457F1E">
        <w:rPr>
          <w:bCs/>
          <w:sz w:val="28"/>
          <w:szCs w:val="28"/>
        </w:rPr>
        <w:t>8</w:t>
      </w:r>
      <w:r>
        <w:rPr>
          <w:bCs/>
          <w:sz w:val="28"/>
          <w:szCs w:val="28"/>
        </w:rPr>
        <w:t xml:space="preserve">. </w:t>
      </w:r>
      <w:r w:rsidRPr="002377A1">
        <w:rPr>
          <w:bCs/>
          <w:sz w:val="28"/>
          <w:szCs w:val="28"/>
        </w:rPr>
        <w:t>Руководители, заместители руководителей муниципальных бюджетных учреждений могут вести педагогическую (преподавательскую) работу в том же учреждении</w:t>
      </w:r>
      <w:r>
        <w:rPr>
          <w:bCs/>
          <w:sz w:val="28"/>
          <w:szCs w:val="28"/>
        </w:rPr>
        <w:t>.</w:t>
      </w:r>
    </w:p>
    <w:p w14:paraId="657E67F6" w14:textId="354FB6C0" w:rsidR="005C31E2" w:rsidRPr="005C31E2" w:rsidRDefault="005C31E2" w:rsidP="00887FC5">
      <w:pPr>
        <w:pStyle w:val="af4"/>
        <w:tabs>
          <w:tab w:val="left" w:pos="567"/>
        </w:tabs>
        <w:ind w:firstLine="709"/>
        <w:jc w:val="both"/>
        <w:rPr>
          <w:rFonts w:ascii="Times New Roman" w:hAnsi="Times New Roman" w:cs="Times New Roman"/>
          <w:bCs/>
          <w:sz w:val="28"/>
          <w:szCs w:val="28"/>
        </w:rPr>
      </w:pPr>
      <w:r w:rsidRPr="005C31E2">
        <w:rPr>
          <w:rFonts w:ascii="Times New Roman" w:hAnsi="Times New Roman" w:cs="Times New Roman"/>
          <w:bCs/>
          <w:sz w:val="28"/>
          <w:szCs w:val="28"/>
        </w:rPr>
        <w:lastRenderedPageBreak/>
        <w:t xml:space="preserve">Определение учебной нагрузки руководителям муниципальных бюджетных учреждений, их заместителям, замещающим должности педагогических работников наряду с работой, определенной трудовым договором, осуществляется </w:t>
      </w:r>
      <w:r w:rsidR="00457F1E">
        <w:rPr>
          <w:rFonts w:ascii="Times New Roman" w:hAnsi="Times New Roman" w:cs="Times New Roman"/>
          <w:bCs/>
          <w:sz w:val="28"/>
          <w:szCs w:val="28"/>
        </w:rPr>
        <w:t>с согласия работника</w:t>
      </w:r>
      <w:r w:rsidRPr="005C31E2">
        <w:rPr>
          <w:rFonts w:ascii="Times New Roman" w:hAnsi="Times New Roman" w:cs="Times New Roman"/>
          <w:bCs/>
          <w:sz w:val="28"/>
          <w:szCs w:val="28"/>
        </w:rPr>
        <w:t>,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14:paraId="5B7D5D66" w14:textId="5E5BBA4E" w:rsidR="005C31E2" w:rsidRPr="005C31E2" w:rsidRDefault="005C31E2" w:rsidP="00887FC5">
      <w:pPr>
        <w:pStyle w:val="af4"/>
        <w:tabs>
          <w:tab w:val="left" w:pos="567"/>
        </w:tabs>
        <w:ind w:firstLine="709"/>
        <w:jc w:val="both"/>
        <w:rPr>
          <w:rFonts w:ascii="Times New Roman" w:hAnsi="Times New Roman" w:cs="Times New Roman"/>
          <w:bCs/>
          <w:i/>
          <w:iCs/>
          <w:sz w:val="28"/>
          <w:szCs w:val="28"/>
          <w:u w:val="single"/>
        </w:rPr>
      </w:pPr>
      <w:r w:rsidRPr="005C31E2">
        <w:rPr>
          <w:rFonts w:ascii="Times New Roman" w:hAnsi="Times New Roman" w:cs="Times New Roman"/>
          <w:bCs/>
          <w:sz w:val="28"/>
          <w:szCs w:val="28"/>
        </w:rPr>
        <w:t>Преподавательская работа в том же учреждении для указанных работников совместительством не считается.</w:t>
      </w:r>
    </w:p>
    <w:p w14:paraId="0E0DA4D5" w14:textId="0CE345DA" w:rsidR="005C31E2" w:rsidRDefault="005C31E2" w:rsidP="00887FC5">
      <w:pPr>
        <w:pStyle w:val="af4"/>
        <w:ind w:firstLine="709"/>
        <w:jc w:val="both"/>
        <w:rPr>
          <w:rFonts w:ascii="Times New Roman" w:hAnsi="Times New Roman" w:cs="Times New Roman"/>
          <w:bCs/>
          <w:sz w:val="28"/>
          <w:szCs w:val="28"/>
        </w:rPr>
      </w:pPr>
      <w:r w:rsidRPr="005C31E2">
        <w:rPr>
          <w:rFonts w:ascii="Times New Roman" w:hAnsi="Times New Roman" w:cs="Times New Roman"/>
          <w:bCs/>
          <w:sz w:val="28"/>
          <w:szCs w:val="28"/>
        </w:rPr>
        <w:t>Педагогическая (преподавательская) работа руководителя учреждения по совместительству в другом образовательном учреждении, а также иная его работа по совместительству может иметь место только с разрешения учредителя.</w:t>
      </w:r>
    </w:p>
    <w:p w14:paraId="062A3AED" w14:textId="77777777" w:rsidR="00887FC5" w:rsidRPr="00FD2DAD" w:rsidRDefault="00887FC5" w:rsidP="00887FC5">
      <w:pPr>
        <w:pStyle w:val="af4"/>
        <w:ind w:firstLine="709"/>
        <w:jc w:val="both"/>
        <w:rPr>
          <w:rFonts w:ascii="Times New Roman" w:hAnsi="Times New Roman" w:cs="Times New Roman"/>
          <w:bCs/>
          <w:sz w:val="28"/>
          <w:szCs w:val="28"/>
        </w:rPr>
      </w:pPr>
    </w:p>
    <w:p w14:paraId="28638740" w14:textId="77777777" w:rsidR="00DF6F94" w:rsidRPr="00DF6F94" w:rsidRDefault="00DF6F94" w:rsidP="00887FC5">
      <w:pPr>
        <w:keepNext/>
        <w:keepLines/>
        <w:spacing w:before="240"/>
        <w:jc w:val="center"/>
        <w:outlineLvl w:val="0"/>
        <w:rPr>
          <w:rFonts w:eastAsiaTheme="majorEastAsia"/>
          <w:b/>
          <w:sz w:val="28"/>
          <w:szCs w:val="28"/>
        </w:rPr>
      </w:pPr>
      <w:bookmarkStart w:id="12" w:name="sub_1003"/>
      <w:r w:rsidRPr="00DF6F94">
        <w:rPr>
          <w:rFonts w:eastAsiaTheme="majorEastAsia"/>
          <w:b/>
          <w:sz w:val="28"/>
          <w:szCs w:val="28"/>
        </w:rPr>
        <w:t>3. Порядок оплаты труда работников учреждений</w:t>
      </w:r>
    </w:p>
    <w:bookmarkEnd w:id="12"/>
    <w:p w14:paraId="0D48634B" w14:textId="77777777" w:rsidR="00DF6F94" w:rsidRDefault="00DF6F94" w:rsidP="00887FC5">
      <w:pPr>
        <w:ind w:firstLine="709"/>
        <w:jc w:val="both"/>
        <w:rPr>
          <w:sz w:val="28"/>
          <w:szCs w:val="28"/>
        </w:rPr>
      </w:pPr>
    </w:p>
    <w:p w14:paraId="1D233FD6" w14:textId="77777777" w:rsidR="00887FC5" w:rsidRPr="00DF6F94" w:rsidRDefault="00887FC5" w:rsidP="00887FC5">
      <w:pPr>
        <w:ind w:firstLine="709"/>
        <w:jc w:val="both"/>
        <w:rPr>
          <w:sz w:val="28"/>
          <w:szCs w:val="28"/>
        </w:rPr>
      </w:pPr>
    </w:p>
    <w:p w14:paraId="2D15DAD6" w14:textId="77777777" w:rsidR="00DF6F94" w:rsidRPr="00DF6F94" w:rsidRDefault="00DF6F94" w:rsidP="00887FC5">
      <w:pPr>
        <w:ind w:firstLine="709"/>
        <w:jc w:val="both"/>
        <w:rPr>
          <w:sz w:val="28"/>
          <w:szCs w:val="28"/>
        </w:rPr>
      </w:pPr>
      <w:bookmarkStart w:id="13" w:name="sub_31"/>
      <w:r w:rsidRPr="00DF6F94">
        <w:rPr>
          <w:sz w:val="28"/>
          <w:szCs w:val="28"/>
        </w:rPr>
        <w:t>3.1.</w:t>
      </w:r>
      <w:r w:rsidRPr="00DF6F94">
        <w:t> </w:t>
      </w:r>
      <w:r w:rsidRPr="00DF6F94">
        <w:rPr>
          <w:sz w:val="28"/>
          <w:szCs w:val="28"/>
        </w:rPr>
        <w:t>Заработная плата работников учреждений состоит из должностных окладов, ставок заработной платы, выплат компенсационного и стимулирующего характера.</w:t>
      </w:r>
    </w:p>
    <w:bookmarkEnd w:id="13"/>
    <w:p w14:paraId="3A790C20" w14:textId="7A7670E2" w:rsidR="00DF6F94" w:rsidRPr="005C44F4" w:rsidRDefault="00DF6F94" w:rsidP="00887FC5">
      <w:pPr>
        <w:ind w:firstLine="709"/>
        <w:jc w:val="both"/>
        <w:rPr>
          <w:sz w:val="28"/>
          <w:szCs w:val="28"/>
        </w:rPr>
      </w:pPr>
      <w:r w:rsidRPr="005C44F4">
        <w:rPr>
          <w:sz w:val="28"/>
          <w:szCs w:val="28"/>
        </w:rPr>
        <w:t>Рекомендуемые размеры ставок заработной платы педагогических работников учреждений устанавливаются на основе отнесения должностей к квалификационным уровням профессиональных квалификационных групп и повышающих коэффициентов сложности к ставкам заработной платы педагогическим работникам, согласно приложению № </w:t>
      </w:r>
      <w:r w:rsidR="005C44F4" w:rsidRPr="005C44F4">
        <w:rPr>
          <w:sz w:val="28"/>
          <w:szCs w:val="28"/>
        </w:rPr>
        <w:t>2</w:t>
      </w:r>
      <w:r w:rsidRPr="005C44F4">
        <w:rPr>
          <w:sz w:val="28"/>
          <w:szCs w:val="28"/>
        </w:rPr>
        <w:t xml:space="preserve"> к настоящему Примерному положению.</w:t>
      </w:r>
    </w:p>
    <w:p w14:paraId="04D8635F" w14:textId="16184113" w:rsidR="00DF6F94" w:rsidRPr="002F2F28" w:rsidRDefault="00DF6F94" w:rsidP="0088696B">
      <w:pPr>
        <w:ind w:firstLine="709"/>
        <w:jc w:val="both"/>
        <w:rPr>
          <w:sz w:val="28"/>
          <w:szCs w:val="28"/>
        </w:rPr>
      </w:pPr>
      <w:r w:rsidRPr="002F2F28">
        <w:rPr>
          <w:sz w:val="28"/>
          <w:szCs w:val="28"/>
        </w:rPr>
        <w:t>3.2. </w:t>
      </w:r>
      <w:proofErr w:type="gramStart"/>
      <w:r w:rsidRPr="002F2F28">
        <w:rPr>
          <w:sz w:val="28"/>
          <w:szCs w:val="28"/>
        </w:rPr>
        <w:t xml:space="preserve">Размеры   должностных   окладов   работников </w:t>
      </w:r>
      <w:r w:rsidR="00D52337">
        <w:rPr>
          <w:sz w:val="28"/>
          <w:szCs w:val="28"/>
        </w:rPr>
        <w:t>учреждения</w:t>
      </w:r>
      <w:r w:rsidR="00457F1E">
        <w:rPr>
          <w:sz w:val="28"/>
          <w:szCs w:val="28"/>
        </w:rPr>
        <w:t xml:space="preserve">, </w:t>
      </w:r>
      <w:r w:rsidR="0088696B">
        <w:rPr>
          <w:sz w:val="28"/>
          <w:szCs w:val="28"/>
        </w:rPr>
        <w:t xml:space="preserve">занимающих </w:t>
      </w:r>
      <w:r w:rsidRPr="002F2F28">
        <w:rPr>
          <w:sz w:val="28"/>
          <w:szCs w:val="28"/>
        </w:rPr>
        <w:t>должности рабочих и служащих общеотраслевых должностей и профессий, устанавливаются локальными нормативными актами учреждений с учетом средств, предусмотренных на оплату труда работников учреждений, но не ниже минимальных размеров окладов (</w:t>
      </w:r>
      <w:r w:rsidRPr="002F2F28">
        <w:rPr>
          <w:spacing w:val="-4"/>
          <w:sz w:val="28"/>
          <w:szCs w:val="28"/>
        </w:rPr>
        <w:t xml:space="preserve">должностных окладов), утвержденных постановлением </w:t>
      </w:r>
      <w:r w:rsidR="002F2F28" w:rsidRPr="002F2F28">
        <w:rPr>
          <w:sz w:val="28"/>
          <w:szCs w:val="28"/>
        </w:rPr>
        <w:t>Администрации муниципального образования «Починковский муниципальный округ» Смоленской области от 07.02.2025 № 40-адм «Об установлении размеров минимальных окладов (должностных окладов) по профессиональным группам профессий</w:t>
      </w:r>
      <w:proofErr w:type="gramEnd"/>
      <w:r w:rsidR="002F2F28" w:rsidRPr="002F2F28">
        <w:rPr>
          <w:sz w:val="28"/>
          <w:szCs w:val="28"/>
        </w:rPr>
        <w:t xml:space="preserve"> рабочих и должностей служащих муниципальных учреждений»</w:t>
      </w:r>
      <w:r w:rsidRPr="002F2F28">
        <w:rPr>
          <w:sz w:val="28"/>
          <w:szCs w:val="28"/>
        </w:rPr>
        <w:t xml:space="preserve">. Размеры должностных окладов указанных работников определяются </w:t>
      </w:r>
      <w:r w:rsidRPr="002F2F28">
        <w:rPr>
          <w:spacing w:val="-6"/>
          <w:sz w:val="28"/>
          <w:szCs w:val="28"/>
        </w:rPr>
        <w:t>на основе отнесения занимаемых ими должностей (профессий)</w:t>
      </w:r>
      <w:r w:rsidRPr="002F2F28">
        <w:rPr>
          <w:sz w:val="28"/>
          <w:szCs w:val="28"/>
        </w:rPr>
        <w:t xml:space="preserve"> к квалификационным уровням профессиональных квалификационных групп.</w:t>
      </w:r>
    </w:p>
    <w:p w14:paraId="253F51BC" w14:textId="243446C8" w:rsidR="002F2F28" w:rsidRDefault="00DF6F94" w:rsidP="00887FC5">
      <w:pPr>
        <w:ind w:firstLine="709"/>
        <w:jc w:val="both"/>
        <w:rPr>
          <w:sz w:val="28"/>
          <w:szCs w:val="28"/>
        </w:rPr>
      </w:pPr>
      <w:bookmarkStart w:id="14" w:name="sub_310"/>
      <w:r w:rsidRPr="00DF6F94">
        <w:rPr>
          <w:sz w:val="28"/>
          <w:szCs w:val="28"/>
        </w:rPr>
        <w:t>3.</w:t>
      </w:r>
      <w:r w:rsidR="00581506">
        <w:rPr>
          <w:sz w:val="28"/>
          <w:szCs w:val="28"/>
        </w:rPr>
        <w:t>3</w:t>
      </w:r>
      <w:r w:rsidRPr="00DF6F94">
        <w:rPr>
          <w:sz w:val="28"/>
          <w:szCs w:val="28"/>
        </w:rPr>
        <w:t xml:space="preserve">. Выплаты компенсационного и стимулирующего характера устанавливаются работникам учреждений согласно </w:t>
      </w:r>
      <w:hyperlink w:anchor="sub_1004" w:history="1">
        <w:r w:rsidRPr="00DF6F94">
          <w:rPr>
            <w:sz w:val="28"/>
            <w:szCs w:val="28"/>
          </w:rPr>
          <w:t>разделам 4</w:t>
        </w:r>
      </w:hyperlink>
      <w:r w:rsidRPr="00DF6F94">
        <w:rPr>
          <w:sz w:val="28"/>
          <w:szCs w:val="28"/>
        </w:rPr>
        <w:t xml:space="preserve"> и </w:t>
      </w:r>
      <w:hyperlink w:anchor="sub_1005" w:history="1">
        <w:r w:rsidRPr="00DF6F94">
          <w:rPr>
            <w:sz w:val="28"/>
            <w:szCs w:val="28"/>
          </w:rPr>
          <w:t>5</w:t>
        </w:r>
      </w:hyperlink>
      <w:r w:rsidRPr="00DF6F94">
        <w:rPr>
          <w:sz w:val="28"/>
          <w:szCs w:val="28"/>
        </w:rPr>
        <w:t xml:space="preserve"> настоящего Примерного положения.</w:t>
      </w:r>
    </w:p>
    <w:p w14:paraId="5C7D34E4" w14:textId="1E319860" w:rsidR="002F2F28" w:rsidRDefault="002F2F28" w:rsidP="00887FC5">
      <w:pPr>
        <w:ind w:firstLine="709"/>
        <w:jc w:val="both"/>
        <w:rPr>
          <w:sz w:val="28"/>
          <w:szCs w:val="28"/>
        </w:rPr>
      </w:pPr>
      <w:r>
        <w:rPr>
          <w:sz w:val="28"/>
          <w:szCs w:val="28"/>
        </w:rPr>
        <w:t>3.</w:t>
      </w:r>
      <w:r w:rsidR="00200DCB">
        <w:rPr>
          <w:sz w:val="28"/>
          <w:szCs w:val="28"/>
        </w:rPr>
        <w:t>4</w:t>
      </w:r>
      <w:r>
        <w:rPr>
          <w:sz w:val="28"/>
          <w:szCs w:val="28"/>
        </w:rPr>
        <w:t xml:space="preserve">. </w:t>
      </w:r>
      <w:r w:rsidRPr="00B43ED3">
        <w:rPr>
          <w:sz w:val="28"/>
          <w:szCs w:val="28"/>
        </w:rPr>
        <w:t>Применение повышающих коэффициентов к должностным окладам</w:t>
      </w:r>
      <w:r w:rsidR="003F7666">
        <w:rPr>
          <w:sz w:val="28"/>
          <w:szCs w:val="28"/>
        </w:rPr>
        <w:t>, ставкам заработной платы</w:t>
      </w:r>
      <w:r w:rsidRPr="00B43ED3">
        <w:rPr>
          <w:sz w:val="28"/>
          <w:szCs w:val="28"/>
        </w:rPr>
        <w:t xml:space="preserve"> не образует новые должностные оклады</w:t>
      </w:r>
      <w:r w:rsidR="003F7666">
        <w:rPr>
          <w:sz w:val="28"/>
          <w:szCs w:val="28"/>
        </w:rPr>
        <w:t>, ставки заработной платы</w:t>
      </w:r>
      <w:r w:rsidRPr="00B43ED3">
        <w:rPr>
          <w:sz w:val="28"/>
          <w:szCs w:val="28"/>
        </w:rPr>
        <w:t xml:space="preserve"> и не</w:t>
      </w:r>
      <w:r>
        <w:rPr>
          <w:sz w:val="28"/>
          <w:szCs w:val="28"/>
        </w:rPr>
        <w:t xml:space="preserve"> </w:t>
      </w:r>
      <w:r w:rsidRPr="00B43ED3">
        <w:rPr>
          <w:sz w:val="28"/>
          <w:szCs w:val="28"/>
        </w:rPr>
        <w:t>учитывается при начислении</w:t>
      </w:r>
      <w:r>
        <w:rPr>
          <w:sz w:val="28"/>
          <w:szCs w:val="28"/>
        </w:rPr>
        <w:t xml:space="preserve"> </w:t>
      </w:r>
      <w:r w:rsidRPr="00B43ED3">
        <w:rPr>
          <w:sz w:val="28"/>
          <w:szCs w:val="28"/>
        </w:rPr>
        <w:t>стимулирующих и компенсационных выплат.</w:t>
      </w:r>
    </w:p>
    <w:p w14:paraId="263E564D" w14:textId="4E4E4AAC" w:rsidR="0030254F" w:rsidRDefault="0030254F" w:rsidP="00887FC5">
      <w:pPr>
        <w:ind w:firstLine="709"/>
        <w:jc w:val="both"/>
        <w:rPr>
          <w:sz w:val="28"/>
          <w:szCs w:val="28"/>
        </w:rPr>
      </w:pPr>
      <w:r>
        <w:rPr>
          <w:sz w:val="28"/>
          <w:szCs w:val="28"/>
        </w:rPr>
        <w:lastRenderedPageBreak/>
        <w:t>3.5. 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14:paraId="66BC835D" w14:textId="77777777" w:rsidR="0030254F" w:rsidRPr="00B43ED3" w:rsidRDefault="0030254F" w:rsidP="00887FC5">
      <w:pPr>
        <w:ind w:firstLine="709"/>
        <w:jc w:val="both"/>
        <w:rPr>
          <w:sz w:val="28"/>
          <w:szCs w:val="28"/>
        </w:rPr>
      </w:pPr>
    </w:p>
    <w:p w14:paraId="38C9067A" w14:textId="77777777" w:rsidR="00DF6F94" w:rsidRPr="00DF6F94" w:rsidRDefault="00DF6F94" w:rsidP="00887FC5">
      <w:pPr>
        <w:keepNext/>
        <w:keepLines/>
        <w:jc w:val="both"/>
        <w:outlineLvl w:val="0"/>
        <w:rPr>
          <w:rFonts w:eastAsiaTheme="majorEastAsia"/>
          <w:sz w:val="28"/>
          <w:szCs w:val="28"/>
        </w:rPr>
      </w:pPr>
      <w:bookmarkStart w:id="15" w:name="sub_1004"/>
      <w:bookmarkEnd w:id="14"/>
    </w:p>
    <w:p w14:paraId="130A5063" w14:textId="77777777" w:rsidR="00DF6F94" w:rsidRPr="00DF6F94" w:rsidRDefault="00DF6F94" w:rsidP="00887FC5">
      <w:pPr>
        <w:keepNext/>
        <w:keepLines/>
        <w:jc w:val="center"/>
        <w:outlineLvl w:val="0"/>
        <w:rPr>
          <w:rFonts w:eastAsiaTheme="majorEastAsia"/>
          <w:b/>
          <w:sz w:val="28"/>
          <w:szCs w:val="28"/>
        </w:rPr>
      </w:pPr>
      <w:r w:rsidRPr="00DF6F94">
        <w:rPr>
          <w:rFonts w:eastAsiaTheme="majorEastAsia"/>
          <w:b/>
          <w:sz w:val="28"/>
          <w:szCs w:val="28"/>
        </w:rPr>
        <w:t>4. Порядок и условия установления выплат</w:t>
      </w:r>
    </w:p>
    <w:p w14:paraId="0DBAA62F" w14:textId="77777777" w:rsidR="00DF6F94" w:rsidRDefault="00DF6F94" w:rsidP="00887FC5">
      <w:pPr>
        <w:keepNext/>
        <w:keepLines/>
        <w:jc w:val="center"/>
        <w:outlineLvl w:val="0"/>
        <w:rPr>
          <w:rFonts w:eastAsiaTheme="majorEastAsia"/>
          <w:b/>
          <w:sz w:val="28"/>
          <w:szCs w:val="28"/>
        </w:rPr>
      </w:pPr>
      <w:r w:rsidRPr="00DF6F94">
        <w:rPr>
          <w:rFonts w:eastAsiaTheme="majorEastAsia"/>
          <w:b/>
          <w:sz w:val="28"/>
          <w:szCs w:val="28"/>
        </w:rPr>
        <w:t>компенсационного характера</w:t>
      </w:r>
    </w:p>
    <w:p w14:paraId="6C54AEE2" w14:textId="77777777" w:rsidR="00887FC5" w:rsidRPr="00DF6F94" w:rsidRDefault="00887FC5" w:rsidP="00887FC5">
      <w:pPr>
        <w:keepNext/>
        <w:keepLines/>
        <w:jc w:val="center"/>
        <w:outlineLvl w:val="0"/>
        <w:rPr>
          <w:rFonts w:eastAsiaTheme="majorEastAsia"/>
          <w:b/>
          <w:sz w:val="28"/>
          <w:szCs w:val="28"/>
        </w:rPr>
      </w:pPr>
    </w:p>
    <w:bookmarkEnd w:id="15"/>
    <w:p w14:paraId="4C85FFBD" w14:textId="77777777" w:rsidR="00DF6F94" w:rsidRPr="00DF6F94" w:rsidRDefault="00DF6F94" w:rsidP="00887FC5">
      <w:pPr>
        <w:ind w:firstLine="709"/>
        <w:jc w:val="both"/>
      </w:pPr>
    </w:p>
    <w:p w14:paraId="4BB0C502" w14:textId="77777777" w:rsidR="00DF6F94" w:rsidRPr="00DF6F94" w:rsidRDefault="00DF6F94" w:rsidP="00887FC5">
      <w:pPr>
        <w:ind w:firstLine="709"/>
        <w:jc w:val="both"/>
        <w:rPr>
          <w:sz w:val="28"/>
          <w:szCs w:val="28"/>
        </w:rPr>
      </w:pPr>
      <w:bookmarkStart w:id="16" w:name="sub_41"/>
      <w:r w:rsidRPr="00DF6F94">
        <w:rPr>
          <w:sz w:val="28"/>
          <w:szCs w:val="28"/>
        </w:rPr>
        <w:t>4.1. Выплаты компенсационного характера, размеры, условия и порядок их осуществления устанавливаются коллективным договором, соглашениями, локальными нормативными актами учреждения в соответствии с трудовым законодательством и иными нормативными актами, содержащими нормы трудового права, с учетом перечня видов выплат компенсационного характера, предусмотренных настоящим Примерным положением.</w:t>
      </w:r>
    </w:p>
    <w:p w14:paraId="5782C547" w14:textId="77777777" w:rsidR="00DF6F94" w:rsidRPr="00DF6F94" w:rsidRDefault="00DF6F94" w:rsidP="00887FC5">
      <w:pPr>
        <w:ind w:firstLine="709"/>
        <w:jc w:val="both"/>
        <w:rPr>
          <w:sz w:val="28"/>
          <w:szCs w:val="28"/>
        </w:rPr>
      </w:pPr>
      <w:r w:rsidRPr="00DF6F94">
        <w:rPr>
          <w:sz w:val="28"/>
          <w:szCs w:val="28"/>
        </w:rPr>
        <w:t>Конкретные размеры выплат компенсационного характера устанавливаются коллективными договорами, локальными нормативными актами учреждения, принимаемыми с учетом мнения представительного органа работников, трудовым договором.</w:t>
      </w:r>
    </w:p>
    <w:p w14:paraId="4ED70FAE" w14:textId="77777777" w:rsidR="00DF6F94" w:rsidRPr="00DF6F94" w:rsidRDefault="00DF6F94" w:rsidP="00887FC5">
      <w:pPr>
        <w:ind w:firstLine="709"/>
        <w:jc w:val="both"/>
        <w:rPr>
          <w:sz w:val="28"/>
          <w:szCs w:val="28"/>
        </w:rPr>
      </w:pPr>
      <w:r w:rsidRPr="00DF6F94">
        <w:rPr>
          <w:sz w:val="28"/>
          <w:szCs w:val="28"/>
        </w:rPr>
        <w:t>4.2. Работникам учреждений устанавливаются</w:t>
      </w:r>
      <w:r w:rsidRPr="00DF6F94">
        <w:t xml:space="preserve"> </w:t>
      </w:r>
      <w:r w:rsidRPr="00DF6F94">
        <w:rPr>
          <w:sz w:val="28"/>
          <w:szCs w:val="28"/>
        </w:rPr>
        <w:t>следующие выплаты компенсационного характера:</w:t>
      </w:r>
    </w:p>
    <w:bookmarkEnd w:id="16"/>
    <w:p w14:paraId="72DC8B5C" w14:textId="77777777" w:rsidR="00BA1C63" w:rsidRDefault="00DF6F94" w:rsidP="00887FC5">
      <w:pPr>
        <w:ind w:firstLine="709"/>
        <w:jc w:val="both"/>
        <w:rPr>
          <w:sz w:val="28"/>
          <w:szCs w:val="28"/>
        </w:rPr>
      </w:pPr>
      <w:r w:rsidRPr="00DF6F94">
        <w:rPr>
          <w:sz w:val="28"/>
          <w:szCs w:val="28"/>
        </w:rPr>
        <w:t xml:space="preserve">1) доплата за работу в ночное время. </w:t>
      </w:r>
    </w:p>
    <w:p w14:paraId="2B816CB7" w14:textId="4ABDEDDA" w:rsidR="00DF6F94" w:rsidRPr="00DF6F94" w:rsidRDefault="00DF6F94" w:rsidP="00887FC5">
      <w:pPr>
        <w:ind w:firstLine="709"/>
        <w:jc w:val="both"/>
        <w:rPr>
          <w:sz w:val="28"/>
          <w:szCs w:val="28"/>
        </w:rPr>
      </w:pPr>
      <w:r w:rsidRPr="00DF6F94">
        <w:rPr>
          <w:sz w:val="28"/>
          <w:szCs w:val="28"/>
        </w:rPr>
        <w:t xml:space="preserve">Доплата за работу в ночное время производится работникам учреждения за каждый час работы в ночное время в соответствии со </w:t>
      </w:r>
      <w:hyperlink r:id="rId18" w:history="1">
        <w:r w:rsidRPr="00DF6F94">
          <w:rPr>
            <w:sz w:val="28"/>
            <w:szCs w:val="28"/>
          </w:rPr>
          <w:t>статьей 154</w:t>
        </w:r>
      </w:hyperlink>
      <w:r w:rsidRPr="00DF6F94">
        <w:rPr>
          <w:sz w:val="28"/>
          <w:szCs w:val="28"/>
        </w:rPr>
        <w:t xml:space="preserve"> Трудового кодекса Российской Федерации и </w:t>
      </w:r>
      <w:hyperlink r:id="rId19" w:history="1">
        <w:r w:rsidRPr="00DF6F94">
          <w:rPr>
            <w:sz w:val="28"/>
            <w:szCs w:val="28"/>
          </w:rPr>
          <w:t>постановлением</w:t>
        </w:r>
      </w:hyperlink>
      <w:r w:rsidRPr="00DF6F94">
        <w:rPr>
          <w:sz w:val="28"/>
          <w:szCs w:val="28"/>
        </w:rPr>
        <w:t xml:space="preserve"> Правительства Российской Федерации от </w:t>
      </w:r>
      <w:r w:rsidR="00DE6760">
        <w:rPr>
          <w:sz w:val="28"/>
          <w:szCs w:val="28"/>
        </w:rPr>
        <w:t>04.04.2025</w:t>
      </w:r>
      <w:r w:rsidRPr="00DF6F94">
        <w:rPr>
          <w:sz w:val="28"/>
          <w:szCs w:val="28"/>
        </w:rPr>
        <w:t xml:space="preserve"> № </w:t>
      </w:r>
      <w:r w:rsidR="00DE6760">
        <w:rPr>
          <w:sz w:val="28"/>
          <w:szCs w:val="28"/>
        </w:rPr>
        <w:t>436</w:t>
      </w:r>
      <w:r w:rsidRPr="00DF6F94">
        <w:rPr>
          <w:sz w:val="28"/>
          <w:szCs w:val="28"/>
        </w:rPr>
        <w:t xml:space="preserve"> «О минимальном размере повышения оплаты труда за работу в ночное время».</w:t>
      </w:r>
    </w:p>
    <w:p w14:paraId="1F346E8A" w14:textId="0DEA3747" w:rsidR="00DF6F94" w:rsidRPr="00DF6F94" w:rsidRDefault="00DF6F94" w:rsidP="00887FC5">
      <w:pPr>
        <w:shd w:val="clear" w:color="auto" w:fill="FFFFFF"/>
        <w:ind w:firstLine="709"/>
        <w:jc w:val="both"/>
        <w:rPr>
          <w:spacing w:val="-4"/>
          <w:sz w:val="28"/>
          <w:szCs w:val="28"/>
          <w:shd w:val="clear" w:color="auto" w:fill="FFFFFF"/>
        </w:rPr>
      </w:pPr>
      <w:r w:rsidRPr="00DF6F94">
        <w:rPr>
          <w:spacing w:val="-4"/>
          <w:sz w:val="28"/>
          <w:szCs w:val="28"/>
          <w:shd w:val="clear" w:color="auto" w:fill="FFFFFF"/>
        </w:rPr>
        <w:t xml:space="preserve">Доплата за работу в ночное время производится работникам учреждений за </w:t>
      </w:r>
      <w:r w:rsidRPr="00DF6F94">
        <w:rPr>
          <w:spacing w:val="-6"/>
          <w:sz w:val="28"/>
          <w:szCs w:val="28"/>
          <w:shd w:val="clear" w:color="auto" w:fill="FFFFFF"/>
        </w:rPr>
        <w:t>каждый час работы в ночное время (с 22 часов до 6 часов) в повышенном размере</w:t>
      </w:r>
      <w:r w:rsidRPr="00DF6F94">
        <w:rPr>
          <w:spacing w:val="-4"/>
          <w:sz w:val="28"/>
          <w:szCs w:val="28"/>
          <w:shd w:val="clear" w:color="auto" w:fill="FFFFFF"/>
        </w:rPr>
        <w:t xml:space="preserve"> </w:t>
      </w:r>
      <w:r w:rsidR="00BA1C63">
        <w:rPr>
          <w:spacing w:val="-4"/>
          <w:sz w:val="28"/>
          <w:szCs w:val="28"/>
          <w:shd w:val="clear" w:color="auto" w:fill="FFFFFF"/>
        </w:rPr>
        <w:t xml:space="preserve">- </w:t>
      </w:r>
      <w:r w:rsidRPr="00DF6F94">
        <w:rPr>
          <w:spacing w:val="-4"/>
          <w:sz w:val="28"/>
          <w:szCs w:val="28"/>
          <w:shd w:val="clear" w:color="auto" w:fill="FFFFFF"/>
        </w:rPr>
        <w:t xml:space="preserve">35 процентов часовой тарифной ставки </w:t>
      </w:r>
      <w:r w:rsidR="00DE6760">
        <w:rPr>
          <w:spacing w:val="-4"/>
          <w:sz w:val="28"/>
          <w:szCs w:val="28"/>
          <w:shd w:val="clear" w:color="auto" w:fill="FFFFFF"/>
        </w:rPr>
        <w:t>(</w:t>
      </w:r>
      <w:r w:rsidRPr="00DF6F94">
        <w:rPr>
          <w:spacing w:val="-4"/>
          <w:sz w:val="28"/>
          <w:szCs w:val="28"/>
          <w:shd w:val="clear" w:color="auto" w:fill="FFFFFF"/>
        </w:rPr>
        <w:t>оклада (должностного оклада), рассчитанного за час работы) за каждый час работы в ночное время</w:t>
      </w:r>
      <w:r w:rsidR="00BA1C63">
        <w:rPr>
          <w:spacing w:val="-4"/>
          <w:sz w:val="28"/>
          <w:szCs w:val="28"/>
          <w:shd w:val="clear" w:color="auto" w:fill="FFFFFF"/>
        </w:rPr>
        <w:t>.</w:t>
      </w:r>
    </w:p>
    <w:p w14:paraId="4BB05806" w14:textId="77777777" w:rsidR="00BA1C63" w:rsidRDefault="00DF6F94" w:rsidP="00887FC5">
      <w:pPr>
        <w:ind w:firstLine="709"/>
        <w:jc w:val="both"/>
        <w:rPr>
          <w:spacing w:val="-6"/>
          <w:sz w:val="28"/>
          <w:szCs w:val="28"/>
        </w:rPr>
      </w:pPr>
      <w:r w:rsidRPr="00DF6F94">
        <w:rPr>
          <w:spacing w:val="-4"/>
          <w:sz w:val="28"/>
          <w:szCs w:val="28"/>
        </w:rPr>
        <w:t>2) </w:t>
      </w:r>
      <w:r w:rsidRPr="00DF6F94">
        <w:rPr>
          <w:spacing w:val="-6"/>
          <w:sz w:val="28"/>
          <w:szCs w:val="28"/>
        </w:rPr>
        <w:t xml:space="preserve">оплата за работу в выходные и нерабочие праздничные дни. </w:t>
      </w:r>
    </w:p>
    <w:p w14:paraId="3981779B" w14:textId="39F373DA" w:rsidR="00DF6F94" w:rsidRPr="00DF6F94" w:rsidRDefault="00DF6F94" w:rsidP="00887FC5">
      <w:pPr>
        <w:ind w:firstLine="709"/>
        <w:jc w:val="both"/>
        <w:rPr>
          <w:spacing w:val="-4"/>
          <w:sz w:val="28"/>
          <w:szCs w:val="28"/>
        </w:rPr>
      </w:pPr>
      <w:r w:rsidRPr="00DF6F94">
        <w:rPr>
          <w:spacing w:val="-6"/>
          <w:sz w:val="28"/>
          <w:szCs w:val="28"/>
        </w:rPr>
        <w:t>Оплата за работу</w:t>
      </w:r>
      <w:r w:rsidRPr="00DF6F94">
        <w:rPr>
          <w:spacing w:val="-4"/>
          <w:sz w:val="28"/>
          <w:szCs w:val="28"/>
        </w:rPr>
        <w:t xml:space="preserve"> в </w:t>
      </w:r>
      <w:r w:rsidRPr="00DF6F94">
        <w:rPr>
          <w:spacing w:val="-8"/>
          <w:sz w:val="28"/>
          <w:szCs w:val="28"/>
        </w:rPr>
        <w:t xml:space="preserve">выходные и нерабочие праздничные дни устанавливается в соответствии со </w:t>
      </w:r>
      <w:hyperlink r:id="rId20" w:history="1">
        <w:r w:rsidRPr="00896547">
          <w:rPr>
            <w:spacing w:val="-8"/>
            <w:sz w:val="28"/>
            <w:szCs w:val="28"/>
          </w:rPr>
          <w:t>статьей 153</w:t>
        </w:r>
      </w:hyperlink>
      <w:r w:rsidRPr="00DF6F94">
        <w:rPr>
          <w:spacing w:val="-4"/>
          <w:sz w:val="28"/>
          <w:szCs w:val="28"/>
        </w:rPr>
        <w:t xml:space="preserve"> Трудового кодекса Российской Федерации.</w:t>
      </w:r>
    </w:p>
    <w:p w14:paraId="36D6361F" w14:textId="77777777" w:rsidR="00DF6F94" w:rsidRPr="00DF6F94" w:rsidRDefault="00DF6F94" w:rsidP="00887FC5">
      <w:pPr>
        <w:ind w:firstLine="709"/>
        <w:jc w:val="both"/>
        <w:rPr>
          <w:spacing w:val="-4"/>
          <w:sz w:val="28"/>
          <w:szCs w:val="28"/>
        </w:rPr>
      </w:pPr>
      <w:r w:rsidRPr="00DF6F94">
        <w:rPr>
          <w:spacing w:val="-4"/>
          <w:sz w:val="28"/>
          <w:szCs w:val="28"/>
        </w:rPr>
        <w:t>Работа в выходной или нерабочий праздничный день оплачивается не менее чем в двойном размере.</w:t>
      </w:r>
    </w:p>
    <w:p w14:paraId="52E721AC" w14:textId="77777777" w:rsidR="00DF6F94" w:rsidRPr="00DF6F94" w:rsidRDefault="00DF6F94" w:rsidP="00887FC5">
      <w:pPr>
        <w:ind w:firstLine="709"/>
        <w:jc w:val="both"/>
        <w:rPr>
          <w:spacing w:val="-4"/>
          <w:sz w:val="28"/>
          <w:szCs w:val="28"/>
        </w:rPr>
      </w:pPr>
      <w:r w:rsidRPr="00DF6F94">
        <w:rPr>
          <w:spacing w:val="-4"/>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0803983B" w14:textId="3F1C1372" w:rsidR="00DF6F94" w:rsidRPr="00DF6F94" w:rsidRDefault="00DF6F94" w:rsidP="00887FC5">
      <w:pPr>
        <w:ind w:firstLine="709"/>
        <w:jc w:val="both"/>
        <w:rPr>
          <w:spacing w:val="-4"/>
          <w:sz w:val="28"/>
          <w:szCs w:val="28"/>
        </w:rPr>
      </w:pPr>
      <w:r w:rsidRPr="00DF6F94">
        <w:rPr>
          <w:spacing w:val="-4"/>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w:t>
      </w:r>
      <w:r w:rsidRPr="00DF6F94">
        <w:rPr>
          <w:spacing w:val="-4"/>
          <w:sz w:val="28"/>
          <w:szCs w:val="28"/>
        </w:rPr>
        <w:lastRenderedPageBreak/>
        <w:t xml:space="preserve">нормативным актом </w:t>
      </w:r>
      <w:r w:rsidRPr="00DF6F94">
        <w:rPr>
          <w:spacing w:val="-8"/>
          <w:sz w:val="28"/>
          <w:szCs w:val="28"/>
        </w:rPr>
        <w:t xml:space="preserve">учреждения, принимаемым с учетом мнения представительного органа работников </w:t>
      </w:r>
      <w:r w:rsidRPr="00DF6F94">
        <w:rPr>
          <w:spacing w:val="-4"/>
          <w:sz w:val="28"/>
          <w:szCs w:val="28"/>
        </w:rPr>
        <w:t>(при его наличии), трудовым договором</w:t>
      </w:r>
      <w:r w:rsidR="00BA1C63">
        <w:rPr>
          <w:spacing w:val="-4"/>
          <w:sz w:val="28"/>
          <w:szCs w:val="28"/>
        </w:rPr>
        <w:t>.</w:t>
      </w:r>
    </w:p>
    <w:p w14:paraId="5C009C15" w14:textId="77777777" w:rsidR="00BA1C63" w:rsidRDefault="00DF6F94" w:rsidP="00887FC5">
      <w:pPr>
        <w:ind w:firstLine="709"/>
        <w:jc w:val="both"/>
        <w:rPr>
          <w:spacing w:val="-4"/>
          <w:sz w:val="28"/>
          <w:szCs w:val="28"/>
        </w:rPr>
      </w:pPr>
      <w:r w:rsidRPr="00DF6F94">
        <w:rPr>
          <w:spacing w:val="-4"/>
          <w:sz w:val="28"/>
          <w:szCs w:val="28"/>
        </w:rPr>
        <w:t xml:space="preserve">3) доплата за совмещение профессий (должностей), расширение зон обслуживания, увеличение объема работы или за исполнение обязанностей временно </w:t>
      </w:r>
      <w:r w:rsidRPr="00DF6F94">
        <w:rPr>
          <w:spacing w:val="-6"/>
          <w:sz w:val="28"/>
          <w:szCs w:val="28"/>
        </w:rPr>
        <w:t>отсутствующего работника без освобождения от своей работы, определенной</w:t>
      </w:r>
      <w:r w:rsidRPr="00DF6F94">
        <w:rPr>
          <w:spacing w:val="-4"/>
          <w:sz w:val="28"/>
          <w:szCs w:val="28"/>
        </w:rPr>
        <w:t xml:space="preserve"> трудовым договором. </w:t>
      </w:r>
    </w:p>
    <w:p w14:paraId="0CF3D39F" w14:textId="3322E038" w:rsidR="00DF6F94" w:rsidRPr="00DF6F94" w:rsidRDefault="00DF6F94" w:rsidP="00887FC5">
      <w:pPr>
        <w:ind w:firstLine="709"/>
        <w:jc w:val="both"/>
        <w:rPr>
          <w:spacing w:val="-4"/>
          <w:sz w:val="28"/>
          <w:szCs w:val="28"/>
        </w:rPr>
      </w:pPr>
      <w:r w:rsidRPr="00DF6F94">
        <w:rPr>
          <w:spacing w:val="-4"/>
          <w:sz w:val="28"/>
          <w:szCs w:val="28"/>
        </w:rPr>
        <w:t xml:space="preserve">Работникам учреждения при совмещении профессий (должностей), расширении зоны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производится доплата в соответствии со </w:t>
      </w:r>
      <w:hyperlink r:id="rId21" w:history="1">
        <w:r w:rsidRPr="00DF6F94">
          <w:rPr>
            <w:spacing w:val="-4"/>
            <w:sz w:val="28"/>
            <w:szCs w:val="28"/>
          </w:rPr>
          <w:t>статьей 151</w:t>
        </w:r>
      </w:hyperlink>
      <w:r w:rsidRPr="00DF6F94">
        <w:rPr>
          <w:spacing w:val="-4"/>
          <w:sz w:val="28"/>
          <w:szCs w:val="28"/>
        </w:rPr>
        <w:t xml:space="preserve"> Трудового кодекса Российской Федерации.</w:t>
      </w:r>
    </w:p>
    <w:p w14:paraId="010A397B" w14:textId="6776DDD6" w:rsidR="00DF6F94" w:rsidRPr="00DF6F94" w:rsidRDefault="00DF6F94" w:rsidP="00887FC5">
      <w:pPr>
        <w:ind w:firstLine="709"/>
        <w:jc w:val="both"/>
        <w:rPr>
          <w:spacing w:val="-4"/>
          <w:sz w:val="28"/>
          <w:szCs w:val="28"/>
        </w:rPr>
      </w:pPr>
      <w:r w:rsidRPr="00DF6F94">
        <w:rPr>
          <w:spacing w:val="-4"/>
          <w:sz w:val="28"/>
          <w:szCs w:val="28"/>
        </w:rPr>
        <w:t>Размер указанной доплаты определяется по соглашению сторон в трудовом договоре с учетом содержания и (или) объема дополнительной работы</w:t>
      </w:r>
      <w:r w:rsidR="00BA1C63">
        <w:rPr>
          <w:spacing w:val="-4"/>
          <w:sz w:val="28"/>
          <w:szCs w:val="28"/>
        </w:rPr>
        <w:t>.</w:t>
      </w:r>
    </w:p>
    <w:p w14:paraId="0842CDBE" w14:textId="77777777" w:rsidR="00BA1C63" w:rsidRDefault="00DF6F94" w:rsidP="00887FC5">
      <w:pPr>
        <w:ind w:firstLine="709"/>
        <w:jc w:val="both"/>
        <w:rPr>
          <w:spacing w:val="-4"/>
          <w:sz w:val="28"/>
          <w:szCs w:val="28"/>
        </w:rPr>
      </w:pPr>
      <w:r w:rsidRPr="00DF6F94">
        <w:rPr>
          <w:spacing w:val="-4"/>
          <w:sz w:val="28"/>
          <w:szCs w:val="28"/>
        </w:rPr>
        <w:t xml:space="preserve">4) оплата сверхурочной работы. </w:t>
      </w:r>
    </w:p>
    <w:p w14:paraId="004BD870" w14:textId="5513C5A5" w:rsidR="00DF6F94" w:rsidRPr="00DF6F94" w:rsidRDefault="00DF6F94" w:rsidP="00887FC5">
      <w:pPr>
        <w:ind w:firstLine="709"/>
        <w:jc w:val="both"/>
        <w:rPr>
          <w:spacing w:val="-4"/>
          <w:sz w:val="28"/>
          <w:szCs w:val="28"/>
        </w:rPr>
      </w:pPr>
      <w:r w:rsidRPr="00DF6F94">
        <w:rPr>
          <w:spacing w:val="-4"/>
          <w:sz w:val="28"/>
          <w:szCs w:val="28"/>
        </w:rPr>
        <w:t xml:space="preserve">Оплата сверхурочной работы производится в соответствии со </w:t>
      </w:r>
      <w:hyperlink r:id="rId22" w:history="1">
        <w:r w:rsidRPr="00DF6F94">
          <w:rPr>
            <w:spacing w:val="-4"/>
            <w:sz w:val="28"/>
            <w:szCs w:val="28"/>
          </w:rPr>
          <w:t>статьей 152</w:t>
        </w:r>
      </w:hyperlink>
      <w:r w:rsidRPr="00DF6F94">
        <w:rPr>
          <w:spacing w:val="-4"/>
          <w:sz w:val="28"/>
          <w:szCs w:val="28"/>
        </w:rPr>
        <w:t xml:space="preserve"> Трудового кодекса Российской Федерации.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определяются коллективным договором, локальным нормативным актом учреждения или трудовым договором</w:t>
      </w:r>
      <w:r w:rsidR="00BA1C63">
        <w:rPr>
          <w:spacing w:val="-4"/>
          <w:sz w:val="28"/>
          <w:szCs w:val="28"/>
        </w:rPr>
        <w:t>.</w:t>
      </w:r>
    </w:p>
    <w:p w14:paraId="548EA682" w14:textId="77777777" w:rsidR="00BA1C63" w:rsidRDefault="00DF6F94" w:rsidP="00887FC5">
      <w:pPr>
        <w:ind w:firstLine="709"/>
        <w:jc w:val="both"/>
        <w:rPr>
          <w:spacing w:val="-4"/>
          <w:sz w:val="28"/>
          <w:szCs w:val="28"/>
          <w:shd w:val="clear" w:color="auto" w:fill="FFFFFF"/>
        </w:rPr>
      </w:pPr>
      <w:r w:rsidRPr="00DF6F94">
        <w:rPr>
          <w:spacing w:val="-4"/>
          <w:sz w:val="28"/>
          <w:szCs w:val="28"/>
        </w:rPr>
        <w:t>5) оплата</w:t>
      </w:r>
      <w:r w:rsidRPr="00DF6F94">
        <w:rPr>
          <w:spacing w:val="-4"/>
          <w:sz w:val="28"/>
          <w:szCs w:val="28"/>
          <w:shd w:val="clear" w:color="auto" w:fill="FFFFFF"/>
        </w:rPr>
        <w:t xml:space="preserve"> труда работников, занятых на работах с вредными и (или) опасными условиями труда. </w:t>
      </w:r>
    </w:p>
    <w:p w14:paraId="78BAEF5E" w14:textId="05DB9924" w:rsidR="00DF6F94" w:rsidRPr="00DF6F94" w:rsidRDefault="00DF6F94" w:rsidP="00887FC5">
      <w:pPr>
        <w:ind w:firstLine="709"/>
        <w:jc w:val="both"/>
        <w:rPr>
          <w:spacing w:val="-4"/>
          <w:sz w:val="28"/>
          <w:szCs w:val="28"/>
        </w:rPr>
      </w:pPr>
      <w:r w:rsidRPr="00DF6F94">
        <w:rPr>
          <w:spacing w:val="-4"/>
          <w:sz w:val="28"/>
          <w:szCs w:val="28"/>
        </w:rPr>
        <w:t xml:space="preserve">Оплата труда работников, занятых на работах с вредными и (или) опасными условиями труда, производится в соответствии со </w:t>
      </w:r>
      <w:hyperlink r:id="rId23" w:history="1">
        <w:r w:rsidRPr="00DF6F94">
          <w:rPr>
            <w:spacing w:val="-4"/>
            <w:sz w:val="28"/>
            <w:szCs w:val="28"/>
          </w:rPr>
          <w:t>статьей 147</w:t>
        </w:r>
      </w:hyperlink>
      <w:r w:rsidRPr="00DF6F94">
        <w:rPr>
          <w:spacing w:val="-4"/>
          <w:sz w:val="28"/>
          <w:szCs w:val="28"/>
        </w:rPr>
        <w:t xml:space="preserve"> Трудового кодекса Российской Федерации в повышенном размере.</w:t>
      </w:r>
    </w:p>
    <w:p w14:paraId="367DD4B5" w14:textId="77777777" w:rsidR="00DF6F94" w:rsidRPr="00DF6F94" w:rsidRDefault="00DF6F94" w:rsidP="00887FC5">
      <w:pPr>
        <w:ind w:firstLine="709"/>
        <w:jc w:val="both"/>
        <w:rPr>
          <w:spacing w:val="-4"/>
          <w:sz w:val="28"/>
          <w:szCs w:val="28"/>
        </w:rPr>
      </w:pPr>
      <w:r w:rsidRPr="00DF6F94">
        <w:rPr>
          <w:spacing w:val="-4"/>
          <w:sz w:val="28"/>
          <w:szCs w:val="28"/>
        </w:rPr>
        <w:t>Установление повышенного размера оплаты труда работников, занятых на работах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14:paraId="1455F2F5" w14:textId="77777777" w:rsidR="00DF6F94" w:rsidRPr="00DF6F94" w:rsidRDefault="00DF6F94" w:rsidP="00887FC5">
      <w:pPr>
        <w:ind w:firstLine="709"/>
        <w:jc w:val="both"/>
        <w:rPr>
          <w:sz w:val="28"/>
          <w:szCs w:val="28"/>
        </w:rPr>
      </w:pPr>
      <w:r w:rsidRPr="00DF6F94">
        <w:rPr>
          <w:spacing w:val="-4"/>
          <w:sz w:val="28"/>
          <w:szCs w:val="28"/>
        </w:rPr>
        <w:t xml:space="preserve">Конкретные размеры повышения оплаты труда работников, занятых на работах с вредными и (или) опасными условиями труда, устанавливаются с учетом мнения представительного органа работников (при его наличии) в порядке, предусмотренном </w:t>
      </w:r>
      <w:hyperlink r:id="rId24" w:history="1">
        <w:r w:rsidRPr="00DA3A63">
          <w:rPr>
            <w:spacing w:val="-4"/>
            <w:sz w:val="28"/>
            <w:szCs w:val="28"/>
          </w:rPr>
          <w:t>статьей 372</w:t>
        </w:r>
      </w:hyperlink>
      <w:r w:rsidRPr="00DF6F94">
        <w:rPr>
          <w:spacing w:val="-4"/>
          <w:sz w:val="28"/>
          <w:szCs w:val="28"/>
        </w:rPr>
        <w:t xml:space="preserve"> Трудового кодекса Российской Федерации либо коллективным </w:t>
      </w:r>
      <w:r w:rsidRPr="00DF6F94">
        <w:rPr>
          <w:sz w:val="28"/>
          <w:szCs w:val="28"/>
        </w:rPr>
        <w:t>договором, трудовым договором (дополнительным соглашением к трудовому договору).</w:t>
      </w:r>
    </w:p>
    <w:p w14:paraId="40565441" w14:textId="77777777" w:rsidR="00DF6F94" w:rsidRPr="00DF6F94" w:rsidRDefault="00DF6F94" w:rsidP="00887FC5">
      <w:pPr>
        <w:ind w:firstLine="709"/>
        <w:jc w:val="both"/>
        <w:rPr>
          <w:spacing w:val="-6"/>
          <w:sz w:val="28"/>
          <w:szCs w:val="28"/>
        </w:rPr>
      </w:pPr>
      <w:r w:rsidRPr="00DF6F94">
        <w:rPr>
          <w:spacing w:val="-6"/>
          <w:sz w:val="28"/>
          <w:szCs w:val="28"/>
        </w:rPr>
        <w:t>Если по итогам специальной оценки условий труда рабочее место признается безопасным, то повышение оплаты труда не производится.</w:t>
      </w:r>
    </w:p>
    <w:p w14:paraId="4AEB24BE" w14:textId="6A57ECCF" w:rsidR="00DF6F94" w:rsidRPr="00DF6F94" w:rsidRDefault="00DF6F94" w:rsidP="00887FC5">
      <w:pPr>
        <w:ind w:firstLine="709"/>
        <w:jc w:val="both"/>
        <w:rPr>
          <w:spacing w:val="-6"/>
          <w:sz w:val="28"/>
          <w:szCs w:val="28"/>
        </w:rPr>
      </w:pPr>
      <w:r w:rsidRPr="00DF6F94">
        <w:rPr>
          <w:spacing w:val="-6"/>
          <w:sz w:val="28"/>
          <w:szCs w:val="28"/>
        </w:rPr>
        <w:t>Руководитель учреждения принимает меры по проведению специальной оценки условий труда, разработке и реализации мероприятий по улучшению условий труда на рабочих местах по результатам специальной оценки условий труда</w:t>
      </w:r>
      <w:r w:rsidR="00BA1C63">
        <w:rPr>
          <w:spacing w:val="-6"/>
          <w:sz w:val="28"/>
          <w:szCs w:val="28"/>
        </w:rPr>
        <w:t>.</w:t>
      </w:r>
    </w:p>
    <w:p w14:paraId="39ED72C7" w14:textId="77777777" w:rsidR="00DF6F94" w:rsidRPr="00DF6F94" w:rsidRDefault="00DF6F94" w:rsidP="00887FC5">
      <w:pPr>
        <w:ind w:firstLine="709"/>
        <w:jc w:val="both"/>
        <w:rPr>
          <w:spacing w:val="-6"/>
          <w:sz w:val="28"/>
          <w:szCs w:val="28"/>
        </w:rPr>
      </w:pPr>
      <w:r w:rsidRPr="00DF6F94">
        <w:rPr>
          <w:spacing w:val="-6"/>
          <w:sz w:val="28"/>
          <w:szCs w:val="28"/>
        </w:rPr>
        <w:t>6) выплаты за дополнительные виды работ, непосредственно связанные с образовательной деятельностью:</w:t>
      </w:r>
    </w:p>
    <w:p w14:paraId="65590964" w14:textId="6D5746CD" w:rsidR="00DF6F94" w:rsidRPr="00DF6F94" w:rsidRDefault="00DF6F94" w:rsidP="00887FC5">
      <w:pPr>
        <w:ind w:firstLine="709"/>
        <w:jc w:val="both"/>
        <w:rPr>
          <w:spacing w:val="-6"/>
          <w:sz w:val="28"/>
          <w:szCs w:val="28"/>
        </w:rPr>
      </w:pPr>
      <w:r w:rsidRPr="00DF6F94">
        <w:rPr>
          <w:spacing w:val="-6"/>
          <w:sz w:val="28"/>
          <w:szCs w:val="28"/>
        </w:rPr>
        <w:t>- за классное руководство;</w:t>
      </w:r>
    </w:p>
    <w:p w14:paraId="20B9B629" w14:textId="4A24C24D" w:rsidR="00DF6F94" w:rsidRPr="00DF6F94" w:rsidRDefault="00DF6F94" w:rsidP="00887FC5">
      <w:pPr>
        <w:ind w:firstLine="709"/>
        <w:jc w:val="both"/>
        <w:rPr>
          <w:spacing w:val="-6"/>
          <w:sz w:val="28"/>
          <w:szCs w:val="28"/>
        </w:rPr>
      </w:pPr>
      <w:r w:rsidRPr="00DF6F94">
        <w:rPr>
          <w:spacing w:val="-6"/>
          <w:sz w:val="28"/>
          <w:szCs w:val="28"/>
        </w:rPr>
        <w:lastRenderedPageBreak/>
        <w:t>- за заведование учебными кабинетами;</w:t>
      </w:r>
    </w:p>
    <w:p w14:paraId="546809BA" w14:textId="4B5160BD" w:rsidR="00DF6F94" w:rsidRPr="00DF6F94" w:rsidRDefault="00DF6F94" w:rsidP="00887FC5">
      <w:pPr>
        <w:ind w:right="-149" w:firstLine="709"/>
        <w:jc w:val="both"/>
        <w:rPr>
          <w:spacing w:val="-6"/>
          <w:sz w:val="28"/>
          <w:szCs w:val="28"/>
        </w:rPr>
      </w:pPr>
      <w:r w:rsidRPr="00DF6F94">
        <w:rPr>
          <w:spacing w:val="-6"/>
          <w:sz w:val="28"/>
          <w:szCs w:val="28"/>
        </w:rPr>
        <w:t xml:space="preserve">- за руководство </w:t>
      </w:r>
      <w:r w:rsidR="00DE6760">
        <w:rPr>
          <w:spacing w:val="-6"/>
          <w:sz w:val="28"/>
          <w:szCs w:val="28"/>
        </w:rPr>
        <w:t>отделением.</w:t>
      </w:r>
    </w:p>
    <w:p w14:paraId="52AAA744" w14:textId="6D7E3220" w:rsidR="00DF6F94" w:rsidRPr="00DF6F94" w:rsidRDefault="00DF6F94" w:rsidP="00887FC5">
      <w:pPr>
        <w:ind w:firstLine="709"/>
        <w:jc w:val="both"/>
        <w:rPr>
          <w:spacing w:val="-6"/>
          <w:sz w:val="28"/>
          <w:szCs w:val="28"/>
        </w:rPr>
      </w:pPr>
      <w:r w:rsidRPr="00DF6F94">
        <w:rPr>
          <w:spacing w:val="-6"/>
          <w:sz w:val="28"/>
          <w:szCs w:val="28"/>
        </w:rPr>
        <w:t>Размер указанных выплат, порядок и условия их назначения устанавливаются локальным нормативным актом учреждения</w:t>
      </w:r>
      <w:r w:rsidR="00BA1C63">
        <w:rPr>
          <w:spacing w:val="-6"/>
          <w:sz w:val="28"/>
          <w:szCs w:val="28"/>
        </w:rPr>
        <w:t>.</w:t>
      </w:r>
    </w:p>
    <w:p w14:paraId="77DFC62C" w14:textId="1DDC8E44" w:rsidR="00DF6F94" w:rsidRPr="00580B50" w:rsidRDefault="00DF6F94" w:rsidP="00887FC5">
      <w:pPr>
        <w:ind w:firstLine="709"/>
        <w:jc w:val="both"/>
        <w:rPr>
          <w:spacing w:val="-6"/>
          <w:sz w:val="28"/>
          <w:szCs w:val="28"/>
        </w:rPr>
      </w:pPr>
      <w:r w:rsidRPr="00580B50">
        <w:rPr>
          <w:spacing w:val="-6"/>
          <w:sz w:val="28"/>
          <w:szCs w:val="28"/>
        </w:rPr>
        <w:t>7) выплаты за особенности работы в</w:t>
      </w:r>
      <w:r w:rsidR="00580B50" w:rsidRPr="00580B50">
        <w:rPr>
          <w:spacing w:val="-6"/>
          <w:sz w:val="28"/>
          <w:szCs w:val="28"/>
        </w:rPr>
        <w:t xml:space="preserve"> </w:t>
      </w:r>
      <w:r w:rsidRPr="00580B50">
        <w:rPr>
          <w:spacing w:val="-6"/>
          <w:sz w:val="28"/>
          <w:szCs w:val="28"/>
        </w:rPr>
        <w:t>организация</w:t>
      </w:r>
      <w:r w:rsidR="00580B50" w:rsidRPr="00580B50">
        <w:rPr>
          <w:spacing w:val="-6"/>
          <w:sz w:val="28"/>
          <w:szCs w:val="28"/>
        </w:rPr>
        <w:t>х дополнительного образования</w:t>
      </w:r>
      <w:r w:rsidRPr="00580B50">
        <w:rPr>
          <w:spacing w:val="-6"/>
          <w:sz w:val="28"/>
          <w:szCs w:val="28"/>
        </w:rPr>
        <w:t xml:space="preserve"> в следующих размерах: </w:t>
      </w:r>
    </w:p>
    <w:p w14:paraId="5EC28A75" w14:textId="4783DC7C" w:rsidR="00DF6F94" w:rsidRPr="00580B50" w:rsidRDefault="00DF6F94" w:rsidP="00887FC5">
      <w:pPr>
        <w:ind w:firstLine="709"/>
        <w:jc w:val="both"/>
        <w:rPr>
          <w:spacing w:val="-6"/>
          <w:sz w:val="28"/>
          <w:szCs w:val="28"/>
        </w:rPr>
      </w:pPr>
      <w:r w:rsidRPr="00580B50">
        <w:rPr>
          <w:spacing w:val="-6"/>
          <w:sz w:val="28"/>
          <w:szCs w:val="28"/>
        </w:rPr>
        <w:t>- 15 процентов должностного оклада (ставки заработной платы) - за работу в учреждениях, имеющих классы, группы для обучающихся с ограниченными возможностями здоровья, реализующих адаптированные основные общеобразовательные программы, адаптированные дополнительные общеобразовательные программы;</w:t>
      </w:r>
    </w:p>
    <w:p w14:paraId="684689BC" w14:textId="77777777" w:rsidR="00DF6F94" w:rsidRPr="00580B50" w:rsidRDefault="00DF6F94" w:rsidP="00887FC5">
      <w:pPr>
        <w:ind w:firstLine="709"/>
        <w:jc w:val="both"/>
        <w:rPr>
          <w:spacing w:val="-6"/>
          <w:sz w:val="28"/>
          <w:szCs w:val="28"/>
        </w:rPr>
      </w:pPr>
      <w:r w:rsidRPr="00580B50">
        <w:rPr>
          <w:spacing w:val="-6"/>
          <w:sz w:val="28"/>
          <w:szCs w:val="28"/>
        </w:rPr>
        <w:t xml:space="preserve">- 20 процентов должностного оклада (ставки заработной платы) - за работу в учреждениях, осуществляющих образовательную деятельность по адаптированным основным общеобразовательным программам (для глухих, слабослышащих, </w:t>
      </w:r>
      <w:r w:rsidRPr="00580B50">
        <w:rPr>
          <w:spacing w:val="-8"/>
          <w:sz w:val="28"/>
          <w:szCs w:val="28"/>
        </w:rPr>
        <w:t>позднооглохших, слепых, слабовидящих, с тяжелыми нарушениями речи, с</w:t>
      </w:r>
      <w:r w:rsidRPr="00580B50">
        <w:rPr>
          <w:spacing w:val="-6"/>
          <w:sz w:val="28"/>
          <w:szCs w:val="28"/>
        </w:rPr>
        <w:t xml:space="preserve"> нарушениями опорно-двигательного аппарата, с задержкой психического развития, с умственной </w:t>
      </w:r>
      <w:r w:rsidRPr="00580B50">
        <w:rPr>
          <w:spacing w:val="-8"/>
          <w:sz w:val="28"/>
          <w:szCs w:val="28"/>
        </w:rPr>
        <w:t>отсталостью, с расстройствами аутистического спектра, со сложными дефектами</w:t>
      </w:r>
      <w:r w:rsidRPr="00580B50">
        <w:rPr>
          <w:spacing w:val="-6"/>
          <w:sz w:val="28"/>
          <w:szCs w:val="28"/>
        </w:rPr>
        <w:t xml:space="preserve"> и других обучающихся с ограниченными возможностями здоровья);</w:t>
      </w:r>
    </w:p>
    <w:p w14:paraId="151BC63C" w14:textId="77777777" w:rsidR="00DF6F94" w:rsidRPr="00580B50" w:rsidRDefault="00DF6F94" w:rsidP="00887FC5">
      <w:pPr>
        <w:ind w:firstLine="709"/>
        <w:jc w:val="both"/>
        <w:rPr>
          <w:sz w:val="28"/>
          <w:szCs w:val="28"/>
        </w:rPr>
      </w:pPr>
      <w:r w:rsidRPr="00580B50">
        <w:rPr>
          <w:sz w:val="28"/>
          <w:szCs w:val="28"/>
        </w:rPr>
        <w:t>- 20 процентов должностного оклада (ставки заработной платы) - учителям и другим педагогическим работникам за индивидуальное обучение на дому детей, имеющих ограниченные возможности здоровья, на основании медицинского заключения, индивидуальное обучение на дому детей-инвалидов с использованием дистанционных образовательных технологий;</w:t>
      </w:r>
    </w:p>
    <w:p w14:paraId="797D039D" w14:textId="472485A2" w:rsidR="00DF6F94" w:rsidRPr="00580B50" w:rsidRDefault="00DF6F94" w:rsidP="00887FC5">
      <w:pPr>
        <w:ind w:firstLine="709"/>
        <w:jc w:val="both"/>
        <w:rPr>
          <w:sz w:val="28"/>
          <w:szCs w:val="28"/>
        </w:rPr>
      </w:pPr>
      <w:r w:rsidRPr="00580B50">
        <w:rPr>
          <w:sz w:val="28"/>
          <w:szCs w:val="28"/>
        </w:rPr>
        <w:t>- 20 процентов должностного оклада (ставки заработной платы) -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r w:rsidR="00580B50" w:rsidRPr="00580B50">
        <w:rPr>
          <w:sz w:val="28"/>
          <w:szCs w:val="28"/>
        </w:rPr>
        <w:t>.</w:t>
      </w:r>
    </w:p>
    <w:p w14:paraId="4665881A" w14:textId="77777777" w:rsidR="00DF6F94" w:rsidRPr="00DF6F94" w:rsidRDefault="00DF6F94" w:rsidP="00887FC5">
      <w:pPr>
        <w:ind w:firstLine="709"/>
        <w:jc w:val="both"/>
        <w:rPr>
          <w:sz w:val="28"/>
          <w:szCs w:val="28"/>
        </w:rPr>
      </w:pPr>
      <w:r w:rsidRPr="00580B50">
        <w:rPr>
          <w:sz w:val="28"/>
          <w:szCs w:val="28"/>
        </w:rPr>
        <w:t>Размер выплаты устанавливается</w:t>
      </w:r>
      <w:r w:rsidRPr="00DF6F94">
        <w:rPr>
          <w:sz w:val="28"/>
          <w:szCs w:val="28"/>
        </w:rPr>
        <w:t xml:space="preserve"> в трудовом договоре.</w:t>
      </w:r>
    </w:p>
    <w:p w14:paraId="4023159A" w14:textId="77777777" w:rsidR="00DF6F94" w:rsidRDefault="00DF6F94" w:rsidP="00887FC5">
      <w:pPr>
        <w:ind w:firstLine="709"/>
        <w:jc w:val="both"/>
        <w:rPr>
          <w:sz w:val="28"/>
          <w:szCs w:val="28"/>
        </w:rPr>
      </w:pPr>
      <w:r w:rsidRPr="00DF6F94">
        <w:rPr>
          <w:sz w:val="28"/>
          <w:szCs w:val="28"/>
        </w:rPr>
        <w:t>4.3. Локальным нормативным актом учреждения могут предусматриваться иные выплаты компенсационного характера в соответствии с Трудовым кодексом Российской Федерации.</w:t>
      </w:r>
    </w:p>
    <w:p w14:paraId="7A89CD3B" w14:textId="77777777" w:rsidR="002974C9" w:rsidRDefault="002974C9" w:rsidP="00887FC5">
      <w:pPr>
        <w:ind w:firstLine="709"/>
        <w:jc w:val="both"/>
        <w:rPr>
          <w:sz w:val="28"/>
          <w:szCs w:val="28"/>
        </w:rPr>
      </w:pPr>
    </w:p>
    <w:p w14:paraId="40517626" w14:textId="77777777" w:rsidR="00887FC5" w:rsidRPr="00DF6F94" w:rsidRDefault="00887FC5" w:rsidP="00887FC5">
      <w:pPr>
        <w:ind w:firstLine="709"/>
        <w:jc w:val="both"/>
        <w:rPr>
          <w:sz w:val="28"/>
          <w:szCs w:val="28"/>
        </w:rPr>
      </w:pPr>
    </w:p>
    <w:p w14:paraId="1D008BB7" w14:textId="77777777" w:rsidR="00DF6F94" w:rsidRPr="00DF6F94" w:rsidRDefault="00DF6F94" w:rsidP="00887FC5">
      <w:pPr>
        <w:keepNext/>
        <w:keepLines/>
        <w:jc w:val="center"/>
        <w:outlineLvl w:val="0"/>
        <w:rPr>
          <w:rFonts w:eastAsiaTheme="majorEastAsia"/>
          <w:b/>
          <w:sz w:val="28"/>
          <w:szCs w:val="28"/>
        </w:rPr>
      </w:pPr>
      <w:bookmarkStart w:id="17" w:name="sub_1005"/>
      <w:r w:rsidRPr="00DF6F94">
        <w:rPr>
          <w:rFonts w:eastAsiaTheme="majorEastAsia"/>
          <w:b/>
          <w:sz w:val="28"/>
          <w:szCs w:val="28"/>
        </w:rPr>
        <w:t>5. Порядок и условия установления выплат</w:t>
      </w:r>
    </w:p>
    <w:p w14:paraId="38FCABFF" w14:textId="77777777" w:rsidR="00DF6F94" w:rsidRPr="00DF6F94" w:rsidRDefault="00DF6F94" w:rsidP="00887FC5">
      <w:pPr>
        <w:keepNext/>
        <w:keepLines/>
        <w:jc w:val="center"/>
        <w:outlineLvl w:val="0"/>
        <w:rPr>
          <w:rFonts w:eastAsiaTheme="majorEastAsia"/>
          <w:b/>
          <w:sz w:val="28"/>
          <w:szCs w:val="28"/>
        </w:rPr>
      </w:pPr>
      <w:r w:rsidRPr="00DF6F94">
        <w:rPr>
          <w:rFonts w:eastAsiaTheme="majorEastAsia"/>
          <w:b/>
          <w:sz w:val="28"/>
          <w:szCs w:val="28"/>
        </w:rPr>
        <w:t>стимулирующего характера</w:t>
      </w:r>
    </w:p>
    <w:bookmarkEnd w:id="17"/>
    <w:p w14:paraId="505F182C" w14:textId="77777777" w:rsidR="00DF6F94" w:rsidRDefault="00DF6F94" w:rsidP="00887FC5">
      <w:pPr>
        <w:ind w:firstLine="709"/>
        <w:jc w:val="both"/>
        <w:rPr>
          <w:sz w:val="28"/>
          <w:szCs w:val="28"/>
        </w:rPr>
      </w:pPr>
    </w:p>
    <w:p w14:paraId="102E63BB" w14:textId="77777777" w:rsidR="00887FC5" w:rsidRPr="00DF6F94" w:rsidRDefault="00887FC5" w:rsidP="00887FC5">
      <w:pPr>
        <w:ind w:firstLine="709"/>
        <w:jc w:val="both"/>
        <w:rPr>
          <w:sz w:val="28"/>
          <w:szCs w:val="28"/>
        </w:rPr>
      </w:pPr>
    </w:p>
    <w:p w14:paraId="6B2F3536" w14:textId="77777777" w:rsidR="00DF6F94" w:rsidRPr="00DF6F94" w:rsidRDefault="00DF6F94" w:rsidP="00887FC5">
      <w:pPr>
        <w:ind w:firstLine="709"/>
        <w:jc w:val="both"/>
        <w:rPr>
          <w:sz w:val="28"/>
          <w:szCs w:val="28"/>
        </w:rPr>
      </w:pPr>
      <w:bookmarkStart w:id="18" w:name="sub_51"/>
      <w:r w:rsidRPr="00DF6F94">
        <w:rPr>
          <w:sz w:val="28"/>
          <w:szCs w:val="28"/>
        </w:rPr>
        <w:t>5.1. В целях стимулирования работников к повышению качества выполняемой работы, а также их поощрения за выполненную работу в учреждениях в пределах фонда оплаты труда устанавливаются следующие выплаты стимулирующего характера:</w:t>
      </w:r>
    </w:p>
    <w:p w14:paraId="0D1941AC" w14:textId="77777777" w:rsidR="00DF6F94" w:rsidRPr="00DF6F94" w:rsidRDefault="00DF6F94" w:rsidP="00887FC5">
      <w:pPr>
        <w:ind w:firstLine="709"/>
        <w:jc w:val="both"/>
        <w:rPr>
          <w:sz w:val="28"/>
          <w:szCs w:val="28"/>
        </w:rPr>
      </w:pPr>
      <w:r w:rsidRPr="00DF6F94">
        <w:rPr>
          <w:sz w:val="28"/>
          <w:szCs w:val="28"/>
        </w:rPr>
        <w:t>- выплата за наличие первой или высшей квалификационной категории;</w:t>
      </w:r>
    </w:p>
    <w:p w14:paraId="1CF90A13" w14:textId="77777777" w:rsidR="00DF6F94" w:rsidRPr="00DF6F94" w:rsidRDefault="00DF6F94" w:rsidP="00887FC5">
      <w:pPr>
        <w:ind w:firstLine="709"/>
        <w:jc w:val="both"/>
        <w:rPr>
          <w:sz w:val="28"/>
          <w:szCs w:val="28"/>
        </w:rPr>
      </w:pPr>
      <w:r w:rsidRPr="00DF6F94">
        <w:rPr>
          <w:sz w:val="28"/>
          <w:szCs w:val="28"/>
        </w:rPr>
        <w:t>- выплата за работу в сельской местности;</w:t>
      </w:r>
    </w:p>
    <w:p w14:paraId="19044349" w14:textId="77777777" w:rsidR="00DF6F94" w:rsidRPr="00DF6F94" w:rsidRDefault="00DF6F94" w:rsidP="00887FC5">
      <w:pPr>
        <w:ind w:firstLine="709"/>
        <w:jc w:val="both"/>
        <w:rPr>
          <w:sz w:val="28"/>
          <w:szCs w:val="28"/>
        </w:rPr>
      </w:pPr>
      <w:r w:rsidRPr="00DF6F94">
        <w:rPr>
          <w:sz w:val="28"/>
          <w:szCs w:val="28"/>
        </w:rPr>
        <w:t>- выплата за стаж непрерывной работы, выслугу лет;</w:t>
      </w:r>
    </w:p>
    <w:p w14:paraId="53960CD4" w14:textId="77777777" w:rsidR="00DF6F94" w:rsidRPr="00DF6F94" w:rsidRDefault="00DF6F94" w:rsidP="00887FC5">
      <w:pPr>
        <w:ind w:firstLine="709"/>
        <w:jc w:val="both"/>
        <w:rPr>
          <w:sz w:val="28"/>
          <w:szCs w:val="28"/>
        </w:rPr>
      </w:pPr>
      <w:r w:rsidRPr="00DF6F94">
        <w:rPr>
          <w:sz w:val="28"/>
          <w:szCs w:val="28"/>
        </w:rPr>
        <w:lastRenderedPageBreak/>
        <w:t>- выплата молодым специалистам, осуществляющим педагогическую деятельность;</w:t>
      </w:r>
    </w:p>
    <w:p w14:paraId="3E76FB88" w14:textId="77777777" w:rsidR="00DF6F94" w:rsidRPr="00DF6F94" w:rsidRDefault="00DF6F94" w:rsidP="00887FC5">
      <w:pPr>
        <w:ind w:firstLine="709"/>
        <w:jc w:val="both"/>
        <w:rPr>
          <w:sz w:val="28"/>
          <w:szCs w:val="28"/>
        </w:rPr>
      </w:pPr>
      <w:r w:rsidRPr="00DF6F94">
        <w:rPr>
          <w:sz w:val="28"/>
          <w:szCs w:val="28"/>
        </w:rPr>
        <w:t>- выплаты за качество выполняемых работ;</w:t>
      </w:r>
    </w:p>
    <w:p w14:paraId="759C5410" w14:textId="77777777" w:rsidR="00DF6F94" w:rsidRPr="00DF6F94" w:rsidRDefault="00DF6F94" w:rsidP="00887FC5">
      <w:pPr>
        <w:ind w:firstLine="709"/>
        <w:jc w:val="both"/>
        <w:rPr>
          <w:sz w:val="28"/>
          <w:szCs w:val="28"/>
        </w:rPr>
      </w:pPr>
      <w:r w:rsidRPr="00DF6F94">
        <w:rPr>
          <w:sz w:val="28"/>
          <w:szCs w:val="28"/>
        </w:rPr>
        <w:t>- выплата за интенсивность и высокие результаты работы;</w:t>
      </w:r>
    </w:p>
    <w:p w14:paraId="0951EAD8" w14:textId="1452D825" w:rsidR="00DF6F94" w:rsidRPr="00DF6F94" w:rsidRDefault="00DF6F94" w:rsidP="00887FC5">
      <w:pPr>
        <w:ind w:firstLine="709"/>
        <w:jc w:val="both"/>
        <w:rPr>
          <w:sz w:val="28"/>
          <w:szCs w:val="28"/>
        </w:rPr>
      </w:pPr>
      <w:r w:rsidRPr="00DF6F94">
        <w:rPr>
          <w:sz w:val="28"/>
          <w:szCs w:val="28"/>
        </w:rPr>
        <w:t>- премиальные выплаты по итогам работы (ежемесячные, ежеквартальные, годовые)</w:t>
      </w:r>
      <w:r w:rsidR="002974C9">
        <w:rPr>
          <w:sz w:val="28"/>
          <w:szCs w:val="28"/>
        </w:rPr>
        <w:t xml:space="preserve"> при наличии экономии средств фонда оплаты труда</w:t>
      </w:r>
      <w:r w:rsidRPr="00DF6F94">
        <w:rPr>
          <w:sz w:val="28"/>
          <w:szCs w:val="28"/>
        </w:rPr>
        <w:t>.</w:t>
      </w:r>
    </w:p>
    <w:p w14:paraId="26AB0BDB" w14:textId="080F665B" w:rsidR="00DF6F94" w:rsidRPr="00DF6F94" w:rsidRDefault="00DF6F94" w:rsidP="00887FC5">
      <w:pPr>
        <w:widowControl w:val="0"/>
        <w:autoSpaceDE w:val="0"/>
        <w:autoSpaceDN w:val="0"/>
        <w:ind w:firstLine="709"/>
        <w:jc w:val="both"/>
        <w:rPr>
          <w:sz w:val="28"/>
          <w:szCs w:val="28"/>
        </w:rPr>
      </w:pPr>
      <w:bookmarkStart w:id="19" w:name="sub_52"/>
      <w:bookmarkEnd w:id="18"/>
      <w:r w:rsidRPr="00DF6F94">
        <w:rPr>
          <w:spacing w:val="-4"/>
          <w:sz w:val="28"/>
          <w:szCs w:val="28"/>
        </w:rPr>
        <w:t>Размеры, порядок и условия осуществления выплат стимулирующего</w:t>
      </w:r>
      <w:r w:rsidRPr="00DF6F94">
        <w:rPr>
          <w:sz w:val="28"/>
          <w:szCs w:val="28"/>
        </w:rPr>
        <w:t xml:space="preserve"> характера для всех категорий работников учреждений устанавливаются в соответствии с настоящим Примерным положением</w:t>
      </w:r>
      <w:r w:rsidR="008A423B">
        <w:rPr>
          <w:sz w:val="28"/>
          <w:szCs w:val="28"/>
        </w:rPr>
        <w:t>,</w:t>
      </w:r>
      <w:r w:rsidRPr="00DF6F94">
        <w:rPr>
          <w:sz w:val="28"/>
          <w:szCs w:val="28"/>
        </w:rPr>
        <w:t xml:space="preserve"> коллективным договором, локальными нормативными актами учреждения, принимаемыми с учетом мнения представительного органа работников (при его наличии), и конкретизируются в трудовом договоре работника.</w:t>
      </w:r>
    </w:p>
    <w:p w14:paraId="0AF28A8F" w14:textId="75CC81B5" w:rsidR="00DF6F94" w:rsidRPr="00DF6F94" w:rsidRDefault="00DF6F94" w:rsidP="00887FC5">
      <w:pPr>
        <w:widowControl w:val="0"/>
        <w:autoSpaceDE w:val="0"/>
        <w:autoSpaceDN w:val="0"/>
        <w:ind w:firstLine="709"/>
        <w:jc w:val="both"/>
        <w:rPr>
          <w:sz w:val="28"/>
          <w:szCs w:val="28"/>
        </w:rPr>
      </w:pPr>
      <w:r w:rsidRPr="00DF6F94">
        <w:rPr>
          <w:sz w:val="28"/>
          <w:szCs w:val="28"/>
        </w:rPr>
        <w:t xml:space="preserve">5.2. Размер выплаты за наличие первой или высшей квалификационной категории, установленной по результатам аттестации педагогических работников, </w:t>
      </w:r>
      <w:r w:rsidRPr="00DF6F94">
        <w:rPr>
          <w:spacing w:val="-4"/>
          <w:sz w:val="28"/>
          <w:szCs w:val="28"/>
        </w:rPr>
        <w:t>устанавливается локальным нормативным актом учреждения, принимаемым с</w:t>
      </w:r>
      <w:r w:rsidRPr="00DF6F94">
        <w:rPr>
          <w:sz w:val="28"/>
          <w:szCs w:val="28"/>
        </w:rPr>
        <w:t xml:space="preserve"> учетом мнения представительного органа работников (при его наличии).</w:t>
      </w:r>
      <w:r w:rsidR="003844A2">
        <w:rPr>
          <w:sz w:val="28"/>
          <w:szCs w:val="28"/>
        </w:rPr>
        <w:t xml:space="preserve"> Право на изменение оплаты труда при установлении или присвоении квалификационной категории работнику возникает со дня вынесения решения аттестационной комиссией.</w:t>
      </w:r>
    </w:p>
    <w:p w14:paraId="15BA33B1" w14:textId="77777777" w:rsidR="00DF6F94" w:rsidRPr="00DF6F94" w:rsidRDefault="00DF6F94" w:rsidP="00887FC5">
      <w:pPr>
        <w:ind w:firstLine="709"/>
        <w:jc w:val="both"/>
        <w:rPr>
          <w:sz w:val="28"/>
          <w:szCs w:val="28"/>
        </w:rPr>
      </w:pPr>
      <w:r w:rsidRPr="00DF6F94">
        <w:rPr>
          <w:sz w:val="28"/>
          <w:szCs w:val="28"/>
        </w:rPr>
        <w:t>5.3. Выплата за работу в сельской местности осуществляется в размере 25 процентов должностного оклада, ставки заработной платы работникам учреждений, расположенных в сельской местности.</w:t>
      </w:r>
    </w:p>
    <w:p w14:paraId="235DD96E" w14:textId="72C8FABF" w:rsidR="00DF6F94" w:rsidRPr="00A27DD9" w:rsidRDefault="00DF6F94" w:rsidP="00887FC5">
      <w:pPr>
        <w:keepNext/>
        <w:keepLines/>
        <w:ind w:firstLine="709"/>
        <w:jc w:val="both"/>
        <w:outlineLvl w:val="0"/>
        <w:rPr>
          <w:rFonts w:eastAsiaTheme="majorEastAsia"/>
          <w:sz w:val="28"/>
          <w:szCs w:val="28"/>
        </w:rPr>
      </w:pPr>
      <w:r w:rsidRPr="00A27DD9">
        <w:rPr>
          <w:rFonts w:eastAsiaTheme="majorEastAsia"/>
          <w:sz w:val="28"/>
          <w:szCs w:val="28"/>
        </w:rPr>
        <w:t>Рекомендованный перечень должностей работников бюджетных учреждений</w:t>
      </w:r>
      <w:r w:rsidRPr="00A27DD9">
        <w:rPr>
          <w:rFonts w:eastAsiaTheme="majorEastAsia"/>
          <w:spacing w:val="-4"/>
          <w:sz w:val="28"/>
          <w:szCs w:val="28"/>
        </w:rPr>
        <w:t>, имеющих право на выплату за работу в сельской</w:t>
      </w:r>
      <w:r w:rsidRPr="00A27DD9">
        <w:rPr>
          <w:rFonts w:eastAsiaTheme="majorEastAsia"/>
          <w:sz w:val="28"/>
          <w:szCs w:val="28"/>
        </w:rPr>
        <w:t xml:space="preserve"> местности, приведен в </w:t>
      </w:r>
      <w:hyperlink w:anchor="sub_1800" w:history="1">
        <w:r w:rsidRPr="00A27DD9">
          <w:rPr>
            <w:rFonts w:eastAsiaTheme="majorEastAsia"/>
            <w:sz w:val="28"/>
            <w:szCs w:val="28"/>
          </w:rPr>
          <w:t>приложении № </w:t>
        </w:r>
      </w:hyperlink>
      <w:r w:rsidR="00A27DD9" w:rsidRPr="00A27DD9">
        <w:rPr>
          <w:rFonts w:eastAsiaTheme="majorEastAsia"/>
          <w:sz w:val="28"/>
          <w:szCs w:val="28"/>
        </w:rPr>
        <w:t>3</w:t>
      </w:r>
      <w:r w:rsidRPr="00A27DD9">
        <w:rPr>
          <w:rFonts w:eastAsiaTheme="majorEastAsia"/>
          <w:sz w:val="28"/>
          <w:szCs w:val="28"/>
        </w:rPr>
        <w:t xml:space="preserve"> к настоящему Примерному положению.</w:t>
      </w:r>
    </w:p>
    <w:p w14:paraId="626B196A" w14:textId="77777777" w:rsidR="00DF6F94" w:rsidRDefault="00DF6F94" w:rsidP="00887FC5">
      <w:pPr>
        <w:ind w:firstLine="709"/>
        <w:jc w:val="both"/>
      </w:pPr>
      <w:r w:rsidRPr="00DF6F94">
        <w:rPr>
          <w:sz w:val="28"/>
          <w:szCs w:val="28"/>
        </w:rPr>
        <w:t>5.4. Выплата за стаж непрерывной работы, выслугу лет устанавливается работникам учреждения в порядке, установленном локальным нормативным актом учреждения</w:t>
      </w:r>
      <w:r w:rsidRPr="00DF6F94">
        <w:t>.</w:t>
      </w:r>
    </w:p>
    <w:p w14:paraId="61838A8F" w14:textId="1666EAE3" w:rsidR="00987CB5" w:rsidRDefault="002974C9" w:rsidP="00887FC5">
      <w:pPr>
        <w:ind w:firstLine="709"/>
        <w:jc w:val="both"/>
        <w:rPr>
          <w:sz w:val="28"/>
          <w:szCs w:val="28"/>
        </w:rPr>
      </w:pPr>
      <w:r w:rsidRPr="006F208D">
        <w:rPr>
          <w:sz w:val="28"/>
          <w:szCs w:val="28"/>
        </w:rPr>
        <w:t>Под непрерывной работой понимается фактически отработанное время замещения педагогической должности по трудовому договору. Периоды фактического проработанного времени замещения педагогических должностей по трудовому договору суммируются, если продолжительность перерыва между увольнением с педагогической должности и поступлением на указанную работу составляет не более 3 (трех) месяцев.</w:t>
      </w:r>
    </w:p>
    <w:p w14:paraId="62C801AF" w14:textId="5372A8B8" w:rsidR="00032B7A" w:rsidRDefault="00032B7A" w:rsidP="00887FC5">
      <w:pPr>
        <w:ind w:firstLine="709"/>
        <w:jc w:val="both"/>
        <w:rPr>
          <w:sz w:val="28"/>
          <w:szCs w:val="28"/>
        </w:rPr>
      </w:pPr>
      <w:r w:rsidRPr="002377A1">
        <w:rPr>
          <w:sz w:val="28"/>
          <w:szCs w:val="28"/>
        </w:rPr>
        <w:t>Выслуга лет сохраняется, независимо от продолжительности перерыва в работе, после увольнения работника по собственному желанию в связи с уходом на пенсию, достижением им пенсионного возраста или наличием права на пенсию по старости либо после увольнения пенсионера по другим основаниям. Это правило распространяется также на пенсионеров, получающих пенсии по другим основаниям, если они достигли возраста, необходимого для назначения пенсии по старости.</w:t>
      </w:r>
    </w:p>
    <w:p w14:paraId="3ABAC32B" w14:textId="66F16315" w:rsidR="00020C7D" w:rsidRPr="002377A1" w:rsidRDefault="00020C7D" w:rsidP="00887FC5">
      <w:pPr>
        <w:pStyle w:val="af4"/>
        <w:tabs>
          <w:tab w:val="left" w:pos="567"/>
        </w:tabs>
        <w:ind w:firstLine="709"/>
        <w:jc w:val="both"/>
        <w:rPr>
          <w:rFonts w:ascii="Times New Roman" w:hAnsi="Times New Roman" w:cs="Times New Roman"/>
          <w:sz w:val="28"/>
          <w:szCs w:val="28"/>
        </w:rPr>
      </w:pPr>
      <w:r w:rsidRPr="002377A1">
        <w:rPr>
          <w:rFonts w:ascii="Times New Roman" w:hAnsi="Times New Roman" w:cs="Times New Roman"/>
          <w:sz w:val="28"/>
          <w:szCs w:val="28"/>
        </w:rPr>
        <w:t>Надбавка за выслугу лет устанавливается при наличии выслуги лет в организациях</w:t>
      </w:r>
      <w:r>
        <w:rPr>
          <w:rFonts w:ascii="Times New Roman" w:hAnsi="Times New Roman" w:cs="Times New Roman"/>
          <w:sz w:val="28"/>
          <w:szCs w:val="28"/>
        </w:rPr>
        <w:t xml:space="preserve"> по работе с детьми и подростками </w:t>
      </w:r>
      <w:r w:rsidRPr="002377A1">
        <w:rPr>
          <w:rFonts w:ascii="Times New Roman" w:hAnsi="Times New Roman" w:cs="Times New Roman"/>
          <w:sz w:val="28"/>
          <w:szCs w:val="28"/>
        </w:rPr>
        <w:t xml:space="preserve">сферы образования, культуры, </w:t>
      </w:r>
      <w:r w:rsidRPr="002377A1">
        <w:rPr>
          <w:rFonts w:ascii="Times New Roman" w:hAnsi="Times New Roman" w:cs="Times New Roman"/>
          <w:sz w:val="28"/>
          <w:szCs w:val="28"/>
        </w:rPr>
        <w:lastRenderedPageBreak/>
        <w:t>дополнительного образования в сфере культуры</w:t>
      </w:r>
      <w:r w:rsidRPr="00020C7D">
        <w:rPr>
          <w:rFonts w:ascii="Times New Roman" w:hAnsi="Times New Roman" w:cs="Times New Roman"/>
          <w:bCs/>
          <w:sz w:val="28"/>
          <w:szCs w:val="28"/>
        </w:rPr>
        <w:t xml:space="preserve"> </w:t>
      </w:r>
      <w:r>
        <w:rPr>
          <w:rFonts w:ascii="Times New Roman" w:hAnsi="Times New Roman" w:cs="Times New Roman"/>
          <w:bCs/>
          <w:sz w:val="28"/>
          <w:szCs w:val="28"/>
        </w:rPr>
        <w:t>и в сфере физической культуры и спорта</w:t>
      </w:r>
      <w:r w:rsidRPr="002377A1">
        <w:rPr>
          <w:rFonts w:ascii="Times New Roman" w:hAnsi="Times New Roman" w:cs="Times New Roman"/>
          <w:sz w:val="28"/>
          <w:szCs w:val="28"/>
        </w:rPr>
        <w:t>.</w:t>
      </w:r>
    </w:p>
    <w:p w14:paraId="49869E6B" w14:textId="1D1C5AB8" w:rsidR="00020C7D" w:rsidRPr="00CF4DF9" w:rsidRDefault="00020C7D" w:rsidP="00887FC5">
      <w:pPr>
        <w:widowControl w:val="0"/>
        <w:autoSpaceDE w:val="0"/>
        <w:autoSpaceDN w:val="0"/>
        <w:adjustRightInd w:val="0"/>
        <w:ind w:firstLine="709"/>
        <w:jc w:val="both"/>
        <w:rPr>
          <w:color w:val="EE0000"/>
          <w:sz w:val="28"/>
          <w:szCs w:val="28"/>
        </w:rPr>
      </w:pPr>
      <w:r w:rsidRPr="002377A1">
        <w:rPr>
          <w:sz w:val="28"/>
          <w:szCs w:val="28"/>
        </w:rPr>
        <w:t xml:space="preserve">Право на установление надбавки за </w:t>
      </w:r>
      <w:r w:rsidR="00F749D4">
        <w:rPr>
          <w:sz w:val="28"/>
          <w:szCs w:val="28"/>
        </w:rPr>
        <w:t xml:space="preserve">стаж непрерывной работы, </w:t>
      </w:r>
      <w:r w:rsidRPr="002377A1">
        <w:rPr>
          <w:sz w:val="28"/>
          <w:szCs w:val="28"/>
        </w:rPr>
        <w:t>выслугу лет или изменение размера установленной надбавки возникает</w:t>
      </w:r>
      <w:r w:rsidR="00574B5A">
        <w:rPr>
          <w:sz w:val="28"/>
          <w:szCs w:val="28"/>
        </w:rPr>
        <w:t xml:space="preserve"> у работника</w:t>
      </w:r>
      <w:r w:rsidRPr="002377A1">
        <w:rPr>
          <w:sz w:val="28"/>
          <w:szCs w:val="28"/>
        </w:rPr>
        <w:t xml:space="preserve"> со дня достижения</w:t>
      </w:r>
      <w:r w:rsidR="00574B5A">
        <w:rPr>
          <w:sz w:val="28"/>
          <w:szCs w:val="28"/>
        </w:rPr>
        <w:t xml:space="preserve"> соответствующего стажа,</w:t>
      </w:r>
      <w:r w:rsidRPr="002377A1">
        <w:rPr>
          <w:sz w:val="28"/>
          <w:szCs w:val="28"/>
        </w:rPr>
        <w:t xml:space="preserve"> выслуги лет, если документы, подтверждающие этот факт, находятся в муниципальном бюджетном учреждении, или со дня представления указанных документов работником. </w:t>
      </w:r>
    </w:p>
    <w:p w14:paraId="4C7850CD" w14:textId="77777777" w:rsidR="00020C7D" w:rsidRDefault="00020C7D" w:rsidP="00887FC5">
      <w:pPr>
        <w:pStyle w:val="af4"/>
        <w:tabs>
          <w:tab w:val="left" w:pos="567"/>
        </w:tabs>
        <w:ind w:firstLine="709"/>
        <w:jc w:val="both"/>
        <w:rPr>
          <w:rFonts w:ascii="Times New Roman" w:hAnsi="Times New Roman" w:cs="Times New Roman"/>
          <w:sz w:val="28"/>
          <w:szCs w:val="28"/>
        </w:rPr>
      </w:pPr>
      <w:r w:rsidRPr="002377A1">
        <w:rPr>
          <w:rFonts w:ascii="Times New Roman" w:hAnsi="Times New Roman" w:cs="Times New Roman"/>
          <w:sz w:val="28"/>
          <w:szCs w:val="28"/>
        </w:rPr>
        <w:t xml:space="preserve">Надбавка руководителей, заместителей руководителей, главных бухгалтеров муниципальных бюджетных учреждений устанавливается в зависимости от общего количества лет, проработанных на руководящих должностях. </w:t>
      </w:r>
    </w:p>
    <w:p w14:paraId="2B466157" w14:textId="0021C6EC" w:rsidR="00900998" w:rsidRPr="00900998" w:rsidRDefault="00900998" w:rsidP="00887FC5">
      <w:pPr>
        <w:ind w:firstLine="709"/>
        <w:jc w:val="both"/>
        <w:rPr>
          <w:sz w:val="28"/>
          <w:szCs w:val="28"/>
        </w:rPr>
      </w:pPr>
      <w:r w:rsidRPr="00900998">
        <w:rPr>
          <w:sz w:val="28"/>
          <w:szCs w:val="28"/>
        </w:rPr>
        <w:t>Руководителю учреждения устанавливается выплата за стаж непрерывной работы в образовательных организациях на руководящих должностях:</w:t>
      </w:r>
    </w:p>
    <w:p w14:paraId="46110DA3" w14:textId="77777777" w:rsidR="00900998" w:rsidRPr="00900998" w:rsidRDefault="00900998" w:rsidP="00887FC5">
      <w:pPr>
        <w:ind w:firstLine="709"/>
        <w:jc w:val="both"/>
        <w:rPr>
          <w:sz w:val="28"/>
          <w:szCs w:val="28"/>
        </w:rPr>
      </w:pPr>
      <w:r w:rsidRPr="00900998">
        <w:rPr>
          <w:sz w:val="28"/>
          <w:szCs w:val="28"/>
        </w:rPr>
        <w:t>- до 5 лет - 10 процентов должностного оклада руководителя учреждения;</w:t>
      </w:r>
    </w:p>
    <w:p w14:paraId="474488F1" w14:textId="7D003C75" w:rsidR="00900998" w:rsidRPr="00900998" w:rsidRDefault="00900998" w:rsidP="00887FC5">
      <w:pPr>
        <w:ind w:firstLine="709"/>
        <w:jc w:val="both"/>
        <w:rPr>
          <w:sz w:val="28"/>
          <w:szCs w:val="28"/>
        </w:rPr>
      </w:pPr>
      <w:r w:rsidRPr="00900998">
        <w:rPr>
          <w:sz w:val="28"/>
          <w:szCs w:val="28"/>
        </w:rPr>
        <w:t>-</w:t>
      </w:r>
      <w:r w:rsidRPr="00900998">
        <w:t> </w:t>
      </w:r>
      <w:r w:rsidRPr="00900998">
        <w:rPr>
          <w:sz w:val="28"/>
          <w:szCs w:val="28"/>
        </w:rPr>
        <w:t>свыше 5 лет - 15 процентов должностного оклада руководителя учреждения.</w:t>
      </w:r>
    </w:p>
    <w:p w14:paraId="67A52AA4" w14:textId="1F38131C" w:rsidR="00F95ADF" w:rsidRPr="00A71CE4" w:rsidRDefault="00020C7D" w:rsidP="00887FC5">
      <w:pPr>
        <w:pStyle w:val="af4"/>
        <w:tabs>
          <w:tab w:val="left" w:pos="0"/>
        </w:tabs>
        <w:ind w:firstLine="709"/>
        <w:jc w:val="both"/>
        <w:rPr>
          <w:rFonts w:ascii="Times New Roman" w:hAnsi="Times New Roman" w:cs="Times New Roman"/>
          <w:sz w:val="28"/>
          <w:szCs w:val="28"/>
        </w:rPr>
      </w:pPr>
      <w:r w:rsidRPr="00A71CE4">
        <w:rPr>
          <w:rFonts w:ascii="Times New Roman" w:hAnsi="Times New Roman" w:cs="Times New Roman"/>
          <w:sz w:val="28"/>
          <w:szCs w:val="28"/>
        </w:rPr>
        <w:t xml:space="preserve">Надбавка за выслугу лет устанавливается работникам по </w:t>
      </w:r>
      <w:r w:rsidR="00DE6EE2">
        <w:rPr>
          <w:rFonts w:ascii="Times New Roman" w:hAnsi="Times New Roman" w:cs="Times New Roman"/>
          <w:sz w:val="28"/>
          <w:szCs w:val="28"/>
        </w:rPr>
        <w:t>одной из</w:t>
      </w:r>
      <w:r w:rsidRPr="00A71CE4">
        <w:rPr>
          <w:rFonts w:ascii="Times New Roman" w:hAnsi="Times New Roman" w:cs="Times New Roman"/>
          <w:sz w:val="28"/>
          <w:szCs w:val="28"/>
        </w:rPr>
        <w:t xml:space="preserve"> должност</w:t>
      </w:r>
      <w:r w:rsidR="00DE6EE2">
        <w:rPr>
          <w:rFonts w:ascii="Times New Roman" w:hAnsi="Times New Roman" w:cs="Times New Roman"/>
          <w:sz w:val="28"/>
          <w:szCs w:val="28"/>
        </w:rPr>
        <w:t>ей</w:t>
      </w:r>
      <w:r w:rsidRPr="00A71CE4">
        <w:rPr>
          <w:rFonts w:ascii="Times New Roman" w:hAnsi="Times New Roman" w:cs="Times New Roman"/>
          <w:sz w:val="28"/>
          <w:szCs w:val="28"/>
        </w:rPr>
        <w:t xml:space="preserve"> и начисляется ежемесячно, пропорционально фактически отработанному времени.</w:t>
      </w:r>
    </w:p>
    <w:p w14:paraId="1CA32B24" w14:textId="0BCF18B4" w:rsidR="00020C7D" w:rsidRDefault="00F41DD8" w:rsidP="00887FC5">
      <w:pPr>
        <w:ind w:firstLine="708"/>
        <w:jc w:val="both"/>
        <w:rPr>
          <w:sz w:val="28"/>
          <w:szCs w:val="28"/>
        </w:rPr>
      </w:pPr>
      <w:r w:rsidRPr="009C00A3">
        <w:rPr>
          <w:sz w:val="28"/>
          <w:szCs w:val="28"/>
        </w:rPr>
        <w:t>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p w14:paraId="0E678D75" w14:textId="77777777" w:rsidR="00DF6F94" w:rsidRPr="00DF6F94" w:rsidRDefault="00DF6F94" w:rsidP="00887FC5">
      <w:pPr>
        <w:ind w:firstLine="709"/>
        <w:jc w:val="both"/>
        <w:rPr>
          <w:sz w:val="28"/>
          <w:szCs w:val="28"/>
        </w:rPr>
      </w:pPr>
      <w:r w:rsidRPr="00DF6F94">
        <w:rPr>
          <w:sz w:val="28"/>
          <w:szCs w:val="28"/>
        </w:rPr>
        <w:t xml:space="preserve">5.5. Выплата молодым специалистам, осуществляющим педагогическую деятельность, производится выпускникам очных отделений образовательных организаций высшего образования и профессиональных образовательных организаций, поступившим на работу в образовательные учреждения на должности педагогических работников (за исключением должностей руководящих работников, иных руководящих работников) и имеющим стаж педагогической работы не более пяти лет, ежемесячно в размере 5 000 рублей в течение первых пяти лет после окончания образовательных организаций высшего образования и профессиональных образовательных 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образований любого уровня данная выплата не устанавливается. Указанная выплата выплачивается по основному месту работы педагогическим работникам, имеющим объем педагогической нагрузки не менее </w:t>
      </w:r>
      <w:r w:rsidRPr="00DF6F94">
        <w:rPr>
          <w:spacing w:val="-4"/>
          <w:sz w:val="28"/>
          <w:szCs w:val="28"/>
        </w:rPr>
        <w:t>половины нормы рабочего времени по соответствующей педагогической</w:t>
      </w:r>
      <w:r w:rsidRPr="00DF6F94">
        <w:rPr>
          <w:sz w:val="28"/>
          <w:szCs w:val="28"/>
        </w:rPr>
        <w:t xml:space="preserve">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 совмещаемой </w:t>
      </w:r>
      <w:r w:rsidRPr="00DF6F94">
        <w:rPr>
          <w:sz w:val="28"/>
          <w:szCs w:val="28"/>
        </w:rPr>
        <w:lastRenderedPageBreak/>
        <w:t xml:space="preserve">должности не менее половины нормы рабочего времени по </w:t>
      </w:r>
      <w:r w:rsidRPr="006F208D">
        <w:rPr>
          <w:sz w:val="28"/>
          <w:szCs w:val="28"/>
        </w:rPr>
        <w:t>соответствующей педагогической должности.</w:t>
      </w:r>
    </w:p>
    <w:p w14:paraId="35AA7E7F" w14:textId="77777777" w:rsidR="00DF6F94" w:rsidRDefault="00DF6F94" w:rsidP="00887FC5">
      <w:pPr>
        <w:ind w:firstLine="709"/>
        <w:jc w:val="both"/>
        <w:rPr>
          <w:sz w:val="28"/>
          <w:szCs w:val="28"/>
        </w:rPr>
      </w:pPr>
      <w:r w:rsidRPr="00DF6F94">
        <w:rPr>
          <w:sz w:val="28"/>
          <w:szCs w:val="28"/>
        </w:rPr>
        <w:t xml:space="preserve">Выпускникам очных отделений образовательных организаций высшего образования и профессиональных образовательных организаций, получившим диплом установленного образца о высшем образовании или среднем профессиональном образовании с отличием, поступившим на работу в образовательные учреждения на должности педагогических работников (за </w:t>
      </w:r>
      <w:r w:rsidRPr="00DF6F94">
        <w:rPr>
          <w:spacing w:val="-2"/>
          <w:sz w:val="28"/>
          <w:szCs w:val="28"/>
        </w:rPr>
        <w:t>исключением должностей руководящих работников, иных руководящих</w:t>
      </w:r>
      <w:r w:rsidRPr="00DF6F94">
        <w:rPr>
          <w:sz w:val="28"/>
          <w:szCs w:val="28"/>
        </w:rPr>
        <w:t xml:space="preserve"> работников) и имеющим стаж педагогической работы не более пяти лет, данная выплата производится ежемесячно в размере 6 000 рублей в течение первых пяти лет после окончания образовательных организаций высшего образования и профессиональных образовательных организаций. Указанная выплата устанавливается после получения педагогическим работником первого профессионального образования на очном отделении образовательных организаций высшего образования или профессиональных образовательных организаций. При получении второго и последующих профессиональных образований любого уровня данная выплата не устанавливается. Указанная выплата выплачивается по основному месту работы педагогическим работникам, имеющим объем педагогической нагрузки не менее </w:t>
      </w:r>
      <w:r w:rsidRPr="00DF6F94">
        <w:rPr>
          <w:spacing w:val="-4"/>
          <w:sz w:val="28"/>
          <w:szCs w:val="28"/>
        </w:rPr>
        <w:t>половины нормы рабочего времени по соответствующей педагогической</w:t>
      </w:r>
      <w:r w:rsidRPr="00DF6F94">
        <w:rPr>
          <w:sz w:val="28"/>
          <w:szCs w:val="28"/>
        </w:rPr>
        <w:t xml:space="preserve"> должности. Педагогическим работникам, работающим по совместительству, указанная выплата выплачивается в случае, если по основному месту работы они не являются педагогическими работниками и имеют объем педагогической нагрузки по совмещаемой должности не менее половины нормы рабочего времени по соответствующей педагогической должности.</w:t>
      </w:r>
    </w:p>
    <w:p w14:paraId="24DF5E24" w14:textId="20CBDF93" w:rsidR="00F95ADF" w:rsidRPr="00574B5A" w:rsidRDefault="00F95ADF" w:rsidP="00887FC5">
      <w:pPr>
        <w:pStyle w:val="af4"/>
        <w:tabs>
          <w:tab w:val="left" w:pos="567"/>
        </w:tabs>
        <w:ind w:firstLine="709"/>
        <w:jc w:val="both"/>
        <w:rPr>
          <w:rFonts w:ascii="Times New Roman" w:hAnsi="Times New Roman" w:cs="Times New Roman"/>
          <w:sz w:val="28"/>
          <w:szCs w:val="28"/>
        </w:rPr>
      </w:pPr>
      <w:r w:rsidRPr="00574B5A">
        <w:rPr>
          <w:rFonts w:ascii="Times New Roman" w:hAnsi="Times New Roman" w:cs="Times New Roman"/>
          <w:sz w:val="28"/>
          <w:szCs w:val="28"/>
        </w:rPr>
        <w:t xml:space="preserve">В случае нахождения молодого специалиста в отпуске по беременности и родам и по уходу за ребенком в течение первых трех лет со дня окончания соответствующей образовательной организации срок действия рекомендуемого размера выплат молодым специалистам, окончившим образовательные организации высшего образования или профессиональные образовательные организации, впервые приступившим к выполнению трудовых обязанностей по специальности, продлевается до трех лет фактической работы после выхода работника учреждения из отпуска. </w:t>
      </w:r>
    </w:p>
    <w:p w14:paraId="68C3A26E" w14:textId="28BEDF39" w:rsidR="00DF6F94" w:rsidRPr="00DF6F94" w:rsidRDefault="00DF6F94" w:rsidP="00887FC5">
      <w:pPr>
        <w:ind w:firstLine="709"/>
        <w:jc w:val="both"/>
        <w:rPr>
          <w:sz w:val="28"/>
          <w:szCs w:val="28"/>
        </w:rPr>
      </w:pPr>
      <w:r w:rsidRPr="00DF6F94">
        <w:rPr>
          <w:sz w:val="28"/>
          <w:szCs w:val="28"/>
        </w:rPr>
        <w:t>5.6. </w:t>
      </w:r>
      <w:r w:rsidRPr="00DF6F94">
        <w:rPr>
          <w:spacing w:val="-4"/>
          <w:sz w:val="28"/>
          <w:szCs w:val="28"/>
        </w:rPr>
        <w:t>Выплаты за качество выполняемых работ устанавливаются</w:t>
      </w:r>
      <w:r w:rsidR="00574B5A">
        <w:rPr>
          <w:sz w:val="28"/>
          <w:szCs w:val="28"/>
        </w:rPr>
        <w:t xml:space="preserve"> </w:t>
      </w:r>
      <w:r w:rsidRPr="00DF6F94">
        <w:rPr>
          <w:sz w:val="28"/>
          <w:szCs w:val="28"/>
        </w:rPr>
        <w:t xml:space="preserve">работникам с целью мотивации работников учреждений к повышению уровня квалификации. </w:t>
      </w:r>
    </w:p>
    <w:p w14:paraId="343B3D10" w14:textId="77777777" w:rsidR="00DF6F94" w:rsidRPr="00DF6F94" w:rsidRDefault="00DF6F94" w:rsidP="00887FC5">
      <w:pPr>
        <w:ind w:firstLine="709"/>
        <w:jc w:val="both"/>
        <w:rPr>
          <w:sz w:val="28"/>
          <w:szCs w:val="28"/>
        </w:rPr>
      </w:pPr>
      <w:r w:rsidRPr="00DF6F94">
        <w:rPr>
          <w:sz w:val="28"/>
          <w:szCs w:val="28"/>
        </w:rPr>
        <w:t>Рекомендуемые размеры выплат за качество выполняемых работ устанавливаются в следующих размерах от должностного оклада, ставки заработной платы:</w:t>
      </w:r>
    </w:p>
    <w:p w14:paraId="5FA26641" w14:textId="77777777" w:rsidR="00DF6F94" w:rsidRPr="00DF6F94" w:rsidRDefault="00DF6F94" w:rsidP="00887FC5">
      <w:pPr>
        <w:ind w:firstLine="709"/>
        <w:jc w:val="both"/>
        <w:rPr>
          <w:sz w:val="28"/>
          <w:szCs w:val="28"/>
        </w:rPr>
      </w:pPr>
      <w:r w:rsidRPr="00DF6F94">
        <w:rPr>
          <w:sz w:val="28"/>
          <w:szCs w:val="28"/>
        </w:rPr>
        <w:t xml:space="preserve">- 40 процентов - за наличие ученой степени кандидата наук, доктора наук по </w:t>
      </w:r>
      <w:r w:rsidRPr="00DF6F94">
        <w:rPr>
          <w:spacing w:val="-4"/>
          <w:sz w:val="28"/>
          <w:szCs w:val="28"/>
        </w:rPr>
        <w:t>профилю учреждения или педагогической деятельности (преподаваемых</w:t>
      </w:r>
      <w:r w:rsidRPr="00DF6F94">
        <w:rPr>
          <w:sz w:val="28"/>
          <w:szCs w:val="28"/>
        </w:rPr>
        <w:t xml:space="preserve"> дисциплин);</w:t>
      </w:r>
    </w:p>
    <w:p w14:paraId="7439A47A" w14:textId="77777777" w:rsidR="00DF6F94" w:rsidRPr="00DF6F94" w:rsidRDefault="00DF6F94" w:rsidP="00887FC5">
      <w:pPr>
        <w:ind w:firstLine="709"/>
        <w:jc w:val="both"/>
        <w:rPr>
          <w:sz w:val="28"/>
          <w:szCs w:val="28"/>
        </w:rPr>
      </w:pPr>
      <w:r w:rsidRPr="00DF6F94">
        <w:rPr>
          <w:sz w:val="28"/>
          <w:szCs w:val="28"/>
        </w:rPr>
        <w:t>- 40 процентов - за наличие почетного звания «Народный учитель»;</w:t>
      </w:r>
    </w:p>
    <w:p w14:paraId="6267C67E" w14:textId="641D671F" w:rsidR="00DF6F94" w:rsidRPr="00DF6F94" w:rsidRDefault="00DF6F94" w:rsidP="00887FC5">
      <w:pPr>
        <w:ind w:firstLine="709"/>
        <w:jc w:val="both"/>
        <w:rPr>
          <w:sz w:val="28"/>
          <w:szCs w:val="28"/>
        </w:rPr>
      </w:pPr>
      <w:r w:rsidRPr="00DF6F94">
        <w:rPr>
          <w:sz w:val="28"/>
          <w:szCs w:val="28"/>
        </w:rPr>
        <w:t xml:space="preserve">- 30 процентов - за наличие почетного звания: «Заслуженный учитель» и «Заслуженный преподаватель» СССР и союзных республик, входивших в состав </w:t>
      </w:r>
      <w:r w:rsidRPr="00DF6F94">
        <w:rPr>
          <w:sz w:val="28"/>
          <w:szCs w:val="28"/>
        </w:rPr>
        <w:lastRenderedPageBreak/>
        <w:t xml:space="preserve">СССР, «Заслуженный учитель Российской Федерации»; работникам, имеющим </w:t>
      </w:r>
      <w:r w:rsidRPr="00DF6F94">
        <w:rPr>
          <w:spacing w:val="-4"/>
          <w:sz w:val="28"/>
          <w:szCs w:val="28"/>
        </w:rPr>
        <w:t xml:space="preserve">другие почетные звания: </w:t>
      </w:r>
      <w:r w:rsidRPr="00DF6F94">
        <w:rPr>
          <w:sz w:val="28"/>
          <w:szCs w:val="28"/>
        </w:rPr>
        <w:t xml:space="preserve">«Заслуженный </w:t>
      </w:r>
      <w:r w:rsidRPr="00DF6F94">
        <w:rPr>
          <w:spacing w:val="-4"/>
          <w:sz w:val="28"/>
          <w:szCs w:val="28"/>
        </w:rPr>
        <w:t>работник физической культуры», «Заслуженный работник культуры</w:t>
      </w:r>
      <w:r w:rsidRPr="00DF6F94">
        <w:rPr>
          <w:sz w:val="28"/>
          <w:szCs w:val="28"/>
        </w:rPr>
        <w:t xml:space="preserve">» и другие почетные звания Российской Федерации, СССР и союзных республик, входивших в состав СССР, установленные для работников различных отраслей, название которых начинается со слов «Народный», </w:t>
      </w:r>
      <w:r w:rsidRPr="00DF6F94">
        <w:rPr>
          <w:spacing w:val="-4"/>
          <w:sz w:val="28"/>
          <w:szCs w:val="28"/>
        </w:rPr>
        <w:t>«Заслуженный», «Мастер спорта международного класса», при условии</w:t>
      </w:r>
      <w:r w:rsidRPr="00DF6F94">
        <w:rPr>
          <w:sz w:val="28"/>
          <w:szCs w:val="28"/>
        </w:rPr>
        <w:t xml:space="preserve"> соответствия </w:t>
      </w:r>
      <w:r w:rsidRPr="00DF6F94">
        <w:rPr>
          <w:spacing w:val="-4"/>
          <w:sz w:val="28"/>
          <w:szCs w:val="28"/>
        </w:rPr>
        <w:t>почетного звания профилю организации; педагогическим работникам, специалистам</w:t>
      </w:r>
      <w:r w:rsidRPr="00DF6F94">
        <w:rPr>
          <w:sz w:val="28"/>
          <w:szCs w:val="28"/>
        </w:rPr>
        <w:t xml:space="preserve"> - при соответствии почетного звания профилю педагогической деятельности или преподаваемых дисциплин. При наличии у работника двух и более почетных званий указанное повышение применяется по одному из оснований, дающему наибольшее повышение</w:t>
      </w:r>
      <w:r w:rsidR="006F208D">
        <w:rPr>
          <w:sz w:val="28"/>
          <w:szCs w:val="28"/>
        </w:rPr>
        <w:t>.</w:t>
      </w:r>
    </w:p>
    <w:p w14:paraId="2884A1A4" w14:textId="77777777" w:rsidR="00900998" w:rsidRDefault="00DF6F94" w:rsidP="00887FC5">
      <w:pPr>
        <w:ind w:firstLine="709"/>
        <w:jc w:val="both"/>
        <w:rPr>
          <w:color w:val="EE0000"/>
          <w:sz w:val="28"/>
          <w:szCs w:val="28"/>
        </w:rPr>
      </w:pPr>
      <w:r w:rsidRPr="00DF6F94">
        <w:rPr>
          <w:sz w:val="28"/>
          <w:szCs w:val="28"/>
        </w:rPr>
        <w:t>Выплаты за качество выполняемых работ, определяемые в указанном выше порядке, суммируются по каждому из оснований.</w:t>
      </w:r>
      <w:r w:rsidR="00900998" w:rsidRPr="00900998">
        <w:rPr>
          <w:color w:val="EE0000"/>
          <w:sz w:val="28"/>
          <w:szCs w:val="28"/>
        </w:rPr>
        <w:t xml:space="preserve"> </w:t>
      </w:r>
    </w:p>
    <w:p w14:paraId="655351E2" w14:textId="6B5CC90E" w:rsidR="00900998" w:rsidRPr="00EF23FC" w:rsidRDefault="00900998" w:rsidP="00887FC5">
      <w:pPr>
        <w:ind w:firstLine="709"/>
        <w:jc w:val="both"/>
        <w:rPr>
          <w:sz w:val="28"/>
          <w:szCs w:val="28"/>
        </w:rPr>
      </w:pPr>
      <w:r w:rsidRPr="00900998">
        <w:rPr>
          <w:sz w:val="28"/>
          <w:szCs w:val="28"/>
        </w:rPr>
        <w:t>Руководителю учреждения устанавлива</w:t>
      </w:r>
      <w:r>
        <w:rPr>
          <w:sz w:val="28"/>
          <w:szCs w:val="28"/>
        </w:rPr>
        <w:t>ю</w:t>
      </w:r>
      <w:r w:rsidRPr="00900998">
        <w:rPr>
          <w:sz w:val="28"/>
          <w:szCs w:val="28"/>
        </w:rPr>
        <w:t>тся</w:t>
      </w:r>
      <w:r>
        <w:rPr>
          <w:sz w:val="28"/>
          <w:szCs w:val="28"/>
        </w:rPr>
        <w:t xml:space="preserve"> </w:t>
      </w:r>
      <w:r w:rsidRPr="00EF23FC">
        <w:rPr>
          <w:sz w:val="28"/>
          <w:szCs w:val="28"/>
        </w:rPr>
        <w:t xml:space="preserve">ежемесячные </w:t>
      </w:r>
      <w:r w:rsidR="00EF23FC" w:rsidRPr="00EF23FC">
        <w:rPr>
          <w:sz w:val="28"/>
          <w:szCs w:val="28"/>
        </w:rPr>
        <w:t>выплаты</w:t>
      </w:r>
      <w:r w:rsidRPr="00EF23FC">
        <w:rPr>
          <w:sz w:val="28"/>
          <w:szCs w:val="28"/>
        </w:rPr>
        <w:t xml:space="preserve"> в следующих размерах:</w:t>
      </w:r>
    </w:p>
    <w:p w14:paraId="4879374C" w14:textId="77777777" w:rsidR="00900998" w:rsidRPr="00EF23FC" w:rsidRDefault="00900998" w:rsidP="00887FC5">
      <w:pPr>
        <w:ind w:firstLine="709"/>
        <w:jc w:val="both"/>
        <w:rPr>
          <w:sz w:val="28"/>
          <w:szCs w:val="28"/>
        </w:rPr>
      </w:pPr>
      <w:r w:rsidRPr="00EF23FC">
        <w:rPr>
          <w:sz w:val="28"/>
          <w:szCs w:val="28"/>
        </w:rPr>
        <w:t>- 10 000 рублей - за ученое звание профессора;</w:t>
      </w:r>
    </w:p>
    <w:p w14:paraId="6D4B4389" w14:textId="77777777" w:rsidR="00900998" w:rsidRPr="00EF23FC" w:rsidRDefault="00900998" w:rsidP="00887FC5">
      <w:pPr>
        <w:ind w:firstLine="709"/>
        <w:jc w:val="both"/>
        <w:rPr>
          <w:sz w:val="28"/>
          <w:szCs w:val="28"/>
        </w:rPr>
      </w:pPr>
      <w:r w:rsidRPr="00EF23FC">
        <w:rPr>
          <w:sz w:val="28"/>
          <w:szCs w:val="28"/>
        </w:rPr>
        <w:t>- 8 000 рублей - за ученое звание доцента;</w:t>
      </w:r>
    </w:p>
    <w:p w14:paraId="7B6AD24E" w14:textId="77777777" w:rsidR="00900998" w:rsidRPr="00EF23FC" w:rsidRDefault="00900998" w:rsidP="00887FC5">
      <w:pPr>
        <w:ind w:firstLine="709"/>
        <w:jc w:val="both"/>
        <w:rPr>
          <w:sz w:val="28"/>
          <w:szCs w:val="28"/>
        </w:rPr>
      </w:pPr>
      <w:r w:rsidRPr="00EF23FC">
        <w:rPr>
          <w:sz w:val="28"/>
          <w:szCs w:val="28"/>
        </w:rPr>
        <w:t>- 7 000 рублей - за ученую степень доктора наук по профилю организации;</w:t>
      </w:r>
    </w:p>
    <w:p w14:paraId="4C12FE22" w14:textId="77777777" w:rsidR="00900998" w:rsidRPr="00EF23FC" w:rsidRDefault="00900998" w:rsidP="00887FC5">
      <w:pPr>
        <w:ind w:firstLine="709"/>
        <w:jc w:val="both"/>
        <w:rPr>
          <w:sz w:val="28"/>
          <w:szCs w:val="28"/>
        </w:rPr>
      </w:pPr>
      <w:r w:rsidRPr="00EF23FC">
        <w:rPr>
          <w:sz w:val="28"/>
          <w:szCs w:val="28"/>
        </w:rPr>
        <w:t>- 3 000 рублей - за ученую степень кандидата наук по профилю организации;</w:t>
      </w:r>
    </w:p>
    <w:p w14:paraId="6C69DE04" w14:textId="77777777" w:rsidR="00EF23FC" w:rsidRDefault="00900998" w:rsidP="00887FC5">
      <w:pPr>
        <w:ind w:firstLine="709"/>
        <w:jc w:val="both"/>
        <w:rPr>
          <w:sz w:val="28"/>
          <w:szCs w:val="28"/>
        </w:rPr>
      </w:pPr>
      <w:r w:rsidRPr="00EF23FC">
        <w:rPr>
          <w:sz w:val="28"/>
          <w:szCs w:val="28"/>
        </w:rPr>
        <w:t xml:space="preserve">- 1 000 рублей - за имеющиеся государственные награды Российской Федерации, СССР и союзных республик, а также ведомственные награды. </w:t>
      </w:r>
    </w:p>
    <w:p w14:paraId="5F2EF6C7" w14:textId="4426C307" w:rsidR="00D90742" w:rsidRPr="00D90742" w:rsidRDefault="00D90742" w:rsidP="00887FC5">
      <w:pPr>
        <w:ind w:firstLine="709"/>
        <w:jc w:val="both"/>
      </w:pPr>
      <w:r w:rsidRPr="00EF23FC">
        <w:rPr>
          <w:spacing w:val="-4"/>
          <w:sz w:val="28"/>
          <w:szCs w:val="28"/>
        </w:rPr>
        <w:t>При наличии у руководителя учреждения двух и более</w:t>
      </w:r>
      <w:r w:rsidRPr="00EF23FC">
        <w:rPr>
          <w:sz w:val="28"/>
          <w:szCs w:val="28"/>
        </w:rPr>
        <w:t xml:space="preserve"> государственных наград указанное повышение применяется по одному из оснований.</w:t>
      </w:r>
      <w:r w:rsidRPr="00EF23FC">
        <w:t xml:space="preserve"> </w:t>
      </w:r>
    </w:p>
    <w:p w14:paraId="5A70A8C7" w14:textId="01134D87" w:rsidR="00EF23FC" w:rsidRPr="00EF23FC" w:rsidRDefault="00D90742" w:rsidP="00887FC5">
      <w:pPr>
        <w:ind w:firstLine="709"/>
        <w:jc w:val="both"/>
        <w:rPr>
          <w:spacing w:val="-4"/>
          <w:sz w:val="28"/>
          <w:szCs w:val="28"/>
        </w:rPr>
      </w:pPr>
      <w:r>
        <w:rPr>
          <w:sz w:val="28"/>
          <w:szCs w:val="28"/>
        </w:rPr>
        <w:t>Выплата руководителю учреждения</w:t>
      </w:r>
      <w:r w:rsidR="00900998" w:rsidRPr="00EF23FC">
        <w:rPr>
          <w:sz w:val="28"/>
          <w:szCs w:val="28"/>
        </w:rPr>
        <w:t xml:space="preserve"> производится только при условии соответствия государственной награды профилю </w:t>
      </w:r>
      <w:r w:rsidR="00900998" w:rsidRPr="00EF23FC">
        <w:rPr>
          <w:spacing w:val="-4"/>
          <w:sz w:val="28"/>
          <w:szCs w:val="28"/>
        </w:rPr>
        <w:t xml:space="preserve">организации. </w:t>
      </w:r>
    </w:p>
    <w:p w14:paraId="79B61834" w14:textId="30590C5C" w:rsidR="00A73FAA" w:rsidRPr="00DF6F94" w:rsidRDefault="00A73FAA" w:rsidP="00887FC5">
      <w:pPr>
        <w:ind w:firstLine="709"/>
        <w:jc w:val="both"/>
        <w:rPr>
          <w:sz w:val="28"/>
          <w:szCs w:val="28"/>
        </w:rPr>
      </w:pPr>
      <w:r>
        <w:rPr>
          <w:sz w:val="28"/>
          <w:szCs w:val="28"/>
        </w:rPr>
        <w:t xml:space="preserve">Право на изменение оплаты труда в связи с присвоением почетного звания, награждения ведомственными знаками отличия (наград) работника возникает со дня присвоения, награждения. </w:t>
      </w:r>
    </w:p>
    <w:p w14:paraId="0B2E3BD1" w14:textId="77777777" w:rsidR="00DF6F94" w:rsidRPr="00DF6F94" w:rsidRDefault="00DF6F94" w:rsidP="00887FC5">
      <w:pPr>
        <w:ind w:firstLine="709"/>
        <w:jc w:val="both"/>
        <w:rPr>
          <w:sz w:val="28"/>
          <w:szCs w:val="28"/>
        </w:rPr>
      </w:pPr>
      <w:r w:rsidRPr="00DF6F94">
        <w:rPr>
          <w:sz w:val="28"/>
          <w:szCs w:val="28"/>
        </w:rPr>
        <w:t>5.7. Выплата за интенсивность и высокие результаты работы устанавливается при достижении показателей эффективности деятельности работника.</w:t>
      </w:r>
    </w:p>
    <w:p w14:paraId="07B985F0" w14:textId="77777777" w:rsidR="00DF6F94" w:rsidRPr="00DF6F94" w:rsidRDefault="00DF6F94" w:rsidP="00887FC5">
      <w:pPr>
        <w:ind w:firstLine="709"/>
        <w:jc w:val="both"/>
        <w:rPr>
          <w:sz w:val="28"/>
          <w:szCs w:val="28"/>
        </w:rPr>
      </w:pPr>
      <w:r w:rsidRPr="00DF6F94">
        <w:rPr>
          <w:sz w:val="28"/>
          <w:szCs w:val="28"/>
        </w:rPr>
        <w:t>Показатели эффективности деятельности работника формируются на основе показателей эффективности деятельности учреждения, показателей качества и объема оказываемых государственных услуг (выполнения работ) и утверждаются локальным нормативным актом учреждения. Критерии оценки труда работников учреждения определяются локальными нормативными актами учреждений.</w:t>
      </w:r>
    </w:p>
    <w:p w14:paraId="735406D3" w14:textId="77777777" w:rsidR="00DF6F94" w:rsidRPr="00DF6F94" w:rsidRDefault="00DF6F94" w:rsidP="00887FC5">
      <w:pPr>
        <w:ind w:firstLine="709"/>
        <w:jc w:val="both"/>
        <w:rPr>
          <w:sz w:val="28"/>
          <w:szCs w:val="28"/>
        </w:rPr>
      </w:pPr>
      <w:r w:rsidRPr="00DF6F94">
        <w:rPr>
          <w:sz w:val="28"/>
          <w:szCs w:val="28"/>
        </w:rPr>
        <w:t>Размер, порядок и условия выплат за интенсивность и высокие результаты работы определяются локальными нормативными актами учреждений.</w:t>
      </w:r>
    </w:p>
    <w:p w14:paraId="7996C728" w14:textId="031502F4" w:rsidR="00DF6F94" w:rsidRPr="00DF6F94" w:rsidRDefault="00DF6F94" w:rsidP="00887FC5">
      <w:pPr>
        <w:ind w:firstLine="709"/>
        <w:jc w:val="both"/>
        <w:rPr>
          <w:sz w:val="28"/>
          <w:szCs w:val="28"/>
        </w:rPr>
      </w:pPr>
      <w:r w:rsidRPr="00DF6F94">
        <w:rPr>
          <w:sz w:val="28"/>
          <w:szCs w:val="28"/>
        </w:rPr>
        <w:t>5.8. В целях повышения эффективности деятельности работников в учреждении могут быть установлены премиальные выплаты по итогам работы (</w:t>
      </w:r>
      <w:r w:rsidR="00900998">
        <w:rPr>
          <w:sz w:val="28"/>
          <w:szCs w:val="28"/>
        </w:rPr>
        <w:t xml:space="preserve">единовременные, </w:t>
      </w:r>
      <w:r w:rsidRPr="00DF6F94">
        <w:rPr>
          <w:sz w:val="28"/>
          <w:szCs w:val="28"/>
        </w:rPr>
        <w:t>ежемесячные, ежеквартальные, годовые)</w:t>
      </w:r>
      <w:r w:rsidR="006F208D">
        <w:rPr>
          <w:sz w:val="28"/>
          <w:szCs w:val="28"/>
        </w:rPr>
        <w:t xml:space="preserve"> при наличии экономии средств фонда оплаты труда</w:t>
      </w:r>
      <w:r w:rsidRPr="00DF6F94">
        <w:rPr>
          <w:sz w:val="28"/>
          <w:szCs w:val="28"/>
        </w:rPr>
        <w:t xml:space="preserve">. </w:t>
      </w:r>
    </w:p>
    <w:p w14:paraId="28634923" w14:textId="3CF9B1E9" w:rsidR="00DF6F94" w:rsidRDefault="00DF6F94" w:rsidP="00887FC5">
      <w:pPr>
        <w:ind w:firstLine="709"/>
        <w:jc w:val="both"/>
        <w:rPr>
          <w:sz w:val="28"/>
          <w:szCs w:val="28"/>
        </w:rPr>
      </w:pPr>
      <w:r w:rsidRPr="00DF6F94">
        <w:rPr>
          <w:spacing w:val="-2"/>
          <w:sz w:val="28"/>
          <w:szCs w:val="28"/>
        </w:rPr>
        <w:lastRenderedPageBreak/>
        <w:t>Основанием для установления работникам учреждения премиальных выплат</w:t>
      </w:r>
      <w:r w:rsidRPr="00DF6F94">
        <w:rPr>
          <w:sz w:val="28"/>
          <w:szCs w:val="28"/>
        </w:rPr>
        <w:t xml:space="preserve"> по итогам работы являются результаты работы учреждения в целом</w:t>
      </w:r>
      <w:r w:rsidRPr="00DF6F94">
        <w:rPr>
          <w:spacing w:val="-4"/>
          <w:sz w:val="28"/>
          <w:szCs w:val="28"/>
        </w:rPr>
        <w:t>, личный вклад каждого работника в выполнение задач</w:t>
      </w:r>
      <w:r w:rsidRPr="00DF6F94">
        <w:rPr>
          <w:sz w:val="28"/>
          <w:szCs w:val="28"/>
        </w:rPr>
        <w:t xml:space="preserve">, поставленных перед учреждением, определяемый по основным (оценочным) показателям </w:t>
      </w:r>
      <w:r w:rsidRPr="00DF6F94">
        <w:rPr>
          <w:spacing w:val="-4"/>
          <w:sz w:val="28"/>
          <w:szCs w:val="28"/>
        </w:rPr>
        <w:t>эффективности деятельности работников, утвержденным локальными</w:t>
      </w:r>
      <w:r w:rsidRPr="00DF6F94">
        <w:rPr>
          <w:sz w:val="28"/>
          <w:szCs w:val="28"/>
        </w:rPr>
        <w:t xml:space="preserve"> нормативными актами учреждений.</w:t>
      </w:r>
    </w:p>
    <w:p w14:paraId="4E65CA5A" w14:textId="31A3CD81" w:rsidR="00884FB0" w:rsidRPr="00DF6F94" w:rsidRDefault="00884FB0" w:rsidP="00887FC5">
      <w:pPr>
        <w:ind w:firstLine="709"/>
        <w:jc w:val="both"/>
        <w:rPr>
          <w:sz w:val="28"/>
          <w:szCs w:val="28"/>
        </w:rPr>
      </w:pPr>
      <w:r w:rsidRPr="00B43ED3">
        <w:rPr>
          <w:sz w:val="28"/>
          <w:szCs w:val="28"/>
        </w:rPr>
        <w:t>При премировании работников учитываются успешное и добросовестное исполнение работником своих должностных обязанностей в соответствующем периоде (отсутствие замечаний со стороны руководителя); достижение и превышение плановых и нормативных показателей работы; инициатива, творчество и применение в работе современных форм и методов организации труда; своевременность и полнота подготовки отчетности.</w:t>
      </w:r>
    </w:p>
    <w:p w14:paraId="03F98415" w14:textId="77777777" w:rsidR="00DF6F94" w:rsidRPr="00DF6F94" w:rsidRDefault="00DF6F94" w:rsidP="00887FC5">
      <w:pPr>
        <w:ind w:firstLine="709"/>
        <w:jc w:val="both"/>
        <w:rPr>
          <w:sz w:val="28"/>
          <w:szCs w:val="28"/>
        </w:rPr>
      </w:pPr>
      <w:r w:rsidRPr="00DF6F94">
        <w:rPr>
          <w:sz w:val="28"/>
          <w:szCs w:val="28"/>
        </w:rPr>
        <w:t>Критерии оценки труда работников устанавливаются локальными нормативными актами учреждений.</w:t>
      </w:r>
    </w:p>
    <w:p w14:paraId="164CCE3B" w14:textId="77777777" w:rsidR="00DF6F94" w:rsidRDefault="00DF6F94" w:rsidP="00887FC5">
      <w:pPr>
        <w:ind w:firstLine="709"/>
        <w:jc w:val="both"/>
        <w:rPr>
          <w:sz w:val="28"/>
          <w:szCs w:val="28"/>
        </w:rPr>
      </w:pPr>
      <w:r w:rsidRPr="00DF6F94">
        <w:rPr>
          <w:sz w:val="28"/>
          <w:szCs w:val="28"/>
        </w:rPr>
        <w:t>Размер, порядок и условия выплаты премиальных выплат по итогам работы определяются локальными нормативными актами учреждений.</w:t>
      </w:r>
    </w:p>
    <w:p w14:paraId="4C4EC88D" w14:textId="77777777" w:rsidR="006F34DD" w:rsidRPr="002377A1" w:rsidRDefault="006F34DD" w:rsidP="00887FC5">
      <w:pPr>
        <w:ind w:firstLine="709"/>
        <w:jc w:val="both"/>
        <w:rPr>
          <w:sz w:val="28"/>
          <w:szCs w:val="28"/>
        </w:rPr>
      </w:pPr>
      <w:r w:rsidRPr="002377A1">
        <w:rPr>
          <w:sz w:val="28"/>
          <w:szCs w:val="28"/>
        </w:rPr>
        <w:t>Размер премиальной выплаты по итогам работы может быть снижен:</w:t>
      </w:r>
    </w:p>
    <w:p w14:paraId="0570B80C" w14:textId="7BF5FCDE" w:rsidR="006F34DD" w:rsidRPr="002377A1" w:rsidRDefault="00457F1E" w:rsidP="00887FC5">
      <w:pPr>
        <w:ind w:firstLine="709"/>
        <w:jc w:val="both"/>
        <w:rPr>
          <w:sz w:val="28"/>
          <w:szCs w:val="28"/>
        </w:rPr>
      </w:pPr>
      <w:r>
        <w:rPr>
          <w:sz w:val="28"/>
          <w:szCs w:val="28"/>
        </w:rPr>
        <w:t xml:space="preserve">- </w:t>
      </w:r>
      <w:r w:rsidR="006F34DD" w:rsidRPr="002377A1">
        <w:rPr>
          <w:sz w:val="28"/>
          <w:szCs w:val="28"/>
        </w:rPr>
        <w:t>за невыполнение или ненадлежащее выполнение работником должностных обязанностей, предусмотренных должностной инструкцией;</w:t>
      </w:r>
    </w:p>
    <w:p w14:paraId="50514A46" w14:textId="4DFDB906" w:rsidR="006F34DD" w:rsidRPr="002377A1" w:rsidRDefault="00457F1E" w:rsidP="00887FC5">
      <w:pPr>
        <w:ind w:firstLine="709"/>
        <w:jc w:val="both"/>
        <w:rPr>
          <w:sz w:val="28"/>
          <w:szCs w:val="28"/>
        </w:rPr>
      </w:pPr>
      <w:r>
        <w:rPr>
          <w:sz w:val="28"/>
          <w:szCs w:val="28"/>
        </w:rPr>
        <w:t xml:space="preserve">- </w:t>
      </w:r>
      <w:r w:rsidR="006F34DD" w:rsidRPr="002377A1">
        <w:rPr>
          <w:sz w:val="28"/>
          <w:szCs w:val="28"/>
        </w:rPr>
        <w:t>за невыполнение мероприятий, предусмотренных плановыми документами муниципального бюджетного учреждения;</w:t>
      </w:r>
    </w:p>
    <w:p w14:paraId="599B35D2" w14:textId="11F248FA" w:rsidR="006F34DD" w:rsidRPr="00457F1E" w:rsidRDefault="00457F1E" w:rsidP="00887FC5">
      <w:pPr>
        <w:ind w:firstLine="709"/>
        <w:jc w:val="both"/>
        <w:rPr>
          <w:sz w:val="28"/>
          <w:szCs w:val="28"/>
        </w:rPr>
      </w:pPr>
      <w:r>
        <w:rPr>
          <w:sz w:val="28"/>
          <w:szCs w:val="28"/>
        </w:rPr>
        <w:t xml:space="preserve">- </w:t>
      </w:r>
      <w:r w:rsidR="006F34DD" w:rsidRPr="002377A1">
        <w:rPr>
          <w:sz w:val="28"/>
          <w:szCs w:val="28"/>
        </w:rPr>
        <w:t xml:space="preserve">при применении к работнику дисциплинарного взыскания в премируемом периоде; </w:t>
      </w:r>
    </w:p>
    <w:p w14:paraId="326CA3B0" w14:textId="1FD87DCA" w:rsidR="006F34DD" w:rsidRPr="002377A1" w:rsidRDefault="00457F1E" w:rsidP="00887FC5">
      <w:pPr>
        <w:ind w:firstLine="709"/>
        <w:jc w:val="both"/>
        <w:rPr>
          <w:sz w:val="28"/>
          <w:szCs w:val="28"/>
        </w:rPr>
      </w:pPr>
      <w:r>
        <w:rPr>
          <w:sz w:val="28"/>
          <w:szCs w:val="28"/>
        </w:rPr>
        <w:t xml:space="preserve">- </w:t>
      </w:r>
      <w:r w:rsidR="006F34DD" w:rsidRPr="002377A1">
        <w:rPr>
          <w:sz w:val="28"/>
          <w:szCs w:val="28"/>
        </w:rPr>
        <w:t>при применении к работнику в планируемом периоде административного наказания за административное правонарушение, связанное с выполнением трудовых обязанностей работника;</w:t>
      </w:r>
    </w:p>
    <w:p w14:paraId="0CD06E15" w14:textId="73D15B99" w:rsidR="006F34DD" w:rsidRPr="002377A1" w:rsidRDefault="00457F1E" w:rsidP="00887FC5">
      <w:pPr>
        <w:ind w:firstLine="709"/>
        <w:jc w:val="both"/>
        <w:rPr>
          <w:sz w:val="28"/>
          <w:szCs w:val="28"/>
        </w:rPr>
      </w:pPr>
      <w:r>
        <w:rPr>
          <w:sz w:val="28"/>
          <w:szCs w:val="28"/>
        </w:rPr>
        <w:t xml:space="preserve">- </w:t>
      </w:r>
      <w:r w:rsidR="006F34DD" w:rsidRPr="002377A1">
        <w:rPr>
          <w:sz w:val="28"/>
          <w:szCs w:val="28"/>
        </w:rPr>
        <w:t>при применении мер материальной ответственности в отношении работника в премируемом периоде;</w:t>
      </w:r>
    </w:p>
    <w:p w14:paraId="331BD89F" w14:textId="3023A649" w:rsidR="006F34DD" w:rsidRPr="002377A1" w:rsidRDefault="00457F1E" w:rsidP="00887FC5">
      <w:pPr>
        <w:ind w:firstLine="709"/>
        <w:jc w:val="both"/>
        <w:rPr>
          <w:sz w:val="28"/>
          <w:szCs w:val="28"/>
        </w:rPr>
      </w:pPr>
      <w:r>
        <w:rPr>
          <w:sz w:val="28"/>
          <w:szCs w:val="28"/>
        </w:rPr>
        <w:t xml:space="preserve">- </w:t>
      </w:r>
      <w:r w:rsidR="006F34DD" w:rsidRPr="002377A1">
        <w:rPr>
          <w:sz w:val="28"/>
          <w:szCs w:val="28"/>
        </w:rPr>
        <w:t xml:space="preserve">при прекращении трудового договора с работником по основаниям, предусмотренным </w:t>
      </w:r>
      <w:hyperlink r:id="rId25" w:history="1">
        <w:r w:rsidR="006F34DD" w:rsidRPr="002377A1">
          <w:rPr>
            <w:sz w:val="28"/>
            <w:szCs w:val="28"/>
          </w:rPr>
          <w:t>пунктами 5</w:t>
        </w:r>
      </w:hyperlink>
      <w:r w:rsidR="006F34DD" w:rsidRPr="002377A1">
        <w:rPr>
          <w:sz w:val="28"/>
          <w:szCs w:val="28"/>
        </w:rPr>
        <w:t xml:space="preserve"> - </w:t>
      </w:r>
      <w:hyperlink r:id="rId26" w:history="1">
        <w:r w:rsidR="006F34DD" w:rsidRPr="002377A1">
          <w:rPr>
            <w:sz w:val="28"/>
            <w:szCs w:val="28"/>
          </w:rPr>
          <w:t>11 части первой статьи 81</w:t>
        </w:r>
      </w:hyperlink>
      <w:r w:rsidR="006F34DD" w:rsidRPr="002377A1">
        <w:rPr>
          <w:sz w:val="28"/>
          <w:szCs w:val="28"/>
        </w:rPr>
        <w:t xml:space="preserve"> Трудового кодекса Российской Федерации.</w:t>
      </w:r>
    </w:p>
    <w:p w14:paraId="3D862AD9" w14:textId="77777777" w:rsidR="004A4E4A" w:rsidRDefault="006F34DD" w:rsidP="00887FC5">
      <w:pPr>
        <w:widowControl w:val="0"/>
        <w:autoSpaceDE w:val="0"/>
        <w:autoSpaceDN w:val="0"/>
        <w:adjustRightInd w:val="0"/>
        <w:ind w:right="-7" w:firstLine="709"/>
        <w:jc w:val="both"/>
        <w:rPr>
          <w:sz w:val="28"/>
          <w:szCs w:val="28"/>
        </w:rPr>
      </w:pPr>
      <w:r w:rsidRPr="002377A1">
        <w:rPr>
          <w:sz w:val="28"/>
          <w:szCs w:val="28"/>
        </w:rPr>
        <w:t xml:space="preserve">Коэффициент снижения размера премиальной выплаты по итогам работы определяется приказом руководителя </w:t>
      </w:r>
      <w:r w:rsidRPr="006F34DD">
        <w:rPr>
          <w:sz w:val="28"/>
          <w:szCs w:val="28"/>
        </w:rPr>
        <w:t>мун</w:t>
      </w:r>
      <w:r>
        <w:rPr>
          <w:sz w:val="28"/>
          <w:szCs w:val="28"/>
        </w:rPr>
        <w:t>и</w:t>
      </w:r>
      <w:r w:rsidRPr="006F34DD">
        <w:rPr>
          <w:sz w:val="28"/>
          <w:szCs w:val="28"/>
        </w:rPr>
        <w:t>ципального бюджетного</w:t>
      </w:r>
      <w:r w:rsidRPr="002377A1">
        <w:rPr>
          <w:sz w:val="28"/>
          <w:szCs w:val="28"/>
        </w:rPr>
        <w:t xml:space="preserve"> учреждения. Снижение размера премиальной выплаты по итогам работы не должно приводить к уменьшению размера месячной заработной платы работника более чем на 20 процентов по сравнению с заработной платой, которую он получил бы, если бы размер премиальной выплаты по итогам работы не был снижен.</w:t>
      </w:r>
    </w:p>
    <w:p w14:paraId="4DDDAD51" w14:textId="1D2F6018" w:rsidR="006F34DD" w:rsidRDefault="006F34DD" w:rsidP="00887FC5">
      <w:pPr>
        <w:widowControl w:val="0"/>
        <w:autoSpaceDE w:val="0"/>
        <w:autoSpaceDN w:val="0"/>
        <w:adjustRightInd w:val="0"/>
        <w:ind w:right="-7" w:firstLine="709"/>
        <w:jc w:val="both"/>
        <w:rPr>
          <w:sz w:val="28"/>
          <w:szCs w:val="28"/>
        </w:rPr>
      </w:pPr>
      <w:r w:rsidRPr="002377A1">
        <w:rPr>
          <w:sz w:val="28"/>
          <w:szCs w:val="28"/>
        </w:rPr>
        <w:t>В приказах руководителей муниципальных бюджетных учреждений о снижении размеров премиальных выплат по итогам работы указываются причины снижения размеров этих выплат.</w:t>
      </w:r>
    </w:p>
    <w:p w14:paraId="5F82810E" w14:textId="4395029A" w:rsidR="004A4E4A" w:rsidRPr="004A4E4A" w:rsidRDefault="004A4E4A" w:rsidP="00887FC5">
      <w:pPr>
        <w:ind w:firstLine="709"/>
        <w:jc w:val="both"/>
        <w:rPr>
          <w:color w:val="000000" w:themeColor="text1"/>
          <w:sz w:val="28"/>
          <w:szCs w:val="28"/>
        </w:rPr>
      </w:pPr>
      <w:r w:rsidRPr="004A4E4A">
        <w:rPr>
          <w:color w:val="000000" w:themeColor="text1"/>
          <w:sz w:val="28"/>
          <w:szCs w:val="28"/>
        </w:rPr>
        <w:t>При увольнении работника по собственному желанию до истечения календарного месяца работник имеет право на получение премии по итогам работы за соответствующий период пропорционально фактически отработанному времени.</w:t>
      </w:r>
    </w:p>
    <w:p w14:paraId="1B90748B" w14:textId="77777777" w:rsidR="00DF6F94" w:rsidRPr="00457F1E" w:rsidRDefault="00DF6F94" w:rsidP="00887FC5">
      <w:pPr>
        <w:ind w:firstLine="709"/>
        <w:jc w:val="both"/>
        <w:rPr>
          <w:color w:val="000000" w:themeColor="text1"/>
          <w:sz w:val="28"/>
          <w:szCs w:val="28"/>
        </w:rPr>
      </w:pPr>
      <w:r w:rsidRPr="00032B7A">
        <w:rPr>
          <w:sz w:val="28"/>
          <w:szCs w:val="28"/>
        </w:rPr>
        <w:lastRenderedPageBreak/>
        <w:t>5.9.</w:t>
      </w:r>
      <w:r w:rsidRPr="00032B7A">
        <w:t> </w:t>
      </w:r>
      <w:r w:rsidRPr="00032B7A">
        <w:rPr>
          <w:sz w:val="28"/>
          <w:szCs w:val="28"/>
        </w:rPr>
        <w:t xml:space="preserve">Размеры </w:t>
      </w:r>
      <w:r w:rsidRPr="00DF6F94">
        <w:rPr>
          <w:sz w:val="28"/>
          <w:szCs w:val="28"/>
        </w:rPr>
        <w:t xml:space="preserve">и условия осуществления выплат стимулирующего характера для всех категорий работников учреждений устанавливаются с учетом разработанных и </w:t>
      </w:r>
      <w:r w:rsidRPr="00457F1E">
        <w:rPr>
          <w:color w:val="000000" w:themeColor="text1"/>
          <w:sz w:val="28"/>
          <w:szCs w:val="28"/>
        </w:rPr>
        <w:t xml:space="preserve">утвержденных локальными нормативными актами </w:t>
      </w:r>
      <w:proofErr w:type="gramStart"/>
      <w:r w:rsidRPr="00457F1E">
        <w:rPr>
          <w:color w:val="000000" w:themeColor="text1"/>
          <w:sz w:val="28"/>
          <w:szCs w:val="28"/>
        </w:rPr>
        <w:t>учреждений показателей эффективности деятельности работников</w:t>
      </w:r>
      <w:proofErr w:type="gramEnd"/>
      <w:r w:rsidRPr="00457F1E">
        <w:rPr>
          <w:color w:val="000000" w:themeColor="text1"/>
          <w:sz w:val="28"/>
          <w:szCs w:val="28"/>
        </w:rPr>
        <w:t xml:space="preserve"> и критериев оценки труда работников.</w:t>
      </w:r>
    </w:p>
    <w:p w14:paraId="10387F0C" w14:textId="49AEBA4F" w:rsidR="00176859" w:rsidRPr="00457F1E" w:rsidRDefault="00176859" w:rsidP="00887FC5">
      <w:pPr>
        <w:ind w:firstLine="709"/>
        <w:jc w:val="both"/>
        <w:rPr>
          <w:color w:val="000000" w:themeColor="text1"/>
          <w:sz w:val="28"/>
          <w:szCs w:val="28"/>
        </w:rPr>
      </w:pPr>
      <w:r w:rsidRPr="00457F1E">
        <w:rPr>
          <w:color w:val="000000" w:themeColor="text1"/>
          <w:sz w:val="28"/>
          <w:szCs w:val="28"/>
        </w:rPr>
        <w:t>Премирование руководителя учреждения производится на основании приказа органа, осуществляющего функции и полномочия учредителя.</w:t>
      </w:r>
    </w:p>
    <w:p w14:paraId="0FD3BA70" w14:textId="77777777" w:rsidR="00DF6F94" w:rsidRPr="00457F1E" w:rsidRDefault="00DF6F94" w:rsidP="00887FC5">
      <w:pPr>
        <w:ind w:firstLine="709"/>
        <w:jc w:val="both"/>
        <w:rPr>
          <w:color w:val="000000" w:themeColor="text1"/>
          <w:sz w:val="28"/>
          <w:szCs w:val="28"/>
        </w:rPr>
      </w:pPr>
      <w:r w:rsidRPr="00457F1E">
        <w:rPr>
          <w:color w:val="000000" w:themeColor="text1"/>
          <w:sz w:val="28"/>
          <w:szCs w:val="28"/>
        </w:rPr>
        <w:t>При этом рекомендуется учитывать:</w:t>
      </w:r>
    </w:p>
    <w:p w14:paraId="48A4082B" w14:textId="5C41A28F" w:rsidR="00DF6F94" w:rsidRPr="00457F1E" w:rsidRDefault="00DF6F94" w:rsidP="00887FC5">
      <w:pPr>
        <w:ind w:firstLine="709"/>
        <w:jc w:val="both"/>
        <w:rPr>
          <w:color w:val="000000" w:themeColor="text1"/>
          <w:sz w:val="28"/>
          <w:szCs w:val="28"/>
        </w:rPr>
      </w:pPr>
      <w:r w:rsidRPr="00457F1E">
        <w:rPr>
          <w:color w:val="000000" w:themeColor="text1"/>
          <w:sz w:val="28"/>
          <w:szCs w:val="28"/>
        </w:rPr>
        <w:t>- непосредственное участие в реализации федеральных проектов, не входящих в состав национальных проектов, в реализации национальных проектов, федеральных и региональных</w:t>
      </w:r>
      <w:r w:rsidR="006F208D" w:rsidRPr="00457F1E">
        <w:rPr>
          <w:color w:val="000000" w:themeColor="text1"/>
          <w:sz w:val="28"/>
          <w:szCs w:val="28"/>
        </w:rPr>
        <w:t>, муниципальных</w:t>
      </w:r>
      <w:r w:rsidRPr="00457F1E">
        <w:rPr>
          <w:color w:val="000000" w:themeColor="text1"/>
          <w:sz w:val="28"/>
          <w:szCs w:val="28"/>
        </w:rPr>
        <w:t xml:space="preserve"> программ</w:t>
      </w:r>
      <w:r w:rsidR="006F208D" w:rsidRPr="00457F1E">
        <w:rPr>
          <w:color w:val="000000" w:themeColor="text1"/>
          <w:sz w:val="28"/>
          <w:szCs w:val="28"/>
        </w:rPr>
        <w:t>, грантовых конкурсов</w:t>
      </w:r>
      <w:r w:rsidRPr="00457F1E">
        <w:rPr>
          <w:color w:val="000000" w:themeColor="text1"/>
          <w:sz w:val="28"/>
          <w:szCs w:val="28"/>
        </w:rPr>
        <w:t>;</w:t>
      </w:r>
    </w:p>
    <w:p w14:paraId="6A6D9698" w14:textId="59F3700F" w:rsidR="00DF6F94" w:rsidRPr="00457F1E" w:rsidRDefault="00DF6F94" w:rsidP="00887FC5">
      <w:pPr>
        <w:ind w:firstLine="709"/>
        <w:jc w:val="both"/>
        <w:rPr>
          <w:color w:val="000000" w:themeColor="text1"/>
          <w:sz w:val="28"/>
          <w:szCs w:val="28"/>
        </w:rPr>
      </w:pPr>
      <w:r w:rsidRPr="00457F1E">
        <w:rPr>
          <w:color w:val="000000" w:themeColor="text1"/>
          <w:sz w:val="28"/>
          <w:szCs w:val="28"/>
        </w:rPr>
        <w:t>- участие в семинарах, конференциях и симпозиумах;</w:t>
      </w:r>
    </w:p>
    <w:p w14:paraId="09374234" w14:textId="77777777" w:rsidR="00DF6F94" w:rsidRPr="00457F1E" w:rsidRDefault="00DF6F94" w:rsidP="00887FC5">
      <w:pPr>
        <w:ind w:firstLine="709"/>
        <w:jc w:val="both"/>
        <w:rPr>
          <w:color w:val="000000" w:themeColor="text1"/>
          <w:sz w:val="28"/>
          <w:szCs w:val="28"/>
        </w:rPr>
      </w:pPr>
      <w:r w:rsidRPr="00457F1E">
        <w:rPr>
          <w:color w:val="000000" w:themeColor="text1"/>
          <w:sz w:val="28"/>
          <w:szCs w:val="28"/>
        </w:rPr>
        <w:t>- непосредственное участие в выполнении грантов, в конкурсах, экспериментальных группах и других мероприятиях, приносящих учреждению доход;</w:t>
      </w:r>
    </w:p>
    <w:p w14:paraId="6CB07DFD" w14:textId="6B1EE0F7" w:rsidR="00DF6F94" w:rsidRPr="00457F1E" w:rsidRDefault="00DF6F94" w:rsidP="00887FC5">
      <w:pPr>
        <w:ind w:firstLine="709"/>
        <w:jc w:val="both"/>
        <w:rPr>
          <w:color w:val="000000" w:themeColor="text1"/>
          <w:sz w:val="28"/>
          <w:szCs w:val="28"/>
        </w:rPr>
      </w:pPr>
      <w:r w:rsidRPr="00457F1E">
        <w:rPr>
          <w:color w:val="000000" w:themeColor="text1"/>
          <w:sz w:val="28"/>
          <w:szCs w:val="28"/>
        </w:rPr>
        <w:t>- участие педагогического работника в разработке и реализации дополнительных общеобразовательных программ, дополнительных профессиональных программ;</w:t>
      </w:r>
    </w:p>
    <w:p w14:paraId="49DE4301" w14:textId="77777777" w:rsidR="00DF6F94" w:rsidRPr="00457F1E" w:rsidRDefault="00DF6F94" w:rsidP="00887FC5">
      <w:pPr>
        <w:ind w:firstLine="709"/>
        <w:jc w:val="both"/>
        <w:rPr>
          <w:color w:val="000000" w:themeColor="text1"/>
          <w:sz w:val="28"/>
          <w:szCs w:val="28"/>
        </w:rPr>
      </w:pPr>
      <w:r w:rsidRPr="00457F1E">
        <w:rPr>
          <w:color w:val="000000" w:themeColor="text1"/>
          <w:sz w:val="28"/>
          <w:szCs w:val="28"/>
        </w:rPr>
        <w:t>- участие в международных, всероссийских, региональных научных мероприятиях (конференциях, научных семинарах (форумах), конгрессах, симпозиумах) с докладом;</w:t>
      </w:r>
    </w:p>
    <w:p w14:paraId="6EBD4D02" w14:textId="51D66B21" w:rsidR="00DF6F94" w:rsidRPr="00457F1E" w:rsidRDefault="00DF6F94" w:rsidP="00887FC5">
      <w:pPr>
        <w:ind w:firstLine="709"/>
        <w:jc w:val="both"/>
        <w:rPr>
          <w:color w:val="000000" w:themeColor="text1"/>
          <w:sz w:val="28"/>
          <w:szCs w:val="28"/>
        </w:rPr>
      </w:pPr>
      <w:r w:rsidRPr="00457F1E">
        <w:rPr>
          <w:color w:val="000000" w:themeColor="text1"/>
          <w:sz w:val="28"/>
          <w:szCs w:val="28"/>
        </w:rPr>
        <w:t>- организацию и проведение мероприятий, направленных на повышение авторитета и имиджа учреждения;</w:t>
      </w:r>
    </w:p>
    <w:p w14:paraId="6F404926" w14:textId="77777777" w:rsidR="00DF6F94" w:rsidRPr="00457F1E" w:rsidRDefault="00DF6F94" w:rsidP="00887FC5">
      <w:pPr>
        <w:ind w:firstLine="709"/>
        <w:jc w:val="both"/>
        <w:rPr>
          <w:color w:val="000000" w:themeColor="text1"/>
          <w:sz w:val="28"/>
          <w:szCs w:val="28"/>
        </w:rPr>
      </w:pPr>
      <w:r w:rsidRPr="00457F1E">
        <w:rPr>
          <w:color w:val="000000" w:themeColor="text1"/>
          <w:sz w:val="28"/>
          <w:szCs w:val="28"/>
        </w:rPr>
        <w:t>- интенсивность и напряженность работы, связанной со спецификой контингента и большим разнообразием развивающих программ;</w:t>
      </w:r>
    </w:p>
    <w:p w14:paraId="104327BA" w14:textId="77777777" w:rsidR="00DF6F94" w:rsidRPr="00457F1E" w:rsidRDefault="00DF6F94" w:rsidP="00887FC5">
      <w:pPr>
        <w:ind w:firstLine="709"/>
        <w:jc w:val="both"/>
        <w:rPr>
          <w:color w:val="000000" w:themeColor="text1"/>
          <w:sz w:val="28"/>
          <w:szCs w:val="28"/>
        </w:rPr>
      </w:pPr>
      <w:r w:rsidRPr="00457F1E">
        <w:rPr>
          <w:color w:val="000000" w:themeColor="text1"/>
          <w:sz w:val="28"/>
          <w:szCs w:val="28"/>
        </w:rPr>
        <w:t>- наличие подготовленных педагогическими работниками обучающихся - победителей и призеров всероссийских (международных) олимпиад, конкурсов и соревнований;</w:t>
      </w:r>
    </w:p>
    <w:p w14:paraId="7B57B3DA" w14:textId="77777777" w:rsidR="00DF6F94" w:rsidRPr="00457F1E" w:rsidRDefault="00DF6F94" w:rsidP="00887FC5">
      <w:pPr>
        <w:ind w:firstLine="709"/>
        <w:jc w:val="both"/>
        <w:rPr>
          <w:color w:val="000000" w:themeColor="text1"/>
          <w:sz w:val="28"/>
          <w:szCs w:val="28"/>
        </w:rPr>
      </w:pPr>
      <w:r w:rsidRPr="00457F1E">
        <w:rPr>
          <w:color w:val="000000" w:themeColor="text1"/>
          <w:sz w:val="28"/>
          <w:szCs w:val="28"/>
        </w:rPr>
        <w:t>- участие, достижения в инновационной деятельности учреждения;</w:t>
      </w:r>
    </w:p>
    <w:p w14:paraId="66935F50" w14:textId="77777777" w:rsidR="00DF6F94" w:rsidRPr="00457F1E" w:rsidRDefault="00DF6F94" w:rsidP="00887FC5">
      <w:pPr>
        <w:ind w:firstLine="709"/>
        <w:jc w:val="both"/>
        <w:rPr>
          <w:color w:val="000000" w:themeColor="text1"/>
          <w:sz w:val="28"/>
          <w:szCs w:val="28"/>
        </w:rPr>
      </w:pPr>
      <w:r w:rsidRPr="00457F1E">
        <w:rPr>
          <w:color w:val="000000" w:themeColor="text1"/>
          <w:sz w:val="28"/>
          <w:szCs w:val="28"/>
        </w:rPr>
        <w:t>- успешное и добросовестное исполнение работником своих должностных обязанностей в соответствующем периоде;</w:t>
      </w:r>
    </w:p>
    <w:p w14:paraId="3EBC7613" w14:textId="77777777" w:rsidR="00DF6F94" w:rsidRPr="00457F1E" w:rsidRDefault="00DF6F94" w:rsidP="00887FC5">
      <w:pPr>
        <w:ind w:firstLine="709"/>
        <w:jc w:val="both"/>
        <w:rPr>
          <w:color w:val="000000" w:themeColor="text1"/>
          <w:sz w:val="28"/>
          <w:szCs w:val="28"/>
        </w:rPr>
      </w:pPr>
      <w:r w:rsidRPr="00457F1E">
        <w:rPr>
          <w:color w:val="000000" w:themeColor="text1"/>
          <w:sz w:val="28"/>
          <w:szCs w:val="28"/>
        </w:rPr>
        <w:t>- выполнение особо важных и срочных работ;</w:t>
      </w:r>
    </w:p>
    <w:p w14:paraId="5F0A93F6" w14:textId="77777777" w:rsidR="00DF6F94" w:rsidRPr="00457F1E" w:rsidRDefault="00DF6F94" w:rsidP="00887FC5">
      <w:pPr>
        <w:ind w:firstLine="709"/>
        <w:jc w:val="both"/>
        <w:rPr>
          <w:color w:val="000000" w:themeColor="text1"/>
          <w:sz w:val="28"/>
          <w:szCs w:val="28"/>
        </w:rPr>
      </w:pPr>
      <w:r w:rsidRPr="00457F1E">
        <w:rPr>
          <w:color w:val="000000" w:themeColor="text1"/>
          <w:sz w:val="28"/>
          <w:szCs w:val="28"/>
        </w:rPr>
        <w:t>- трудовой вклад работника в выполнение проводимых учреждением мероприятий;</w:t>
      </w:r>
    </w:p>
    <w:p w14:paraId="33DB3523" w14:textId="77777777" w:rsidR="00DF6F94" w:rsidRPr="00457F1E" w:rsidRDefault="00DF6F94" w:rsidP="00887FC5">
      <w:pPr>
        <w:ind w:firstLine="709"/>
        <w:jc w:val="both"/>
        <w:rPr>
          <w:color w:val="000000" w:themeColor="text1"/>
          <w:sz w:val="28"/>
          <w:szCs w:val="28"/>
        </w:rPr>
      </w:pPr>
      <w:r w:rsidRPr="00457F1E">
        <w:rPr>
          <w:color w:val="000000" w:themeColor="text1"/>
          <w:sz w:val="28"/>
          <w:szCs w:val="28"/>
        </w:rPr>
        <w:t>- использование новых эффективных технологий в процессе работы;</w:t>
      </w:r>
    </w:p>
    <w:p w14:paraId="34E1F808" w14:textId="59595946" w:rsidR="00987CB5" w:rsidRPr="00457F1E" w:rsidRDefault="00DF6F94" w:rsidP="00887FC5">
      <w:pPr>
        <w:ind w:firstLine="709"/>
        <w:jc w:val="both"/>
        <w:rPr>
          <w:color w:val="000000" w:themeColor="text1"/>
          <w:sz w:val="28"/>
          <w:szCs w:val="28"/>
        </w:rPr>
      </w:pPr>
      <w:r w:rsidRPr="00457F1E">
        <w:rPr>
          <w:color w:val="000000" w:themeColor="text1"/>
          <w:sz w:val="28"/>
          <w:szCs w:val="28"/>
        </w:rPr>
        <w:t xml:space="preserve"> - работу с детьми из социально неблагополучных семей;</w:t>
      </w:r>
    </w:p>
    <w:p w14:paraId="5BF518C1" w14:textId="77777777" w:rsidR="00DF6F94" w:rsidRPr="00457F1E" w:rsidRDefault="00DF6F94" w:rsidP="00887FC5">
      <w:pPr>
        <w:ind w:firstLine="709"/>
        <w:jc w:val="both"/>
        <w:rPr>
          <w:color w:val="000000" w:themeColor="text1"/>
          <w:sz w:val="28"/>
          <w:szCs w:val="28"/>
        </w:rPr>
      </w:pPr>
      <w:r w:rsidRPr="00457F1E">
        <w:rPr>
          <w:color w:val="000000" w:themeColor="text1"/>
          <w:sz w:val="28"/>
          <w:szCs w:val="28"/>
        </w:rPr>
        <w:t>- использование в деятельности современных образовательных технологий;</w:t>
      </w:r>
    </w:p>
    <w:p w14:paraId="64C399C0" w14:textId="77777777" w:rsidR="00DF6F94" w:rsidRPr="00457F1E" w:rsidRDefault="00DF6F94" w:rsidP="00887FC5">
      <w:pPr>
        <w:ind w:firstLine="709"/>
        <w:jc w:val="both"/>
        <w:rPr>
          <w:color w:val="000000" w:themeColor="text1"/>
          <w:sz w:val="28"/>
          <w:szCs w:val="28"/>
        </w:rPr>
      </w:pPr>
      <w:r w:rsidRPr="00457F1E">
        <w:rPr>
          <w:color w:val="000000" w:themeColor="text1"/>
          <w:sz w:val="28"/>
          <w:szCs w:val="28"/>
        </w:rPr>
        <w:t>- наличие учебно-методических комплексов, в том числе на официальном сайте учреждения в информационно-телекоммуникационной сети «Интернет»;</w:t>
      </w:r>
    </w:p>
    <w:p w14:paraId="3EEE3B55" w14:textId="77777777" w:rsidR="00DF6F94" w:rsidRPr="00457F1E" w:rsidRDefault="00DF6F94" w:rsidP="00887FC5">
      <w:pPr>
        <w:ind w:firstLine="709"/>
        <w:jc w:val="both"/>
        <w:rPr>
          <w:color w:val="000000" w:themeColor="text1"/>
          <w:sz w:val="28"/>
          <w:szCs w:val="28"/>
        </w:rPr>
      </w:pPr>
      <w:r w:rsidRPr="00457F1E">
        <w:rPr>
          <w:color w:val="000000" w:themeColor="text1"/>
          <w:sz w:val="28"/>
          <w:szCs w:val="28"/>
        </w:rPr>
        <w:t>- работу с лицами с ограниченными возможностями здоровья;</w:t>
      </w:r>
    </w:p>
    <w:p w14:paraId="10198C98" w14:textId="77777777" w:rsidR="00DF6F94" w:rsidRPr="00457F1E" w:rsidRDefault="00DF6F94" w:rsidP="00887FC5">
      <w:pPr>
        <w:ind w:firstLine="709"/>
        <w:jc w:val="both"/>
        <w:rPr>
          <w:color w:val="000000" w:themeColor="text1"/>
          <w:sz w:val="28"/>
          <w:szCs w:val="28"/>
        </w:rPr>
      </w:pPr>
      <w:r w:rsidRPr="00457F1E">
        <w:rPr>
          <w:color w:val="000000" w:themeColor="text1"/>
          <w:sz w:val="28"/>
          <w:szCs w:val="28"/>
        </w:rPr>
        <w:t>- другие показатели, условия и достижения.</w:t>
      </w:r>
    </w:p>
    <w:p w14:paraId="7632FB0A" w14:textId="16E33682" w:rsidR="0012098F" w:rsidRPr="0030254F" w:rsidRDefault="00DF6F94" w:rsidP="00887FC5">
      <w:pPr>
        <w:ind w:firstLine="709"/>
        <w:jc w:val="both"/>
        <w:rPr>
          <w:sz w:val="28"/>
          <w:szCs w:val="28"/>
        </w:rPr>
      </w:pPr>
      <w:r w:rsidRPr="00457F1E">
        <w:rPr>
          <w:color w:val="000000" w:themeColor="text1"/>
          <w:sz w:val="28"/>
          <w:szCs w:val="28"/>
        </w:rPr>
        <w:t xml:space="preserve">5.10. При определении условий назначения выплат стимулирующего характера локальным нормативным актом учреждения, устанавливающим </w:t>
      </w:r>
      <w:r w:rsidRPr="00457F1E">
        <w:rPr>
          <w:color w:val="000000" w:themeColor="text1"/>
          <w:sz w:val="28"/>
          <w:szCs w:val="28"/>
        </w:rPr>
        <w:lastRenderedPageBreak/>
        <w:t>систему оплаты труда, либо коллективным договором должны быть установлены требования к документам, подтверждающим достижение показателя эффективности, дата начала осуществления данной выплаты за достижение показателя эффективности, продолжительность осуществления указанной выплаты, периодичность ее осуществления, размер</w:t>
      </w:r>
      <w:r w:rsidRPr="00DF6F94">
        <w:rPr>
          <w:sz w:val="28"/>
          <w:szCs w:val="28"/>
        </w:rPr>
        <w:t xml:space="preserve"> либо порядок определения размера выплаты  стимулирующего характера и иные условия ее осуществления.</w:t>
      </w:r>
    </w:p>
    <w:p w14:paraId="32E1B630" w14:textId="77777777" w:rsidR="00DF6F94" w:rsidRPr="00DF6F94" w:rsidRDefault="00DF6F94" w:rsidP="00887FC5">
      <w:pPr>
        <w:widowControl w:val="0"/>
        <w:autoSpaceDE w:val="0"/>
        <w:autoSpaceDN w:val="0"/>
        <w:ind w:firstLine="709"/>
        <w:jc w:val="both"/>
        <w:rPr>
          <w:sz w:val="28"/>
          <w:szCs w:val="28"/>
        </w:rPr>
      </w:pPr>
      <w:r w:rsidRPr="00DF6F94">
        <w:rPr>
          <w:sz w:val="28"/>
          <w:szCs w:val="28"/>
        </w:rPr>
        <w:t xml:space="preserve">5.11. Конкретный размер выплаты стимулирующего характера может определяться как в процентах к окладу работника, так и в абсолютном размере. Локальным нормативным актом учреждения, устанавливающим систему оплаты труда, либо коллективным договором может быть определен как конкретный размер </w:t>
      </w:r>
      <w:r w:rsidRPr="00DF6F94">
        <w:rPr>
          <w:spacing w:val="-2"/>
          <w:sz w:val="28"/>
          <w:szCs w:val="28"/>
        </w:rPr>
        <w:t>выплаты стимулирующего характера, так и порядок расчета такого размера исходя</w:t>
      </w:r>
      <w:r w:rsidRPr="00DF6F94">
        <w:rPr>
          <w:sz w:val="28"/>
          <w:szCs w:val="28"/>
        </w:rPr>
        <w:t xml:space="preserve"> из размера фонда оплаты труда учреждения, показателей эффективности деятельности работников учреждения за соответствующий период и иных обстоятельств.</w:t>
      </w:r>
    </w:p>
    <w:p w14:paraId="18170E61" w14:textId="77777777" w:rsidR="00DF6F94" w:rsidRPr="00DF6F94" w:rsidRDefault="00DF6F94" w:rsidP="00887FC5">
      <w:pPr>
        <w:widowControl w:val="0"/>
        <w:autoSpaceDE w:val="0"/>
        <w:autoSpaceDN w:val="0"/>
        <w:ind w:firstLine="709"/>
        <w:jc w:val="both"/>
        <w:rPr>
          <w:sz w:val="28"/>
          <w:szCs w:val="28"/>
        </w:rPr>
      </w:pPr>
      <w:r w:rsidRPr="00DF6F94">
        <w:rPr>
          <w:sz w:val="28"/>
          <w:szCs w:val="28"/>
        </w:rPr>
        <w:t xml:space="preserve">5.12. Выплаты стимулирующего характера работникам, занятым на условиях совместительства или на условиях неполного рабочего времени, производятся пропорционально отработанному времени или в зависимости от выполненного объема работ. Для отдельных видов выплат стимулирующего характера при </w:t>
      </w:r>
      <w:r w:rsidRPr="00DF6F94">
        <w:rPr>
          <w:spacing w:val="-4"/>
          <w:sz w:val="28"/>
          <w:szCs w:val="28"/>
        </w:rPr>
        <w:t>установлении условий осуществления выплат стимулирующего характера</w:t>
      </w:r>
      <w:r w:rsidRPr="00DF6F94">
        <w:rPr>
          <w:sz w:val="28"/>
          <w:szCs w:val="28"/>
        </w:rPr>
        <w:t xml:space="preserve"> локальным нормативным актом учреждения или коллективным договором может устанавливаться их выплата в полном размере указанным работникам.</w:t>
      </w:r>
    </w:p>
    <w:bookmarkEnd w:id="19"/>
    <w:p w14:paraId="478F68E5" w14:textId="77777777" w:rsidR="00DF6F94" w:rsidRDefault="00DF6F94" w:rsidP="00887FC5">
      <w:pPr>
        <w:ind w:firstLine="709"/>
        <w:jc w:val="both"/>
        <w:rPr>
          <w:sz w:val="28"/>
          <w:szCs w:val="28"/>
        </w:rPr>
      </w:pPr>
      <w:r w:rsidRPr="00DF6F94">
        <w:rPr>
          <w:sz w:val="28"/>
          <w:szCs w:val="28"/>
        </w:rPr>
        <w:t>5.13. Конкретный размер каждой из выплат стимулирующего характера с учетом предельного размера, предусмотренного для них настоящим Примерным положением, показателей эффективности деятельности работников учреждения и критериев оценки труда работников учреждения, утвержденных локальными нормативными актами учреждения, устанавливается работникам учреждения персонально и оформляется приказом руководителя учреждения.</w:t>
      </w:r>
    </w:p>
    <w:p w14:paraId="16BF6BAF" w14:textId="77777777" w:rsidR="00176859" w:rsidRPr="00887FC5" w:rsidRDefault="00176859" w:rsidP="00887FC5">
      <w:pPr>
        <w:ind w:firstLine="709"/>
        <w:jc w:val="both"/>
        <w:rPr>
          <w:sz w:val="28"/>
          <w:szCs w:val="28"/>
        </w:rPr>
      </w:pPr>
      <w:r w:rsidRPr="00887FC5">
        <w:rPr>
          <w:sz w:val="28"/>
          <w:szCs w:val="28"/>
        </w:rPr>
        <w:t>5.14.1. Стимулирование руководителей учреждений осуществляется по балльной системе с учетом выполнения критериев эффективности, согласно приложению № 4 настоящего Примерного положения.</w:t>
      </w:r>
    </w:p>
    <w:p w14:paraId="4892E0E1" w14:textId="7C2932C2" w:rsidR="00176859" w:rsidRPr="00887FC5" w:rsidRDefault="00176859" w:rsidP="00887FC5">
      <w:pPr>
        <w:ind w:firstLine="709"/>
        <w:jc w:val="both"/>
        <w:rPr>
          <w:sz w:val="28"/>
          <w:szCs w:val="28"/>
        </w:rPr>
      </w:pPr>
      <w:r w:rsidRPr="00887FC5">
        <w:rPr>
          <w:sz w:val="28"/>
          <w:szCs w:val="28"/>
        </w:rPr>
        <w:t xml:space="preserve">5.14.2. Стоимость одного балла определяется путем деления </w:t>
      </w:r>
      <w:proofErr w:type="gramStart"/>
      <w:r w:rsidRPr="00887FC5">
        <w:rPr>
          <w:sz w:val="28"/>
          <w:szCs w:val="28"/>
        </w:rPr>
        <w:t>размера стимулирующей части фонда оплаты труда руководител</w:t>
      </w:r>
      <w:r w:rsidR="00887FC5">
        <w:rPr>
          <w:sz w:val="28"/>
          <w:szCs w:val="28"/>
        </w:rPr>
        <w:t>я</w:t>
      </w:r>
      <w:r w:rsidRPr="00887FC5">
        <w:rPr>
          <w:sz w:val="28"/>
          <w:szCs w:val="28"/>
        </w:rPr>
        <w:t xml:space="preserve"> учреждени</w:t>
      </w:r>
      <w:r w:rsidR="00887FC5">
        <w:rPr>
          <w:sz w:val="28"/>
          <w:szCs w:val="28"/>
        </w:rPr>
        <w:t>я</w:t>
      </w:r>
      <w:proofErr w:type="gramEnd"/>
      <w:r w:rsidRPr="00887FC5">
        <w:rPr>
          <w:sz w:val="28"/>
          <w:szCs w:val="28"/>
        </w:rPr>
        <w:t xml:space="preserve"> на общую сумму баллов, набранных руководител</w:t>
      </w:r>
      <w:r w:rsidR="00887FC5">
        <w:rPr>
          <w:sz w:val="28"/>
          <w:szCs w:val="28"/>
        </w:rPr>
        <w:t>ем</w:t>
      </w:r>
      <w:r w:rsidRPr="00887FC5">
        <w:rPr>
          <w:sz w:val="28"/>
          <w:szCs w:val="28"/>
        </w:rPr>
        <w:t xml:space="preserve"> по итогам работы за месяц.</w:t>
      </w:r>
    </w:p>
    <w:p w14:paraId="45C9FC71" w14:textId="77777777" w:rsidR="00176859" w:rsidRPr="00887FC5" w:rsidRDefault="00176859" w:rsidP="00887FC5">
      <w:pPr>
        <w:ind w:firstLine="709"/>
        <w:jc w:val="both"/>
        <w:rPr>
          <w:sz w:val="28"/>
          <w:szCs w:val="28"/>
        </w:rPr>
      </w:pPr>
      <w:r w:rsidRPr="00887FC5">
        <w:rPr>
          <w:sz w:val="28"/>
          <w:szCs w:val="28"/>
        </w:rPr>
        <w:t xml:space="preserve">5.14.3. Размер стимулирующих выплат руководителю учреждения устанавливается путем умножения стоимости одного балла на количество баллов, набранных руководителем по итогам работы за месяц. </w:t>
      </w:r>
    </w:p>
    <w:p w14:paraId="6310010A" w14:textId="77777777" w:rsidR="00176859" w:rsidRPr="00887FC5" w:rsidRDefault="00176859" w:rsidP="00887FC5">
      <w:pPr>
        <w:ind w:firstLine="709"/>
        <w:jc w:val="both"/>
        <w:rPr>
          <w:sz w:val="28"/>
          <w:szCs w:val="28"/>
        </w:rPr>
      </w:pPr>
      <w:r w:rsidRPr="00887FC5">
        <w:rPr>
          <w:sz w:val="28"/>
          <w:szCs w:val="28"/>
        </w:rPr>
        <w:t>5.14.4. Выплаты за эффективность  работы  производятся в целях материального стимулирования руководителя согласно критериям оценки эффективности (качества) работы  руководителя учреждения в пределах установленного фонда оплаты труда.</w:t>
      </w:r>
    </w:p>
    <w:p w14:paraId="7804D0C5" w14:textId="77777777" w:rsidR="00176859" w:rsidRPr="00887FC5" w:rsidRDefault="00176859" w:rsidP="00887FC5">
      <w:pPr>
        <w:ind w:firstLine="709"/>
        <w:jc w:val="both"/>
        <w:rPr>
          <w:sz w:val="28"/>
          <w:szCs w:val="28"/>
        </w:rPr>
      </w:pPr>
      <w:r w:rsidRPr="00887FC5">
        <w:rPr>
          <w:sz w:val="28"/>
          <w:szCs w:val="28"/>
        </w:rPr>
        <w:t>5.14.5. Распределение выплат стимулирующего характера руководителю осуществляется каждый месяц по итогам работы за предыдущий  квартал.</w:t>
      </w:r>
    </w:p>
    <w:p w14:paraId="6BCA043C" w14:textId="77777777" w:rsidR="00176859" w:rsidRPr="00887FC5" w:rsidRDefault="00176859" w:rsidP="00887FC5">
      <w:pPr>
        <w:ind w:firstLine="709"/>
        <w:jc w:val="both"/>
        <w:rPr>
          <w:sz w:val="28"/>
          <w:szCs w:val="28"/>
        </w:rPr>
      </w:pPr>
      <w:r w:rsidRPr="00887FC5">
        <w:rPr>
          <w:sz w:val="28"/>
          <w:szCs w:val="28"/>
        </w:rPr>
        <w:lastRenderedPageBreak/>
        <w:t>5.14.6. Стимулирующие выплаты руководителю могут носить разовый или периодический характер. Периодичность выплаты стимулирующих начислений устанавливается на срок от 1 месяца до 1 года (в зависимости от значимости показателя), следующего за отчетным периодом. Максимальный период выплат – один год.</w:t>
      </w:r>
    </w:p>
    <w:p w14:paraId="40115693" w14:textId="77777777" w:rsidR="00176859" w:rsidRDefault="00176859" w:rsidP="00887FC5">
      <w:pPr>
        <w:ind w:firstLine="709"/>
        <w:jc w:val="both"/>
        <w:rPr>
          <w:sz w:val="28"/>
          <w:szCs w:val="28"/>
        </w:rPr>
      </w:pPr>
      <w:r>
        <w:rPr>
          <w:sz w:val="28"/>
          <w:szCs w:val="28"/>
        </w:rPr>
        <w:t>5.14.7</w:t>
      </w:r>
      <w:r w:rsidRPr="0012098F">
        <w:rPr>
          <w:sz w:val="28"/>
          <w:szCs w:val="28"/>
        </w:rPr>
        <w:t xml:space="preserve">. </w:t>
      </w:r>
      <w:r>
        <w:rPr>
          <w:sz w:val="28"/>
          <w:szCs w:val="28"/>
        </w:rPr>
        <w:t>Для определения</w:t>
      </w:r>
      <w:r w:rsidRPr="0012098F">
        <w:rPr>
          <w:sz w:val="28"/>
          <w:szCs w:val="28"/>
        </w:rPr>
        <w:t xml:space="preserve"> выплат стимулирующего характера руководителям учреждений </w:t>
      </w:r>
      <w:r>
        <w:rPr>
          <w:sz w:val="28"/>
          <w:szCs w:val="28"/>
        </w:rPr>
        <w:t>к</w:t>
      </w:r>
      <w:r w:rsidRPr="0012098F">
        <w:rPr>
          <w:sz w:val="28"/>
          <w:szCs w:val="28"/>
        </w:rPr>
        <w:t>омисси</w:t>
      </w:r>
      <w:r>
        <w:rPr>
          <w:sz w:val="28"/>
          <w:szCs w:val="28"/>
        </w:rPr>
        <w:t>я</w:t>
      </w:r>
      <w:r w:rsidRPr="0012098F">
        <w:rPr>
          <w:sz w:val="28"/>
          <w:szCs w:val="28"/>
        </w:rPr>
        <w:t xml:space="preserve"> по </w:t>
      </w:r>
      <w:r>
        <w:rPr>
          <w:sz w:val="28"/>
          <w:szCs w:val="28"/>
        </w:rPr>
        <w:t>стимулированию руководителей учреждений, подведомственных органу, осуществляющему функции и полномочия учредителя (далее – Комиссия) проводит заседания.</w:t>
      </w:r>
    </w:p>
    <w:p w14:paraId="74332B14" w14:textId="77777777" w:rsidR="00176859" w:rsidRPr="0012098F" w:rsidRDefault="00176859" w:rsidP="00887FC5">
      <w:pPr>
        <w:ind w:firstLine="709"/>
        <w:jc w:val="both"/>
        <w:rPr>
          <w:sz w:val="28"/>
          <w:szCs w:val="28"/>
        </w:rPr>
      </w:pPr>
      <w:r>
        <w:rPr>
          <w:sz w:val="28"/>
          <w:szCs w:val="28"/>
        </w:rPr>
        <w:t>5.14.8</w:t>
      </w:r>
      <w:r w:rsidRPr="0012098F">
        <w:rPr>
          <w:sz w:val="28"/>
          <w:szCs w:val="28"/>
        </w:rPr>
        <w:t>. Руководител</w:t>
      </w:r>
      <w:r>
        <w:rPr>
          <w:sz w:val="28"/>
          <w:szCs w:val="28"/>
        </w:rPr>
        <w:t>ь</w:t>
      </w:r>
      <w:r w:rsidRPr="0012098F">
        <w:rPr>
          <w:sz w:val="28"/>
          <w:szCs w:val="28"/>
        </w:rPr>
        <w:t xml:space="preserve"> учреждени</w:t>
      </w:r>
      <w:r>
        <w:rPr>
          <w:sz w:val="28"/>
          <w:szCs w:val="28"/>
        </w:rPr>
        <w:t>я</w:t>
      </w:r>
      <w:r w:rsidRPr="0012098F">
        <w:rPr>
          <w:sz w:val="28"/>
          <w:szCs w:val="28"/>
        </w:rPr>
        <w:t xml:space="preserve"> в срок не позднее 25 числа текущего месяца</w:t>
      </w:r>
      <w:r>
        <w:rPr>
          <w:sz w:val="28"/>
          <w:szCs w:val="28"/>
        </w:rPr>
        <w:t xml:space="preserve">, </w:t>
      </w:r>
      <w:r w:rsidRPr="00887FC5">
        <w:rPr>
          <w:sz w:val="28"/>
          <w:szCs w:val="28"/>
        </w:rPr>
        <w:t>предшествующего отчетному кварталу,</w:t>
      </w:r>
      <w:r w:rsidRPr="0012098F">
        <w:rPr>
          <w:sz w:val="28"/>
          <w:szCs w:val="28"/>
        </w:rPr>
        <w:t xml:space="preserve"> направля</w:t>
      </w:r>
      <w:r>
        <w:rPr>
          <w:sz w:val="28"/>
          <w:szCs w:val="28"/>
        </w:rPr>
        <w:t>е</w:t>
      </w:r>
      <w:r w:rsidRPr="0012098F">
        <w:rPr>
          <w:sz w:val="28"/>
          <w:szCs w:val="28"/>
        </w:rPr>
        <w:t xml:space="preserve">т в Комиссию материалы по самоанализу деятельности и подтверждающие документы в соответствии с критериями оценки эффективности </w:t>
      </w:r>
      <w:r>
        <w:rPr>
          <w:sz w:val="28"/>
          <w:szCs w:val="28"/>
        </w:rPr>
        <w:t xml:space="preserve">согласно </w:t>
      </w:r>
      <w:r w:rsidRPr="00887FC5">
        <w:rPr>
          <w:sz w:val="28"/>
          <w:szCs w:val="28"/>
        </w:rPr>
        <w:t>приложению № 4</w:t>
      </w:r>
      <w:r>
        <w:rPr>
          <w:sz w:val="28"/>
          <w:szCs w:val="28"/>
        </w:rPr>
        <w:t xml:space="preserve"> настоящего Примерного положения</w:t>
      </w:r>
      <w:r w:rsidRPr="0012098F">
        <w:rPr>
          <w:sz w:val="28"/>
          <w:szCs w:val="28"/>
        </w:rPr>
        <w:t>.</w:t>
      </w:r>
      <w:r>
        <w:rPr>
          <w:sz w:val="28"/>
          <w:szCs w:val="28"/>
        </w:rPr>
        <w:t xml:space="preserve"> </w:t>
      </w:r>
    </w:p>
    <w:p w14:paraId="6A088AC2" w14:textId="77777777" w:rsidR="00176859" w:rsidRPr="0012098F" w:rsidRDefault="00176859" w:rsidP="00887FC5">
      <w:pPr>
        <w:ind w:firstLine="709"/>
        <w:jc w:val="both"/>
        <w:rPr>
          <w:sz w:val="28"/>
          <w:szCs w:val="28"/>
        </w:rPr>
      </w:pPr>
      <w:r>
        <w:rPr>
          <w:sz w:val="28"/>
          <w:szCs w:val="28"/>
        </w:rPr>
        <w:t>5.14.9</w:t>
      </w:r>
      <w:r w:rsidRPr="0012098F">
        <w:rPr>
          <w:sz w:val="28"/>
          <w:szCs w:val="28"/>
        </w:rPr>
        <w:t>. Результаты работы Комиссии по расчету выплат стимулирующего характера оформляются подписанным председателем Комиссии протоколом.</w:t>
      </w:r>
    </w:p>
    <w:p w14:paraId="64C03547" w14:textId="77777777" w:rsidR="00176859" w:rsidRPr="0012098F" w:rsidRDefault="00176859" w:rsidP="00887FC5">
      <w:pPr>
        <w:ind w:firstLine="709"/>
        <w:jc w:val="both"/>
        <w:rPr>
          <w:sz w:val="28"/>
          <w:szCs w:val="28"/>
        </w:rPr>
      </w:pPr>
      <w:r w:rsidRPr="0012098F">
        <w:rPr>
          <w:sz w:val="28"/>
          <w:szCs w:val="28"/>
        </w:rPr>
        <w:t xml:space="preserve">На основании протокола Комиссии издается приказ </w:t>
      </w:r>
      <w:r>
        <w:rPr>
          <w:sz w:val="28"/>
          <w:szCs w:val="28"/>
        </w:rPr>
        <w:t xml:space="preserve">органа, </w:t>
      </w:r>
      <w:r w:rsidRPr="00887FC5">
        <w:rPr>
          <w:sz w:val="28"/>
          <w:szCs w:val="28"/>
        </w:rPr>
        <w:t>осуществляющего функции и полномочия учредителя</w:t>
      </w:r>
      <w:r>
        <w:rPr>
          <w:sz w:val="28"/>
          <w:szCs w:val="28"/>
        </w:rPr>
        <w:t>,</w:t>
      </w:r>
      <w:r w:rsidRPr="0012098F">
        <w:rPr>
          <w:sz w:val="28"/>
          <w:szCs w:val="28"/>
        </w:rPr>
        <w:t xml:space="preserve"> об установлении выплаты стимулирующей части заработной платы руководителям учреждений. Установленные в приказе выплаты производятся в следующем за отчетным месяцем одновременно с выплатой заработной платы.</w:t>
      </w:r>
    </w:p>
    <w:p w14:paraId="3CC8C7D9" w14:textId="77777777" w:rsidR="00176859" w:rsidRPr="0012098F" w:rsidRDefault="00176859" w:rsidP="00887FC5">
      <w:pPr>
        <w:ind w:firstLine="709"/>
        <w:jc w:val="both"/>
        <w:rPr>
          <w:sz w:val="28"/>
          <w:szCs w:val="28"/>
        </w:rPr>
      </w:pPr>
      <w:r>
        <w:rPr>
          <w:sz w:val="28"/>
          <w:szCs w:val="28"/>
        </w:rPr>
        <w:t>5.14.10</w:t>
      </w:r>
      <w:r w:rsidRPr="0012098F">
        <w:rPr>
          <w:sz w:val="28"/>
          <w:szCs w:val="28"/>
        </w:rPr>
        <w:t xml:space="preserve">. Вновь назначенным руководителям учреждений выплаты стимулирующего характера устанавливаются за интенсивность работы, на основании решения Комиссии по расчету выплат стимулирующего характера со дня назначения руководителя на должность в течение одного квартала. </w:t>
      </w:r>
    </w:p>
    <w:p w14:paraId="7DA7AE9D" w14:textId="77777777" w:rsidR="00176859" w:rsidRPr="0012098F" w:rsidRDefault="00176859" w:rsidP="00887FC5">
      <w:pPr>
        <w:ind w:firstLine="709"/>
        <w:jc w:val="both"/>
        <w:rPr>
          <w:sz w:val="28"/>
          <w:szCs w:val="28"/>
        </w:rPr>
      </w:pPr>
      <w:r>
        <w:rPr>
          <w:sz w:val="28"/>
          <w:szCs w:val="28"/>
        </w:rPr>
        <w:t>5.14.11</w:t>
      </w:r>
      <w:r w:rsidRPr="0012098F">
        <w:rPr>
          <w:sz w:val="28"/>
          <w:szCs w:val="28"/>
        </w:rPr>
        <w:t xml:space="preserve">. Выплаты стимулирующего характера за </w:t>
      </w:r>
      <w:r>
        <w:rPr>
          <w:sz w:val="28"/>
          <w:szCs w:val="28"/>
        </w:rPr>
        <w:t>эффективность</w:t>
      </w:r>
      <w:r w:rsidRPr="0012098F">
        <w:rPr>
          <w:sz w:val="28"/>
          <w:szCs w:val="28"/>
        </w:rPr>
        <w:t xml:space="preserve"> работы могут быть снижены или отменены по отдельным показателям</w:t>
      </w:r>
      <w:r>
        <w:rPr>
          <w:sz w:val="28"/>
          <w:szCs w:val="28"/>
        </w:rPr>
        <w:t xml:space="preserve"> </w:t>
      </w:r>
      <w:r w:rsidRPr="0012098F">
        <w:rPr>
          <w:sz w:val="28"/>
          <w:szCs w:val="28"/>
        </w:rPr>
        <w:t>на основании решения Комиссии в случае некачественного исполнения руководителем своих должностных обязанностей.</w:t>
      </w:r>
    </w:p>
    <w:p w14:paraId="28380DB5" w14:textId="2274C33A" w:rsidR="00176859" w:rsidRPr="00887FC5" w:rsidRDefault="00176859" w:rsidP="00887FC5">
      <w:pPr>
        <w:ind w:firstLine="709"/>
        <w:jc w:val="both"/>
        <w:rPr>
          <w:sz w:val="28"/>
          <w:szCs w:val="28"/>
        </w:rPr>
      </w:pPr>
      <w:r w:rsidRPr="00887FC5">
        <w:rPr>
          <w:sz w:val="28"/>
          <w:szCs w:val="28"/>
        </w:rPr>
        <w:t>5.14.1</w:t>
      </w:r>
      <w:r w:rsidR="006E0F29" w:rsidRPr="00887FC5">
        <w:rPr>
          <w:sz w:val="28"/>
          <w:szCs w:val="28"/>
        </w:rPr>
        <w:t>2</w:t>
      </w:r>
      <w:r w:rsidRPr="00887FC5">
        <w:rPr>
          <w:sz w:val="28"/>
          <w:szCs w:val="28"/>
        </w:rPr>
        <w:t>. В течение периода действия установленных выплат стимулирующего характера, выплаты могут быть изменены (снижены, повышены или отменены).</w:t>
      </w:r>
    </w:p>
    <w:p w14:paraId="09729959" w14:textId="5FBC0080" w:rsidR="00176859" w:rsidRPr="00887FC5" w:rsidRDefault="00176859" w:rsidP="00887FC5">
      <w:pPr>
        <w:ind w:firstLine="709"/>
        <w:jc w:val="both"/>
        <w:rPr>
          <w:sz w:val="28"/>
          <w:szCs w:val="28"/>
        </w:rPr>
      </w:pPr>
      <w:r w:rsidRPr="00887FC5">
        <w:rPr>
          <w:sz w:val="28"/>
          <w:szCs w:val="28"/>
        </w:rPr>
        <w:t>5.14.1</w:t>
      </w:r>
      <w:r w:rsidR="006E0F29" w:rsidRPr="00887FC5">
        <w:rPr>
          <w:sz w:val="28"/>
          <w:szCs w:val="28"/>
        </w:rPr>
        <w:t>3</w:t>
      </w:r>
      <w:r w:rsidRPr="00887FC5">
        <w:rPr>
          <w:sz w:val="28"/>
          <w:szCs w:val="28"/>
        </w:rPr>
        <w:t>. Выплаты стимулирующего характера руководителю учреждения не начисляются в следующих случаях (</w:t>
      </w:r>
      <w:proofErr w:type="spellStart"/>
      <w:r w:rsidRPr="00887FC5">
        <w:rPr>
          <w:sz w:val="28"/>
          <w:szCs w:val="28"/>
        </w:rPr>
        <w:t>депремирование</w:t>
      </w:r>
      <w:proofErr w:type="spellEnd"/>
      <w:r w:rsidRPr="00887FC5">
        <w:rPr>
          <w:sz w:val="28"/>
          <w:szCs w:val="28"/>
        </w:rPr>
        <w:t>):</w:t>
      </w:r>
    </w:p>
    <w:p w14:paraId="0C718E7A" w14:textId="77777777" w:rsidR="00176859" w:rsidRPr="00887FC5" w:rsidRDefault="00176859" w:rsidP="00887FC5">
      <w:pPr>
        <w:ind w:firstLine="709"/>
        <w:jc w:val="both"/>
        <w:rPr>
          <w:sz w:val="28"/>
          <w:szCs w:val="28"/>
        </w:rPr>
      </w:pPr>
      <w:r w:rsidRPr="00887FC5">
        <w:rPr>
          <w:sz w:val="28"/>
          <w:szCs w:val="28"/>
        </w:rPr>
        <w:t>- наложение дисциплинарного взыскания на руководителя учреждения за неисполнение или ненадлежащее исполнение по его вине возложенных на него функций и полномочий на период действия дисциплинарного взыскания;</w:t>
      </w:r>
    </w:p>
    <w:p w14:paraId="7B739910" w14:textId="77777777" w:rsidR="00176859" w:rsidRPr="00887FC5" w:rsidRDefault="00176859" w:rsidP="00887FC5">
      <w:pPr>
        <w:ind w:firstLine="709"/>
        <w:jc w:val="both"/>
        <w:rPr>
          <w:sz w:val="28"/>
          <w:szCs w:val="28"/>
        </w:rPr>
      </w:pPr>
      <w:r w:rsidRPr="00887FC5">
        <w:rPr>
          <w:sz w:val="28"/>
          <w:szCs w:val="28"/>
        </w:rPr>
        <w:t>- невыполнение или ненадлежащее исполнение должностных обязанностей;</w:t>
      </w:r>
    </w:p>
    <w:p w14:paraId="1CC3E43D" w14:textId="77777777" w:rsidR="00176859" w:rsidRPr="00887FC5" w:rsidRDefault="00176859" w:rsidP="00887FC5">
      <w:pPr>
        <w:ind w:firstLine="709"/>
        <w:jc w:val="both"/>
        <w:rPr>
          <w:sz w:val="28"/>
          <w:szCs w:val="28"/>
        </w:rPr>
      </w:pPr>
      <w:r w:rsidRPr="00887FC5">
        <w:rPr>
          <w:sz w:val="28"/>
          <w:szCs w:val="28"/>
        </w:rPr>
        <w:t>- зафиксированное нанесение руководителем учреждения своими действиями или бездействием материального ущерба учреждению;</w:t>
      </w:r>
    </w:p>
    <w:p w14:paraId="2217C184" w14:textId="77777777" w:rsidR="00176859" w:rsidRPr="00887FC5" w:rsidRDefault="00176859" w:rsidP="00887FC5">
      <w:pPr>
        <w:ind w:firstLine="709"/>
        <w:jc w:val="both"/>
        <w:rPr>
          <w:sz w:val="28"/>
          <w:szCs w:val="28"/>
        </w:rPr>
      </w:pPr>
      <w:r w:rsidRPr="00887FC5">
        <w:rPr>
          <w:sz w:val="28"/>
          <w:szCs w:val="28"/>
        </w:rPr>
        <w:t>- наличие зафиксированных несчастных случаев, травматизма в учреждении;</w:t>
      </w:r>
    </w:p>
    <w:p w14:paraId="0467B821" w14:textId="77777777" w:rsidR="00176859" w:rsidRPr="00887FC5" w:rsidRDefault="00176859" w:rsidP="00887FC5">
      <w:pPr>
        <w:ind w:firstLine="709"/>
        <w:jc w:val="both"/>
        <w:rPr>
          <w:sz w:val="28"/>
          <w:szCs w:val="28"/>
        </w:rPr>
      </w:pPr>
      <w:r w:rsidRPr="00887FC5">
        <w:rPr>
          <w:sz w:val="28"/>
          <w:szCs w:val="28"/>
        </w:rPr>
        <w:t>- наличие обоснованных жалоб на руководителя учреждения;</w:t>
      </w:r>
    </w:p>
    <w:p w14:paraId="1A0F6EEE" w14:textId="77777777" w:rsidR="00176859" w:rsidRPr="00887FC5" w:rsidRDefault="00176859" w:rsidP="00887FC5">
      <w:pPr>
        <w:ind w:firstLine="709"/>
        <w:jc w:val="both"/>
        <w:rPr>
          <w:sz w:val="28"/>
          <w:szCs w:val="28"/>
        </w:rPr>
      </w:pPr>
      <w:r w:rsidRPr="00887FC5">
        <w:rPr>
          <w:sz w:val="28"/>
          <w:szCs w:val="28"/>
        </w:rPr>
        <w:lastRenderedPageBreak/>
        <w:t>- наличие зафиксированных фактов нецелевого расходования бюджетных средств;</w:t>
      </w:r>
    </w:p>
    <w:p w14:paraId="3F7C9537" w14:textId="5D1F68FD" w:rsidR="0030254F" w:rsidRDefault="00176859" w:rsidP="00887FC5">
      <w:pPr>
        <w:ind w:firstLine="709"/>
        <w:jc w:val="both"/>
        <w:rPr>
          <w:sz w:val="28"/>
          <w:szCs w:val="28"/>
        </w:rPr>
      </w:pPr>
      <w:r w:rsidRPr="00887FC5">
        <w:rPr>
          <w:sz w:val="28"/>
          <w:szCs w:val="28"/>
        </w:rPr>
        <w:t>- нарушение руководителем учреждения трудового законодательства Российской Федерации.</w:t>
      </w:r>
    </w:p>
    <w:p w14:paraId="181B0D09" w14:textId="77777777" w:rsidR="00234FDE" w:rsidRDefault="00234FDE" w:rsidP="00887FC5">
      <w:pPr>
        <w:ind w:firstLine="709"/>
        <w:jc w:val="both"/>
        <w:rPr>
          <w:sz w:val="28"/>
          <w:szCs w:val="28"/>
        </w:rPr>
      </w:pPr>
    </w:p>
    <w:p w14:paraId="01128F47" w14:textId="77777777" w:rsidR="00887FC5" w:rsidRDefault="00887FC5" w:rsidP="00887FC5">
      <w:pPr>
        <w:ind w:firstLine="709"/>
        <w:jc w:val="both"/>
        <w:rPr>
          <w:sz w:val="28"/>
          <w:szCs w:val="28"/>
        </w:rPr>
      </w:pPr>
    </w:p>
    <w:p w14:paraId="209B4FEA" w14:textId="4CDF0E83" w:rsidR="00E6057C" w:rsidRPr="002377A1" w:rsidRDefault="00E6057C" w:rsidP="00887FC5">
      <w:pPr>
        <w:pStyle w:val="ConsPlusNormal"/>
        <w:widowControl/>
        <w:jc w:val="center"/>
        <w:outlineLvl w:val="1"/>
        <w:rPr>
          <w:rFonts w:ascii="Times New Roman" w:hAnsi="Times New Roman" w:cs="Times New Roman"/>
          <w:b/>
          <w:sz w:val="28"/>
          <w:szCs w:val="28"/>
        </w:rPr>
      </w:pPr>
      <w:r>
        <w:rPr>
          <w:rFonts w:ascii="Times New Roman" w:hAnsi="Times New Roman" w:cs="Times New Roman"/>
          <w:b/>
          <w:sz w:val="28"/>
          <w:szCs w:val="28"/>
        </w:rPr>
        <w:t xml:space="preserve">6. </w:t>
      </w:r>
      <w:r w:rsidRPr="002377A1">
        <w:rPr>
          <w:rFonts w:ascii="Times New Roman" w:hAnsi="Times New Roman" w:cs="Times New Roman"/>
          <w:b/>
          <w:sz w:val="28"/>
          <w:szCs w:val="28"/>
        </w:rPr>
        <w:t>Выплаты социального характера</w:t>
      </w:r>
    </w:p>
    <w:p w14:paraId="01557FCE" w14:textId="77777777" w:rsidR="00E6057C" w:rsidRPr="002377A1" w:rsidRDefault="00E6057C" w:rsidP="00887FC5">
      <w:pPr>
        <w:pStyle w:val="ConsPlusNormal"/>
        <w:widowControl/>
        <w:jc w:val="center"/>
        <w:rPr>
          <w:rFonts w:ascii="Times New Roman" w:hAnsi="Times New Roman" w:cs="Times New Roman"/>
          <w:b/>
          <w:sz w:val="28"/>
          <w:szCs w:val="28"/>
        </w:rPr>
      </w:pPr>
      <w:r w:rsidRPr="002377A1">
        <w:rPr>
          <w:rFonts w:ascii="Times New Roman" w:hAnsi="Times New Roman" w:cs="Times New Roman"/>
          <w:b/>
          <w:sz w:val="28"/>
          <w:szCs w:val="28"/>
        </w:rPr>
        <w:t>и порядок их применения</w:t>
      </w:r>
    </w:p>
    <w:p w14:paraId="4814B35D" w14:textId="77777777" w:rsidR="00E6057C" w:rsidRDefault="00E6057C" w:rsidP="00887FC5">
      <w:pPr>
        <w:pStyle w:val="ConsPlusNormal"/>
        <w:widowControl/>
        <w:jc w:val="both"/>
        <w:rPr>
          <w:rFonts w:ascii="Times New Roman" w:hAnsi="Times New Roman" w:cs="Times New Roman"/>
          <w:sz w:val="28"/>
          <w:szCs w:val="28"/>
        </w:rPr>
      </w:pPr>
    </w:p>
    <w:p w14:paraId="400F34EA" w14:textId="77777777" w:rsidR="00887FC5" w:rsidRPr="002377A1" w:rsidRDefault="00887FC5" w:rsidP="00887FC5">
      <w:pPr>
        <w:pStyle w:val="ConsPlusNormal"/>
        <w:widowControl/>
        <w:jc w:val="both"/>
        <w:rPr>
          <w:rFonts w:ascii="Times New Roman" w:hAnsi="Times New Roman" w:cs="Times New Roman"/>
          <w:sz w:val="28"/>
          <w:szCs w:val="28"/>
        </w:rPr>
      </w:pPr>
    </w:p>
    <w:p w14:paraId="5D31D319" w14:textId="51586340" w:rsidR="00E6057C" w:rsidRPr="002377A1" w:rsidRDefault="00E6057C" w:rsidP="00887FC5">
      <w:pPr>
        <w:pStyle w:val="ConsPlusNormal"/>
        <w:widowControl/>
        <w:tabs>
          <w:tab w:val="left" w:pos="567"/>
        </w:tabs>
        <w:ind w:firstLine="540"/>
        <w:jc w:val="both"/>
        <w:rPr>
          <w:rFonts w:ascii="Times New Roman" w:hAnsi="Times New Roman" w:cs="Times New Roman"/>
          <w:bCs/>
          <w:sz w:val="28"/>
          <w:szCs w:val="28"/>
        </w:rPr>
      </w:pPr>
      <w:r>
        <w:rPr>
          <w:rFonts w:ascii="Times New Roman" w:hAnsi="Times New Roman" w:cs="Times New Roman"/>
          <w:bCs/>
          <w:sz w:val="28"/>
          <w:szCs w:val="28"/>
        </w:rPr>
        <w:t>6</w:t>
      </w:r>
      <w:r w:rsidRPr="002377A1">
        <w:rPr>
          <w:rFonts w:ascii="Times New Roman" w:hAnsi="Times New Roman" w:cs="Times New Roman"/>
          <w:bCs/>
          <w:sz w:val="28"/>
          <w:szCs w:val="28"/>
        </w:rPr>
        <w:t>.1. Выплатами социального характера (социальными выплатами) являются выплаты работникам муниципальных бюджетных учреждений, предусмотренные настоящим разделом и финансируемые за счет фондов оплаты труда</w:t>
      </w:r>
      <w:r>
        <w:rPr>
          <w:rFonts w:ascii="Times New Roman" w:hAnsi="Times New Roman" w:cs="Times New Roman"/>
          <w:bCs/>
          <w:sz w:val="28"/>
          <w:szCs w:val="28"/>
        </w:rPr>
        <w:t xml:space="preserve"> </w:t>
      </w:r>
      <w:r w:rsidRPr="002377A1">
        <w:rPr>
          <w:rFonts w:ascii="Times New Roman" w:hAnsi="Times New Roman" w:cs="Times New Roman"/>
          <w:bCs/>
          <w:sz w:val="28"/>
          <w:szCs w:val="28"/>
        </w:rPr>
        <w:t>муниципальных бюджетных учреждений.</w:t>
      </w:r>
    </w:p>
    <w:p w14:paraId="5B7C42FE" w14:textId="48B6805F" w:rsidR="00E6057C" w:rsidRPr="002377A1" w:rsidRDefault="00E6057C" w:rsidP="00887FC5">
      <w:pPr>
        <w:pStyle w:val="ConsPlusNormal"/>
        <w:widowControl/>
        <w:tabs>
          <w:tab w:val="left" w:pos="567"/>
        </w:tabs>
        <w:ind w:firstLine="540"/>
        <w:jc w:val="both"/>
        <w:rPr>
          <w:rFonts w:ascii="Times New Roman" w:hAnsi="Times New Roman" w:cs="Times New Roman"/>
          <w:bCs/>
          <w:sz w:val="28"/>
          <w:szCs w:val="28"/>
        </w:rPr>
      </w:pPr>
      <w:r>
        <w:rPr>
          <w:rFonts w:ascii="Times New Roman" w:hAnsi="Times New Roman" w:cs="Times New Roman"/>
          <w:bCs/>
          <w:sz w:val="28"/>
          <w:szCs w:val="28"/>
        </w:rPr>
        <w:t>6</w:t>
      </w:r>
      <w:r w:rsidRPr="002377A1">
        <w:rPr>
          <w:rFonts w:ascii="Times New Roman" w:hAnsi="Times New Roman" w:cs="Times New Roman"/>
          <w:bCs/>
          <w:sz w:val="28"/>
          <w:szCs w:val="28"/>
        </w:rPr>
        <w:t>.2.  К выплатам социального характера относятся:</w:t>
      </w:r>
    </w:p>
    <w:p w14:paraId="4922ED1B" w14:textId="3DB7D62A" w:rsidR="00E6057C" w:rsidRPr="002377A1" w:rsidRDefault="00E6057C" w:rsidP="00887FC5">
      <w:pPr>
        <w:pStyle w:val="ConsPlusNormal"/>
        <w:widowControl/>
        <w:ind w:firstLine="540"/>
        <w:jc w:val="both"/>
        <w:rPr>
          <w:rFonts w:ascii="Times New Roman" w:hAnsi="Times New Roman" w:cs="Times New Roman"/>
          <w:bCs/>
          <w:sz w:val="28"/>
          <w:szCs w:val="28"/>
        </w:rPr>
      </w:pPr>
      <w:r w:rsidRPr="002377A1">
        <w:rPr>
          <w:rFonts w:ascii="Times New Roman" w:hAnsi="Times New Roman" w:cs="Times New Roman"/>
          <w:bCs/>
          <w:sz w:val="28"/>
          <w:szCs w:val="28"/>
        </w:rPr>
        <w:t>1) материальная помощь</w:t>
      </w:r>
      <w:r>
        <w:rPr>
          <w:rFonts w:ascii="Times New Roman" w:hAnsi="Times New Roman" w:cs="Times New Roman"/>
          <w:bCs/>
          <w:sz w:val="28"/>
          <w:szCs w:val="28"/>
        </w:rPr>
        <w:t xml:space="preserve"> </w:t>
      </w:r>
      <w:r w:rsidRPr="002377A1">
        <w:rPr>
          <w:rFonts w:ascii="Times New Roman" w:hAnsi="Times New Roman" w:cs="Times New Roman"/>
          <w:bCs/>
          <w:sz w:val="28"/>
          <w:szCs w:val="28"/>
        </w:rPr>
        <w:t>и иные выплаты, устанавливаемые областными законами, работникам муниципальных бюджетных учреждений;</w:t>
      </w:r>
    </w:p>
    <w:p w14:paraId="5BEEEEB0" w14:textId="77777777" w:rsidR="00E6057C" w:rsidRPr="002377A1" w:rsidRDefault="00E6057C" w:rsidP="00887FC5">
      <w:pPr>
        <w:pStyle w:val="ConsPlusNormal"/>
        <w:widowControl/>
        <w:ind w:firstLine="540"/>
        <w:jc w:val="both"/>
        <w:rPr>
          <w:rFonts w:ascii="Times New Roman" w:hAnsi="Times New Roman" w:cs="Times New Roman"/>
          <w:bCs/>
          <w:sz w:val="28"/>
          <w:szCs w:val="28"/>
        </w:rPr>
      </w:pPr>
      <w:r w:rsidRPr="002377A1">
        <w:rPr>
          <w:rFonts w:ascii="Times New Roman" w:hAnsi="Times New Roman" w:cs="Times New Roman"/>
          <w:bCs/>
          <w:sz w:val="28"/>
          <w:szCs w:val="28"/>
        </w:rPr>
        <w:t>2) материальная помощь в связи со значимыми событиями в жизни работника.</w:t>
      </w:r>
    </w:p>
    <w:p w14:paraId="7847B385" w14:textId="0D5106DE" w:rsidR="00E6057C" w:rsidRDefault="00E6057C" w:rsidP="00887FC5">
      <w:pPr>
        <w:pStyle w:val="af4"/>
        <w:tabs>
          <w:tab w:val="left" w:pos="567"/>
        </w:tabs>
        <w:jc w:val="both"/>
        <w:rPr>
          <w:rFonts w:ascii="Times New Roman" w:hAnsi="Times New Roman" w:cs="Times New Roman"/>
          <w:bCs/>
          <w:sz w:val="28"/>
          <w:szCs w:val="28"/>
        </w:rPr>
      </w:pPr>
      <w:r w:rsidRPr="002377A1">
        <w:rPr>
          <w:rFonts w:ascii="Times New Roman" w:hAnsi="Times New Roman" w:cs="Times New Roman"/>
          <w:bCs/>
          <w:sz w:val="28"/>
          <w:szCs w:val="28"/>
        </w:rPr>
        <w:t xml:space="preserve">        </w:t>
      </w:r>
      <w:r>
        <w:rPr>
          <w:rFonts w:ascii="Times New Roman" w:hAnsi="Times New Roman" w:cs="Times New Roman"/>
          <w:bCs/>
          <w:sz w:val="28"/>
          <w:szCs w:val="28"/>
        </w:rPr>
        <w:t>6</w:t>
      </w:r>
      <w:r w:rsidRPr="002377A1">
        <w:rPr>
          <w:rFonts w:ascii="Times New Roman" w:hAnsi="Times New Roman" w:cs="Times New Roman"/>
          <w:bCs/>
          <w:sz w:val="28"/>
          <w:szCs w:val="28"/>
        </w:rPr>
        <w:t xml:space="preserve">.3. Материальная помощь работникам муниципальных бюджетных учреждений выплачивается только по основному месту работу (по основной должности) и начисляется единовременно один раз в год </w:t>
      </w:r>
      <w:r w:rsidR="00110689">
        <w:rPr>
          <w:rFonts w:ascii="Times New Roman" w:hAnsi="Times New Roman" w:cs="Times New Roman"/>
          <w:bCs/>
          <w:sz w:val="28"/>
          <w:szCs w:val="28"/>
        </w:rPr>
        <w:t xml:space="preserve">по каждому из критериев </w:t>
      </w:r>
      <w:r w:rsidRPr="002377A1">
        <w:rPr>
          <w:rFonts w:ascii="Times New Roman" w:hAnsi="Times New Roman" w:cs="Times New Roman"/>
          <w:bCs/>
          <w:sz w:val="28"/>
          <w:szCs w:val="28"/>
        </w:rPr>
        <w:t>по заявлению работника</w:t>
      </w:r>
      <w:r w:rsidR="00792DAF">
        <w:rPr>
          <w:rFonts w:ascii="Times New Roman" w:hAnsi="Times New Roman" w:cs="Times New Roman"/>
          <w:bCs/>
          <w:sz w:val="28"/>
          <w:szCs w:val="28"/>
        </w:rPr>
        <w:t xml:space="preserve"> </w:t>
      </w:r>
      <w:r w:rsidR="00CF54B9">
        <w:rPr>
          <w:rFonts w:ascii="Times New Roman" w:hAnsi="Times New Roman"/>
          <w:sz w:val="28"/>
          <w:szCs w:val="28"/>
        </w:rPr>
        <w:t>с приложением подтверждающих документов</w:t>
      </w:r>
      <w:r w:rsidR="007C2C52">
        <w:rPr>
          <w:rFonts w:ascii="Times New Roman" w:hAnsi="Times New Roman"/>
          <w:sz w:val="28"/>
          <w:szCs w:val="28"/>
        </w:rPr>
        <w:t xml:space="preserve"> или по инициативе работодателя</w:t>
      </w:r>
      <w:r>
        <w:rPr>
          <w:rFonts w:ascii="Times New Roman" w:hAnsi="Times New Roman" w:cs="Times New Roman"/>
          <w:bCs/>
          <w:sz w:val="28"/>
          <w:szCs w:val="28"/>
        </w:rPr>
        <w:t>.</w:t>
      </w:r>
    </w:p>
    <w:p w14:paraId="687C5023" w14:textId="70777945" w:rsidR="00CF54B9" w:rsidRPr="00CF54B9" w:rsidRDefault="00CF54B9" w:rsidP="00887FC5">
      <w:pPr>
        <w:pStyle w:val="af6"/>
        <w:spacing w:after="0" w:line="240" w:lineRule="auto"/>
        <w:ind w:left="0" w:firstLine="567"/>
        <w:rPr>
          <w:rFonts w:ascii="Times New Roman" w:hAnsi="Times New Roman"/>
          <w:sz w:val="28"/>
          <w:szCs w:val="28"/>
        </w:rPr>
      </w:pPr>
      <w:r>
        <w:rPr>
          <w:rFonts w:ascii="Times New Roman" w:hAnsi="Times New Roman"/>
          <w:sz w:val="28"/>
          <w:szCs w:val="28"/>
        </w:rPr>
        <w:t xml:space="preserve">6.4. </w:t>
      </w:r>
      <w:r w:rsidR="00110689">
        <w:rPr>
          <w:rFonts w:ascii="Times New Roman" w:hAnsi="Times New Roman"/>
          <w:sz w:val="28"/>
          <w:szCs w:val="28"/>
        </w:rPr>
        <w:t>Решение об оказании материальной помощи и ее размерах принимается директором учрежде</w:t>
      </w:r>
      <w:r w:rsidR="00614FC9">
        <w:rPr>
          <w:rFonts w:ascii="Times New Roman" w:hAnsi="Times New Roman"/>
          <w:sz w:val="28"/>
          <w:szCs w:val="28"/>
        </w:rPr>
        <w:t>ния в соответствии с настоящим П</w:t>
      </w:r>
      <w:r w:rsidR="00110689">
        <w:rPr>
          <w:rFonts w:ascii="Times New Roman" w:hAnsi="Times New Roman"/>
          <w:sz w:val="28"/>
          <w:szCs w:val="28"/>
        </w:rPr>
        <w:t xml:space="preserve">римерным положением и оформляется приказом, а в отношении руководителя учреждения приказом </w:t>
      </w:r>
      <w:r w:rsidR="00C0415D" w:rsidRPr="00C0415D">
        <w:rPr>
          <w:rFonts w:ascii="Times New Roman" w:hAnsi="Times New Roman"/>
          <w:sz w:val="28"/>
          <w:szCs w:val="28"/>
        </w:rPr>
        <w:t>органа, осуществляющ</w:t>
      </w:r>
      <w:r w:rsidR="00260D61">
        <w:rPr>
          <w:rFonts w:ascii="Times New Roman" w:hAnsi="Times New Roman"/>
          <w:sz w:val="28"/>
          <w:szCs w:val="28"/>
        </w:rPr>
        <w:t>его</w:t>
      </w:r>
      <w:r w:rsidR="00C0415D" w:rsidRPr="00C0415D">
        <w:rPr>
          <w:rFonts w:ascii="Times New Roman" w:hAnsi="Times New Roman"/>
          <w:sz w:val="28"/>
          <w:szCs w:val="28"/>
        </w:rPr>
        <w:t xml:space="preserve"> функции и полномочия учредителя</w:t>
      </w:r>
      <w:r w:rsidR="00C0415D">
        <w:rPr>
          <w:rFonts w:ascii="Times New Roman" w:hAnsi="Times New Roman"/>
          <w:sz w:val="28"/>
          <w:szCs w:val="28"/>
        </w:rPr>
        <w:t>,</w:t>
      </w:r>
      <w:r w:rsidR="00110689">
        <w:rPr>
          <w:rFonts w:ascii="Times New Roman" w:hAnsi="Times New Roman"/>
          <w:sz w:val="28"/>
          <w:szCs w:val="28"/>
        </w:rPr>
        <w:t xml:space="preserve"> </w:t>
      </w:r>
      <w:r w:rsidR="00260D61">
        <w:rPr>
          <w:rFonts w:ascii="Times New Roman" w:hAnsi="Times New Roman"/>
          <w:sz w:val="28"/>
          <w:szCs w:val="28"/>
        </w:rPr>
        <w:t>при наличии</w:t>
      </w:r>
      <w:r w:rsidR="00260D61" w:rsidRPr="002377A1">
        <w:rPr>
          <w:rFonts w:ascii="Times New Roman" w:hAnsi="Times New Roman"/>
          <w:sz w:val="28"/>
          <w:szCs w:val="28"/>
        </w:rPr>
        <w:t xml:space="preserve"> экономии фонда оплаты труда</w:t>
      </w:r>
      <w:r w:rsidR="00110689">
        <w:rPr>
          <w:rFonts w:ascii="Times New Roman" w:hAnsi="Times New Roman"/>
          <w:sz w:val="28"/>
          <w:szCs w:val="28"/>
        </w:rPr>
        <w:t>.</w:t>
      </w:r>
    </w:p>
    <w:p w14:paraId="71BEF07F" w14:textId="50A9295D" w:rsidR="00E6057C" w:rsidRPr="002377A1" w:rsidRDefault="00E6057C" w:rsidP="00887FC5">
      <w:pPr>
        <w:pStyle w:val="af4"/>
        <w:tabs>
          <w:tab w:val="left" w:pos="567"/>
        </w:tabs>
        <w:jc w:val="both"/>
        <w:rPr>
          <w:rFonts w:ascii="Times New Roman" w:hAnsi="Times New Roman" w:cs="Times New Roman"/>
          <w:bCs/>
          <w:sz w:val="28"/>
          <w:szCs w:val="28"/>
        </w:rPr>
      </w:pPr>
      <w:r w:rsidRPr="002377A1">
        <w:rPr>
          <w:rFonts w:ascii="Times New Roman" w:hAnsi="Times New Roman" w:cs="Times New Roman"/>
          <w:bCs/>
          <w:sz w:val="28"/>
          <w:szCs w:val="28"/>
        </w:rPr>
        <w:t xml:space="preserve">        </w:t>
      </w:r>
      <w:r w:rsidR="00CF54B9">
        <w:rPr>
          <w:rFonts w:ascii="Times New Roman" w:hAnsi="Times New Roman" w:cs="Times New Roman"/>
          <w:bCs/>
          <w:sz w:val="28"/>
          <w:szCs w:val="28"/>
        </w:rPr>
        <w:t xml:space="preserve">6.5. </w:t>
      </w:r>
      <w:r w:rsidRPr="002377A1">
        <w:rPr>
          <w:rFonts w:ascii="Times New Roman" w:hAnsi="Times New Roman" w:cs="Times New Roman"/>
          <w:bCs/>
          <w:sz w:val="28"/>
          <w:szCs w:val="28"/>
        </w:rPr>
        <w:t>Заявления подаются работниками муниципального бюджетного учреждения при наличии основания для выплаты материальной помощи в пределах текущего финансового года. Перенесение выплаты материальной помощи на следующий финансовый год не допускается.</w:t>
      </w:r>
    </w:p>
    <w:p w14:paraId="451D29A7" w14:textId="77777777" w:rsidR="00E6057C" w:rsidRPr="00925479" w:rsidRDefault="00E6057C" w:rsidP="00887FC5">
      <w:pPr>
        <w:pStyle w:val="af4"/>
        <w:tabs>
          <w:tab w:val="left" w:pos="567"/>
        </w:tabs>
        <w:jc w:val="both"/>
        <w:rPr>
          <w:rFonts w:ascii="Times New Roman" w:hAnsi="Times New Roman" w:cs="Times New Roman"/>
          <w:bCs/>
          <w:sz w:val="28"/>
          <w:szCs w:val="28"/>
        </w:rPr>
      </w:pPr>
      <w:r w:rsidRPr="002377A1">
        <w:rPr>
          <w:rFonts w:ascii="Times New Roman" w:hAnsi="Times New Roman" w:cs="Times New Roman"/>
          <w:bCs/>
          <w:sz w:val="28"/>
          <w:szCs w:val="28"/>
        </w:rPr>
        <w:t xml:space="preserve">        </w:t>
      </w:r>
      <w:r w:rsidRPr="00925479">
        <w:rPr>
          <w:rFonts w:ascii="Times New Roman" w:hAnsi="Times New Roman" w:cs="Times New Roman"/>
          <w:bCs/>
          <w:sz w:val="28"/>
          <w:szCs w:val="28"/>
        </w:rPr>
        <w:t xml:space="preserve">Материальная помощь выплачивается также работникам, находящимся в отпусках по уходу за ребенком, длительных отпусках, предоставляемых педагогическим работникам на основании статьи </w:t>
      </w:r>
      <w:r w:rsidRPr="00925479">
        <w:rPr>
          <w:rFonts w:ascii="Times New Roman" w:hAnsi="Times New Roman" w:cs="Times New Roman"/>
          <w:bCs/>
          <w:sz w:val="28"/>
          <w:szCs w:val="28"/>
        </w:rPr>
        <w:br/>
        <w:t>335 Трудового кодекса Российской Федерации (далее – ТК РФ).</w:t>
      </w:r>
    </w:p>
    <w:p w14:paraId="0AD3CCB4" w14:textId="2C994DE9" w:rsidR="00E6057C" w:rsidRPr="002377A1" w:rsidRDefault="00E6057C" w:rsidP="00887FC5">
      <w:pPr>
        <w:pStyle w:val="ConsPlusNormal"/>
        <w:widowControl/>
        <w:ind w:firstLine="567"/>
        <w:jc w:val="both"/>
        <w:rPr>
          <w:rFonts w:ascii="Times New Roman" w:hAnsi="Times New Roman" w:cs="Times New Roman"/>
          <w:sz w:val="28"/>
          <w:szCs w:val="28"/>
        </w:rPr>
      </w:pPr>
      <w:r>
        <w:rPr>
          <w:rFonts w:ascii="Times New Roman" w:hAnsi="Times New Roman" w:cs="Times New Roman"/>
          <w:bCs/>
          <w:sz w:val="28"/>
          <w:szCs w:val="28"/>
        </w:rPr>
        <w:t>6</w:t>
      </w:r>
      <w:r w:rsidRPr="002377A1">
        <w:rPr>
          <w:rFonts w:ascii="Times New Roman" w:hAnsi="Times New Roman" w:cs="Times New Roman"/>
          <w:bCs/>
          <w:sz w:val="28"/>
          <w:szCs w:val="28"/>
        </w:rPr>
        <w:t>.</w:t>
      </w:r>
      <w:r w:rsidR="00792DAF">
        <w:rPr>
          <w:rFonts w:ascii="Times New Roman" w:hAnsi="Times New Roman" w:cs="Times New Roman"/>
          <w:bCs/>
          <w:sz w:val="28"/>
          <w:szCs w:val="28"/>
        </w:rPr>
        <w:t>6</w:t>
      </w:r>
      <w:r w:rsidRPr="002377A1">
        <w:rPr>
          <w:rFonts w:ascii="Times New Roman" w:hAnsi="Times New Roman" w:cs="Times New Roman"/>
          <w:bCs/>
          <w:sz w:val="28"/>
          <w:szCs w:val="28"/>
        </w:rPr>
        <w:t>. Материальная помощь может быть оказана работнику муниципального  бюджетного учреждения в связи со значимыми событиями</w:t>
      </w:r>
      <w:r w:rsidRPr="002377A1">
        <w:rPr>
          <w:rFonts w:ascii="Times New Roman" w:hAnsi="Times New Roman" w:cs="Times New Roman"/>
          <w:sz w:val="28"/>
          <w:szCs w:val="28"/>
        </w:rPr>
        <w:t xml:space="preserve"> в его жизни (рождение ребенка, вступление в брак, тяжелая болезнь работника, тяжелая болезнь или смерть близких родственников,</w:t>
      </w:r>
      <w:r w:rsidR="007C2C52">
        <w:rPr>
          <w:rFonts w:ascii="Times New Roman" w:hAnsi="Times New Roman" w:cs="Times New Roman"/>
          <w:sz w:val="28"/>
          <w:szCs w:val="28"/>
        </w:rPr>
        <w:t xml:space="preserve"> в случае проведения платной операции, приобретения лекарств,</w:t>
      </w:r>
      <w:r w:rsidRPr="002377A1">
        <w:rPr>
          <w:rFonts w:ascii="Times New Roman" w:hAnsi="Times New Roman" w:cs="Times New Roman"/>
          <w:sz w:val="28"/>
          <w:szCs w:val="28"/>
        </w:rPr>
        <w:t xml:space="preserve"> стихийные бедствия, несчастные случаи, аварии,</w:t>
      </w:r>
      <w:r w:rsidRPr="002377A1">
        <w:t xml:space="preserve"> </w:t>
      </w:r>
      <w:r w:rsidRPr="002377A1">
        <w:rPr>
          <w:rFonts w:ascii="Times New Roman" w:hAnsi="Times New Roman" w:cs="Times New Roman"/>
          <w:sz w:val="28"/>
          <w:szCs w:val="28"/>
        </w:rPr>
        <w:t xml:space="preserve">призыв работника или члена его семьи (супруга, супруги) на военную службу по </w:t>
      </w:r>
      <w:r w:rsidRPr="002377A1">
        <w:rPr>
          <w:rFonts w:ascii="Times New Roman" w:hAnsi="Times New Roman" w:cs="Times New Roman"/>
          <w:sz w:val="28"/>
          <w:szCs w:val="28"/>
        </w:rPr>
        <w:lastRenderedPageBreak/>
        <w:t>мобилизации</w:t>
      </w:r>
      <w:r w:rsidR="007C2C52">
        <w:rPr>
          <w:rFonts w:ascii="Times New Roman" w:hAnsi="Times New Roman" w:cs="Times New Roman"/>
          <w:sz w:val="28"/>
          <w:szCs w:val="28"/>
        </w:rPr>
        <w:t xml:space="preserve">, к юбилею сотрудника, </w:t>
      </w:r>
      <w:r w:rsidR="007C2C52" w:rsidRPr="007C2C52">
        <w:rPr>
          <w:rFonts w:ascii="Times New Roman" w:hAnsi="Times New Roman" w:cs="Times New Roman"/>
          <w:sz w:val="28"/>
          <w:szCs w:val="28"/>
        </w:rPr>
        <w:t>профессиональному празднику, при выходе на пенсию</w:t>
      </w:r>
      <w:r w:rsidRPr="002377A1">
        <w:rPr>
          <w:rFonts w:ascii="Times New Roman" w:hAnsi="Times New Roman" w:cs="Times New Roman"/>
          <w:sz w:val="28"/>
          <w:szCs w:val="28"/>
        </w:rPr>
        <w:t>) за счет экономии фонда оплаты труда.</w:t>
      </w:r>
    </w:p>
    <w:p w14:paraId="2B7DE675" w14:textId="6C7C6230" w:rsidR="00D85C9F" w:rsidRDefault="00D85C9F" w:rsidP="00887FC5">
      <w:pPr>
        <w:widowControl w:val="0"/>
        <w:autoSpaceDE w:val="0"/>
        <w:autoSpaceDN w:val="0"/>
        <w:ind w:firstLine="709"/>
        <w:jc w:val="both"/>
        <w:rPr>
          <w:spacing w:val="6"/>
          <w:sz w:val="28"/>
          <w:szCs w:val="28"/>
        </w:rPr>
      </w:pPr>
      <w:r w:rsidRPr="00D85C9F">
        <w:rPr>
          <w:spacing w:val="6"/>
          <w:sz w:val="28"/>
          <w:szCs w:val="28"/>
        </w:rPr>
        <w:t>6.</w:t>
      </w:r>
      <w:r w:rsidR="00E82658">
        <w:rPr>
          <w:spacing w:val="6"/>
          <w:sz w:val="28"/>
          <w:szCs w:val="28"/>
        </w:rPr>
        <w:t>7</w:t>
      </w:r>
      <w:r w:rsidRPr="00D85C9F">
        <w:rPr>
          <w:spacing w:val="6"/>
          <w:sz w:val="28"/>
          <w:szCs w:val="28"/>
        </w:rPr>
        <w:t>. Порядок и условия осуществления выплат материальной помощи работникам учреждений, их конкретные размеры устанавливаются локальными нормативными актами учреждений с учетом мнения представительного органа работников (при его наличии).</w:t>
      </w:r>
    </w:p>
    <w:p w14:paraId="63B7E1DF" w14:textId="77777777" w:rsidR="00DF6F94" w:rsidRDefault="00DF6F94" w:rsidP="00887FC5">
      <w:pPr>
        <w:keepNext/>
        <w:keepLines/>
        <w:outlineLvl w:val="0"/>
        <w:rPr>
          <w:rFonts w:eastAsiaTheme="majorEastAsia"/>
          <w:b/>
          <w:sz w:val="28"/>
          <w:szCs w:val="28"/>
        </w:rPr>
      </w:pPr>
      <w:bookmarkStart w:id="20" w:name="sub_1006"/>
    </w:p>
    <w:p w14:paraId="226DCF99" w14:textId="77777777" w:rsidR="00887FC5" w:rsidRPr="00DF6F94" w:rsidRDefault="00887FC5" w:rsidP="00887FC5">
      <w:pPr>
        <w:keepNext/>
        <w:keepLines/>
        <w:outlineLvl w:val="0"/>
        <w:rPr>
          <w:rFonts w:eastAsiaTheme="majorEastAsia"/>
          <w:b/>
          <w:sz w:val="28"/>
          <w:szCs w:val="28"/>
        </w:rPr>
      </w:pPr>
    </w:p>
    <w:p w14:paraId="20610932" w14:textId="4B228FBB" w:rsidR="00DF6F94" w:rsidRPr="00DF6F94" w:rsidRDefault="001B3417" w:rsidP="00887FC5">
      <w:pPr>
        <w:keepNext/>
        <w:keepLines/>
        <w:jc w:val="center"/>
        <w:outlineLvl w:val="0"/>
        <w:rPr>
          <w:rFonts w:eastAsiaTheme="majorEastAsia"/>
          <w:b/>
          <w:sz w:val="28"/>
          <w:szCs w:val="28"/>
        </w:rPr>
      </w:pPr>
      <w:r>
        <w:rPr>
          <w:rFonts w:eastAsiaTheme="majorEastAsia"/>
          <w:b/>
          <w:sz w:val="28"/>
          <w:szCs w:val="28"/>
        </w:rPr>
        <w:t>7</w:t>
      </w:r>
      <w:r w:rsidR="00DF6F94" w:rsidRPr="00DF6F94">
        <w:rPr>
          <w:rFonts w:eastAsiaTheme="majorEastAsia"/>
          <w:b/>
          <w:sz w:val="28"/>
          <w:szCs w:val="28"/>
        </w:rPr>
        <w:t>. Порядок и условия почасовой оплаты труда</w:t>
      </w:r>
    </w:p>
    <w:bookmarkEnd w:id="20"/>
    <w:p w14:paraId="45AA8D31" w14:textId="77777777" w:rsidR="00DF6F94" w:rsidRDefault="00DF6F94" w:rsidP="00887FC5">
      <w:pPr>
        <w:ind w:firstLine="709"/>
        <w:jc w:val="both"/>
        <w:rPr>
          <w:sz w:val="28"/>
          <w:szCs w:val="28"/>
        </w:rPr>
      </w:pPr>
    </w:p>
    <w:p w14:paraId="69C1F6AC" w14:textId="77777777" w:rsidR="00887FC5" w:rsidRPr="00DF6F94" w:rsidRDefault="00887FC5" w:rsidP="00887FC5">
      <w:pPr>
        <w:ind w:firstLine="709"/>
        <w:jc w:val="both"/>
        <w:rPr>
          <w:sz w:val="28"/>
          <w:szCs w:val="28"/>
        </w:rPr>
      </w:pPr>
    </w:p>
    <w:p w14:paraId="3AF77C53" w14:textId="3AD5FE7E" w:rsidR="00DF6F94" w:rsidRPr="00DF6F94" w:rsidRDefault="001B3417" w:rsidP="00887FC5">
      <w:pPr>
        <w:ind w:firstLine="709"/>
        <w:jc w:val="both"/>
        <w:rPr>
          <w:spacing w:val="2"/>
          <w:sz w:val="28"/>
          <w:szCs w:val="28"/>
        </w:rPr>
      </w:pPr>
      <w:bookmarkStart w:id="21" w:name="sub_61"/>
      <w:r>
        <w:rPr>
          <w:spacing w:val="2"/>
          <w:sz w:val="28"/>
          <w:szCs w:val="28"/>
        </w:rPr>
        <w:t>7</w:t>
      </w:r>
      <w:r w:rsidR="00DF6F94" w:rsidRPr="00DF6F94">
        <w:rPr>
          <w:spacing w:val="2"/>
          <w:sz w:val="28"/>
          <w:szCs w:val="28"/>
        </w:rPr>
        <w:t>.1. Почасовая оплата труда педагогических работников учреждений применяется при оплате:</w:t>
      </w:r>
    </w:p>
    <w:bookmarkEnd w:id="21"/>
    <w:p w14:paraId="436948BB" w14:textId="5A9A7B2D" w:rsidR="00DF6F94" w:rsidRPr="00DF6F94" w:rsidRDefault="00DF6F94" w:rsidP="00887FC5">
      <w:pPr>
        <w:ind w:firstLine="709"/>
        <w:jc w:val="both"/>
        <w:rPr>
          <w:spacing w:val="2"/>
          <w:sz w:val="28"/>
          <w:szCs w:val="28"/>
        </w:rPr>
      </w:pPr>
      <w:r w:rsidRPr="00DF6F94">
        <w:rPr>
          <w:spacing w:val="2"/>
          <w:sz w:val="28"/>
          <w:szCs w:val="28"/>
        </w:rPr>
        <w:t xml:space="preserve">- за часы, выполненные в порядке замещения отсутствующих по болезни или другим причинам преподавателей и других педагогических работников, продолжавшегося не </w:t>
      </w:r>
      <w:r w:rsidR="006E0F29">
        <w:rPr>
          <w:spacing w:val="2"/>
          <w:sz w:val="28"/>
          <w:szCs w:val="28"/>
        </w:rPr>
        <w:t>более</w:t>
      </w:r>
      <w:r w:rsidRPr="00DF6F94">
        <w:rPr>
          <w:spacing w:val="2"/>
          <w:sz w:val="28"/>
          <w:szCs w:val="28"/>
        </w:rPr>
        <w:t xml:space="preserve"> двух месяцев</w:t>
      </w:r>
      <w:r w:rsidR="005E6C88">
        <w:rPr>
          <w:spacing w:val="2"/>
          <w:sz w:val="28"/>
          <w:szCs w:val="28"/>
        </w:rPr>
        <w:t>.</w:t>
      </w:r>
    </w:p>
    <w:p w14:paraId="0983FE5D" w14:textId="66DDEB64" w:rsidR="00DF6F94" w:rsidRPr="00DF6F94" w:rsidRDefault="00E0383B" w:rsidP="00887FC5">
      <w:pPr>
        <w:ind w:firstLine="709"/>
        <w:jc w:val="both"/>
        <w:rPr>
          <w:spacing w:val="2"/>
          <w:sz w:val="28"/>
          <w:szCs w:val="28"/>
        </w:rPr>
      </w:pPr>
      <w:r>
        <w:rPr>
          <w:spacing w:val="2"/>
          <w:sz w:val="28"/>
          <w:szCs w:val="28"/>
        </w:rPr>
        <w:t xml:space="preserve">7.2. </w:t>
      </w:r>
      <w:r w:rsidR="00DF6F94" w:rsidRPr="00DF6F94">
        <w:rPr>
          <w:spacing w:val="2"/>
          <w:sz w:val="28"/>
          <w:szCs w:val="28"/>
        </w:rPr>
        <w:t>Размер оплаты за один час указанной педагогической работы определяется путем деления месячного должностного оклада,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r w:rsidR="005E6C88" w:rsidRPr="00B43ED3">
        <w:rPr>
          <w:sz w:val="28"/>
          <w:szCs w:val="28"/>
        </w:rPr>
        <w:t>, установленного по занимаемой должности</w:t>
      </w:r>
      <w:r w:rsidR="00DF6F94" w:rsidRPr="00DF6F94">
        <w:rPr>
          <w:spacing w:val="2"/>
          <w:sz w:val="28"/>
          <w:szCs w:val="28"/>
        </w:rPr>
        <w:t>.</w:t>
      </w:r>
    </w:p>
    <w:p w14:paraId="27C1E897" w14:textId="6219B881" w:rsidR="00DF6F94" w:rsidRPr="00DF6F94" w:rsidRDefault="00E0383B" w:rsidP="00887FC5">
      <w:pPr>
        <w:ind w:firstLine="709"/>
        <w:jc w:val="both"/>
        <w:rPr>
          <w:spacing w:val="2"/>
          <w:sz w:val="28"/>
          <w:szCs w:val="28"/>
        </w:rPr>
      </w:pPr>
      <w:r>
        <w:rPr>
          <w:spacing w:val="2"/>
          <w:sz w:val="28"/>
          <w:szCs w:val="28"/>
        </w:rPr>
        <w:t xml:space="preserve">7.3. </w:t>
      </w:r>
      <w:r w:rsidR="00DF6F94" w:rsidRPr="00DF6F94">
        <w:rPr>
          <w:spacing w:val="2"/>
          <w:sz w:val="28"/>
          <w:szCs w:val="28"/>
        </w:rPr>
        <w:t>Оплата труда за замещение отсутствующего</w:t>
      </w:r>
      <w:r w:rsidR="005E6C88">
        <w:rPr>
          <w:spacing w:val="2"/>
          <w:sz w:val="28"/>
          <w:szCs w:val="28"/>
        </w:rPr>
        <w:t xml:space="preserve"> </w:t>
      </w:r>
      <w:r w:rsidR="00DF6F94" w:rsidRPr="00DF6F94">
        <w:rPr>
          <w:spacing w:val="2"/>
          <w:sz w:val="28"/>
          <w:szCs w:val="28"/>
        </w:rPr>
        <w:t xml:space="preserve">преподавателя, если </w:t>
      </w:r>
      <w:r w:rsidR="00DF6F94" w:rsidRPr="00DF6F94">
        <w:rPr>
          <w:spacing w:val="-4"/>
          <w:sz w:val="28"/>
          <w:szCs w:val="28"/>
        </w:rPr>
        <w:t>оно осуществлялось свыше двух месяцев, производится со дня начала замещения</w:t>
      </w:r>
      <w:r w:rsidR="00DF6F94" w:rsidRPr="00DF6F94">
        <w:rPr>
          <w:spacing w:val="2"/>
          <w:sz w:val="28"/>
          <w:szCs w:val="28"/>
        </w:rPr>
        <w:t xml:space="preserve">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14:paraId="733AC507" w14:textId="77777777" w:rsidR="00DF6F94" w:rsidRDefault="00DF6F94" w:rsidP="00887FC5">
      <w:pPr>
        <w:ind w:firstLine="709"/>
        <w:jc w:val="both"/>
        <w:rPr>
          <w:b/>
          <w:sz w:val="28"/>
          <w:szCs w:val="28"/>
        </w:rPr>
      </w:pPr>
    </w:p>
    <w:p w14:paraId="7DD73922" w14:textId="77777777" w:rsidR="00887FC5" w:rsidRPr="00DF6F94" w:rsidRDefault="00887FC5" w:rsidP="00887FC5">
      <w:pPr>
        <w:ind w:firstLine="709"/>
        <w:jc w:val="both"/>
        <w:rPr>
          <w:b/>
          <w:sz w:val="28"/>
          <w:szCs w:val="28"/>
        </w:rPr>
      </w:pPr>
    </w:p>
    <w:p w14:paraId="30A59C19" w14:textId="5BFA9594" w:rsidR="00DF6F94" w:rsidRPr="00DF6F94" w:rsidRDefault="001B3417" w:rsidP="00887FC5">
      <w:pPr>
        <w:keepNext/>
        <w:keepLines/>
        <w:jc w:val="center"/>
        <w:outlineLvl w:val="0"/>
        <w:rPr>
          <w:rFonts w:eastAsiaTheme="majorEastAsia"/>
          <w:b/>
          <w:sz w:val="28"/>
          <w:szCs w:val="28"/>
        </w:rPr>
      </w:pPr>
      <w:bookmarkStart w:id="22" w:name="sub_1007"/>
      <w:r>
        <w:rPr>
          <w:rFonts w:eastAsiaTheme="majorEastAsia"/>
          <w:b/>
          <w:sz w:val="28"/>
          <w:szCs w:val="28"/>
        </w:rPr>
        <w:t>8</w:t>
      </w:r>
      <w:r w:rsidR="00DF6F94" w:rsidRPr="00DF6F94">
        <w:rPr>
          <w:rFonts w:eastAsiaTheme="majorEastAsia"/>
          <w:b/>
          <w:sz w:val="28"/>
          <w:szCs w:val="28"/>
        </w:rPr>
        <w:t>. Другие вопросы оплаты труда</w:t>
      </w:r>
    </w:p>
    <w:bookmarkEnd w:id="22"/>
    <w:p w14:paraId="5C623CFA" w14:textId="77777777" w:rsidR="00DF6F94" w:rsidRDefault="00DF6F94" w:rsidP="00887FC5">
      <w:pPr>
        <w:ind w:firstLine="709"/>
        <w:jc w:val="both"/>
        <w:rPr>
          <w:sz w:val="28"/>
          <w:szCs w:val="28"/>
        </w:rPr>
      </w:pPr>
    </w:p>
    <w:p w14:paraId="5121195F" w14:textId="77777777" w:rsidR="00887FC5" w:rsidRPr="00DF6F94" w:rsidRDefault="00887FC5" w:rsidP="00887FC5">
      <w:pPr>
        <w:ind w:firstLine="709"/>
        <w:jc w:val="both"/>
        <w:rPr>
          <w:sz w:val="28"/>
          <w:szCs w:val="28"/>
        </w:rPr>
      </w:pPr>
    </w:p>
    <w:p w14:paraId="29B08C9B" w14:textId="77777777" w:rsidR="006E0F29" w:rsidRPr="00887FC5" w:rsidRDefault="006E0F29" w:rsidP="00E674AC">
      <w:pPr>
        <w:ind w:firstLine="709"/>
        <w:jc w:val="both"/>
        <w:rPr>
          <w:sz w:val="28"/>
          <w:szCs w:val="28"/>
        </w:rPr>
      </w:pPr>
      <w:bookmarkStart w:id="23" w:name="sub_71"/>
      <w:r>
        <w:rPr>
          <w:sz w:val="28"/>
          <w:szCs w:val="28"/>
        </w:rPr>
        <w:t>8</w:t>
      </w:r>
      <w:r w:rsidRPr="00DF6F94">
        <w:rPr>
          <w:sz w:val="28"/>
          <w:szCs w:val="28"/>
        </w:rPr>
        <w:t>.1. </w:t>
      </w:r>
      <w:r>
        <w:rPr>
          <w:sz w:val="28"/>
          <w:szCs w:val="28"/>
        </w:rPr>
        <w:t>По состоянию н</w:t>
      </w:r>
      <w:r w:rsidRPr="00750679">
        <w:rPr>
          <w:sz w:val="28"/>
          <w:szCs w:val="28"/>
        </w:rPr>
        <w:t xml:space="preserve">а </w:t>
      </w:r>
      <w:r>
        <w:rPr>
          <w:sz w:val="28"/>
          <w:szCs w:val="28"/>
        </w:rPr>
        <w:t>1</w:t>
      </w:r>
      <w:r w:rsidRPr="00750679">
        <w:rPr>
          <w:sz w:val="28"/>
          <w:szCs w:val="28"/>
        </w:rPr>
        <w:t xml:space="preserve"> сентября учреждение формирует единое штатное расписание по всем должностям работников, которое утверждается руководителем учреждения в пределах фонда </w:t>
      </w:r>
      <w:r w:rsidRPr="00887FC5">
        <w:rPr>
          <w:sz w:val="28"/>
          <w:szCs w:val="28"/>
        </w:rPr>
        <w:t xml:space="preserve">оплаты труда по согласованию с органом, осуществляющим функции и полномочия учредителя. </w:t>
      </w:r>
    </w:p>
    <w:p w14:paraId="3FCA311D" w14:textId="5851C867" w:rsidR="00DF6F94" w:rsidRDefault="00DF6F94" w:rsidP="00E674AC">
      <w:pPr>
        <w:ind w:firstLine="709"/>
        <w:jc w:val="both"/>
        <w:rPr>
          <w:sz w:val="28"/>
          <w:szCs w:val="28"/>
        </w:rPr>
      </w:pPr>
      <w:r w:rsidRPr="00887FC5">
        <w:rPr>
          <w:sz w:val="28"/>
          <w:szCs w:val="28"/>
        </w:rPr>
        <w:t xml:space="preserve">Учреждение ежегодно </w:t>
      </w:r>
      <w:r w:rsidR="002F14B6" w:rsidRPr="00887FC5">
        <w:rPr>
          <w:sz w:val="28"/>
          <w:szCs w:val="28"/>
        </w:rPr>
        <w:t xml:space="preserve">на первое сентября </w:t>
      </w:r>
      <w:r w:rsidRPr="00887FC5">
        <w:rPr>
          <w:sz w:val="28"/>
          <w:szCs w:val="28"/>
        </w:rPr>
        <w:t>составляет тарификационные списки по</w:t>
      </w:r>
      <w:r w:rsidRPr="00DF6F94">
        <w:rPr>
          <w:sz w:val="28"/>
          <w:szCs w:val="28"/>
        </w:rPr>
        <w:t xml:space="preserve"> формам согласно </w:t>
      </w:r>
      <w:hyperlink w:anchor="sub_10000" w:history="1">
        <w:r w:rsidRPr="00F87EF6">
          <w:rPr>
            <w:sz w:val="28"/>
            <w:szCs w:val="28"/>
          </w:rPr>
          <w:t>приложениям № </w:t>
        </w:r>
        <w:r w:rsidR="00F87EF6" w:rsidRPr="00F87EF6">
          <w:rPr>
            <w:sz w:val="28"/>
            <w:szCs w:val="28"/>
          </w:rPr>
          <w:t>5</w:t>
        </w:r>
      </w:hyperlink>
      <w:r w:rsidR="00B53B00">
        <w:rPr>
          <w:sz w:val="28"/>
          <w:szCs w:val="28"/>
        </w:rPr>
        <w:t xml:space="preserve">-7 </w:t>
      </w:r>
      <w:r w:rsidRPr="00DF6F94">
        <w:rPr>
          <w:sz w:val="28"/>
          <w:szCs w:val="28"/>
        </w:rPr>
        <w:t>к настоящему Примерному положению. Тарификационные списки утверждаются руководителем учреждения.</w:t>
      </w:r>
    </w:p>
    <w:p w14:paraId="3E3DA2D8" w14:textId="5F8F48A3" w:rsidR="00D47203" w:rsidRPr="00DF6F94" w:rsidRDefault="00D47203" w:rsidP="00E674AC">
      <w:pPr>
        <w:ind w:firstLine="709"/>
        <w:jc w:val="both"/>
        <w:rPr>
          <w:sz w:val="28"/>
          <w:szCs w:val="28"/>
        </w:rPr>
      </w:pPr>
      <w:r w:rsidRPr="00B43ED3">
        <w:rPr>
          <w:sz w:val="28"/>
          <w:szCs w:val="28"/>
        </w:rPr>
        <w:t>Установленная при тарификации заработная плата выплачивается ежемесячно независимо от числа недель и</w:t>
      </w:r>
      <w:r>
        <w:rPr>
          <w:sz w:val="28"/>
          <w:szCs w:val="28"/>
        </w:rPr>
        <w:t xml:space="preserve"> </w:t>
      </w:r>
      <w:r w:rsidRPr="00B43ED3">
        <w:rPr>
          <w:sz w:val="28"/>
          <w:szCs w:val="28"/>
        </w:rPr>
        <w:t>рабочих дней в разные месяцы года.</w:t>
      </w:r>
    </w:p>
    <w:p w14:paraId="6ADBBEB7" w14:textId="0909BC1A" w:rsidR="00DF6F94" w:rsidRPr="0054332D" w:rsidRDefault="001B3417" w:rsidP="00E674AC">
      <w:pPr>
        <w:ind w:firstLine="709"/>
        <w:jc w:val="both"/>
        <w:rPr>
          <w:sz w:val="28"/>
          <w:szCs w:val="28"/>
        </w:rPr>
      </w:pPr>
      <w:bookmarkStart w:id="24" w:name="sub_73"/>
      <w:bookmarkEnd w:id="23"/>
      <w:r>
        <w:rPr>
          <w:sz w:val="28"/>
          <w:szCs w:val="28"/>
        </w:rPr>
        <w:t>8</w:t>
      </w:r>
      <w:r w:rsidR="00DF6F94" w:rsidRPr="00DF6F94">
        <w:rPr>
          <w:sz w:val="28"/>
          <w:szCs w:val="28"/>
        </w:rPr>
        <w:t>.</w:t>
      </w:r>
      <w:r w:rsidR="005022F0">
        <w:rPr>
          <w:sz w:val="28"/>
          <w:szCs w:val="28"/>
        </w:rPr>
        <w:t>2</w:t>
      </w:r>
      <w:r w:rsidR="00DF6F94" w:rsidRPr="00DF6F94">
        <w:rPr>
          <w:sz w:val="28"/>
          <w:szCs w:val="28"/>
        </w:rPr>
        <w:t xml:space="preserve">. Продолжительность рабочего времени (норма часов педагогической работы за ставку заработной платы) педагогических работников устанавливается в соответствии с приказом Министерства </w:t>
      </w:r>
      <w:r w:rsidR="00134F80">
        <w:rPr>
          <w:sz w:val="28"/>
          <w:szCs w:val="28"/>
        </w:rPr>
        <w:t>просвещения</w:t>
      </w:r>
      <w:r w:rsidR="00DF6F94" w:rsidRPr="00DF6F94">
        <w:rPr>
          <w:sz w:val="28"/>
          <w:szCs w:val="28"/>
        </w:rPr>
        <w:t xml:space="preserve"> Российской Федерации от </w:t>
      </w:r>
      <w:r w:rsidR="00134F80">
        <w:rPr>
          <w:sz w:val="28"/>
          <w:szCs w:val="28"/>
        </w:rPr>
        <w:t>04.04.2025</w:t>
      </w:r>
      <w:r w:rsidR="00DF6F94" w:rsidRPr="00DF6F94">
        <w:rPr>
          <w:sz w:val="28"/>
          <w:szCs w:val="28"/>
        </w:rPr>
        <w:t xml:space="preserve"> № </w:t>
      </w:r>
      <w:r w:rsidR="00134F80">
        <w:rPr>
          <w:sz w:val="28"/>
          <w:szCs w:val="28"/>
        </w:rPr>
        <w:t>269</w:t>
      </w:r>
      <w:r w:rsidR="00DF6F94" w:rsidRPr="00DF6F94">
        <w:rPr>
          <w:sz w:val="28"/>
          <w:szCs w:val="28"/>
        </w:rPr>
        <w:t xml:space="preserve"> «О продолжительности рабочего времени (нормах часов </w:t>
      </w:r>
      <w:r w:rsidR="00DF6F94" w:rsidRPr="00DF6F94">
        <w:rPr>
          <w:sz w:val="28"/>
          <w:szCs w:val="28"/>
        </w:rPr>
        <w:lastRenderedPageBreak/>
        <w:t>педагогической работы за ставку заработной платы) педагогических работников</w:t>
      </w:r>
      <w:r w:rsidR="00134F80">
        <w:rPr>
          <w:sz w:val="28"/>
          <w:szCs w:val="28"/>
        </w:rPr>
        <w:t xml:space="preserve">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w:t>
      </w:r>
      <w:r w:rsidR="00DF6F94" w:rsidRPr="00DF6F94">
        <w:rPr>
          <w:sz w:val="28"/>
          <w:szCs w:val="28"/>
        </w:rPr>
        <w:t xml:space="preserve"> </w:t>
      </w:r>
      <w:r w:rsidR="00DF6F94" w:rsidRPr="00DF6F94">
        <w:rPr>
          <w:spacing w:val="-2"/>
          <w:sz w:val="28"/>
          <w:szCs w:val="28"/>
        </w:rPr>
        <w:t>нагрузки</w:t>
      </w:r>
      <w:r w:rsidR="00134F80">
        <w:rPr>
          <w:spacing w:val="-2"/>
          <w:sz w:val="28"/>
          <w:szCs w:val="28"/>
        </w:rPr>
        <w:t xml:space="preserve"> указанных</w:t>
      </w:r>
      <w:r w:rsidR="00DF6F94" w:rsidRPr="00DF6F94">
        <w:rPr>
          <w:spacing w:val="-2"/>
          <w:sz w:val="28"/>
          <w:szCs w:val="28"/>
        </w:rPr>
        <w:t xml:space="preserve"> педагогических работников, оговариваемой</w:t>
      </w:r>
      <w:r w:rsidR="00DF6F94" w:rsidRPr="00DF6F94">
        <w:rPr>
          <w:sz w:val="28"/>
          <w:szCs w:val="28"/>
        </w:rPr>
        <w:t xml:space="preserve"> в трудовом договоре</w:t>
      </w:r>
      <w:r w:rsidR="00134F80">
        <w:rPr>
          <w:sz w:val="28"/>
          <w:szCs w:val="28"/>
        </w:rPr>
        <w:t>, основаниях ее изменения и случаях установления верхнего предела указанной учебной нагрузки</w:t>
      </w:r>
      <w:r w:rsidR="00DF6F94" w:rsidRPr="00DF6F94">
        <w:rPr>
          <w:sz w:val="28"/>
          <w:szCs w:val="28"/>
        </w:rPr>
        <w:t>».</w:t>
      </w:r>
    </w:p>
    <w:p w14:paraId="511EBB3D" w14:textId="7157F900" w:rsidR="00940BA2" w:rsidRDefault="00940BA2" w:rsidP="00E674AC">
      <w:pPr>
        <w:ind w:firstLine="709"/>
        <w:jc w:val="both"/>
        <w:rPr>
          <w:sz w:val="28"/>
          <w:szCs w:val="28"/>
        </w:rPr>
      </w:pPr>
      <w:r>
        <w:rPr>
          <w:sz w:val="28"/>
          <w:szCs w:val="28"/>
        </w:rPr>
        <w:t>8.</w:t>
      </w:r>
      <w:r w:rsidR="005022F0">
        <w:rPr>
          <w:sz w:val="28"/>
          <w:szCs w:val="28"/>
        </w:rPr>
        <w:t>3</w:t>
      </w:r>
      <w:r>
        <w:rPr>
          <w:sz w:val="28"/>
          <w:szCs w:val="28"/>
        </w:rPr>
        <w:t>. Регулирование режима рабочего времени</w:t>
      </w:r>
      <w:r w:rsidR="00443C62">
        <w:rPr>
          <w:sz w:val="28"/>
          <w:szCs w:val="28"/>
        </w:rPr>
        <w:t>, в том числе в период каникул для обучающихся,</w:t>
      </w:r>
      <w:r>
        <w:rPr>
          <w:sz w:val="28"/>
          <w:szCs w:val="28"/>
        </w:rPr>
        <w:t xml:space="preserve"> и времени отдыха педагогических работников учреждения устанавливаются в соответствии с приказом Министерства просвещения Российской Федерации от 04.04.2025 №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p>
    <w:p w14:paraId="21F727BB" w14:textId="144AC280" w:rsidR="00940BA2" w:rsidRPr="00940BA2" w:rsidRDefault="00940BA2" w:rsidP="00E674AC">
      <w:pPr>
        <w:ind w:firstLine="709"/>
        <w:jc w:val="both"/>
        <w:rPr>
          <w:sz w:val="28"/>
          <w:szCs w:val="28"/>
        </w:rPr>
      </w:pPr>
      <w:r>
        <w:rPr>
          <w:sz w:val="28"/>
          <w:szCs w:val="28"/>
        </w:rPr>
        <w:t>8.</w:t>
      </w:r>
      <w:r w:rsidR="005022F0">
        <w:rPr>
          <w:sz w:val="28"/>
          <w:szCs w:val="28"/>
        </w:rPr>
        <w:t>4</w:t>
      </w:r>
      <w:r>
        <w:rPr>
          <w:sz w:val="28"/>
          <w:szCs w:val="28"/>
        </w:rPr>
        <w:t xml:space="preserve">. Для педагогических работников, выполняющих с письменного согласия педагогическую </w:t>
      </w:r>
      <w:r w:rsidR="00443C62">
        <w:rPr>
          <w:sz w:val="28"/>
          <w:szCs w:val="28"/>
        </w:rPr>
        <w:t>работу сверх установленной нормы часов в неделю за ставку заработной платы либо ниже установленной нормы часов в неделю за ставку заработной платы, в целях обеспечения равной оплаты за труд равной ценности педагогических работников предусматривается порядок исчисления заработной платы за весь объем педагогической работы путем умножения размеров ставок заработной платы, установленных за календарный месяц на основе квалификационных уровней профессиональных квалификационных групп без применения к ним каких-либо повышающих коэффициентов и (или) повышений, устанавливаемых в процентах (в абсолютных величинах) за квалификационные категории или по иным основаниям, на фактический объем учебной нагрузки (педагогической работы) в неделю и деления полученного произведения на норму часов педагогической работы в неделю, установленную за ставку заработной платы.</w:t>
      </w:r>
    </w:p>
    <w:p w14:paraId="0B305A42" w14:textId="10F961E6" w:rsidR="00DF6F94" w:rsidRPr="00DF6F94" w:rsidRDefault="001B3417" w:rsidP="00E674AC">
      <w:pPr>
        <w:ind w:firstLine="709"/>
        <w:jc w:val="both"/>
        <w:rPr>
          <w:sz w:val="28"/>
          <w:szCs w:val="28"/>
        </w:rPr>
      </w:pPr>
      <w:r>
        <w:rPr>
          <w:sz w:val="28"/>
          <w:szCs w:val="28"/>
        </w:rPr>
        <w:t>8</w:t>
      </w:r>
      <w:r w:rsidR="00DF6F94" w:rsidRPr="00DF6F94">
        <w:rPr>
          <w:sz w:val="28"/>
          <w:szCs w:val="28"/>
        </w:rPr>
        <w:t>.</w:t>
      </w:r>
      <w:r w:rsidR="005022F0">
        <w:rPr>
          <w:sz w:val="28"/>
          <w:szCs w:val="28"/>
        </w:rPr>
        <w:t>5</w:t>
      </w:r>
      <w:r w:rsidR="00DF6F94" w:rsidRPr="00DF6F94">
        <w:rPr>
          <w:sz w:val="28"/>
          <w:szCs w:val="28"/>
        </w:rPr>
        <w:t xml:space="preserve">. Педагогическая работа на условиях почасовой оплаты в объеме не более 300 часов в год, осуществляемая в соответствии с </w:t>
      </w:r>
      <w:r w:rsidR="00DF6F94" w:rsidRPr="004C5872">
        <w:rPr>
          <w:sz w:val="28"/>
          <w:szCs w:val="28"/>
        </w:rPr>
        <w:t>постановлением Министерства труда и социального развития Российской Федерации от 30.06.2003 №</w:t>
      </w:r>
      <w:r w:rsidR="00DF6F94" w:rsidRPr="004C5872">
        <w:rPr>
          <w:sz w:val="28"/>
          <w:szCs w:val="28"/>
          <w:lang w:val="en-US"/>
        </w:rPr>
        <w:t> </w:t>
      </w:r>
      <w:r w:rsidR="00DF6F94" w:rsidRPr="004C5872">
        <w:rPr>
          <w:sz w:val="28"/>
          <w:szCs w:val="28"/>
        </w:rPr>
        <w:t xml:space="preserve">41 «Об особенностях работы по совместительству педагогических, медицинских, фармацевтических работников и работников культуры», </w:t>
      </w:r>
      <w:r w:rsidR="00DF6F94" w:rsidRPr="00DF6F94">
        <w:rPr>
          <w:sz w:val="28"/>
          <w:szCs w:val="28"/>
        </w:rPr>
        <w:t xml:space="preserve">оплачивается </w:t>
      </w:r>
      <w:r w:rsidR="00DF6F94" w:rsidRPr="00DF6F94">
        <w:rPr>
          <w:spacing w:val="-4"/>
          <w:sz w:val="28"/>
          <w:szCs w:val="28"/>
        </w:rPr>
        <w:t>пропорционально количеству отработанных часов в соответствии с размером</w:t>
      </w:r>
      <w:r w:rsidR="00DF6F94" w:rsidRPr="00DF6F94">
        <w:rPr>
          <w:sz w:val="28"/>
          <w:szCs w:val="28"/>
        </w:rPr>
        <w:t xml:space="preserve"> оплаты за один час, устанавливается локальным нормативным актом учреждения в зависимости от реализуемых образовательных программ и (или) уровня квалификации педагогических работников.</w:t>
      </w:r>
    </w:p>
    <w:p w14:paraId="3073DCD4" w14:textId="4B44A958" w:rsidR="00D47203" w:rsidRDefault="001B3417" w:rsidP="00E674AC">
      <w:pPr>
        <w:ind w:firstLine="709"/>
        <w:jc w:val="both"/>
        <w:rPr>
          <w:sz w:val="28"/>
          <w:szCs w:val="28"/>
        </w:rPr>
      </w:pPr>
      <w:r>
        <w:rPr>
          <w:sz w:val="28"/>
          <w:szCs w:val="28"/>
        </w:rPr>
        <w:t>8</w:t>
      </w:r>
      <w:r w:rsidR="00DF6F94" w:rsidRPr="00DF6F94">
        <w:rPr>
          <w:sz w:val="28"/>
          <w:szCs w:val="28"/>
        </w:rPr>
        <w:t>.</w:t>
      </w:r>
      <w:r w:rsidR="005022F0">
        <w:rPr>
          <w:sz w:val="28"/>
          <w:szCs w:val="28"/>
        </w:rPr>
        <w:t>6</w:t>
      </w:r>
      <w:r w:rsidR="00DF6F94" w:rsidRPr="00DF6F94">
        <w:rPr>
          <w:sz w:val="28"/>
          <w:szCs w:val="28"/>
        </w:rPr>
        <w:t>. </w:t>
      </w:r>
      <w:r w:rsidR="00D47203" w:rsidRPr="00B43ED3">
        <w:rPr>
          <w:sz w:val="28"/>
          <w:szCs w:val="28"/>
        </w:rPr>
        <w:t>Ответственность за своевременное и правильное определение размеров</w:t>
      </w:r>
      <w:r w:rsidR="00D47203">
        <w:rPr>
          <w:sz w:val="28"/>
          <w:szCs w:val="28"/>
        </w:rPr>
        <w:t xml:space="preserve"> </w:t>
      </w:r>
      <w:r w:rsidR="00D47203" w:rsidRPr="00B43ED3">
        <w:rPr>
          <w:sz w:val="28"/>
          <w:szCs w:val="28"/>
        </w:rPr>
        <w:t>заработной платы несет</w:t>
      </w:r>
      <w:r w:rsidR="00D47203">
        <w:rPr>
          <w:sz w:val="28"/>
          <w:szCs w:val="28"/>
        </w:rPr>
        <w:t xml:space="preserve"> </w:t>
      </w:r>
      <w:r w:rsidR="00D47203" w:rsidRPr="00B43ED3">
        <w:rPr>
          <w:sz w:val="28"/>
          <w:szCs w:val="28"/>
        </w:rPr>
        <w:t>руководитель учреждения.</w:t>
      </w:r>
    </w:p>
    <w:p w14:paraId="4ABBEF3C" w14:textId="336258D4" w:rsidR="00721745" w:rsidRDefault="00721745" w:rsidP="00E674AC">
      <w:pPr>
        <w:ind w:firstLine="709"/>
        <w:jc w:val="both"/>
        <w:rPr>
          <w:sz w:val="28"/>
          <w:szCs w:val="28"/>
        </w:rPr>
      </w:pPr>
      <w:r>
        <w:rPr>
          <w:sz w:val="28"/>
          <w:szCs w:val="28"/>
        </w:rPr>
        <w:lastRenderedPageBreak/>
        <w:t>8.</w:t>
      </w:r>
      <w:r w:rsidR="005022F0">
        <w:rPr>
          <w:sz w:val="28"/>
          <w:szCs w:val="28"/>
        </w:rPr>
        <w:t>7</w:t>
      </w:r>
      <w:r>
        <w:rPr>
          <w:sz w:val="28"/>
          <w:szCs w:val="28"/>
        </w:rPr>
        <w:t xml:space="preserve">. Заработная плата работникам выплачивается в соответствии со статьей 136 Трудового Кодекса Российской Федерации, конкретные сроки выплаты устанавливаются Правилами внутреннего трудового распорядка, Коллективным договором </w:t>
      </w:r>
      <w:r w:rsidR="0024735E">
        <w:rPr>
          <w:sz w:val="28"/>
          <w:szCs w:val="28"/>
        </w:rPr>
        <w:t>учреждения</w:t>
      </w:r>
      <w:r>
        <w:rPr>
          <w:sz w:val="28"/>
          <w:szCs w:val="28"/>
        </w:rPr>
        <w:t>, трудовым договором, соглашениями.</w:t>
      </w:r>
    </w:p>
    <w:p w14:paraId="4EED07EB" w14:textId="3137AD13" w:rsidR="005C12C8" w:rsidRPr="00B43ED3" w:rsidRDefault="005C12C8" w:rsidP="00E674AC">
      <w:pPr>
        <w:ind w:firstLine="709"/>
        <w:jc w:val="both"/>
        <w:rPr>
          <w:sz w:val="28"/>
          <w:szCs w:val="28"/>
        </w:rPr>
      </w:pPr>
      <w:r>
        <w:rPr>
          <w:sz w:val="28"/>
          <w:szCs w:val="28"/>
        </w:rPr>
        <w:t>8.</w:t>
      </w:r>
      <w:r w:rsidR="005022F0">
        <w:rPr>
          <w:sz w:val="28"/>
          <w:szCs w:val="28"/>
        </w:rPr>
        <w:t>8</w:t>
      </w:r>
      <w:r>
        <w:rPr>
          <w:sz w:val="28"/>
          <w:szCs w:val="28"/>
        </w:rPr>
        <w:t>. Учреждение вправе распоряжаться</w:t>
      </w:r>
      <w:r w:rsidR="00DE617A">
        <w:rPr>
          <w:sz w:val="28"/>
          <w:szCs w:val="28"/>
        </w:rPr>
        <w:t xml:space="preserve"> экономией по фонду заработной платы, которая в соответствии с коллективным договором, другим локальным нормативным актом</w:t>
      </w:r>
      <w:r w:rsidR="00E730CC">
        <w:rPr>
          <w:sz w:val="28"/>
          <w:szCs w:val="28"/>
        </w:rPr>
        <w:t xml:space="preserve"> учреждения может быть использована на увеличение размеров надбавок и доплат стимулирующего характера, премирование, выплаты социального характера и другие выплаты.</w:t>
      </w:r>
    </w:p>
    <w:p w14:paraId="0F9AAD5D" w14:textId="77777777" w:rsidR="00D47203" w:rsidRPr="00DF6F94" w:rsidRDefault="00D47203" w:rsidP="00887FC5">
      <w:pPr>
        <w:ind w:firstLine="709"/>
        <w:jc w:val="both"/>
        <w:rPr>
          <w:sz w:val="28"/>
          <w:szCs w:val="28"/>
        </w:rPr>
      </w:pPr>
    </w:p>
    <w:p w14:paraId="7172D2CA" w14:textId="77777777" w:rsidR="00DF6F94" w:rsidRDefault="00DF6F94" w:rsidP="00DF6F94">
      <w:pPr>
        <w:ind w:firstLine="709"/>
        <w:jc w:val="both"/>
        <w:rPr>
          <w:b/>
          <w:bCs/>
          <w:spacing w:val="-2"/>
          <w:sz w:val="28"/>
          <w:szCs w:val="28"/>
        </w:rPr>
      </w:pPr>
      <w:bookmarkStart w:id="25" w:name="sub_1100"/>
      <w:bookmarkEnd w:id="24"/>
    </w:p>
    <w:p w14:paraId="2DEB5F39" w14:textId="77777777" w:rsidR="00F24C3C" w:rsidRDefault="00F24C3C" w:rsidP="00DF6F94">
      <w:pPr>
        <w:ind w:firstLine="709"/>
        <w:jc w:val="both"/>
        <w:rPr>
          <w:b/>
          <w:bCs/>
          <w:spacing w:val="-2"/>
          <w:sz w:val="28"/>
          <w:szCs w:val="28"/>
        </w:rPr>
      </w:pPr>
    </w:p>
    <w:p w14:paraId="5339B153" w14:textId="77777777" w:rsidR="00F24C3C" w:rsidRDefault="00F24C3C" w:rsidP="00DF6F94">
      <w:pPr>
        <w:ind w:firstLine="709"/>
        <w:jc w:val="both"/>
        <w:rPr>
          <w:b/>
          <w:bCs/>
          <w:spacing w:val="-2"/>
          <w:sz w:val="28"/>
          <w:szCs w:val="28"/>
        </w:rPr>
      </w:pPr>
    </w:p>
    <w:p w14:paraId="6AD33B13" w14:textId="77777777" w:rsidR="00F24C3C" w:rsidRDefault="00F24C3C" w:rsidP="00DF6F94">
      <w:pPr>
        <w:ind w:firstLine="709"/>
        <w:jc w:val="both"/>
        <w:rPr>
          <w:b/>
          <w:bCs/>
          <w:spacing w:val="-2"/>
          <w:sz w:val="28"/>
          <w:szCs w:val="28"/>
        </w:rPr>
      </w:pPr>
    </w:p>
    <w:p w14:paraId="4E0BB228" w14:textId="77777777" w:rsidR="00A5353C" w:rsidRDefault="00A5353C" w:rsidP="00DF6F94">
      <w:pPr>
        <w:ind w:firstLine="709"/>
        <w:jc w:val="both"/>
        <w:rPr>
          <w:b/>
          <w:bCs/>
          <w:spacing w:val="-2"/>
          <w:sz w:val="28"/>
          <w:szCs w:val="28"/>
        </w:rPr>
      </w:pPr>
    </w:p>
    <w:p w14:paraId="31BE7B41" w14:textId="77777777" w:rsidR="00A5353C" w:rsidRDefault="00A5353C" w:rsidP="00DF6F94">
      <w:pPr>
        <w:ind w:firstLine="709"/>
        <w:jc w:val="both"/>
        <w:rPr>
          <w:b/>
          <w:bCs/>
          <w:spacing w:val="-2"/>
          <w:sz w:val="28"/>
          <w:szCs w:val="28"/>
        </w:rPr>
      </w:pPr>
    </w:p>
    <w:p w14:paraId="738B3477" w14:textId="77777777" w:rsidR="00A5353C" w:rsidRDefault="00A5353C" w:rsidP="00DF6F94">
      <w:pPr>
        <w:ind w:firstLine="709"/>
        <w:jc w:val="both"/>
        <w:rPr>
          <w:b/>
          <w:bCs/>
          <w:spacing w:val="-2"/>
          <w:sz w:val="28"/>
          <w:szCs w:val="28"/>
        </w:rPr>
      </w:pPr>
    </w:p>
    <w:p w14:paraId="3E68C0DA" w14:textId="77777777" w:rsidR="00A5353C" w:rsidRDefault="00A5353C" w:rsidP="00DF6F94">
      <w:pPr>
        <w:ind w:firstLine="709"/>
        <w:jc w:val="both"/>
        <w:rPr>
          <w:b/>
          <w:bCs/>
          <w:spacing w:val="-2"/>
          <w:sz w:val="28"/>
          <w:szCs w:val="28"/>
        </w:rPr>
      </w:pPr>
    </w:p>
    <w:p w14:paraId="53BB3C57" w14:textId="77777777" w:rsidR="00A5353C" w:rsidRDefault="00A5353C" w:rsidP="00DF6F94">
      <w:pPr>
        <w:ind w:firstLine="709"/>
        <w:jc w:val="both"/>
        <w:rPr>
          <w:b/>
          <w:bCs/>
          <w:spacing w:val="-2"/>
          <w:sz w:val="28"/>
          <w:szCs w:val="28"/>
        </w:rPr>
      </w:pPr>
    </w:p>
    <w:p w14:paraId="5106CAF1" w14:textId="77777777" w:rsidR="00A5353C" w:rsidRDefault="00A5353C" w:rsidP="00DF6F94">
      <w:pPr>
        <w:ind w:firstLine="709"/>
        <w:jc w:val="both"/>
        <w:rPr>
          <w:b/>
          <w:bCs/>
          <w:spacing w:val="-2"/>
          <w:sz w:val="28"/>
          <w:szCs w:val="28"/>
        </w:rPr>
      </w:pPr>
    </w:p>
    <w:p w14:paraId="0CA46AA0" w14:textId="77777777" w:rsidR="00A5353C" w:rsidRDefault="00A5353C" w:rsidP="00DF6F94">
      <w:pPr>
        <w:ind w:firstLine="709"/>
        <w:jc w:val="both"/>
        <w:rPr>
          <w:b/>
          <w:bCs/>
          <w:spacing w:val="-2"/>
          <w:sz w:val="28"/>
          <w:szCs w:val="28"/>
        </w:rPr>
      </w:pPr>
    </w:p>
    <w:p w14:paraId="1A9B4542" w14:textId="77777777" w:rsidR="00A5353C" w:rsidRDefault="00A5353C" w:rsidP="00DF6F94">
      <w:pPr>
        <w:ind w:firstLine="709"/>
        <w:jc w:val="both"/>
        <w:rPr>
          <w:b/>
          <w:bCs/>
          <w:spacing w:val="-2"/>
          <w:sz w:val="28"/>
          <w:szCs w:val="28"/>
        </w:rPr>
      </w:pPr>
    </w:p>
    <w:p w14:paraId="51BCB33E" w14:textId="77777777" w:rsidR="00A5353C" w:rsidRDefault="00A5353C" w:rsidP="00DF6F94">
      <w:pPr>
        <w:ind w:firstLine="709"/>
        <w:jc w:val="both"/>
        <w:rPr>
          <w:b/>
          <w:bCs/>
          <w:spacing w:val="-2"/>
          <w:sz w:val="28"/>
          <w:szCs w:val="28"/>
        </w:rPr>
      </w:pPr>
    </w:p>
    <w:p w14:paraId="4F352930" w14:textId="77777777" w:rsidR="00A5353C" w:rsidRDefault="00A5353C" w:rsidP="00DF6F94">
      <w:pPr>
        <w:ind w:firstLine="709"/>
        <w:jc w:val="both"/>
        <w:rPr>
          <w:b/>
          <w:bCs/>
          <w:spacing w:val="-2"/>
          <w:sz w:val="28"/>
          <w:szCs w:val="28"/>
        </w:rPr>
      </w:pPr>
    </w:p>
    <w:p w14:paraId="457A0435" w14:textId="77777777" w:rsidR="00A5353C" w:rsidRDefault="00A5353C" w:rsidP="00DF6F94">
      <w:pPr>
        <w:ind w:firstLine="709"/>
        <w:jc w:val="both"/>
        <w:rPr>
          <w:b/>
          <w:bCs/>
          <w:spacing w:val="-2"/>
          <w:sz w:val="28"/>
          <w:szCs w:val="28"/>
        </w:rPr>
      </w:pPr>
    </w:p>
    <w:p w14:paraId="75004310" w14:textId="77777777" w:rsidR="00A5353C" w:rsidRDefault="00A5353C" w:rsidP="00DF6F94">
      <w:pPr>
        <w:ind w:firstLine="709"/>
        <w:jc w:val="both"/>
        <w:rPr>
          <w:b/>
          <w:bCs/>
          <w:spacing w:val="-2"/>
          <w:sz w:val="28"/>
          <w:szCs w:val="28"/>
        </w:rPr>
      </w:pPr>
    </w:p>
    <w:p w14:paraId="2619A68A" w14:textId="77777777" w:rsidR="00A5353C" w:rsidRDefault="00A5353C" w:rsidP="00DF6F94">
      <w:pPr>
        <w:ind w:firstLine="709"/>
        <w:jc w:val="both"/>
        <w:rPr>
          <w:b/>
          <w:bCs/>
          <w:spacing w:val="-2"/>
          <w:sz w:val="28"/>
          <w:szCs w:val="28"/>
        </w:rPr>
      </w:pPr>
    </w:p>
    <w:p w14:paraId="4116BAFF" w14:textId="77777777" w:rsidR="00A5353C" w:rsidRDefault="00A5353C" w:rsidP="00DF6F94">
      <w:pPr>
        <w:ind w:firstLine="709"/>
        <w:jc w:val="both"/>
        <w:rPr>
          <w:b/>
          <w:bCs/>
          <w:spacing w:val="-2"/>
          <w:sz w:val="28"/>
          <w:szCs w:val="28"/>
        </w:rPr>
      </w:pPr>
    </w:p>
    <w:p w14:paraId="2010B1B0" w14:textId="77777777" w:rsidR="00A5353C" w:rsidRDefault="00A5353C" w:rsidP="00DF6F94">
      <w:pPr>
        <w:ind w:firstLine="709"/>
        <w:jc w:val="both"/>
        <w:rPr>
          <w:b/>
          <w:bCs/>
          <w:spacing w:val="-2"/>
          <w:sz w:val="28"/>
          <w:szCs w:val="28"/>
        </w:rPr>
      </w:pPr>
    </w:p>
    <w:p w14:paraId="3B7D79BD" w14:textId="77777777" w:rsidR="00A5353C" w:rsidRDefault="00A5353C" w:rsidP="00DF6F94">
      <w:pPr>
        <w:ind w:firstLine="709"/>
        <w:jc w:val="both"/>
        <w:rPr>
          <w:b/>
          <w:bCs/>
          <w:spacing w:val="-2"/>
          <w:sz w:val="28"/>
          <w:szCs w:val="28"/>
        </w:rPr>
      </w:pPr>
    </w:p>
    <w:p w14:paraId="57B42877" w14:textId="77777777" w:rsidR="00A5353C" w:rsidRDefault="00A5353C" w:rsidP="00DF6F94">
      <w:pPr>
        <w:ind w:firstLine="709"/>
        <w:jc w:val="both"/>
        <w:rPr>
          <w:b/>
          <w:bCs/>
          <w:spacing w:val="-2"/>
          <w:sz w:val="28"/>
          <w:szCs w:val="28"/>
        </w:rPr>
      </w:pPr>
    </w:p>
    <w:p w14:paraId="35815125" w14:textId="77777777" w:rsidR="00A5353C" w:rsidRDefault="00A5353C" w:rsidP="00DF6F94">
      <w:pPr>
        <w:ind w:firstLine="709"/>
        <w:jc w:val="both"/>
        <w:rPr>
          <w:b/>
          <w:bCs/>
          <w:spacing w:val="-2"/>
          <w:sz w:val="28"/>
          <w:szCs w:val="28"/>
        </w:rPr>
      </w:pPr>
    </w:p>
    <w:p w14:paraId="3D12D235" w14:textId="77777777" w:rsidR="00A5353C" w:rsidRDefault="00A5353C" w:rsidP="00DF6F94">
      <w:pPr>
        <w:ind w:firstLine="709"/>
        <w:jc w:val="both"/>
        <w:rPr>
          <w:b/>
          <w:bCs/>
          <w:spacing w:val="-2"/>
          <w:sz w:val="28"/>
          <w:szCs w:val="28"/>
        </w:rPr>
      </w:pPr>
    </w:p>
    <w:p w14:paraId="161705F6" w14:textId="77777777" w:rsidR="00A5353C" w:rsidRDefault="00A5353C" w:rsidP="00DF6F94">
      <w:pPr>
        <w:ind w:firstLine="709"/>
        <w:jc w:val="both"/>
        <w:rPr>
          <w:b/>
          <w:bCs/>
          <w:spacing w:val="-2"/>
          <w:sz w:val="28"/>
          <w:szCs w:val="28"/>
        </w:rPr>
      </w:pPr>
    </w:p>
    <w:p w14:paraId="0C4C6585" w14:textId="77777777" w:rsidR="00A5353C" w:rsidRDefault="00A5353C" w:rsidP="00DF6F94">
      <w:pPr>
        <w:ind w:firstLine="709"/>
        <w:jc w:val="both"/>
        <w:rPr>
          <w:b/>
          <w:bCs/>
          <w:spacing w:val="-2"/>
          <w:sz w:val="28"/>
          <w:szCs w:val="28"/>
        </w:rPr>
      </w:pPr>
    </w:p>
    <w:p w14:paraId="69DF46CD" w14:textId="77777777" w:rsidR="00A5353C" w:rsidRDefault="00A5353C" w:rsidP="00DF6F94">
      <w:pPr>
        <w:ind w:firstLine="709"/>
        <w:jc w:val="both"/>
        <w:rPr>
          <w:b/>
          <w:bCs/>
          <w:spacing w:val="-2"/>
          <w:sz w:val="28"/>
          <w:szCs w:val="28"/>
        </w:rPr>
      </w:pPr>
    </w:p>
    <w:p w14:paraId="35AC1C1C" w14:textId="77777777" w:rsidR="00A5353C" w:rsidRDefault="00A5353C" w:rsidP="00DF6F94">
      <w:pPr>
        <w:ind w:firstLine="709"/>
        <w:jc w:val="both"/>
        <w:rPr>
          <w:b/>
          <w:bCs/>
          <w:spacing w:val="-2"/>
          <w:sz w:val="28"/>
          <w:szCs w:val="28"/>
        </w:rPr>
      </w:pPr>
    </w:p>
    <w:p w14:paraId="26BF3EC2" w14:textId="77777777" w:rsidR="00A5353C" w:rsidRDefault="00A5353C" w:rsidP="00DF6F94">
      <w:pPr>
        <w:ind w:firstLine="709"/>
        <w:jc w:val="both"/>
        <w:rPr>
          <w:b/>
          <w:bCs/>
          <w:spacing w:val="-2"/>
          <w:sz w:val="28"/>
          <w:szCs w:val="28"/>
        </w:rPr>
      </w:pPr>
    </w:p>
    <w:p w14:paraId="11D75120" w14:textId="77777777" w:rsidR="00A5353C" w:rsidRDefault="00A5353C" w:rsidP="00DF6F94">
      <w:pPr>
        <w:ind w:firstLine="709"/>
        <w:jc w:val="both"/>
        <w:rPr>
          <w:b/>
          <w:bCs/>
          <w:spacing w:val="-2"/>
          <w:sz w:val="28"/>
          <w:szCs w:val="28"/>
        </w:rPr>
      </w:pPr>
    </w:p>
    <w:p w14:paraId="0C4FF864" w14:textId="77777777" w:rsidR="00A5353C" w:rsidRDefault="00A5353C" w:rsidP="00DF6F94">
      <w:pPr>
        <w:ind w:firstLine="709"/>
        <w:jc w:val="both"/>
        <w:rPr>
          <w:b/>
          <w:bCs/>
          <w:spacing w:val="-2"/>
          <w:sz w:val="28"/>
          <w:szCs w:val="28"/>
        </w:rPr>
      </w:pPr>
    </w:p>
    <w:p w14:paraId="4DF34276" w14:textId="77777777" w:rsidR="00F24C3C" w:rsidRDefault="00F24C3C" w:rsidP="00DF6F94">
      <w:pPr>
        <w:ind w:firstLine="709"/>
        <w:jc w:val="both"/>
        <w:rPr>
          <w:b/>
          <w:bCs/>
          <w:spacing w:val="-2"/>
          <w:sz w:val="28"/>
          <w:szCs w:val="28"/>
        </w:rPr>
      </w:pPr>
    </w:p>
    <w:p w14:paraId="4A102D28" w14:textId="77777777" w:rsidR="00F24C3C" w:rsidRDefault="00F24C3C" w:rsidP="00DF6F94">
      <w:pPr>
        <w:ind w:firstLine="709"/>
        <w:jc w:val="both"/>
        <w:rPr>
          <w:b/>
          <w:bCs/>
          <w:spacing w:val="-2"/>
          <w:sz w:val="28"/>
          <w:szCs w:val="28"/>
        </w:rPr>
      </w:pPr>
    </w:p>
    <w:p w14:paraId="73887839" w14:textId="77777777" w:rsidR="00E16415" w:rsidRDefault="00E16415" w:rsidP="00DF6F94">
      <w:pPr>
        <w:ind w:firstLine="709"/>
        <w:jc w:val="both"/>
        <w:rPr>
          <w:b/>
          <w:bCs/>
          <w:spacing w:val="-2"/>
          <w:sz w:val="28"/>
          <w:szCs w:val="28"/>
        </w:rPr>
      </w:pPr>
    </w:p>
    <w:p w14:paraId="782826DF" w14:textId="77777777" w:rsidR="00F24C3C" w:rsidRPr="00DF6F94" w:rsidRDefault="00F24C3C" w:rsidP="009A2BC4">
      <w:pPr>
        <w:jc w:val="both"/>
        <w:rPr>
          <w:b/>
          <w:bCs/>
          <w:spacing w:val="-2"/>
          <w:sz w:val="28"/>
          <w:szCs w:val="28"/>
        </w:rPr>
      </w:pPr>
    </w:p>
    <w:bookmarkEnd w:id="25"/>
    <w:p w14:paraId="281A48AC" w14:textId="45732C7B" w:rsidR="00DF6F94" w:rsidRPr="00DF6F94" w:rsidRDefault="00DF6F94" w:rsidP="00887FC5">
      <w:pPr>
        <w:ind w:left="5387"/>
        <w:rPr>
          <w:bCs/>
          <w:sz w:val="28"/>
          <w:szCs w:val="28"/>
        </w:rPr>
      </w:pPr>
      <w:r w:rsidRPr="00DF6F94">
        <w:rPr>
          <w:bCs/>
          <w:sz w:val="28"/>
          <w:szCs w:val="28"/>
        </w:rPr>
        <w:lastRenderedPageBreak/>
        <w:t>Приложение № </w:t>
      </w:r>
      <w:r w:rsidR="00016958">
        <w:rPr>
          <w:bCs/>
          <w:sz w:val="28"/>
          <w:szCs w:val="28"/>
        </w:rPr>
        <w:t>1</w:t>
      </w:r>
    </w:p>
    <w:p w14:paraId="38597657" w14:textId="1D7C5C25" w:rsidR="00F24C3C" w:rsidRDefault="00DF6F94" w:rsidP="00614FC9">
      <w:pPr>
        <w:widowControl w:val="0"/>
        <w:autoSpaceDE w:val="0"/>
        <w:autoSpaceDN w:val="0"/>
        <w:ind w:left="5387" w:right="-7"/>
        <w:rPr>
          <w:sz w:val="28"/>
          <w:szCs w:val="28"/>
        </w:rPr>
      </w:pPr>
      <w:r w:rsidRPr="00DF6F94">
        <w:rPr>
          <w:bCs/>
          <w:spacing w:val="-2"/>
          <w:sz w:val="28"/>
          <w:szCs w:val="28"/>
        </w:rPr>
        <w:t xml:space="preserve">к </w:t>
      </w:r>
      <w:hyperlink w:anchor="sub_1000" w:history="1">
        <w:r w:rsidRPr="00DF6F94">
          <w:rPr>
            <w:spacing w:val="-2"/>
            <w:sz w:val="28"/>
            <w:szCs w:val="28"/>
          </w:rPr>
          <w:t>Примерному положению</w:t>
        </w:r>
      </w:hyperlink>
      <w:r w:rsidRPr="00DF6F94">
        <w:rPr>
          <w:bCs/>
          <w:spacing w:val="-2"/>
          <w:sz w:val="28"/>
          <w:szCs w:val="28"/>
        </w:rPr>
        <w:t xml:space="preserve"> </w:t>
      </w:r>
      <w:r w:rsidR="00F24C3C" w:rsidRPr="00DF6F94">
        <w:rPr>
          <w:sz w:val="28"/>
          <w:szCs w:val="28"/>
        </w:rPr>
        <w:t xml:space="preserve">об оплате труда работников </w:t>
      </w:r>
      <w:r w:rsidR="00F24C3C">
        <w:rPr>
          <w:sz w:val="28"/>
          <w:szCs w:val="28"/>
        </w:rPr>
        <w:t>муниципальных бюджетных учреждений по виду экономической деятельности «Образование дополнительное»</w:t>
      </w:r>
    </w:p>
    <w:p w14:paraId="57A80A53" w14:textId="77777777" w:rsidR="00F24C3C" w:rsidRDefault="00F24C3C" w:rsidP="00F24C3C">
      <w:pPr>
        <w:widowControl w:val="0"/>
        <w:autoSpaceDE w:val="0"/>
        <w:autoSpaceDN w:val="0"/>
        <w:ind w:left="6237" w:right="-7"/>
        <w:jc w:val="both"/>
        <w:rPr>
          <w:sz w:val="28"/>
          <w:szCs w:val="28"/>
        </w:rPr>
      </w:pPr>
    </w:p>
    <w:p w14:paraId="2E085174" w14:textId="77777777" w:rsidR="00887FC5" w:rsidRDefault="00887FC5" w:rsidP="00F24C3C">
      <w:pPr>
        <w:widowControl w:val="0"/>
        <w:autoSpaceDE w:val="0"/>
        <w:autoSpaceDN w:val="0"/>
        <w:ind w:left="6237" w:right="-7"/>
        <w:jc w:val="both"/>
        <w:rPr>
          <w:sz w:val="28"/>
          <w:szCs w:val="28"/>
        </w:rPr>
      </w:pPr>
    </w:p>
    <w:p w14:paraId="1029A323" w14:textId="77777777" w:rsidR="00887FC5" w:rsidRDefault="00887FC5" w:rsidP="00F24C3C">
      <w:pPr>
        <w:widowControl w:val="0"/>
        <w:autoSpaceDE w:val="0"/>
        <w:autoSpaceDN w:val="0"/>
        <w:ind w:left="6237" w:right="-7"/>
        <w:jc w:val="both"/>
        <w:rPr>
          <w:sz w:val="28"/>
          <w:szCs w:val="28"/>
        </w:rPr>
      </w:pPr>
    </w:p>
    <w:p w14:paraId="0BBA9250" w14:textId="77777777" w:rsidR="00F24C3C" w:rsidRPr="00DF6F94" w:rsidRDefault="00F24C3C" w:rsidP="00F24C3C">
      <w:pPr>
        <w:widowControl w:val="0"/>
        <w:autoSpaceDE w:val="0"/>
        <w:autoSpaceDN w:val="0"/>
        <w:ind w:left="6237" w:right="-7"/>
        <w:jc w:val="both"/>
        <w:rPr>
          <w:sz w:val="28"/>
          <w:szCs w:val="28"/>
        </w:rPr>
      </w:pPr>
    </w:p>
    <w:p w14:paraId="03E5E099" w14:textId="77777777" w:rsidR="00DF6F94" w:rsidRPr="00DF6F94" w:rsidRDefault="00DF6F94" w:rsidP="00DF6F94">
      <w:pPr>
        <w:keepNext/>
        <w:keepLines/>
        <w:jc w:val="center"/>
        <w:outlineLvl w:val="0"/>
        <w:rPr>
          <w:rFonts w:eastAsiaTheme="majorEastAsia"/>
          <w:b/>
          <w:sz w:val="28"/>
          <w:szCs w:val="28"/>
        </w:rPr>
      </w:pPr>
      <w:r w:rsidRPr="00DF6F94">
        <w:rPr>
          <w:rFonts w:eastAsiaTheme="majorEastAsia"/>
          <w:b/>
          <w:sz w:val="28"/>
          <w:szCs w:val="28"/>
        </w:rPr>
        <w:t>РЕКОМЕНДУЕМЫЕ РАЗМЕРЫ</w:t>
      </w:r>
    </w:p>
    <w:p w14:paraId="0E44B84B" w14:textId="77777777" w:rsidR="00F24C3C" w:rsidRPr="00F24C3C" w:rsidRDefault="00DF6F94" w:rsidP="00F24C3C">
      <w:pPr>
        <w:widowControl w:val="0"/>
        <w:autoSpaceDE w:val="0"/>
        <w:autoSpaceDN w:val="0"/>
        <w:ind w:left="1985" w:right="1977"/>
        <w:jc w:val="center"/>
        <w:rPr>
          <w:b/>
          <w:sz w:val="28"/>
          <w:szCs w:val="28"/>
        </w:rPr>
      </w:pPr>
      <w:r w:rsidRPr="00F24C3C">
        <w:rPr>
          <w:rFonts w:eastAsiaTheme="majorEastAsia"/>
          <w:b/>
          <w:sz w:val="28"/>
          <w:szCs w:val="28"/>
        </w:rPr>
        <w:t xml:space="preserve">должностных окладов руководителей </w:t>
      </w:r>
      <w:r w:rsidR="00F24C3C" w:rsidRPr="00F24C3C">
        <w:rPr>
          <w:b/>
          <w:sz w:val="28"/>
          <w:szCs w:val="28"/>
        </w:rPr>
        <w:t>муниципальных бюджетных учреждений по виду экономической деятельности «Образование дополнительное»</w:t>
      </w:r>
    </w:p>
    <w:p w14:paraId="2E999392" w14:textId="7D5EBF94" w:rsidR="00DF6F94" w:rsidRPr="00DF6F94" w:rsidRDefault="00DF6F94" w:rsidP="00F24C3C">
      <w:pPr>
        <w:keepNext/>
        <w:keepLines/>
        <w:jc w:val="center"/>
        <w:outlineLvl w:val="0"/>
        <w:rPr>
          <w:b/>
          <w:sz w:val="28"/>
          <w:szCs w:val="28"/>
        </w:rPr>
      </w:pPr>
    </w:p>
    <w:p w14:paraId="54BF2579" w14:textId="77777777" w:rsidR="00DF6F94" w:rsidRPr="00DF6F94" w:rsidRDefault="00DF6F94" w:rsidP="00DF6F94">
      <w:pPr>
        <w:jc w:val="right"/>
        <w:rPr>
          <w:sz w:val="28"/>
          <w:szCs w:val="28"/>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5"/>
        <w:gridCol w:w="2268"/>
      </w:tblGrid>
      <w:tr w:rsidR="00DF6F94" w:rsidRPr="00DF6F94" w14:paraId="39C8E01A" w14:textId="77777777" w:rsidTr="00887FC5">
        <w:trPr>
          <w:trHeight w:val="562"/>
        </w:trPr>
        <w:tc>
          <w:tcPr>
            <w:tcW w:w="7655" w:type="dxa"/>
            <w:tcBorders>
              <w:top w:val="single" w:sz="4" w:space="0" w:color="auto"/>
              <w:bottom w:val="single" w:sz="4" w:space="0" w:color="auto"/>
              <w:right w:val="single" w:sz="4" w:space="0" w:color="auto"/>
            </w:tcBorders>
          </w:tcPr>
          <w:p w14:paraId="440D8034" w14:textId="77777777" w:rsidR="00DF6F94" w:rsidRPr="00DF6F94" w:rsidRDefault="00DF6F94" w:rsidP="00DF6F94">
            <w:pPr>
              <w:widowControl w:val="0"/>
              <w:autoSpaceDE w:val="0"/>
              <w:autoSpaceDN w:val="0"/>
              <w:adjustRightInd w:val="0"/>
              <w:jc w:val="center"/>
              <w:rPr>
                <w:sz w:val="24"/>
                <w:szCs w:val="24"/>
              </w:rPr>
            </w:pPr>
            <w:r w:rsidRPr="00DF6F94">
              <w:rPr>
                <w:sz w:val="24"/>
                <w:szCs w:val="24"/>
              </w:rPr>
              <w:t>Руководители</w:t>
            </w:r>
          </w:p>
        </w:tc>
        <w:tc>
          <w:tcPr>
            <w:tcW w:w="2268" w:type="dxa"/>
            <w:tcBorders>
              <w:top w:val="single" w:sz="4" w:space="0" w:color="auto"/>
              <w:left w:val="nil"/>
            </w:tcBorders>
          </w:tcPr>
          <w:p w14:paraId="54FC1E49" w14:textId="77777777" w:rsidR="00DF6F94" w:rsidRPr="00DF6F94" w:rsidRDefault="00DF6F94" w:rsidP="00DF6F94">
            <w:pPr>
              <w:widowControl w:val="0"/>
              <w:autoSpaceDE w:val="0"/>
              <w:autoSpaceDN w:val="0"/>
              <w:adjustRightInd w:val="0"/>
              <w:jc w:val="center"/>
              <w:rPr>
                <w:sz w:val="24"/>
                <w:szCs w:val="24"/>
              </w:rPr>
            </w:pPr>
            <w:r w:rsidRPr="00DF6F94">
              <w:rPr>
                <w:sz w:val="24"/>
                <w:szCs w:val="24"/>
              </w:rPr>
              <w:t>Должностной оклад</w:t>
            </w:r>
          </w:p>
          <w:p w14:paraId="6722B6BA" w14:textId="77777777" w:rsidR="00DF6F94" w:rsidRPr="00DF6F94" w:rsidRDefault="00DF6F94" w:rsidP="00DF6F94">
            <w:pPr>
              <w:jc w:val="center"/>
              <w:rPr>
                <w:sz w:val="24"/>
                <w:szCs w:val="24"/>
              </w:rPr>
            </w:pPr>
            <w:r w:rsidRPr="00DF6F94">
              <w:rPr>
                <w:sz w:val="24"/>
                <w:szCs w:val="24"/>
              </w:rPr>
              <w:t>(рублей)</w:t>
            </w:r>
          </w:p>
        </w:tc>
      </w:tr>
      <w:tr w:rsidR="00DF6F94" w:rsidRPr="00DF6F94" w14:paraId="5A69736A" w14:textId="77777777" w:rsidTr="00887FC5">
        <w:tc>
          <w:tcPr>
            <w:tcW w:w="7655" w:type="dxa"/>
            <w:tcBorders>
              <w:top w:val="single" w:sz="4" w:space="0" w:color="auto"/>
              <w:bottom w:val="single" w:sz="4" w:space="0" w:color="auto"/>
              <w:right w:val="single" w:sz="4" w:space="0" w:color="auto"/>
            </w:tcBorders>
          </w:tcPr>
          <w:p w14:paraId="1679013A" w14:textId="77777777" w:rsidR="00DF6F94" w:rsidRPr="00DF6F94" w:rsidRDefault="00DF6F94" w:rsidP="00DF6F94">
            <w:pPr>
              <w:widowControl w:val="0"/>
              <w:autoSpaceDE w:val="0"/>
              <w:autoSpaceDN w:val="0"/>
              <w:adjustRightInd w:val="0"/>
              <w:rPr>
                <w:sz w:val="24"/>
                <w:szCs w:val="24"/>
              </w:rPr>
            </w:pPr>
            <w:r w:rsidRPr="00DF6F94">
              <w:rPr>
                <w:sz w:val="24"/>
                <w:szCs w:val="24"/>
              </w:rPr>
              <w:t>Руководители учреждений, реализующих образовательные программы дополнительного образования</w:t>
            </w:r>
          </w:p>
        </w:tc>
        <w:tc>
          <w:tcPr>
            <w:tcW w:w="2268" w:type="dxa"/>
            <w:tcBorders>
              <w:top w:val="single" w:sz="4" w:space="0" w:color="auto"/>
              <w:left w:val="single" w:sz="4" w:space="0" w:color="auto"/>
              <w:bottom w:val="single" w:sz="4" w:space="0" w:color="auto"/>
            </w:tcBorders>
          </w:tcPr>
          <w:p w14:paraId="3B30CE5C" w14:textId="77777777" w:rsidR="00DF6F94" w:rsidRPr="00DF6F94" w:rsidRDefault="00DF6F94" w:rsidP="00DF6F94">
            <w:pPr>
              <w:widowControl w:val="0"/>
              <w:autoSpaceDE w:val="0"/>
              <w:autoSpaceDN w:val="0"/>
              <w:adjustRightInd w:val="0"/>
              <w:jc w:val="center"/>
              <w:rPr>
                <w:sz w:val="24"/>
                <w:szCs w:val="24"/>
              </w:rPr>
            </w:pPr>
            <w:r w:rsidRPr="00DF6F94">
              <w:rPr>
                <w:sz w:val="24"/>
                <w:szCs w:val="24"/>
              </w:rPr>
              <w:t>30 858</w:t>
            </w:r>
          </w:p>
        </w:tc>
      </w:tr>
    </w:tbl>
    <w:p w14:paraId="4E05E9FA" w14:textId="77777777" w:rsidR="00DF6F94" w:rsidRPr="00DF6F94" w:rsidRDefault="00DF6F94" w:rsidP="00DF6F94">
      <w:pPr>
        <w:ind w:left="6237"/>
        <w:rPr>
          <w:b/>
          <w:bCs/>
          <w:sz w:val="28"/>
          <w:szCs w:val="28"/>
        </w:rPr>
      </w:pPr>
    </w:p>
    <w:p w14:paraId="53EE0BFD" w14:textId="77777777" w:rsidR="00DF6F94" w:rsidRDefault="00DF6F94" w:rsidP="00DF6F94">
      <w:pPr>
        <w:ind w:left="6237"/>
        <w:rPr>
          <w:b/>
          <w:bCs/>
          <w:sz w:val="28"/>
          <w:szCs w:val="28"/>
        </w:rPr>
      </w:pPr>
    </w:p>
    <w:p w14:paraId="2F1B7EC4" w14:textId="77777777" w:rsidR="00E674AC" w:rsidRPr="00DF6F94" w:rsidRDefault="00E674AC" w:rsidP="00DF6F94">
      <w:pPr>
        <w:ind w:left="6237"/>
        <w:rPr>
          <w:b/>
          <w:bCs/>
          <w:sz w:val="28"/>
          <w:szCs w:val="28"/>
        </w:rPr>
      </w:pPr>
    </w:p>
    <w:p w14:paraId="6E4EBF86" w14:textId="77777777" w:rsidR="00DF6F94" w:rsidRPr="00DF6F94" w:rsidRDefault="00DF6F94" w:rsidP="00DF6F94">
      <w:pPr>
        <w:ind w:left="6237"/>
        <w:rPr>
          <w:b/>
          <w:bCs/>
          <w:sz w:val="28"/>
          <w:szCs w:val="28"/>
        </w:rPr>
      </w:pPr>
    </w:p>
    <w:p w14:paraId="5E1676FB" w14:textId="77777777" w:rsidR="00DF6F94" w:rsidRPr="00DF6F94" w:rsidRDefault="00DF6F94" w:rsidP="00DF6F94">
      <w:pPr>
        <w:ind w:left="6237"/>
        <w:rPr>
          <w:b/>
          <w:bCs/>
          <w:sz w:val="28"/>
          <w:szCs w:val="28"/>
        </w:rPr>
      </w:pPr>
    </w:p>
    <w:p w14:paraId="1EDF6C67" w14:textId="77777777" w:rsidR="00DF6F94" w:rsidRDefault="00DF6F94" w:rsidP="00DF6F94">
      <w:pPr>
        <w:ind w:left="6237"/>
        <w:rPr>
          <w:b/>
          <w:bCs/>
          <w:sz w:val="28"/>
          <w:szCs w:val="28"/>
        </w:rPr>
      </w:pPr>
    </w:p>
    <w:p w14:paraId="4A1F843F" w14:textId="77777777" w:rsidR="00F24C3C" w:rsidRDefault="00F24C3C" w:rsidP="00DF6F94">
      <w:pPr>
        <w:ind w:left="6237"/>
        <w:rPr>
          <w:b/>
          <w:bCs/>
          <w:sz w:val="28"/>
          <w:szCs w:val="28"/>
        </w:rPr>
      </w:pPr>
    </w:p>
    <w:p w14:paraId="4401FCC4" w14:textId="77777777" w:rsidR="00F24C3C" w:rsidRDefault="00F24C3C" w:rsidP="00DF6F94">
      <w:pPr>
        <w:ind w:left="6237"/>
        <w:rPr>
          <w:b/>
          <w:bCs/>
          <w:sz w:val="28"/>
          <w:szCs w:val="28"/>
        </w:rPr>
      </w:pPr>
    </w:p>
    <w:p w14:paraId="1F957BBD" w14:textId="77777777" w:rsidR="00F24C3C" w:rsidRDefault="00F24C3C" w:rsidP="00DF6F94">
      <w:pPr>
        <w:ind w:left="6237"/>
        <w:rPr>
          <w:b/>
          <w:bCs/>
          <w:sz w:val="28"/>
          <w:szCs w:val="28"/>
        </w:rPr>
      </w:pPr>
    </w:p>
    <w:p w14:paraId="7E740117" w14:textId="77777777" w:rsidR="00F24C3C" w:rsidRDefault="00F24C3C" w:rsidP="00DF6F94">
      <w:pPr>
        <w:ind w:left="6237"/>
        <w:rPr>
          <w:b/>
          <w:bCs/>
          <w:sz w:val="28"/>
          <w:szCs w:val="28"/>
        </w:rPr>
      </w:pPr>
    </w:p>
    <w:p w14:paraId="0AB496E9" w14:textId="77777777" w:rsidR="00F24C3C" w:rsidRDefault="00F24C3C" w:rsidP="00DF6F94">
      <w:pPr>
        <w:ind w:left="6237"/>
        <w:rPr>
          <w:b/>
          <w:bCs/>
          <w:sz w:val="28"/>
          <w:szCs w:val="28"/>
        </w:rPr>
      </w:pPr>
    </w:p>
    <w:p w14:paraId="32C6B283" w14:textId="77777777" w:rsidR="00F24C3C" w:rsidRDefault="00F24C3C" w:rsidP="00DF6F94">
      <w:pPr>
        <w:ind w:left="6237"/>
        <w:rPr>
          <w:b/>
          <w:bCs/>
          <w:sz w:val="28"/>
          <w:szCs w:val="28"/>
        </w:rPr>
      </w:pPr>
    </w:p>
    <w:p w14:paraId="21D4C9F6" w14:textId="77777777" w:rsidR="00F24C3C" w:rsidRDefault="00F24C3C" w:rsidP="00DF6F94">
      <w:pPr>
        <w:ind w:left="6237"/>
        <w:rPr>
          <w:b/>
          <w:bCs/>
          <w:sz w:val="28"/>
          <w:szCs w:val="28"/>
        </w:rPr>
      </w:pPr>
    </w:p>
    <w:p w14:paraId="76DFF2D2" w14:textId="77777777" w:rsidR="00F24C3C" w:rsidRDefault="00F24C3C" w:rsidP="00DF6F94">
      <w:pPr>
        <w:ind w:left="6237"/>
        <w:rPr>
          <w:b/>
          <w:bCs/>
          <w:sz w:val="28"/>
          <w:szCs w:val="28"/>
        </w:rPr>
      </w:pPr>
    </w:p>
    <w:p w14:paraId="4A0FB621" w14:textId="77777777" w:rsidR="00F24C3C" w:rsidRDefault="00F24C3C" w:rsidP="00DF6F94">
      <w:pPr>
        <w:ind w:left="6237"/>
        <w:rPr>
          <w:b/>
          <w:bCs/>
          <w:sz w:val="28"/>
          <w:szCs w:val="28"/>
        </w:rPr>
      </w:pPr>
    </w:p>
    <w:p w14:paraId="1DE6A249" w14:textId="77777777" w:rsidR="00F24C3C" w:rsidRDefault="00F24C3C" w:rsidP="00DF6F94">
      <w:pPr>
        <w:ind w:left="6237"/>
        <w:rPr>
          <w:b/>
          <w:bCs/>
          <w:sz w:val="28"/>
          <w:szCs w:val="28"/>
        </w:rPr>
      </w:pPr>
    </w:p>
    <w:p w14:paraId="15597267" w14:textId="77777777" w:rsidR="00F24C3C" w:rsidRDefault="00F24C3C" w:rsidP="00DF6F94">
      <w:pPr>
        <w:ind w:left="6237"/>
        <w:rPr>
          <w:b/>
          <w:bCs/>
          <w:sz w:val="28"/>
          <w:szCs w:val="28"/>
        </w:rPr>
      </w:pPr>
    </w:p>
    <w:p w14:paraId="7DA6CA0A" w14:textId="77777777" w:rsidR="00F24C3C" w:rsidRDefault="00F24C3C" w:rsidP="00DF6F94">
      <w:pPr>
        <w:ind w:left="6237"/>
        <w:rPr>
          <w:b/>
          <w:bCs/>
          <w:sz w:val="28"/>
          <w:szCs w:val="28"/>
        </w:rPr>
      </w:pPr>
    </w:p>
    <w:p w14:paraId="159E54DF" w14:textId="77777777" w:rsidR="00F24C3C" w:rsidRDefault="00F24C3C" w:rsidP="00DF6F94">
      <w:pPr>
        <w:ind w:left="6237"/>
        <w:rPr>
          <w:b/>
          <w:bCs/>
          <w:sz w:val="28"/>
          <w:szCs w:val="28"/>
        </w:rPr>
      </w:pPr>
    </w:p>
    <w:p w14:paraId="5DE78FBA" w14:textId="77777777" w:rsidR="00F24C3C" w:rsidRDefault="00F24C3C" w:rsidP="00DF6F94">
      <w:pPr>
        <w:ind w:left="6237"/>
        <w:rPr>
          <w:b/>
          <w:bCs/>
          <w:sz w:val="28"/>
          <w:szCs w:val="28"/>
        </w:rPr>
      </w:pPr>
    </w:p>
    <w:p w14:paraId="6982D2FB" w14:textId="77777777" w:rsidR="00F24C3C" w:rsidRDefault="00F24C3C" w:rsidP="00DF6F94">
      <w:pPr>
        <w:ind w:left="6237"/>
        <w:rPr>
          <w:b/>
          <w:bCs/>
          <w:sz w:val="28"/>
          <w:szCs w:val="28"/>
        </w:rPr>
      </w:pPr>
    </w:p>
    <w:p w14:paraId="175777A0" w14:textId="77777777" w:rsidR="00F24C3C" w:rsidRDefault="00F24C3C" w:rsidP="00DF6F94">
      <w:pPr>
        <w:ind w:left="6237"/>
        <w:rPr>
          <w:b/>
          <w:bCs/>
          <w:sz w:val="28"/>
          <w:szCs w:val="28"/>
        </w:rPr>
      </w:pPr>
    </w:p>
    <w:p w14:paraId="4BEA540E" w14:textId="77777777" w:rsidR="00C500B1" w:rsidRDefault="00C500B1" w:rsidP="00DF6F94">
      <w:pPr>
        <w:ind w:left="6237"/>
        <w:rPr>
          <w:bCs/>
          <w:sz w:val="28"/>
          <w:szCs w:val="28"/>
        </w:rPr>
      </w:pPr>
    </w:p>
    <w:p w14:paraId="3532A1D6" w14:textId="77777777" w:rsidR="00887FC5" w:rsidRDefault="00887FC5" w:rsidP="00DF6F94">
      <w:pPr>
        <w:ind w:left="6237"/>
        <w:rPr>
          <w:bCs/>
          <w:sz w:val="28"/>
          <w:szCs w:val="28"/>
        </w:rPr>
      </w:pPr>
    </w:p>
    <w:p w14:paraId="77A77D97" w14:textId="72708AD1" w:rsidR="00DF6F94" w:rsidRPr="00DF6F94" w:rsidRDefault="00DF6F94" w:rsidP="00887FC5">
      <w:pPr>
        <w:ind w:left="5387"/>
        <w:rPr>
          <w:bCs/>
          <w:sz w:val="28"/>
          <w:szCs w:val="28"/>
        </w:rPr>
      </w:pPr>
      <w:r w:rsidRPr="00DF6F94">
        <w:rPr>
          <w:bCs/>
          <w:sz w:val="28"/>
          <w:szCs w:val="28"/>
        </w:rPr>
        <w:lastRenderedPageBreak/>
        <w:t>Приложение № </w:t>
      </w:r>
      <w:r w:rsidR="00536D30">
        <w:rPr>
          <w:bCs/>
          <w:sz w:val="28"/>
          <w:szCs w:val="28"/>
        </w:rPr>
        <w:t>2</w:t>
      </w:r>
    </w:p>
    <w:p w14:paraId="7D523F61" w14:textId="77777777" w:rsidR="00F24C3C" w:rsidRDefault="00F24C3C" w:rsidP="00614FC9">
      <w:pPr>
        <w:widowControl w:val="0"/>
        <w:autoSpaceDE w:val="0"/>
        <w:autoSpaceDN w:val="0"/>
        <w:ind w:left="5387" w:right="-7"/>
        <w:rPr>
          <w:sz w:val="28"/>
          <w:szCs w:val="28"/>
        </w:rPr>
      </w:pPr>
      <w:r w:rsidRPr="00DF6F94">
        <w:rPr>
          <w:bCs/>
          <w:spacing w:val="-2"/>
          <w:sz w:val="28"/>
          <w:szCs w:val="28"/>
        </w:rPr>
        <w:t xml:space="preserve">к </w:t>
      </w:r>
      <w:hyperlink w:anchor="sub_1000" w:history="1">
        <w:r w:rsidRPr="00DF6F94">
          <w:rPr>
            <w:spacing w:val="-2"/>
            <w:sz w:val="28"/>
            <w:szCs w:val="28"/>
          </w:rPr>
          <w:t>Примерному положению</w:t>
        </w:r>
      </w:hyperlink>
      <w:r w:rsidRPr="00DF6F94">
        <w:rPr>
          <w:bCs/>
          <w:spacing w:val="-2"/>
          <w:sz w:val="28"/>
          <w:szCs w:val="28"/>
        </w:rPr>
        <w:t xml:space="preserve"> </w:t>
      </w:r>
      <w:r w:rsidRPr="00DF6F94">
        <w:rPr>
          <w:sz w:val="28"/>
          <w:szCs w:val="28"/>
        </w:rPr>
        <w:t xml:space="preserve">об оплате труда работников </w:t>
      </w:r>
      <w:r>
        <w:rPr>
          <w:sz w:val="28"/>
          <w:szCs w:val="28"/>
        </w:rPr>
        <w:t>муниципальных бюджетных учреждений по виду экономической деятельности «Образование дополнительное»</w:t>
      </w:r>
    </w:p>
    <w:p w14:paraId="1D6BB64D" w14:textId="77777777" w:rsidR="00DF6F94" w:rsidRDefault="00DF6F94" w:rsidP="00DF6F94">
      <w:pPr>
        <w:rPr>
          <w:sz w:val="28"/>
          <w:szCs w:val="28"/>
        </w:rPr>
      </w:pPr>
    </w:p>
    <w:p w14:paraId="286440F2" w14:textId="77777777" w:rsidR="00887FC5" w:rsidRDefault="00887FC5" w:rsidP="00DF6F94">
      <w:pPr>
        <w:rPr>
          <w:sz w:val="28"/>
          <w:szCs w:val="28"/>
        </w:rPr>
      </w:pPr>
    </w:p>
    <w:p w14:paraId="291C457A" w14:textId="77777777" w:rsidR="00887FC5" w:rsidRDefault="00887FC5" w:rsidP="00DF6F94">
      <w:pPr>
        <w:rPr>
          <w:sz w:val="28"/>
          <w:szCs w:val="28"/>
        </w:rPr>
      </w:pPr>
    </w:p>
    <w:p w14:paraId="3CA230B0" w14:textId="77777777" w:rsidR="00887FC5" w:rsidRPr="00DF6F94" w:rsidRDefault="00887FC5" w:rsidP="00DF6F94">
      <w:pPr>
        <w:rPr>
          <w:sz w:val="28"/>
          <w:szCs w:val="28"/>
        </w:rPr>
      </w:pPr>
    </w:p>
    <w:p w14:paraId="483D7838" w14:textId="77777777" w:rsidR="00DF6F94" w:rsidRPr="00DF6F94" w:rsidRDefault="00DF6F94" w:rsidP="00DF6F94">
      <w:pPr>
        <w:jc w:val="center"/>
        <w:rPr>
          <w:b/>
          <w:spacing w:val="-6"/>
          <w:sz w:val="28"/>
          <w:szCs w:val="28"/>
        </w:rPr>
      </w:pPr>
      <w:r w:rsidRPr="00DF6F94">
        <w:rPr>
          <w:b/>
          <w:spacing w:val="-6"/>
          <w:sz w:val="28"/>
          <w:szCs w:val="28"/>
        </w:rPr>
        <w:t>РЕКОМЕНДУЕМЫЕ РАЗМЕРЫ</w:t>
      </w:r>
    </w:p>
    <w:p w14:paraId="7939EAC9" w14:textId="7C625460" w:rsidR="00DF6F94" w:rsidRPr="00DF6F94" w:rsidRDefault="00DF6F94" w:rsidP="00F24C3C">
      <w:pPr>
        <w:ind w:left="1701" w:right="1694"/>
        <w:jc w:val="center"/>
        <w:rPr>
          <w:b/>
          <w:spacing w:val="-6"/>
          <w:sz w:val="28"/>
          <w:szCs w:val="28"/>
        </w:rPr>
      </w:pPr>
      <w:r w:rsidRPr="00DF6F94">
        <w:rPr>
          <w:b/>
          <w:spacing w:val="-6"/>
          <w:sz w:val="28"/>
          <w:szCs w:val="28"/>
        </w:rPr>
        <w:t xml:space="preserve">ставок заработной платы </w:t>
      </w:r>
    </w:p>
    <w:p w14:paraId="5D49F1FD" w14:textId="2E1AB841" w:rsidR="00DF6F94" w:rsidRPr="00F24C3C" w:rsidRDefault="00DF6F94" w:rsidP="00F24C3C">
      <w:pPr>
        <w:widowControl w:val="0"/>
        <w:autoSpaceDE w:val="0"/>
        <w:autoSpaceDN w:val="0"/>
        <w:ind w:left="1701" w:right="1694"/>
        <w:jc w:val="center"/>
        <w:rPr>
          <w:b/>
          <w:sz w:val="28"/>
          <w:szCs w:val="28"/>
        </w:rPr>
      </w:pPr>
      <w:r w:rsidRPr="00DF6F94">
        <w:rPr>
          <w:b/>
          <w:spacing w:val="-6"/>
          <w:sz w:val="28"/>
          <w:szCs w:val="28"/>
        </w:rPr>
        <w:t xml:space="preserve">педагогических работников </w:t>
      </w:r>
      <w:r w:rsidR="00F24C3C" w:rsidRPr="00F24C3C">
        <w:rPr>
          <w:b/>
          <w:sz w:val="28"/>
          <w:szCs w:val="28"/>
        </w:rPr>
        <w:t>муниципальных бюджетных учреждений по виду экономической деятельности «Образование дополнительное»</w:t>
      </w:r>
      <w:r w:rsidRPr="00DF6F94">
        <w:rPr>
          <w:rFonts w:eastAsiaTheme="majorEastAsia"/>
          <w:b/>
          <w:spacing w:val="-6"/>
          <w:sz w:val="28"/>
          <w:szCs w:val="28"/>
        </w:rPr>
        <w:t>,</w:t>
      </w:r>
      <w:r w:rsidRPr="00DF6F94">
        <w:rPr>
          <w:rFonts w:asciiTheme="majorHAnsi" w:eastAsiaTheme="majorEastAsia" w:hAnsiTheme="majorHAnsi" w:cstheme="majorBidi"/>
          <w:b/>
          <w:spacing w:val="-6"/>
          <w:sz w:val="28"/>
          <w:szCs w:val="28"/>
        </w:rPr>
        <w:t xml:space="preserve"> </w:t>
      </w:r>
    </w:p>
    <w:p w14:paraId="75184399" w14:textId="66C95DC0" w:rsidR="00DF6F94" w:rsidRDefault="00DF6F94" w:rsidP="00E25453">
      <w:pPr>
        <w:keepNext/>
        <w:keepLines/>
        <w:ind w:left="1701" w:right="1694"/>
        <w:jc w:val="center"/>
        <w:outlineLvl w:val="0"/>
        <w:rPr>
          <w:rFonts w:eastAsiaTheme="majorEastAsia"/>
          <w:b/>
          <w:spacing w:val="-6"/>
          <w:sz w:val="28"/>
          <w:szCs w:val="28"/>
        </w:rPr>
      </w:pPr>
      <w:r w:rsidRPr="00DF6F94">
        <w:rPr>
          <w:rFonts w:eastAsiaTheme="majorEastAsia"/>
          <w:b/>
          <w:spacing w:val="-6"/>
          <w:sz w:val="28"/>
          <w:szCs w:val="28"/>
        </w:rPr>
        <w:t>на основе отнесения должностей к квалификационным уровням профессиональных квалификационных групп и повышающих</w:t>
      </w:r>
      <w:r w:rsidR="00E25453">
        <w:rPr>
          <w:rFonts w:eastAsiaTheme="majorEastAsia"/>
          <w:b/>
          <w:spacing w:val="-6"/>
          <w:sz w:val="28"/>
          <w:szCs w:val="28"/>
        </w:rPr>
        <w:t xml:space="preserve"> </w:t>
      </w:r>
      <w:r w:rsidRPr="00DF6F94">
        <w:rPr>
          <w:rFonts w:eastAsiaTheme="majorEastAsia"/>
          <w:b/>
          <w:spacing w:val="-6"/>
          <w:sz w:val="28"/>
          <w:szCs w:val="28"/>
        </w:rPr>
        <w:t>коэффициентов сложности</w:t>
      </w:r>
      <w:r w:rsidR="00E25453">
        <w:rPr>
          <w:rFonts w:eastAsiaTheme="majorEastAsia"/>
          <w:b/>
          <w:spacing w:val="-6"/>
          <w:sz w:val="28"/>
          <w:szCs w:val="28"/>
        </w:rPr>
        <w:t xml:space="preserve"> </w:t>
      </w:r>
      <w:r w:rsidRPr="00DF6F94">
        <w:rPr>
          <w:rFonts w:eastAsiaTheme="majorEastAsia"/>
          <w:b/>
          <w:spacing w:val="-6"/>
          <w:sz w:val="28"/>
          <w:szCs w:val="28"/>
        </w:rPr>
        <w:t>должностным окладам, ставкам заработной платы</w:t>
      </w:r>
    </w:p>
    <w:p w14:paraId="68CFECD1" w14:textId="77777777" w:rsidR="00E25453" w:rsidRPr="00E25453" w:rsidRDefault="00E25453" w:rsidP="00E25453">
      <w:pPr>
        <w:keepNext/>
        <w:keepLines/>
        <w:ind w:left="1701" w:right="1694"/>
        <w:jc w:val="center"/>
        <w:outlineLvl w:val="0"/>
        <w:rPr>
          <w:rFonts w:eastAsiaTheme="majorEastAsia"/>
          <w:b/>
          <w:spacing w:val="-6"/>
          <w:sz w:val="28"/>
          <w:szCs w:val="28"/>
        </w:rPr>
      </w:pPr>
    </w:p>
    <w:p w14:paraId="3EE63BDE" w14:textId="77777777" w:rsidR="00DF6F94" w:rsidRPr="00DF6F94" w:rsidRDefault="00DF6F94" w:rsidP="00DF6F94">
      <w:pPr>
        <w:jc w:val="right"/>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7"/>
        <w:gridCol w:w="4649"/>
        <w:gridCol w:w="1588"/>
        <w:gridCol w:w="1389"/>
      </w:tblGrid>
      <w:tr w:rsidR="00DF6F94" w:rsidRPr="00DF6F94" w14:paraId="19FABD7F" w14:textId="77777777" w:rsidTr="00887FC5">
        <w:tc>
          <w:tcPr>
            <w:tcW w:w="2297" w:type="dxa"/>
            <w:tcBorders>
              <w:top w:val="single" w:sz="4" w:space="0" w:color="auto"/>
              <w:bottom w:val="single" w:sz="4" w:space="0" w:color="auto"/>
              <w:right w:val="single" w:sz="4" w:space="0" w:color="auto"/>
            </w:tcBorders>
          </w:tcPr>
          <w:p w14:paraId="21939415" w14:textId="77777777" w:rsidR="00DF6F94" w:rsidRPr="00DF6F94" w:rsidRDefault="00DF6F94" w:rsidP="00DF6F94">
            <w:pPr>
              <w:widowControl w:val="0"/>
              <w:autoSpaceDE w:val="0"/>
              <w:autoSpaceDN w:val="0"/>
              <w:adjustRightInd w:val="0"/>
              <w:jc w:val="center"/>
              <w:rPr>
                <w:spacing w:val="-6"/>
                <w:sz w:val="24"/>
                <w:szCs w:val="24"/>
              </w:rPr>
            </w:pPr>
            <w:r w:rsidRPr="00DF6F94">
              <w:rPr>
                <w:spacing w:val="-6"/>
                <w:sz w:val="24"/>
                <w:szCs w:val="24"/>
              </w:rPr>
              <w:t>Квалификационный уровень</w:t>
            </w:r>
          </w:p>
        </w:tc>
        <w:tc>
          <w:tcPr>
            <w:tcW w:w="4649" w:type="dxa"/>
            <w:tcBorders>
              <w:top w:val="single" w:sz="4" w:space="0" w:color="auto"/>
              <w:left w:val="single" w:sz="4" w:space="0" w:color="auto"/>
              <w:bottom w:val="single" w:sz="4" w:space="0" w:color="auto"/>
              <w:right w:val="single" w:sz="4" w:space="0" w:color="auto"/>
            </w:tcBorders>
          </w:tcPr>
          <w:p w14:paraId="35A4BAB4" w14:textId="77777777" w:rsidR="00DF6F94" w:rsidRPr="00DF6F94" w:rsidRDefault="00DF6F94" w:rsidP="00DF6F94">
            <w:pPr>
              <w:widowControl w:val="0"/>
              <w:autoSpaceDE w:val="0"/>
              <w:autoSpaceDN w:val="0"/>
              <w:adjustRightInd w:val="0"/>
              <w:ind w:right="34"/>
              <w:jc w:val="center"/>
              <w:rPr>
                <w:sz w:val="24"/>
                <w:szCs w:val="24"/>
              </w:rPr>
            </w:pPr>
            <w:r w:rsidRPr="00DF6F94">
              <w:rPr>
                <w:sz w:val="24"/>
                <w:szCs w:val="24"/>
              </w:rPr>
              <w:t>Должность, отнесенная к квалификационным уровням</w:t>
            </w:r>
          </w:p>
        </w:tc>
        <w:tc>
          <w:tcPr>
            <w:tcW w:w="1588" w:type="dxa"/>
            <w:tcBorders>
              <w:top w:val="single" w:sz="4" w:space="0" w:color="auto"/>
              <w:left w:val="nil"/>
              <w:bottom w:val="single" w:sz="4" w:space="0" w:color="auto"/>
              <w:right w:val="single" w:sz="4" w:space="0" w:color="auto"/>
            </w:tcBorders>
          </w:tcPr>
          <w:p w14:paraId="0B9B5366" w14:textId="77777777" w:rsidR="00DF6F94" w:rsidRPr="00DF6F94" w:rsidRDefault="00DF6F94" w:rsidP="00DF6F94">
            <w:pPr>
              <w:widowControl w:val="0"/>
              <w:autoSpaceDE w:val="0"/>
              <w:autoSpaceDN w:val="0"/>
              <w:adjustRightInd w:val="0"/>
              <w:spacing w:line="240" w:lineRule="atLeast"/>
              <w:jc w:val="center"/>
              <w:rPr>
                <w:spacing w:val="-12"/>
                <w:sz w:val="24"/>
                <w:szCs w:val="24"/>
              </w:rPr>
            </w:pPr>
            <w:r w:rsidRPr="00DF6F94">
              <w:rPr>
                <w:spacing w:val="-12"/>
                <w:sz w:val="24"/>
                <w:szCs w:val="24"/>
              </w:rPr>
              <w:t>Коэффициент сложности в зависимости от занимаемой должности</w:t>
            </w:r>
          </w:p>
        </w:tc>
        <w:tc>
          <w:tcPr>
            <w:tcW w:w="1389" w:type="dxa"/>
            <w:tcBorders>
              <w:top w:val="single" w:sz="4" w:space="0" w:color="auto"/>
              <w:left w:val="single" w:sz="4" w:space="0" w:color="auto"/>
              <w:bottom w:val="single" w:sz="4" w:space="0" w:color="auto"/>
            </w:tcBorders>
          </w:tcPr>
          <w:p w14:paraId="60DB38E2" w14:textId="634BEB92" w:rsidR="00DF6F94" w:rsidRPr="00DF6F94" w:rsidRDefault="00DF6F94" w:rsidP="00DF6F94">
            <w:pPr>
              <w:widowControl w:val="0"/>
              <w:autoSpaceDE w:val="0"/>
              <w:autoSpaceDN w:val="0"/>
              <w:adjustRightInd w:val="0"/>
              <w:spacing w:line="240" w:lineRule="atLeast"/>
              <w:ind w:left="-112" w:firstLine="112"/>
              <w:jc w:val="center"/>
              <w:rPr>
                <w:spacing w:val="-12"/>
                <w:sz w:val="24"/>
                <w:szCs w:val="24"/>
              </w:rPr>
            </w:pPr>
            <w:r w:rsidRPr="00DF6F94">
              <w:rPr>
                <w:spacing w:val="-12"/>
                <w:sz w:val="24"/>
                <w:szCs w:val="24"/>
              </w:rPr>
              <w:t>Размер ставки заработной платы</w:t>
            </w:r>
          </w:p>
          <w:p w14:paraId="55222538" w14:textId="77777777" w:rsidR="00DF6F94" w:rsidRPr="00DF6F94" w:rsidRDefault="00DF6F94" w:rsidP="00DF6F94">
            <w:pPr>
              <w:spacing w:line="240" w:lineRule="atLeast"/>
              <w:ind w:left="-112" w:firstLine="112"/>
              <w:jc w:val="center"/>
              <w:rPr>
                <w:sz w:val="24"/>
                <w:szCs w:val="24"/>
              </w:rPr>
            </w:pPr>
            <w:r w:rsidRPr="00DF6F94">
              <w:rPr>
                <w:spacing w:val="-12"/>
                <w:sz w:val="24"/>
                <w:szCs w:val="24"/>
              </w:rPr>
              <w:t>(рублей)</w:t>
            </w:r>
          </w:p>
        </w:tc>
      </w:tr>
      <w:tr w:rsidR="00DF6F94" w:rsidRPr="00DF6F94" w14:paraId="3497CCE5" w14:textId="77777777" w:rsidTr="00887FC5">
        <w:tc>
          <w:tcPr>
            <w:tcW w:w="9923" w:type="dxa"/>
            <w:gridSpan w:val="4"/>
            <w:tcBorders>
              <w:top w:val="single" w:sz="4" w:space="0" w:color="auto"/>
              <w:bottom w:val="single" w:sz="4" w:space="0" w:color="auto"/>
            </w:tcBorders>
          </w:tcPr>
          <w:p w14:paraId="4344770C" w14:textId="368BFD71" w:rsidR="00DF6F94" w:rsidRPr="00DF6F94" w:rsidRDefault="00DF6F94" w:rsidP="00DF6F94">
            <w:pPr>
              <w:widowControl w:val="0"/>
              <w:autoSpaceDE w:val="0"/>
              <w:autoSpaceDN w:val="0"/>
              <w:adjustRightInd w:val="0"/>
              <w:ind w:right="34"/>
              <w:jc w:val="center"/>
              <w:rPr>
                <w:sz w:val="24"/>
                <w:szCs w:val="24"/>
              </w:rPr>
            </w:pPr>
            <w:r w:rsidRPr="00DF6F94">
              <w:rPr>
                <w:sz w:val="24"/>
                <w:szCs w:val="24"/>
              </w:rPr>
              <w:t>Профессиональная квалификационная группа должностей педагогических работников-единая расчетная величина- должностной оклад 1</w:t>
            </w:r>
            <w:r w:rsidR="00153B65">
              <w:rPr>
                <w:sz w:val="24"/>
                <w:szCs w:val="24"/>
              </w:rPr>
              <w:t>8</w:t>
            </w:r>
            <w:r w:rsidRPr="00DF6F94">
              <w:rPr>
                <w:sz w:val="24"/>
                <w:szCs w:val="24"/>
              </w:rPr>
              <w:t> </w:t>
            </w:r>
            <w:r w:rsidR="00153B65">
              <w:rPr>
                <w:sz w:val="24"/>
                <w:szCs w:val="24"/>
              </w:rPr>
              <w:t>233</w:t>
            </w:r>
            <w:r w:rsidRPr="00DF6F94">
              <w:rPr>
                <w:sz w:val="24"/>
                <w:szCs w:val="24"/>
              </w:rPr>
              <w:t xml:space="preserve"> рублей</w:t>
            </w:r>
          </w:p>
        </w:tc>
      </w:tr>
      <w:tr w:rsidR="00DF6F94" w:rsidRPr="00DF6F94" w14:paraId="76C21192" w14:textId="77777777" w:rsidTr="00887FC5">
        <w:tc>
          <w:tcPr>
            <w:tcW w:w="2297" w:type="dxa"/>
            <w:tcBorders>
              <w:top w:val="single" w:sz="4" w:space="0" w:color="auto"/>
              <w:bottom w:val="single" w:sz="4" w:space="0" w:color="auto"/>
              <w:right w:val="single" w:sz="4" w:space="0" w:color="auto"/>
            </w:tcBorders>
          </w:tcPr>
          <w:p w14:paraId="3E9C363F" w14:textId="77777777" w:rsidR="00DF6F94" w:rsidRPr="00DF6F94" w:rsidRDefault="00DF6F94" w:rsidP="00DF6F94">
            <w:pPr>
              <w:widowControl w:val="0"/>
              <w:autoSpaceDE w:val="0"/>
              <w:autoSpaceDN w:val="0"/>
              <w:adjustRightInd w:val="0"/>
              <w:ind w:left="-83" w:right="-115"/>
              <w:jc w:val="center"/>
              <w:rPr>
                <w:spacing w:val="-6"/>
                <w:sz w:val="24"/>
                <w:szCs w:val="24"/>
              </w:rPr>
            </w:pPr>
            <w:r w:rsidRPr="00DF6F94">
              <w:rPr>
                <w:spacing w:val="-6"/>
                <w:sz w:val="24"/>
                <w:szCs w:val="24"/>
              </w:rPr>
              <w:t>1 квалификационный уровень</w:t>
            </w:r>
          </w:p>
        </w:tc>
        <w:tc>
          <w:tcPr>
            <w:tcW w:w="4649" w:type="dxa"/>
            <w:tcBorders>
              <w:top w:val="single" w:sz="4" w:space="0" w:color="auto"/>
              <w:left w:val="single" w:sz="4" w:space="0" w:color="auto"/>
              <w:bottom w:val="single" w:sz="4" w:space="0" w:color="auto"/>
              <w:right w:val="single" w:sz="4" w:space="0" w:color="auto"/>
            </w:tcBorders>
          </w:tcPr>
          <w:p w14:paraId="09D9EC8D" w14:textId="6561F203" w:rsidR="00DF6F94" w:rsidRPr="00DF6F94" w:rsidRDefault="00DF6F94" w:rsidP="00DF6F94">
            <w:pPr>
              <w:widowControl w:val="0"/>
              <w:autoSpaceDE w:val="0"/>
              <w:autoSpaceDN w:val="0"/>
              <w:adjustRightInd w:val="0"/>
              <w:jc w:val="both"/>
              <w:rPr>
                <w:spacing w:val="-12"/>
                <w:sz w:val="24"/>
                <w:szCs w:val="24"/>
              </w:rPr>
            </w:pPr>
            <w:r w:rsidRPr="00DF6F94">
              <w:rPr>
                <w:spacing w:val="-12"/>
                <w:sz w:val="24"/>
                <w:szCs w:val="24"/>
              </w:rPr>
              <w:t>инструктор по физической культуре; музыкальный руководитель</w:t>
            </w:r>
          </w:p>
        </w:tc>
        <w:tc>
          <w:tcPr>
            <w:tcW w:w="1588" w:type="dxa"/>
            <w:tcBorders>
              <w:top w:val="single" w:sz="4" w:space="0" w:color="auto"/>
              <w:left w:val="nil"/>
              <w:bottom w:val="single" w:sz="4" w:space="0" w:color="auto"/>
              <w:right w:val="single" w:sz="4" w:space="0" w:color="auto"/>
            </w:tcBorders>
          </w:tcPr>
          <w:p w14:paraId="085492A6" w14:textId="77777777" w:rsidR="00DF6F94" w:rsidRPr="00DF6F94" w:rsidRDefault="00DF6F94" w:rsidP="00DF6F94">
            <w:pPr>
              <w:widowControl w:val="0"/>
              <w:autoSpaceDE w:val="0"/>
              <w:autoSpaceDN w:val="0"/>
              <w:adjustRightInd w:val="0"/>
              <w:jc w:val="center"/>
              <w:rPr>
                <w:sz w:val="24"/>
                <w:szCs w:val="24"/>
              </w:rPr>
            </w:pPr>
            <w:r w:rsidRPr="00DF6F94">
              <w:rPr>
                <w:sz w:val="24"/>
                <w:szCs w:val="24"/>
              </w:rPr>
              <w:t>-</w:t>
            </w:r>
          </w:p>
        </w:tc>
        <w:tc>
          <w:tcPr>
            <w:tcW w:w="1389" w:type="dxa"/>
            <w:tcBorders>
              <w:top w:val="single" w:sz="4" w:space="0" w:color="auto"/>
              <w:left w:val="single" w:sz="4" w:space="0" w:color="auto"/>
              <w:bottom w:val="single" w:sz="4" w:space="0" w:color="auto"/>
            </w:tcBorders>
          </w:tcPr>
          <w:p w14:paraId="2F8AB157" w14:textId="4992559B" w:rsidR="00DF6F94" w:rsidRPr="00DF6F94" w:rsidRDefault="00DF6F94" w:rsidP="00DF6F94">
            <w:pPr>
              <w:widowControl w:val="0"/>
              <w:autoSpaceDE w:val="0"/>
              <w:autoSpaceDN w:val="0"/>
              <w:adjustRightInd w:val="0"/>
              <w:jc w:val="center"/>
              <w:rPr>
                <w:sz w:val="24"/>
                <w:szCs w:val="24"/>
              </w:rPr>
            </w:pPr>
            <w:r w:rsidRPr="00DF6F94">
              <w:rPr>
                <w:sz w:val="24"/>
                <w:szCs w:val="24"/>
              </w:rPr>
              <w:t>1</w:t>
            </w:r>
            <w:r w:rsidR="00153B65">
              <w:rPr>
                <w:sz w:val="24"/>
                <w:szCs w:val="24"/>
              </w:rPr>
              <w:t>8</w:t>
            </w:r>
            <w:r w:rsidRPr="00DF6F94">
              <w:rPr>
                <w:sz w:val="24"/>
                <w:szCs w:val="24"/>
              </w:rPr>
              <w:t xml:space="preserve"> </w:t>
            </w:r>
            <w:r w:rsidR="00153B65">
              <w:rPr>
                <w:sz w:val="24"/>
                <w:szCs w:val="24"/>
              </w:rPr>
              <w:t>233</w:t>
            </w:r>
          </w:p>
        </w:tc>
      </w:tr>
      <w:tr w:rsidR="00DF6F94" w:rsidRPr="00DF6F94" w14:paraId="4C37797F" w14:textId="77777777" w:rsidTr="00887FC5">
        <w:tc>
          <w:tcPr>
            <w:tcW w:w="2297" w:type="dxa"/>
            <w:tcBorders>
              <w:top w:val="single" w:sz="4" w:space="0" w:color="auto"/>
              <w:bottom w:val="single" w:sz="4" w:space="0" w:color="auto"/>
              <w:right w:val="single" w:sz="4" w:space="0" w:color="auto"/>
            </w:tcBorders>
          </w:tcPr>
          <w:p w14:paraId="0E290C5F" w14:textId="77777777" w:rsidR="00DF6F94" w:rsidRPr="00DF6F94" w:rsidRDefault="00DF6F94" w:rsidP="00DF6F94">
            <w:pPr>
              <w:widowControl w:val="0"/>
              <w:autoSpaceDE w:val="0"/>
              <w:autoSpaceDN w:val="0"/>
              <w:adjustRightInd w:val="0"/>
              <w:ind w:left="-83"/>
              <w:jc w:val="center"/>
              <w:rPr>
                <w:spacing w:val="-6"/>
                <w:sz w:val="24"/>
                <w:szCs w:val="24"/>
              </w:rPr>
            </w:pPr>
            <w:r w:rsidRPr="00DF6F94">
              <w:rPr>
                <w:spacing w:val="-6"/>
                <w:sz w:val="24"/>
                <w:szCs w:val="24"/>
              </w:rPr>
              <w:t>2 квалификационный уровень</w:t>
            </w:r>
          </w:p>
        </w:tc>
        <w:tc>
          <w:tcPr>
            <w:tcW w:w="4649" w:type="dxa"/>
            <w:tcBorders>
              <w:top w:val="single" w:sz="4" w:space="0" w:color="auto"/>
              <w:left w:val="single" w:sz="4" w:space="0" w:color="auto"/>
              <w:bottom w:val="single" w:sz="4" w:space="0" w:color="auto"/>
              <w:right w:val="single" w:sz="4" w:space="0" w:color="auto"/>
            </w:tcBorders>
          </w:tcPr>
          <w:p w14:paraId="57CC5594" w14:textId="798E38B9" w:rsidR="00DF6F94" w:rsidRPr="00DF6F94" w:rsidRDefault="00DF6F94" w:rsidP="00DF6F94">
            <w:pPr>
              <w:widowControl w:val="0"/>
              <w:autoSpaceDE w:val="0"/>
              <w:autoSpaceDN w:val="0"/>
              <w:adjustRightInd w:val="0"/>
              <w:jc w:val="both"/>
              <w:rPr>
                <w:spacing w:val="-12"/>
                <w:sz w:val="24"/>
                <w:szCs w:val="24"/>
              </w:rPr>
            </w:pPr>
            <w:r w:rsidRPr="00DF6F94">
              <w:rPr>
                <w:spacing w:val="-12"/>
                <w:sz w:val="24"/>
                <w:szCs w:val="24"/>
              </w:rPr>
              <w:t>инструктор-методист; концертмейстер; педагог дополнительного образования; тренер-преподаватель</w:t>
            </w:r>
          </w:p>
        </w:tc>
        <w:tc>
          <w:tcPr>
            <w:tcW w:w="1588" w:type="dxa"/>
            <w:tcBorders>
              <w:top w:val="single" w:sz="4" w:space="0" w:color="auto"/>
              <w:left w:val="nil"/>
              <w:bottom w:val="single" w:sz="4" w:space="0" w:color="auto"/>
              <w:right w:val="single" w:sz="4" w:space="0" w:color="auto"/>
            </w:tcBorders>
          </w:tcPr>
          <w:p w14:paraId="54FBEA07" w14:textId="77777777" w:rsidR="00DF6F94" w:rsidRPr="00DF6F94" w:rsidRDefault="00DF6F94" w:rsidP="00DF6F94">
            <w:pPr>
              <w:widowControl w:val="0"/>
              <w:autoSpaceDE w:val="0"/>
              <w:autoSpaceDN w:val="0"/>
              <w:adjustRightInd w:val="0"/>
              <w:jc w:val="center"/>
              <w:rPr>
                <w:sz w:val="24"/>
                <w:szCs w:val="24"/>
              </w:rPr>
            </w:pPr>
            <w:r w:rsidRPr="00DF6F94">
              <w:rPr>
                <w:sz w:val="24"/>
                <w:szCs w:val="24"/>
              </w:rPr>
              <w:t>0,01</w:t>
            </w:r>
          </w:p>
        </w:tc>
        <w:tc>
          <w:tcPr>
            <w:tcW w:w="1389" w:type="dxa"/>
            <w:tcBorders>
              <w:top w:val="single" w:sz="4" w:space="0" w:color="auto"/>
              <w:left w:val="single" w:sz="4" w:space="0" w:color="auto"/>
              <w:bottom w:val="single" w:sz="4" w:space="0" w:color="auto"/>
            </w:tcBorders>
          </w:tcPr>
          <w:p w14:paraId="5F4DF186" w14:textId="011801BD" w:rsidR="00DF6F94" w:rsidRPr="00DF6F94" w:rsidRDefault="00153B65" w:rsidP="00DF6F94">
            <w:pPr>
              <w:widowControl w:val="0"/>
              <w:autoSpaceDE w:val="0"/>
              <w:autoSpaceDN w:val="0"/>
              <w:adjustRightInd w:val="0"/>
              <w:jc w:val="center"/>
              <w:rPr>
                <w:sz w:val="24"/>
                <w:szCs w:val="24"/>
              </w:rPr>
            </w:pPr>
            <w:r>
              <w:rPr>
                <w:sz w:val="24"/>
                <w:szCs w:val="24"/>
              </w:rPr>
              <w:t>18 416</w:t>
            </w:r>
          </w:p>
        </w:tc>
      </w:tr>
      <w:tr w:rsidR="00DF6F94" w:rsidRPr="00DF6F94" w14:paraId="420BECA9" w14:textId="77777777" w:rsidTr="00887FC5">
        <w:tc>
          <w:tcPr>
            <w:tcW w:w="2297" w:type="dxa"/>
            <w:tcBorders>
              <w:top w:val="single" w:sz="4" w:space="0" w:color="auto"/>
              <w:bottom w:val="single" w:sz="4" w:space="0" w:color="auto"/>
              <w:right w:val="single" w:sz="4" w:space="0" w:color="auto"/>
            </w:tcBorders>
          </w:tcPr>
          <w:p w14:paraId="073CD27C" w14:textId="77777777" w:rsidR="00DF6F94" w:rsidRPr="00DF6F94" w:rsidRDefault="00DF6F94" w:rsidP="00DF6F94">
            <w:pPr>
              <w:widowControl w:val="0"/>
              <w:autoSpaceDE w:val="0"/>
              <w:autoSpaceDN w:val="0"/>
              <w:adjustRightInd w:val="0"/>
              <w:ind w:left="-83"/>
              <w:jc w:val="center"/>
              <w:rPr>
                <w:spacing w:val="-6"/>
                <w:sz w:val="24"/>
                <w:szCs w:val="24"/>
              </w:rPr>
            </w:pPr>
            <w:r w:rsidRPr="00DF6F94">
              <w:rPr>
                <w:spacing w:val="-6"/>
                <w:sz w:val="24"/>
                <w:szCs w:val="24"/>
              </w:rPr>
              <w:t>3 квалификационный уровень</w:t>
            </w:r>
          </w:p>
        </w:tc>
        <w:tc>
          <w:tcPr>
            <w:tcW w:w="4649" w:type="dxa"/>
            <w:tcBorders>
              <w:top w:val="single" w:sz="4" w:space="0" w:color="auto"/>
              <w:left w:val="single" w:sz="4" w:space="0" w:color="auto"/>
              <w:bottom w:val="single" w:sz="4" w:space="0" w:color="auto"/>
              <w:right w:val="single" w:sz="4" w:space="0" w:color="auto"/>
            </w:tcBorders>
          </w:tcPr>
          <w:p w14:paraId="43638E40" w14:textId="74F3F4CC" w:rsidR="00DF6F94" w:rsidRPr="00DF6F94" w:rsidRDefault="00DF6F94" w:rsidP="00DF6F94">
            <w:pPr>
              <w:widowControl w:val="0"/>
              <w:autoSpaceDE w:val="0"/>
              <w:autoSpaceDN w:val="0"/>
              <w:adjustRightInd w:val="0"/>
              <w:jc w:val="both"/>
              <w:rPr>
                <w:spacing w:val="-12"/>
                <w:sz w:val="24"/>
                <w:szCs w:val="24"/>
              </w:rPr>
            </w:pPr>
            <w:r w:rsidRPr="00DF6F94">
              <w:rPr>
                <w:spacing w:val="-12"/>
                <w:sz w:val="24"/>
                <w:szCs w:val="24"/>
              </w:rPr>
              <w:t>методист; старший тренер-преподаватель</w:t>
            </w:r>
          </w:p>
        </w:tc>
        <w:tc>
          <w:tcPr>
            <w:tcW w:w="1588" w:type="dxa"/>
            <w:tcBorders>
              <w:top w:val="single" w:sz="4" w:space="0" w:color="auto"/>
              <w:left w:val="nil"/>
              <w:bottom w:val="single" w:sz="4" w:space="0" w:color="auto"/>
              <w:right w:val="single" w:sz="4" w:space="0" w:color="auto"/>
            </w:tcBorders>
          </w:tcPr>
          <w:p w14:paraId="5D5517B9" w14:textId="77777777" w:rsidR="00DF6F94" w:rsidRPr="00DF6F94" w:rsidRDefault="00DF6F94" w:rsidP="00DF6F94">
            <w:pPr>
              <w:widowControl w:val="0"/>
              <w:autoSpaceDE w:val="0"/>
              <w:autoSpaceDN w:val="0"/>
              <w:adjustRightInd w:val="0"/>
              <w:jc w:val="center"/>
              <w:rPr>
                <w:sz w:val="24"/>
                <w:szCs w:val="24"/>
              </w:rPr>
            </w:pPr>
            <w:r w:rsidRPr="00DF6F94">
              <w:rPr>
                <w:sz w:val="24"/>
                <w:szCs w:val="24"/>
              </w:rPr>
              <w:t>0,02</w:t>
            </w:r>
          </w:p>
        </w:tc>
        <w:tc>
          <w:tcPr>
            <w:tcW w:w="1389" w:type="dxa"/>
            <w:tcBorders>
              <w:top w:val="single" w:sz="4" w:space="0" w:color="auto"/>
              <w:left w:val="single" w:sz="4" w:space="0" w:color="auto"/>
              <w:bottom w:val="single" w:sz="4" w:space="0" w:color="auto"/>
            </w:tcBorders>
          </w:tcPr>
          <w:p w14:paraId="247BF252" w14:textId="012EC926" w:rsidR="00DF6F94" w:rsidRPr="00DF6F94" w:rsidRDefault="00153B65" w:rsidP="00DF6F94">
            <w:pPr>
              <w:widowControl w:val="0"/>
              <w:autoSpaceDE w:val="0"/>
              <w:autoSpaceDN w:val="0"/>
              <w:adjustRightInd w:val="0"/>
              <w:jc w:val="center"/>
              <w:rPr>
                <w:sz w:val="24"/>
                <w:szCs w:val="24"/>
              </w:rPr>
            </w:pPr>
            <w:r>
              <w:rPr>
                <w:sz w:val="24"/>
                <w:szCs w:val="24"/>
              </w:rPr>
              <w:t>18 598</w:t>
            </w:r>
          </w:p>
        </w:tc>
      </w:tr>
      <w:tr w:rsidR="00DF6F94" w:rsidRPr="00DF6F94" w14:paraId="1131D03A" w14:textId="77777777" w:rsidTr="00887FC5">
        <w:tc>
          <w:tcPr>
            <w:tcW w:w="2297" w:type="dxa"/>
            <w:tcBorders>
              <w:top w:val="single" w:sz="4" w:space="0" w:color="auto"/>
              <w:bottom w:val="single" w:sz="4" w:space="0" w:color="auto"/>
              <w:right w:val="single" w:sz="4" w:space="0" w:color="auto"/>
            </w:tcBorders>
          </w:tcPr>
          <w:p w14:paraId="5E82E410" w14:textId="77777777" w:rsidR="00DF6F94" w:rsidRPr="00DF6F94" w:rsidRDefault="00DF6F94" w:rsidP="00DF6F94">
            <w:pPr>
              <w:widowControl w:val="0"/>
              <w:autoSpaceDE w:val="0"/>
              <w:autoSpaceDN w:val="0"/>
              <w:adjustRightInd w:val="0"/>
              <w:ind w:left="-83"/>
              <w:jc w:val="center"/>
              <w:rPr>
                <w:spacing w:val="-6"/>
                <w:sz w:val="24"/>
                <w:szCs w:val="24"/>
              </w:rPr>
            </w:pPr>
            <w:r w:rsidRPr="00DF6F94">
              <w:rPr>
                <w:spacing w:val="-6"/>
                <w:sz w:val="24"/>
                <w:szCs w:val="24"/>
              </w:rPr>
              <w:t>4 квалификационный уровень</w:t>
            </w:r>
          </w:p>
        </w:tc>
        <w:tc>
          <w:tcPr>
            <w:tcW w:w="4649" w:type="dxa"/>
            <w:tcBorders>
              <w:top w:val="single" w:sz="4" w:space="0" w:color="auto"/>
              <w:left w:val="single" w:sz="4" w:space="0" w:color="auto"/>
              <w:bottom w:val="single" w:sz="4" w:space="0" w:color="auto"/>
              <w:right w:val="single" w:sz="4" w:space="0" w:color="auto"/>
            </w:tcBorders>
          </w:tcPr>
          <w:p w14:paraId="5E741D64" w14:textId="603177EE" w:rsidR="00DF6F94" w:rsidRPr="00DF6F94" w:rsidRDefault="00DF6F94" w:rsidP="00DF6F94">
            <w:pPr>
              <w:widowControl w:val="0"/>
              <w:autoSpaceDE w:val="0"/>
              <w:autoSpaceDN w:val="0"/>
              <w:adjustRightInd w:val="0"/>
              <w:jc w:val="both"/>
              <w:rPr>
                <w:spacing w:val="-12"/>
                <w:sz w:val="24"/>
                <w:szCs w:val="24"/>
              </w:rPr>
            </w:pPr>
            <w:r w:rsidRPr="00DF6F94">
              <w:rPr>
                <w:spacing w:val="-12"/>
                <w:sz w:val="24"/>
                <w:szCs w:val="24"/>
              </w:rPr>
              <w:t>преподаватель; руководитель физического воспитания</w:t>
            </w:r>
          </w:p>
        </w:tc>
        <w:tc>
          <w:tcPr>
            <w:tcW w:w="1588" w:type="dxa"/>
            <w:tcBorders>
              <w:top w:val="single" w:sz="4" w:space="0" w:color="auto"/>
              <w:left w:val="nil"/>
              <w:bottom w:val="single" w:sz="4" w:space="0" w:color="auto"/>
              <w:right w:val="single" w:sz="4" w:space="0" w:color="auto"/>
            </w:tcBorders>
          </w:tcPr>
          <w:p w14:paraId="27986E87" w14:textId="77777777" w:rsidR="00DF6F94" w:rsidRPr="00DF6F94" w:rsidRDefault="00DF6F94" w:rsidP="00DF6F94">
            <w:pPr>
              <w:widowControl w:val="0"/>
              <w:autoSpaceDE w:val="0"/>
              <w:autoSpaceDN w:val="0"/>
              <w:adjustRightInd w:val="0"/>
              <w:jc w:val="center"/>
              <w:rPr>
                <w:sz w:val="24"/>
                <w:szCs w:val="24"/>
              </w:rPr>
            </w:pPr>
            <w:r w:rsidRPr="00DF6F94">
              <w:rPr>
                <w:sz w:val="24"/>
                <w:szCs w:val="24"/>
              </w:rPr>
              <w:t>0,03</w:t>
            </w:r>
          </w:p>
        </w:tc>
        <w:tc>
          <w:tcPr>
            <w:tcW w:w="1389" w:type="dxa"/>
            <w:tcBorders>
              <w:top w:val="single" w:sz="4" w:space="0" w:color="auto"/>
              <w:left w:val="single" w:sz="4" w:space="0" w:color="auto"/>
              <w:bottom w:val="single" w:sz="4" w:space="0" w:color="auto"/>
            </w:tcBorders>
          </w:tcPr>
          <w:p w14:paraId="1DD50BC9" w14:textId="660E0AAE" w:rsidR="00DF6F94" w:rsidRPr="00DF6F94" w:rsidRDefault="00153B65" w:rsidP="00DF6F94">
            <w:pPr>
              <w:widowControl w:val="0"/>
              <w:autoSpaceDE w:val="0"/>
              <w:autoSpaceDN w:val="0"/>
              <w:adjustRightInd w:val="0"/>
              <w:jc w:val="center"/>
              <w:rPr>
                <w:sz w:val="24"/>
                <w:szCs w:val="24"/>
              </w:rPr>
            </w:pPr>
            <w:r>
              <w:rPr>
                <w:sz w:val="24"/>
                <w:szCs w:val="24"/>
              </w:rPr>
              <w:t>18 780</w:t>
            </w:r>
          </w:p>
        </w:tc>
      </w:tr>
    </w:tbl>
    <w:p w14:paraId="19587935" w14:textId="77777777" w:rsidR="00DF6F94" w:rsidRPr="00DF6F94" w:rsidRDefault="00DF6F94" w:rsidP="00DF6F94"/>
    <w:p w14:paraId="722E953B" w14:textId="77777777" w:rsidR="00C500B1" w:rsidRDefault="00C500B1" w:rsidP="00DF6F94">
      <w:pPr>
        <w:ind w:left="6237"/>
        <w:rPr>
          <w:bCs/>
          <w:sz w:val="28"/>
          <w:szCs w:val="28"/>
        </w:rPr>
      </w:pPr>
    </w:p>
    <w:p w14:paraId="231B8585" w14:textId="77777777" w:rsidR="00F24C3C" w:rsidRDefault="00F24C3C" w:rsidP="00DF6F94">
      <w:pPr>
        <w:ind w:left="6237"/>
        <w:rPr>
          <w:bCs/>
          <w:sz w:val="28"/>
          <w:szCs w:val="28"/>
        </w:rPr>
      </w:pPr>
    </w:p>
    <w:p w14:paraId="7038A80C" w14:textId="77777777" w:rsidR="00F24C3C" w:rsidRDefault="00F24C3C" w:rsidP="00DF6F94">
      <w:pPr>
        <w:ind w:left="6237"/>
        <w:rPr>
          <w:bCs/>
          <w:sz w:val="28"/>
          <w:szCs w:val="28"/>
        </w:rPr>
      </w:pPr>
    </w:p>
    <w:p w14:paraId="669414FE" w14:textId="77777777" w:rsidR="00F24C3C" w:rsidRDefault="00F24C3C" w:rsidP="00DF6F94">
      <w:pPr>
        <w:ind w:left="6237"/>
        <w:rPr>
          <w:bCs/>
          <w:sz w:val="28"/>
          <w:szCs w:val="28"/>
        </w:rPr>
      </w:pPr>
    </w:p>
    <w:p w14:paraId="67698AE7" w14:textId="77777777" w:rsidR="00F24C3C" w:rsidRDefault="00F24C3C" w:rsidP="00DF6F94">
      <w:pPr>
        <w:ind w:left="6237"/>
        <w:rPr>
          <w:bCs/>
          <w:sz w:val="28"/>
          <w:szCs w:val="28"/>
        </w:rPr>
      </w:pPr>
    </w:p>
    <w:p w14:paraId="1A0256F4" w14:textId="77777777" w:rsidR="00F24C3C" w:rsidRDefault="00F24C3C" w:rsidP="00DF6F94">
      <w:pPr>
        <w:ind w:left="6237"/>
        <w:rPr>
          <w:bCs/>
          <w:sz w:val="28"/>
          <w:szCs w:val="28"/>
        </w:rPr>
      </w:pPr>
    </w:p>
    <w:p w14:paraId="39A703E2" w14:textId="77777777" w:rsidR="00F24C3C" w:rsidRDefault="00F24C3C" w:rsidP="00DF6F94">
      <w:pPr>
        <w:ind w:left="6237"/>
        <w:rPr>
          <w:bCs/>
          <w:sz w:val="28"/>
          <w:szCs w:val="28"/>
        </w:rPr>
      </w:pPr>
    </w:p>
    <w:p w14:paraId="45DD55CA" w14:textId="77777777" w:rsidR="00DF6F94" w:rsidRPr="00DF6F94" w:rsidRDefault="00DF6F94" w:rsidP="00DF6F94">
      <w:pPr>
        <w:ind w:left="6237"/>
        <w:rPr>
          <w:bCs/>
          <w:sz w:val="28"/>
          <w:szCs w:val="28"/>
        </w:rPr>
      </w:pPr>
    </w:p>
    <w:p w14:paraId="5730FB20" w14:textId="137DB5A3" w:rsidR="00DF6F94" w:rsidRPr="00A71CE4" w:rsidRDefault="00DF6F94" w:rsidP="00887FC5">
      <w:pPr>
        <w:ind w:left="5387"/>
        <w:rPr>
          <w:bCs/>
          <w:sz w:val="28"/>
          <w:szCs w:val="28"/>
        </w:rPr>
      </w:pPr>
      <w:r w:rsidRPr="00A71CE4">
        <w:rPr>
          <w:bCs/>
          <w:sz w:val="28"/>
          <w:szCs w:val="28"/>
        </w:rPr>
        <w:lastRenderedPageBreak/>
        <w:t>Приложение № </w:t>
      </w:r>
      <w:r w:rsidR="00A71CE4" w:rsidRPr="00A71CE4">
        <w:rPr>
          <w:bCs/>
          <w:sz w:val="28"/>
          <w:szCs w:val="28"/>
        </w:rPr>
        <w:t>3</w:t>
      </w:r>
    </w:p>
    <w:p w14:paraId="396F3C6E" w14:textId="77777777" w:rsidR="00F24C3C" w:rsidRDefault="00F24C3C" w:rsidP="00614FC9">
      <w:pPr>
        <w:widowControl w:val="0"/>
        <w:autoSpaceDE w:val="0"/>
        <w:autoSpaceDN w:val="0"/>
        <w:ind w:left="5387" w:right="-7"/>
        <w:rPr>
          <w:sz w:val="28"/>
          <w:szCs w:val="28"/>
        </w:rPr>
      </w:pPr>
      <w:r w:rsidRPr="00DF6F94">
        <w:rPr>
          <w:bCs/>
          <w:spacing w:val="-2"/>
          <w:sz w:val="28"/>
          <w:szCs w:val="28"/>
        </w:rPr>
        <w:t xml:space="preserve">к </w:t>
      </w:r>
      <w:hyperlink w:anchor="sub_1000" w:history="1">
        <w:r w:rsidRPr="00DF6F94">
          <w:rPr>
            <w:spacing w:val="-2"/>
            <w:sz w:val="28"/>
            <w:szCs w:val="28"/>
          </w:rPr>
          <w:t>Примерному положению</w:t>
        </w:r>
      </w:hyperlink>
      <w:r w:rsidRPr="00DF6F94">
        <w:rPr>
          <w:bCs/>
          <w:spacing w:val="-2"/>
          <w:sz w:val="28"/>
          <w:szCs w:val="28"/>
        </w:rPr>
        <w:t xml:space="preserve"> </w:t>
      </w:r>
      <w:r w:rsidRPr="00DF6F94">
        <w:rPr>
          <w:sz w:val="28"/>
          <w:szCs w:val="28"/>
        </w:rPr>
        <w:t xml:space="preserve">об оплате труда работников </w:t>
      </w:r>
      <w:r>
        <w:rPr>
          <w:sz w:val="28"/>
          <w:szCs w:val="28"/>
        </w:rPr>
        <w:t>муниципальных бюджетных учреждений по виду экономической деятельности «Образование дополнительное»</w:t>
      </w:r>
    </w:p>
    <w:p w14:paraId="4D0476ED" w14:textId="77777777" w:rsidR="00DF6F94" w:rsidRDefault="00DF6F94" w:rsidP="00DF6F94">
      <w:pPr>
        <w:jc w:val="center"/>
        <w:rPr>
          <w:b/>
          <w:sz w:val="28"/>
          <w:szCs w:val="28"/>
        </w:rPr>
      </w:pPr>
    </w:p>
    <w:p w14:paraId="6744ECB5" w14:textId="77777777" w:rsidR="00887FC5" w:rsidRPr="00DF6F94" w:rsidRDefault="00887FC5" w:rsidP="00DF6F94">
      <w:pPr>
        <w:jc w:val="center"/>
        <w:rPr>
          <w:b/>
          <w:sz w:val="28"/>
          <w:szCs w:val="28"/>
        </w:rPr>
      </w:pPr>
    </w:p>
    <w:p w14:paraId="3F533724" w14:textId="77777777" w:rsidR="00DF6F94" w:rsidRPr="00DF6F94" w:rsidRDefault="00DF6F94" w:rsidP="00DF6F94">
      <w:pPr>
        <w:jc w:val="center"/>
        <w:rPr>
          <w:b/>
          <w:sz w:val="28"/>
          <w:szCs w:val="28"/>
        </w:rPr>
      </w:pPr>
    </w:p>
    <w:p w14:paraId="76774022" w14:textId="77777777" w:rsidR="00DF6F94" w:rsidRPr="00DF6F94" w:rsidRDefault="00DF6F94" w:rsidP="00DF6F94">
      <w:pPr>
        <w:keepNext/>
        <w:keepLines/>
        <w:jc w:val="center"/>
        <w:outlineLvl w:val="0"/>
        <w:rPr>
          <w:rFonts w:eastAsiaTheme="majorEastAsia"/>
          <w:b/>
          <w:sz w:val="28"/>
          <w:szCs w:val="28"/>
        </w:rPr>
      </w:pPr>
      <w:r w:rsidRPr="00DF6F94">
        <w:rPr>
          <w:rFonts w:eastAsiaTheme="majorEastAsia"/>
          <w:b/>
          <w:sz w:val="28"/>
          <w:szCs w:val="28"/>
        </w:rPr>
        <w:t>РЕКОМЕНДОВАННЫЙ ПЕРЕЧЕНЬ</w:t>
      </w:r>
    </w:p>
    <w:p w14:paraId="65F8C462" w14:textId="00DEABBA" w:rsidR="00DF6F94" w:rsidRPr="00DF6F94" w:rsidRDefault="00DF6F94" w:rsidP="00F24C3C">
      <w:pPr>
        <w:keepNext/>
        <w:keepLines/>
        <w:ind w:left="1701" w:right="1694"/>
        <w:jc w:val="center"/>
        <w:outlineLvl w:val="0"/>
        <w:rPr>
          <w:rFonts w:eastAsiaTheme="majorEastAsia"/>
          <w:b/>
          <w:sz w:val="28"/>
          <w:szCs w:val="28"/>
        </w:rPr>
      </w:pPr>
      <w:r w:rsidRPr="00DF6F94">
        <w:rPr>
          <w:rFonts w:eastAsiaTheme="majorEastAsia"/>
          <w:b/>
          <w:sz w:val="28"/>
          <w:szCs w:val="28"/>
        </w:rPr>
        <w:t xml:space="preserve">должностей работников </w:t>
      </w:r>
      <w:r w:rsidR="00F24C3C" w:rsidRPr="00F24C3C">
        <w:rPr>
          <w:b/>
          <w:sz w:val="28"/>
          <w:szCs w:val="28"/>
        </w:rPr>
        <w:t>муниципальных бюджетных учреждений по виду экономической деятельности «Образование дополнительное»</w:t>
      </w:r>
      <w:r w:rsidRPr="00DF6F94">
        <w:rPr>
          <w:rFonts w:eastAsiaTheme="majorEastAsia"/>
          <w:b/>
          <w:sz w:val="28"/>
          <w:szCs w:val="28"/>
        </w:rPr>
        <w:t>, имеющих право на выплату</w:t>
      </w:r>
      <w:r w:rsidR="00F24C3C">
        <w:rPr>
          <w:rFonts w:eastAsiaTheme="majorEastAsia"/>
          <w:b/>
          <w:sz w:val="28"/>
          <w:szCs w:val="28"/>
        </w:rPr>
        <w:t xml:space="preserve"> </w:t>
      </w:r>
      <w:r w:rsidRPr="00DF6F94">
        <w:rPr>
          <w:rFonts w:eastAsiaTheme="majorEastAsia"/>
          <w:b/>
          <w:sz w:val="28"/>
          <w:szCs w:val="28"/>
        </w:rPr>
        <w:t>за работу в сельской местности</w:t>
      </w:r>
    </w:p>
    <w:p w14:paraId="1392C636" w14:textId="77777777" w:rsidR="00DF6F94" w:rsidRPr="00DF6F94" w:rsidRDefault="00DF6F94" w:rsidP="00DF6F94"/>
    <w:p w14:paraId="00CABA98" w14:textId="77777777" w:rsidR="00DF6F94" w:rsidRPr="006B6ADF" w:rsidRDefault="00DF6F94" w:rsidP="00DF6F94">
      <w:pPr>
        <w:keepNext/>
        <w:keepLines/>
        <w:spacing w:before="240"/>
        <w:jc w:val="center"/>
        <w:outlineLvl w:val="0"/>
        <w:rPr>
          <w:rFonts w:eastAsiaTheme="majorEastAsia"/>
          <w:b/>
          <w:sz w:val="24"/>
          <w:szCs w:val="24"/>
        </w:rPr>
      </w:pPr>
      <w:bookmarkStart w:id="26" w:name="sub_1901"/>
      <w:r w:rsidRPr="006B6ADF">
        <w:rPr>
          <w:rFonts w:eastAsiaTheme="majorEastAsia"/>
          <w:b/>
          <w:sz w:val="24"/>
          <w:szCs w:val="24"/>
        </w:rPr>
        <w:t>1. Руководители образовательных учреждений</w:t>
      </w:r>
    </w:p>
    <w:bookmarkEnd w:id="26"/>
    <w:p w14:paraId="7C651CCD" w14:textId="77777777" w:rsidR="00DF6F94" w:rsidRPr="006B6ADF" w:rsidRDefault="00DF6F94" w:rsidP="00DF6F94">
      <w:pPr>
        <w:jc w:val="center"/>
        <w:rPr>
          <w:b/>
          <w:sz w:val="24"/>
          <w:szCs w:val="24"/>
        </w:rPr>
      </w:pPr>
    </w:p>
    <w:p w14:paraId="4E0EDE88" w14:textId="20FDCC41" w:rsidR="00DF6F94" w:rsidRPr="006B6ADF" w:rsidRDefault="008D53BB" w:rsidP="00DF6F94">
      <w:pPr>
        <w:ind w:firstLine="709"/>
        <w:rPr>
          <w:sz w:val="24"/>
          <w:szCs w:val="24"/>
        </w:rPr>
      </w:pPr>
      <w:r w:rsidRPr="006B6ADF">
        <w:rPr>
          <w:sz w:val="24"/>
          <w:szCs w:val="24"/>
        </w:rPr>
        <w:t>Директор</w:t>
      </w:r>
    </w:p>
    <w:p w14:paraId="2B7BE8BD" w14:textId="3F558AC7" w:rsidR="00DF6F94" w:rsidRPr="006B6ADF" w:rsidRDefault="00900998" w:rsidP="00DF6F94">
      <w:pPr>
        <w:ind w:firstLine="709"/>
        <w:rPr>
          <w:sz w:val="24"/>
          <w:szCs w:val="24"/>
        </w:rPr>
      </w:pPr>
      <w:r w:rsidRPr="006B6ADF">
        <w:rPr>
          <w:sz w:val="24"/>
          <w:szCs w:val="24"/>
        </w:rPr>
        <w:t xml:space="preserve">Заместители </w:t>
      </w:r>
      <w:r w:rsidR="008D53BB" w:rsidRPr="006B6ADF">
        <w:rPr>
          <w:sz w:val="24"/>
          <w:szCs w:val="24"/>
        </w:rPr>
        <w:t>директора</w:t>
      </w:r>
    </w:p>
    <w:p w14:paraId="3E4BAD08" w14:textId="13D769A6" w:rsidR="00DF6F94" w:rsidRPr="006B6ADF" w:rsidRDefault="00DF6F94" w:rsidP="00900998">
      <w:pPr>
        <w:ind w:firstLine="709"/>
        <w:jc w:val="both"/>
        <w:rPr>
          <w:sz w:val="24"/>
          <w:szCs w:val="24"/>
        </w:rPr>
      </w:pPr>
      <w:r w:rsidRPr="006B6ADF">
        <w:rPr>
          <w:sz w:val="24"/>
          <w:szCs w:val="24"/>
        </w:rPr>
        <w:t>Главны</w:t>
      </w:r>
      <w:r w:rsidR="008D53BB" w:rsidRPr="006B6ADF">
        <w:rPr>
          <w:sz w:val="24"/>
          <w:szCs w:val="24"/>
        </w:rPr>
        <w:t>й бухгалтер</w:t>
      </w:r>
    </w:p>
    <w:p w14:paraId="038BDE06" w14:textId="77777777" w:rsidR="00900998" w:rsidRPr="006B6ADF" w:rsidRDefault="00900998" w:rsidP="00900998">
      <w:pPr>
        <w:ind w:firstLine="709"/>
        <w:jc w:val="both"/>
        <w:rPr>
          <w:sz w:val="24"/>
          <w:szCs w:val="24"/>
        </w:rPr>
      </w:pPr>
    </w:p>
    <w:p w14:paraId="1B0E731F" w14:textId="14632044" w:rsidR="00900998" w:rsidRPr="006B6ADF" w:rsidRDefault="00DF6F94" w:rsidP="00900998">
      <w:pPr>
        <w:keepNext/>
        <w:keepLines/>
        <w:jc w:val="center"/>
        <w:outlineLvl w:val="0"/>
        <w:rPr>
          <w:rFonts w:eastAsiaTheme="majorEastAsia"/>
          <w:b/>
          <w:sz w:val="24"/>
          <w:szCs w:val="24"/>
        </w:rPr>
      </w:pPr>
      <w:r w:rsidRPr="006B6ADF">
        <w:rPr>
          <w:rFonts w:eastAsiaTheme="majorEastAsia"/>
          <w:b/>
          <w:sz w:val="24"/>
          <w:szCs w:val="24"/>
        </w:rPr>
        <w:t>2. Педагогические работники учреждений</w:t>
      </w:r>
    </w:p>
    <w:p w14:paraId="6906E680" w14:textId="77777777" w:rsidR="00900998" w:rsidRPr="006B6ADF" w:rsidRDefault="00900998" w:rsidP="00900998">
      <w:pPr>
        <w:keepNext/>
        <w:keepLines/>
        <w:jc w:val="center"/>
        <w:outlineLvl w:val="0"/>
        <w:rPr>
          <w:rFonts w:eastAsiaTheme="majorEastAsia"/>
          <w:b/>
          <w:sz w:val="24"/>
          <w:szCs w:val="24"/>
        </w:rPr>
      </w:pPr>
    </w:p>
    <w:p w14:paraId="2E3BA4F6" w14:textId="77777777" w:rsidR="00DF6F94" w:rsidRPr="006B6ADF" w:rsidRDefault="00DF6F94" w:rsidP="00900998">
      <w:pPr>
        <w:ind w:firstLine="709"/>
        <w:jc w:val="both"/>
        <w:rPr>
          <w:sz w:val="24"/>
          <w:szCs w:val="24"/>
        </w:rPr>
      </w:pPr>
      <w:r w:rsidRPr="006B6ADF">
        <w:rPr>
          <w:sz w:val="24"/>
          <w:szCs w:val="24"/>
        </w:rPr>
        <w:t>Преподаватель</w:t>
      </w:r>
    </w:p>
    <w:p w14:paraId="4101B98D" w14:textId="77777777" w:rsidR="00DF6F94" w:rsidRPr="006B6ADF" w:rsidRDefault="00DF6F94" w:rsidP="00DF6F94">
      <w:pPr>
        <w:ind w:firstLine="709"/>
        <w:jc w:val="both"/>
        <w:rPr>
          <w:sz w:val="24"/>
          <w:szCs w:val="24"/>
        </w:rPr>
      </w:pPr>
      <w:r w:rsidRPr="006B6ADF">
        <w:rPr>
          <w:sz w:val="24"/>
          <w:szCs w:val="24"/>
        </w:rPr>
        <w:t>Руководитель физического воспитания</w:t>
      </w:r>
    </w:p>
    <w:p w14:paraId="5A5BF32E" w14:textId="77777777" w:rsidR="00DF6F94" w:rsidRPr="006B6ADF" w:rsidRDefault="00DF6F94" w:rsidP="00DF6F94">
      <w:pPr>
        <w:ind w:firstLine="709"/>
        <w:jc w:val="both"/>
        <w:rPr>
          <w:sz w:val="24"/>
          <w:szCs w:val="24"/>
        </w:rPr>
      </w:pPr>
      <w:r w:rsidRPr="006B6ADF">
        <w:rPr>
          <w:sz w:val="24"/>
          <w:szCs w:val="24"/>
        </w:rPr>
        <w:t>Методист, инструктор-методист (включая старшего методиста, инструктора-методиста)</w:t>
      </w:r>
    </w:p>
    <w:p w14:paraId="148D0A59" w14:textId="77777777" w:rsidR="00DF6F94" w:rsidRPr="006B6ADF" w:rsidRDefault="00DF6F94" w:rsidP="00DF6F94">
      <w:pPr>
        <w:ind w:firstLine="709"/>
        <w:jc w:val="both"/>
        <w:rPr>
          <w:sz w:val="24"/>
          <w:szCs w:val="24"/>
        </w:rPr>
      </w:pPr>
      <w:r w:rsidRPr="006B6ADF">
        <w:rPr>
          <w:sz w:val="24"/>
          <w:szCs w:val="24"/>
        </w:rPr>
        <w:t>Концертмейстер</w:t>
      </w:r>
    </w:p>
    <w:p w14:paraId="6B8F8C55" w14:textId="3F8863B7" w:rsidR="00C500B1" w:rsidRPr="006B6ADF" w:rsidRDefault="00DF6F94" w:rsidP="00E25453">
      <w:pPr>
        <w:ind w:firstLine="709"/>
        <w:jc w:val="both"/>
        <w:rPr>
          <w:sz w:val="24"/>
          <w:szCs w:val="24"/>
        </w:rPr>
      </w:pPr>
      <w:r w:rsidRPr="006B6ADF">
        <w:rPr>
          <w:sz w:val="24"/>
          <w:szCs w:val="24"/>
        </w:rPr>
        <w:t>Музыкальный руководитель</w:t>
      </w:r>
    </w:p>
    <w:p w14:paraId="4CB4C2C8" w14:textId="77777777" w:rsidR="00DF6F94" w:rsidRPr="006B6ADF" w:rsidRDefault="00DF6F94" w:rsidP="00DF6F94">
      <w:pPr>
        <w:ind w:firstLine="709"/>
        <w:jc w:val="both"/>
        <w:rPr>
          <w:sz w:val="24"/>
          <w:szCs w:val="24"/>
        </w:rPr>
      </w:pPr>
      <w:r w:rsidRPr="006B6ADF">
        <w:rPr>
          <w:sz w:val="24"/>
          <w:szCs w:val="24"/>
        </w:rPr>
        <w:t>Педагог дополнительного образования</w:t>
      </w:r>
    </w:p>
    <w:p w14:paraId="4DA15855" w14:textId="77777777" w:rsidR="00DF6F94" w:rsidRPr="006B6ADF" w:rsidRDefault="00DF6F94" w:rsidP="00DF6F94">
      <w:pPr>
        <w:ind w:firstLine="709"/>
        <w:rPr>
          <w:sz w:val="24"/>
          <w:szCs w:val="24"/>
        </w:rPr>
      </w:pPr>
      <w:r w:rsidRPr="006B6ADF">
        <w:rPr>
          <w:sz w:val="24"/>
          <w:szCs w:val="24"/>
        </w:rPr>
        <w:t>Тренер-преподаватель (включая старшего тренера-преподавателя)</w:t>
      </w:r>
    </w:p>
    <w:p w14:paraId="67DD721E" w14:textId="77777777" w:rsidR="00DF6F94" w:rsidRPr="006B6ADF" w:rsidRDefault="00DF6F94" w:rsidP="00900998">
      <w:pPr>
        <w:ind w:firstLine="709"/>
        <w:jc w:val="both"/>
        <w:rPr>
          <w:sz w:val="24"/>
          <w:szCs w:val="24"/>
        </w:rPr>
      </w:pPr>
      <w:r w:rsidRPr="006B6ADF">
        <w:rPr>
          <w:sz w:val="24"/>
          <w:szCs w:val="24"/>
        </w:rPr>
        <w:t>Инструктор по физической культуре</w:t>
      </w:r>
    </w:p>
    <w:p w14:paraId="6F8BFF14" w14:textId="77777777" w:rsidR="00DF6F94" w:rsidRPr="006B6ADF" w:rsidRDefault="00DF6F94" w:rsidP="00900998">
      <w:pPr>
        <w:ind w:firstLine="709"/>
        <w:rPr>
          <w:sz w:val="24"/>
          <w:szCs w:val="24"/>
        </w:rPr>
      </w:pPr>
    </w:p>
    <w:p w14:paraId="68C58B17" w14:textId="77777777" w:rsidR="00DF6F94" w:rsidRPr="006B6ADF" w:rsidRDefault="00DF6F94" w:rsidP="00900998">
      <w:pPr>
        <w:keepNext/>
        <w:keepLines/>
        <w:jc w:val="center"/>
        <w:outlineLvl w:val="0"/>
        <w:rPr>
          <w:rFonts w:eastAsiaTheme="majorEastAsia"/>
          <w:b/>
          <w:sz w:val="24"/>
          <w:szCs w:val="24"/>
        </w:rPr>
      </w:pPr>
      <w:bookmarkStart w:id="27" w:name="sub_1903"/>
      <w:r w:rsidRPr="006B6ADF">
        <w:rPr>
          <w:rFonts w:eastAsiaTheme="majorEastAsia"/>
          <w:b/>
          <w:sz w:val="24"/>
          <w:szCs w:val="24"/>
        </w:rPr>
        <w:t>3. Специалисты</w:t>
      </w:r>
    </w:p>
    <w:bookmarkEnd w:id="27"/>
    <w:p w14:paraId="7D75CFB0" w14:textId="77777777" w:rsidR="00DF6F94" w:rsidRPr="006B6ADF" w:rsidRDefault="00DF6F94" w:rsidP="00900998">
      <w:pPr>
        <w:ind w:firstLine="709"/>
        <w:rPr>
          <w:sz w:val="24"/>
          <w:szCs w:val="24"/>
        </w:rPr>
      </w:pPr>
    </w:p>
    <w:p w14:paraId="2BAD8714" w14:textId="77777777" w:rsidR="00DF6F94" w:rsidRPr="006B6ADF" w:rsidRDefault="00DF6F94" w:rsidP="00900998">
      <w:pPr>
        <w:ind w:firstLine="709"/>
        <w:rPr>
          <w:sz w:val="24"/>
          <w:szCs w:val="24"/>
        </w:rPr>
      </w:pPr>
      <w:r w:rsidRPr="006B6ADF">
        <w:rPr>
          <w:sz w:val="24"/>
          <w:szCs w:val="24"/>
        </w:rPr>
        <w:t>Бухгалтер</w:t>
      </w:r>
    </w:p>
    <w:p w14:paraId="41C753B5" w14:textId="77777777" w:rsidR="00DF6F94" w:rsidRPr="006B6ADF" w:rsidRDefault="00DF6F94" w:rsidP="00DF6F94">
      <w:pPr>
        <w:ind w:firstLine="709"/>
        <w:rPr>
          <w:sz w:val="24"/>
          <w:szCs w:val="24"/>
        </w:rPr>
      </w:pPr>
      <w:r w:rsidRPr="006B6ADF">
        <w:rPr>
          <w:sz w:val="24"/>
          <w:szCs w:val="24"/>
        </w:rPr>
        <w:t>Программист</w:t>
      </w:r>
    </w:p>
    <w:p w14:paraId="60CC9779" w14:textId="554B34E0" w:rsidR="00DF6F94" w:rsidRPr="006B6ADF" w:rsidRDefault="008D53BB" w:rsidP="00DF6F94">
      <w:pPr>
        <w:ind w:firstLine="709"/>
        <w:rPr>
          <w:sz w:val="24"/>
          <w:szCs w:val="24"/>
        </w:rPr>
      </w:pPr>
      <w:r w:rsidRPr="006B6ADF">
        <w:rPr>
          <w:sz w:val="24"/>
          <w:szCs w:val="24"/>
        </w:rPr>
        <w:t>Настройщик пианино и роялей</w:t>
      </w:r>
    </w:p>
    <w:p w14:paraId="28DEFBAC" w14:textId="5BD49D7E" w:rsidR="008D53BB" w:rsidRPr="006B6ADF" w:rsidRDefault="008D53BB" w:rsidP="00DF6F94">
      <w:pPr>
        <w:ind w:firstLine="709"/>
        <w:rPr>
          <w:sz w:val="24"/>
          <w:szCs w:val="24"/>
        </w:rPr>
      </w:pPr>
      <w:r w:rsidRPr="006B6ADF">
        <w:rPr>
          <w:sz w:val="24"/>
          <w:szCs w:val="24"/>
        </w:rPr>
        <w:t>Специалист по кадрам</w:t>
      </w:r>
    </w:p>
    <w:p w14:paraId="63EEA28B" w14:textId="7A2166BB" w:rsidR="008D53BB" w:rsidRPr="006B6ADF" w:rsidRDefault="008D53BB" w:rsidP="00DF6F94">
      <w:pPr>
        <w:ind w:firstLine="709"/>
        <w:rPr>
          <w:sz w:val="24"/>
          <w:szCs w:val="24"/>
        </w:rPr>
      </w:pPr>
      <w:r w:rsidRPr="006B6ADF">
        <w:rPr>
          <w:sz w:val="24"/>
          <w:szCs w:val="24"/>
        </w:rPr>
        <w:t>Специалист по охране труда</w:t>
      </w:r>
    </w:p>
    <w:p w14:paraId="3769E8C5" w14:textId="1CC89F5D" w:rsidR="008D53BB" w:rsidRPr="006B6ADF" w:rsidRDefault="008D53BB" w:rsidP="00DF6F94">
      <w:pPr>
        <w:ind w:firstLine="709"/>
        <w:rPr>
          <w:sz w:val="24"/>
          <w:szCs w:val="24"/>
        </w:rPr>
      </w:pPr>
      <w:r w:rsidRPr="006B6ADF">
        <w:rPr>
          <w:sz w:val="24"/>
          <w:szCs w:val="24"/>
        </w:rPr>
        <w:t>Электрик</w:t>
      </w:r>
    </w:p>
    <w:p w14:paraId="793C490E" w14:textId="69995D49" w:rsidR="00260D61" w:rsidRPr="006B6ADF" w:rsidRDefault="008D53BB" w:rsidP="00260D61">
      <w:pPr>
        <w:ind w:firstLine="709"/>
        <w:rPr>
          <w:sz w:val="24"/>
          <w:szCs w:val="24"/>
        </w:rPr>
      </w:pPr>
      <w:r w:rsidRPr="006B6ADF">
        <w:rPr>
          <w:sz w:val="24"/>
          <w:szCs w:val="24"/>
        </w:rPr>
        <w:t>Специалист по закупкам</w:t>
      </w:r>
    </w:p>
    <w:p w14:paraId="1005F95E" w14:textId="77777777" w:rsidR="00260D61" w:rsidRPr="006B6ADF" w:rsidRDefault="00260D61" w:rsidP="00260D61">
      <w:pPr>
        <w:ind w:firstLine="709"/>
        <w:rPr>
          <w:sz w:val="24"/>
          <w:szCs w:val="24"/>
        </w:rPr>
      </w:pPr>
      <w:r w:rsidRPr="006B6ADF">
        <w:rPr>
          <w:sz w:val="24"/>
          <w:szCs w:val="24"/>
        </w:rPr>
        <w:t>Заведующий хозяйством</w:t>
      </w:r>
    </w:p>
    <w:p w14:paraId="503C37A8" w14:textId="77777777" w:rsidR="00260D61" w:rsidRPr="006B6ADF" w:rsidRDefault="00260D61" w:rsidP="00260D61">
      <w:pPr>
        <w:ind w:firstLine="709"/>
        <w:rPr>
          <w:sz w:val="24"/>
          <w:szCs w:val="24"/>
        </w:rPr>
      </w:pPr>
      <w:r w:rsidRPr="006B6ADF">
        <w:rPr>
          <w:sz w:val="24"/>
          <w:szCs w:val="24"/>
        </w:rPr>
        <w:t>Делопроизводитель</w:t>
      </w:r>
    </w:p>
    <w:p w14:paraId="312FFDD3" w14:textId="77777777" w:rsidR="00260D61" w:rsidRPr="006B6ADF" w:rsidRDefault="00260D61" w:rsidP="00260D61">
      <w:pPr>
        <w:ind w:firstLine="709"/>
        <w:rPr>
          <w:sz w:val="24"/>
          <w:szCs w:val="24"/>
        </w:rPr>
      </w:pPr>
      <w:r w:rsidRPr="006B6ADF">
        <w:rPr>
          <w:sz w:val="24"/>
          <w:szCs w:val="24"/>
        </w:rPr>
        <w:t>Инструктор по спорту</w:t>
      </w:r>
    </w:p>
    <w:p w14:paraId="192960AB" w14:textId="77777777" w:rsidR="00260D61" w:rsidRPr="006B6ADF" w:rsidRDefault="00260D61" w:rsidP="00260D61">
      <w:pPr>
        <w:ind w:firstLine="709"/>
        <w:rPr>
          <w:sz w:val="24"/>
          <w:szCs w:val="24"/>
        </w:rPr>
      </w:pPr>
      <w:r w:rsidRPr="006B6ADF">
        <w:rPr>
          <w:sz w:val="24"/>
          <w:szCs w:val="24"/>
        </w:rPr>
        <w:t>Начальник центра тестирования ГТО</w:t>
      </w:r>
    </w:p>
    <w:p w14:paraId="5C06E82D" w14:textId="636E51DE" w:rsidR="00260D61" w:rsidRPr="006B6ADF" w:rsidRDefault="00260D61" w:rsidP="00260D61">
      <w:pPr>
        <w:ind w:firstLine="709"/>
        <w:rPr>
          <w:sz w:val="24"/>
          <w:szCs w:val="24"/>
        </w:rPr>
      </w:pPr>
      <w:r w:rsidRPr="006B6ADF">
        <w:rPr>
          <w:sz w:val="24"/>
          <w:szCs w:val="24"/>
        </w:rPr>
        <w:t>Оператор центра тестирования ГТО</w:t>
      </w:r>
    </w:p>
    <w:p w14:paraId="3B9C9DA0" w14:textId="77777777" w:rsidR="00260D61" w:rsidRPr="00260D61" w:rsidRDefault="00260D61" w:rsidP="00260D61">
      <w:pPr>
        <w:ind w:firstLine="709"/>
        <w:rPr>
          <w:sz w:val="28"/>
          <w:szCs w:val="28"/>
        </w:rPr>
        <w:sectPr w:rsidR="00260D61" w:rsidRPr="00260D61" w:rsidSect="00C0415D">
          <w:headerReference w:type="default" r:id="rId27"/>
          <w:headerReference w:type="first" r:id="rId28"/>
          <w:pgSz w:w="11900" w:h="16800"/>
          <w:pgMar w:top="1134" w:right="567" w:bottom="1134" w:left="1418" w:header="720" w:footer="720" w:gutter="0"/>
          <w:cols w:space="720"/>
          <w:noEndnote/>
          <w:titlePg/>
          <w:docGrid w:linePitch="326"/>
        </w:sectPr>
      </w:pPr>
    </w:p>
    <w:p w14:paraId="45D140EE" w14:textId="77777777" w:rsidR="00A562BD" w:rsidRDefault="00A562BD" w:rsidP="006B6ADF">
      <w:pPr>
        <w:ind w:left="10206"/>
        <w:rPr>
          <w:bCs/>
          <w:sz w:val="28"/>
          <w:szCs w:val="28"/>
        </w:rPr>
      </w:pPr>
      <w:bookmarkStart w:id="28" w:name="sub_10000"/>
      <w:r w:rsidRPr="00A71CE4">
        <w:rPr>
          <w:bCs/>
          <w:sz w:val="28"/>
          <w:szCs w:val="28"/>
        </w:rPr>
        <w:lastRenderedPageBreak/>
        <w:t>Приложение № </w:t>
      </w:r>
      <w:r>
        <w:rPr>
          <w:bCs/>
          <w:sz w:val="28"/>
          <w:szCs w:val="28"/>
        </w:rPr>
        <w:t>4</w:t>
      </w:r>
    </w:p>
    <w:p w14:paraId="07B4D397" w14:textId="77777777" w:rsidR="00A562BD" w:rsidRPr="00AB4DC6" w:rsidRDefault="00A562BD" w:rsidP="006B6ADF">
      <w:pPr>
        <w:ind w:left="10206"/>
        <w:rPr>
          <w:bCs/>
          <w:sz w:val="28"/>
          <w:szCs w:val="28"/>
        </w:rPr>
      </w:pPr>
      <w:r w:rsidRPr="00DF6F94">
        <w:rPr>
          <w:bCs/>
          <w:spacing w:val="-2"/>
          <w:sz w:val="28"/>
          <w:szCs w:val="28"/>
        </w:rPr>
        <w:t xml:space="preserve">к </w:t>
      </w:r>
      <w:hyperlink w:anchor="sub_1000" w:history="1">
        <w:r w:rsidRPr="00DF6F94">
          <w:rPr>
            <w:spacing w:val="-2"/>
            <w:sz w:val="28"/>
            <w:szCs w:val="28"/>
          </w:rPr>
          <w:t>Примерному положению</w:t>
        </w:r>
      </w:hyperlink>
      <w:r w:rsidRPr="00DF6F94">
        <w:rPr>
          <w:bCs/>
          <w:spacing w:val="-2"/>
          <w:sz w:val="28"/>
          <w:szCs w:val="28"/>
        </w:rPr>
        <w:t xml:space="preserve"> </w:t>
      </w:r>
      <w:r w:rsidRPr="00DF6F94">
        <w:rPr>
          <w:sz w:val="28"/>
          <w:szCs w:val="28"/>
        </w:rPr>
        <w:t xml:space="preserve">об оплате труда работников </w:t>
      </w:r>
      <w:r>
        <w:rPr>
          <w:sz w:val="28"/>
          <w:szCs w:val="28"/>
        </w:rPr>
        <w:t>муниципальных бюджетных учреждений по виду экономической деятельности «Образование дополнительное»</w:t>
      </w:r>
    </w:p>
    <w:p w14:paraId="3F25F543" w14:textId="77777777" w:rsidR="00A562BD" w:rsidRDefault="00A562BD" w:rsidP="00A562BD">
      <w:pPr>
        <w:pStyle w:val="af7"/>
        <w:spacing w:after="0" w:line="240" w:lineRule="auto"/>
        <w:jc w:val="center"/>
        <w:rPr>
          <w:rFonts w:ascii="Times New Roman" w:hAnsi="Times New Roman"/>
          <w:b/>
          <w:sz w:val="24"/>
          <w:szCs w:val="24"/>
        </w:rPr>
      </w:pPr>
    </w:p>
    <w:p w14:paraId="2E3EE807" w14:textId="77777777" w:rsidR="00A562BD" w:rsidRDefault="00A562BD" w:rsidP="00A562BD">
      <w:pPr>
        <w:pStyle w:val="af7"/>
        <w:spacing w:after="0" w:line="240" w:lineRule="auto"/>
        <w:jc w:val="center"/>
        <w:rPr>
          <w:rFonts w:ascii="Times New Roman" w:hAnsi="Times New Roman"/>
          <w:b/>
          <w:sz w:val="24"/>
          <w:szCs w:val="24"/>
        </w:rPr>
      </w:pPr>
    </w:p>
    <w:p w14:paraId="3E582278" w14:textId="77777777" w:rsidR="00A562BD" w:rsidRDefault="00A562BD" w:rsidP="00A562BD">
      <w:pPr>
        <w:pStyle w:val="af7"/>
        <w:spacing w:after="0" w:line="240" w:lineRule="auto"/>
        <w:jc w:val="center"/>
        <w:rPr>
          <w:rFonts w:ascii="Times New Roman" w:hAnsi="Times New Roman"/>
          <w:b/>
          <w:sz w:val="24"/>
          <w:szCs w:val="24"/>
        </w:rPr>
      </w:pPr>
    </w:p>
    <w:p w14:paraId="562F2BD6" w14:textId="77777777" w:rsidR="00A562BD" w:rsidRDefault="00A562BD" w:rsidP="00A562BD">
      <w:pPr>
        <w:pStyle w:val="af7"/>
        <w:spacing w:after="0" w:line="240" w:lineRule="auto"/>
        <w:jc w:val="center"/>
        <w:rPr>
          <w:rFonts w:ascii="Times New Roman" w:hAnsi="Times New Roman"/>
          <w:b/>
          <w:sz w:val="24"/>
          <w:szCs w:val="24"/>
        </w:rPr>
      </w:pPr>
    </w:p>
    <w:p w14:paraId="6AB18D34" w14:textId="77777777" w:rsidR="00A562BD" w:rsidRPr="002A554D" w:rsidRDefault="00A562BD" w:rsidP="00A562BD">
      <w:pPr>
        <w:jc w:val="center"/>
        <w:rPr>
          <w:b/>
          <w:sz w:val="28"/>
          <w:szCs w:val="28"/>
        </w:rPr>
      </w:pPr>
      <w:r>
        <w:rPr>
          <w:b/>
          <w:sz w:val="28"/>
          <w:szCs w:val="28"/>
        </w:rPr>
        <w:t xml:space="preserve">1. </w:t>
      </w:r>
      <w:r w:rsidRPr="002A554D">
        <w:rPr>
          <w:b/>
          <w:sz w:val="28"/>
          <w:szCs w:val="28"/>
        </w:rPr>
        <w:t xml:space="preserve">Критерии </w:t>
      </w:r>
      <w:r>
        <w:rPr>
          <w:b/>
          <w:sz w:val="28"/>
          <w:szCs w:val="28"/>
        </w:rPr>
        <w:t>оценки</w:t>
      </w:r>
      <w:r w:rsidRPr="002A554D">
        <w:rPr>
          <w:b/>
          <w:sz w:val="28"/>
          <w:szCs w:val="28"/>
        </w:rPr>
        <w:t xml:space="preserve"> эффективности деятельности руководителя </w:t>
      </w:r>
    </w:p>
    <w:p w14:paraId="3882E346" w14:textId="77777777" w:rsidR="00A562BD" w:rsidRPr="002A554D" w:rsidRDefault="00A562BD" w:rsidP="00A562BD">
      <w:pPr>
        <w:jc w:val="center"/>
        <w:rPr>
          <w:b/>
          <w:color w:val="000000"/>
          <w:sz w:val="28"/>
          <w:szCs w:val="28"/>
        </w:rPr>
      </w:pPr>
      <w:r w:rsidRPr="002A554D">
        <w:rPr>
          <w:b/>
          <w:sz w:val="28"/>
          <w:szCs w:val="28"/>
        </w:rPr>
        <w:t xml:space="preserve">учреждения, </w:t>
      </w:r>
      <w:r w:rsidRPr="002A554D">
        <w:rPr>
          <w:b/>
          <w:color w:val="000000"/>
          <w:sz w:val="28"/>
          <w:szCs w:val="28"/>
        </w:rPr>
        <w:t xml:space="preserve">реализующего дополнительные образовательные программы </w:t>
      </w:r>
      <w:r>
        <w:rPr>
          <w:b/>
          <w:color w:val="000000"/>
          <w:sz w:val="28"/>
          <w:szCs w:val="28"/>
        </w:rPr>
        <w:t>в сфере культуры</w:t>
      </w:r>
    </w:p>
    <w:p w14:paraId="1055D70A" w14:textId="77777777" w:rsidR="00A562BD" w:rsidRPr="00687722" w:rsidRDefault="00A562BD" w:rsidP="00A562BD">
      <w:pPr>
        <w:pStyle w:val="af7"/>
        <w:widowControl w:val="0"/>
        <w:spacing w:line="100" w:lineRule="atLeast"/>
        <w:jc w:val="center"/>
        <w:rPr>
          <w:rFonts w:ascii="Times New Roman" w:hAnsi="Times New Roman"/>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0"/>
        <w:gridCol w:w="4400"/>
        <w:gridCol w:w="3827"/>
        <w:gridCol w:w="2693"/>
        <w:gridCol w:w="2126"/>
        <w:gridCol w:w="1418"/>
      </w:tblGrid>
      <w:tr w:rsidR="00A562BD" w:rsidRPr="00F619DD" w14:paraId="391011DB" w14:textId="77777777" w:rsidTr="0099606D">
        <w:tc>
          <w:tcPr>
            <w:tcW w:w="670" w:type="dxa"/>
            <w:shd w:val="clear" w:color="auto" w:fill="auto"/>
          </w:tcPr>
          <w:p w14:paraId="48274F9B" w14:textId="77777777" w:rsidR="00A562BD" w:rsidRPr="000B492C" w:rsidRDefault="00A562BD" w:rsidP="0099606D">
            <w:pPr>
              <w:widowControl w:val="0"/>
              <w:autoSpaceDE w:val="0"/>
              <w:autoSpaceDN w:val="0"/>
              <w:adjustRightInd w:val="0"/>
              <w:spacing w:after="200"/>
              <w:jc w:val="center"/>
              <w:rPr>
                <w:rFonts w:cs="Calibri"/>
                <w:sz w:val="24"/>
                <w:szCs w:val="24"/>
              </w:rPr>
            </w:pPr>
            <w:r w:rsidRPr="000B492C">
              <w:rPr>
                <w:rFonts w:cs="Calibri"/>
                <w:sz w:val="24"/>
                <w:szCs w:val="24"/>
              </w:rPr>
              <w:t>№</w:t>
            </w:r>
          </w:p>
          <w:p w14:paraId="2725D742" w14:textId="77777777" w:rsidR="00A562BD" w:rsidRPr="000B492C" w:rsidRDefault="00A562BD" w:rsidP="0099606D">
            <w:pPr>
              <w:widowControl w:val="0"/>
              <w:autoSpaceDE w:val="0"/>
              <w:autoSpaceDN w:val="0"/>
              <w:adjustRightInd w:val="0"/>
              <w:spacing w:after="200"/>
              <w:jc w:val="center"/>
              <w:rPr>
                <w:rFonts w:cs="Calibri"/>
                <w:sz w:val="24"/>
                <w:szCs w:val="24"/>
              </w:rPr>
            </w:pPr>
            <w:proofErr w:type="gramStart"/>
            <w:r w:rsidRPr="000B492C">
              <w:rPr>
                <w:rFonts w:cs="Calibri"/>
                <w:sz w:val="24"/>
                <w:szCs w:val="24"/>
              </w:rPr>
              <w:t>п</w:t>
            </w:r>
            <w:proofErr w:type="gramEnd"/>
            <w:r w:rsidRPr="000B492C">
              <w:rPr>
                <w:rFonts w:cs="Calibri"/>
                <w:sz w:val="24"/>
                <w:szCs w:val="24"/>
              </w:rPr>
              <w:t>/п</w:t>
            </w:r>
          </w:p>
        </w:tc>
        <w:tc>
          <w:tcPr>
            <w:tcW w:w="4400" w:type="dxa"/>
            <w:shd w:val="clear" w:color="auto" w:fill="auto"/>
          </w:tcPr>
          <w:p w14:paraId="71BFD2AB" w14:textId="77777777" w:rsidR="00A562BD" w:rsidRPr="000B492C" w:rsidRDefault="00A562BD" w:rsidP="0099606D">
            <w:pPr>
              <w:widowControl w:val="0"/>
              <w:autoSpaceDE w:val="0"/>
              <w:autoSpaceDN w:val="0"/>
              <w:adjustRightInd w:val="0"/>
              <w:spacing w:after="200"/>
              <w:jc w:val="center"/>
              <w:rPr>
                <w:rFonts w:cs="Calibri"/>
                <w:sz w:val="24"/>
                <w:szCs w:val="24"/>
              </w:rPr>
            </w:pPr>
            <w:r w:rsidRPr="000B492C">
              <w:rPr>
                <w:rFonts w:cs="Calibri"/>
                <w:sz w:val="24"/>
                <w:szCs w:val="24"/>
              </w:rPr>
              <w:t>Целевые показатели эффективности деятельности руководителя</w:t>
            </w:r>
          </w:p>
        </w:tc>
        <w:tc>
          <w:tcPr>
            <w:tcW w:w="3827" w:type="dxa"/>
            <w:shd w:val="clear" w:color="auto" w:fill="auto"/>
          </w:tcPr>
          <w:p w14:paraId="6701E633" w14:textId="77777777" w:rsidR="00A562BD" w:rsidRPr="000B492C" w:rsidRDefault="00A562BD" w:rsidP="0099606D">
            <w:pPr>
              <w:widowControl w:val="0"/>
              <w:autoSpaceDE w:val="0"/>
              <w:autoSpaceDN w:val="0"/>
              <w:adjustRightInd w:val="0"/>
              <w:spacing w:after="200"/>
              <w:jc w:val="center"/>
              <w:rPr>
                <w:rFonts w:cs="Calibri"/>
                <w:sz w:val="24"/>
                <w:szCs w:val="24"/>
              </w:rPr>
            </w:pPr>
            <w:r w:rsidRPr="000B492C">
              <w:rPr>
                <w:rFonts w:cs="Calibri"/>
                <w:sz w:val="24"/>
                <w:szCs w:val="24"/>
              </w:rPr>
              <w:t xml:space="preserve">Критерии оценки деятельности руководителя, в баллах (максимально </w:t>
            </w:r>
            <w:proofErr w:type="gramStart"/>
            <w:r w:rsidRPr="000B492C">
              <w:rPr>
                <w:rFonts w:cs="Calibri"/>
                <w:sz w:val="24"/>
                <w:szCs w:val="24"/>
              </w:rPr>
              <w:t>возможное</w:t>
            </w:r>
            <w:proofErr w:type="gramEnd"/>
            <w:r w:rsidRPr="000B492C">
              <w:rPr>
                <w:rFonts w:cs="Calibri"/>
                <w:sz w:val="24"/>
                <w:szCs w:val="24"/>
              </w:rPr>
              <w:t>)</w:t>
            </w:r>
          </w:p>
        </w:tc>
        <w:tc>
          <w:tcPr>
            <w:tcW w:w="2693" w:type="dxa"/>
            <w:shd w:val="clear" w:color="auto" w:fill="auto"/>
          </w:tcPr>
          <w:p w14:paraId="4EE92AF0" w14:textId="77777777" w:rsidR="00A562BD" w:rsidRPr="000B492C" w:rsidRDefault="00A562BD" w:rsidP="0099606D">
            <w:pPr>
              <w:widowControl w:val="0"/>
              <w:autoSpaceDE w:val="0"/>
              <w:autoSpaceDN w:val="0"/>
              <w:adjustRightInd w:val="0"/>
              <w:spacing w:after="200"/>
              <w:jc w:val="center"/>
              <w:rPr>
                <w:rFonts w:cs="Calibri"/>
                <w:sz w:val="24"/>
                <w:szCs w:val="24"/>
              </w:rPr>
            </w:pPr>
            <w:r w:rsidRPr="000B492C">
              <w:rPr>
                <w:rFonts w:cs="Calibri"/>
                <w:sz w:val="24"/>
                <w:szCs w:val="24"/>
              </w:rPr>
              <w:t>Форма отчетности, содержащая информацию о выполнении показателя</w:t>
            </w:r>
          </w:p>
        </w:tc>
        <w:tc>
          <w:tcPr>
            <w:tcW w:w="2126" w:type="dxa"/>
            <w:shd w:val="clear" w:color="auto" w:fill="auto"/>
          </w:tcPr>
          <w:p w14:paraId="62210F0E" w14:textId="77777777" w:rsidR="00A562BD" w:rsidRPr="000B492C" w:rsidRDefault="00A562BD" w:rsidP="0099606D">
            <w:pPr>
              <w:widowControl w:val="0"/>
              <w:autoSpaceDE w:val="0"/>
              <w:autoSpaceDN w:val="0"/>
              <w:adjustRightInd w:val="0"/>
              <w:spacing w:after="200"/>
              <w:jc w:val="center"/>
              <w:rPr>
                <w:rFonts w:cs="Calibri"/>
                <w:sz w:val="24"/>
                <w:szCs w:val="24"/>
              </w:rPr>
            </w:pPr>
            <w:r w:rsidRPr="000B492C">
              <w:rPr>
                <w:rFonts w:cs="Calibri"/>
                <w:sz w:val="24"/>
                <w:szCs w:val="24"/>
              </w:rPr>
              <w:t>Периодичность отчетности</w:t>
            </w:r>
          </w:p>
          <w:p w14:paraId="294B6C12" w14:textId="77777777" w:rsidR="00A562BD" w:rsidRPr="000B492C" w:rsidRDefault="00A562BD" w:rsidP="0099606D">
            <w:pPr>
              <w:widowControl w:val="0"/>
              <w:autoSpaceDE w:val="0"/>
              <w:autoSpaceDN w:val="0"/>
              <w:adjustRightInd w:val="0"/>
              <w:spacing w:after="200"/>
              <w:rPr>
                <w:rFonts w:cs="Calibri"/>
                <w:sz w:val="24"/>
                <w:szCs w:val="24"/>
              </w:rPr>
            </w:pPr>
            <w:r w:rsidRPr="000B492C">
              <w:rPr>
                <w:rFonts w:cs="Calibri"/>
                <w:sz w:val="24"/>
                <w:szCs w:val="24"/>
              </w:rPr>
              <w:t xml:space="preserve">       </w:t>
            </w:r>
          </w:p>
          <w:p w14:paraId="4D7DBC2A" w14:textId="77777777" w:rsidR="00A562BD" w:rsidRPr="000B492C" w:rsidRDefault="00A562BD" w:rsidP="0099606D">
            <w:pPr>
              <w:widowControl w:val="0"/>
              <w:autoSpaceDE w:val="0"/>
              <w:autoSpaceDN w:val="0"/>
              <w:adjustRightInd w:val="0"/>
              <w:spacing w:after="200"/>
              <w:jc w:val="center"/>
              <w:rPr>
                <w:rFonts w:cs="Calibri"/>
                <w:sz w:val="24"/>
                <w:szCs w:val="24"/>
              </w:rPr>
            </w:pPr>
          </w:p>
        </w:tc>
        <w:tc>
          <w:tcPr>
            <w:tcW w:w="1418" w:type="dxa"/>
            <w:shd w:val="clear" w:color="auto" w:fill="auto"/>
          </w:tcPr>
          <w:p w14:paraId="6BA877FD"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Количество</w:t>
            </w:r>
          </w:p>
        </w:tc>
      </w:tr>
    </w:tbl>
    <w:p w14:paraId="3889DC98" w14:textId="77777777" w:rsidR="00A562BD" w:rsidRPr="00F619DD" w:rsidRDefault="00A562BD" w:rsidP="00A562BD">
      <w:pPr>
        <w:widowControl w:val="0"/>
        <w:autoSpaceDE w:val="0"/>
        <w:autoSpaceDN w:val="0"/>
        <w:adjustRightInd w:val="0"/>
        <w:jc w:val="center"/>
        <w:outlineLvl w:val="0"/>
        <w:rPr>
          <w:sz w:val="24"/>
          <w:szCs w:val="24"/>
        </w:rPr>
      </w:pPr>
      <w:r w:rsidRPr="00F619DD">
        <w:rPr>
          <w:sz w:val="24"/>
          <w:szCs w:val="24"/>
        </w:rPr>
        <w:t xml:space="preserve">Раздел 1. Показатели основной деятельности учреждения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7"/>
        <w:gridCol w:w="4533"/>
        <w:gridCol w:w="3827"/>
        <w:gridCol w:w="2693"/>
        <w:gridCol w:w="2126"/>
        <w:gridCol w:w="1418"/>
      </w:tblGrid>
      <w:tr w:rsidR="00A562BD" w:rsidRPr="00F619DD" w14:paraId="0DF21CE9" w14:textId="77777777" w:rsidTr="0099606D">
        <w:trPr>
          <w:trHeight w:val="1317"/>
        </w:trPr>
        <w:tc>
          <w:tcPr>
            <w:tcW w:w="537" w:type="dxa"/>
            <w:shd w:val="clear" w:color="auto" w:fill="auto"/>
          </w:tcPr>
          <w:p w14:paraId="1BE08B7D" w14:textId="77777777" w:rsidR="00A562BD" w:rsidRPr="000B492C" w:rsidRDefault="00A562BD" w:rsidP="0099606D">
            <w:pPr>
              <w:widowControl w:val="0"/>
              <w:autoSpaceDE w:val="0"/>
              <w:autoSpaceDN w:val="0"/>
              <w:adjustRightInd w:val="0"/>
              <w:jc w:val="center"/>
              <w:rPr>
                <w:rFonts w:ascii="Times New Roman CYR" w:hAnsi="Times New Roman CYR" w:cs="Times New Roman CYR"/>
                <w:sz w:val="24"/>
                <w:szCs w:val="24"/>
              </w:rPr>
            </w:pPr>
            <w:r w:rsidRPr="000B492C">
              <w:rPr>
                <w:rFonts w:ascii="Times New Roman CYR" w:hAnsi="Times New Roman CYR" w:cs="Times New Roman CYR"/>
                <w:sz w:val="24"/>
                <w:szCs w:val="24"/>
              </w:rPr>
              <w:t>1.</w:t>
            </w:r>
          </w:p>
        </w:tc>
        <w:tc>
          <w:tcPr>
            <w:tcW w:w="4533" w:type="dxa"/>
            <w:shd w:val="clear" w:color="auto" w:fill="auto"/>
          </w:tcPr>
          <w:p w14:paraId="1053ECD7" w14:textId="77777777" w:rsidR="00A562BD" w:rsidRPr="000B492C" w:rsidRDefault="00A562BD" w:rsidP="0099606D">
            <w:pPr>
              <w:widowControl w:val="0"/>
              <w:autoSpaceDE w:val="0"/>
              <w:autoSpaceDN w:val="0"/>
              <w:adjustRightInd w:val="0"/>
              <w:rPr>
                <w:rFonts w:ascii="Times New Roman CYR" w:hAnsi="Times New Roman CYR" w:cs="Times New Roman CYR"/>
                <w:sz w:val="24"/>
                <w:szCs w:val="24"/>
              </w:rPr>
            </w:pPr>
            <w:r w:rsidRPr="000B492C">
              <w:rPr>
                <w:color w:val="000000"/>
                <w:sz w:val="24"/>
                <w:szCs w:val="24"/>
              </w:rPr>
              <w:t>Выполнение плановых показателей количества обучающихся</w:t>
            </w:r>
          </w:p>
        </w:tc>
        <w:tc>
          <w:tcPr>
            <w:tcW w:w="3827" w:type="dxa"/>
            <w:shd w:val="clear" w:color="auto" w:fill="auto"/>
          </w:tcPr>
          <w:p w14:paraId="7EB1B0F2" w14:textId="77777777" w:rsidR="00A562BD" w:rsidRPr="000B492C" w:rsidRDefault="00A562BD" w:rsidP="0099606D">
            <w:pPr>
              <w:widowControl w:val="0"/>
              <w:autoSpaceDE w:val="0"/>
              <w:autoSpaceDN w:val="0"/>
              <w:adjustRightInd w:val="0"/>
              <w:rPr>
                <w:rFonts w:ascii="Times New Roman CYR" w:hAnsi="Times New Roman CYR" w:cs="Times New Roman CYR"/>
                <w:bCs/>
                <w:sz w:val="24"/>
                <w:szCs w:val="24"/>
              </w:rPr>
            </w:pPr>
            <w:r w:rsidRPr="000B492C">
              <w:rPr>
                <w:rFonts w:ascii="Times New Roman CYR" w:hAnsi="Times New Roman CYR" w:cs="Times New Roman CYR"/>
                <w:sz w:val="24"/>
                <w:szCs w:val="24"/>
              </w:rPr>
              <w:t xml:space="preserve">При выполнении  на 100% - </w:t>
            </w:r>
            <w:r w:rsidRPr="000B492C">
              <w:rPr>
                <w:rFonts w:ascii="Times New Roman CYR" w:hAnsi="Times New Roman CYR" w:cs="Times New Roman CYR"/>
                <w:bCs/>
                <w:sz w:val="24"/>
                <w:szCs w:val="24"/>
              </w:rPr>
              <w:t>5 баллов</w:t>
            </w:r>
          </w:p>
          <w:p w14:paraId="01DE20A4" w14:textId="77777777" w:rsidR="00A562BD" w:rsidRPr="000B492C" w:rsidRDefault="00A562BD" w:rsidP="0099606D">
            <w:pPr>
              <w:widowControl w:val="0"/>
              <w:autoSpaceDE w:val="0"/>
              <w:autoSpaceDN w:val="0"/>
              <w:adjustRightInd w:val="0"/>
              <w:rPr>
                <w:rFonts w:ascii="Times New Roman CYR" w:hAnsi="Times New Roman CYR" w:cs="Times New Roman CYR"/>
                <w:bCs/>
                <w:sz w:val="24"/>
                <w:szCs w:val="24"/>
              </w:rPr>
            </w:pPr>
            <w:r w:rsidRPr="000B492C">
              <w:rPr>
                <w:rFonts w:ascii="Times New Roman CYR" w:hAnsi="Times New Roman CYR" w:cs="Times New Roman CYR"/>
                <w:bCs/>
                <w:sz w:val="24"/>
                <w:szCs w:val="24"/>
              </w:rPr>
              <w:t>На 80% - 3 балла</w:t>
            </w:r>
          </w:p>
          <w:p w14:paraId="4196D645" w14:textId="77777777" w:rsidR="00A562BD" w:rsidRPr="000B492C" w:rsidRDefault="00A562BD" w:rsidP="0099606D">
            <w:pPr>
              <w:widowControl w:val="0"/>
              <w:autoSpaceDE w:val="0"/>
              <w:autoSpaceDN w:val="0"/>
              <w:adjustRightInd w:val="0"/>
              <w:rPr>
                <w:rFonts w:ascii="Times New Roman CYR" w:hAnsi="Times New Roman CYR" w:cs="Times New Roman CYR"/>
                <w:sz w:val="24"/>
                <w:szCs w:val="24"/>
              </w:rPr>
            </w:pPr>
            <w:r w:rsidRPr="000B492C">
              <w:rPr>
                <w:rFonts w:ascii="Times New Roman CYR" w:hAnsi="Times New Roman CYR" w:cs="Times New Roman CYR"/>
                <w:sz w:val="24"/>
                <w:szCs w:val="24"/>
              </w:rPr>
              <w:t>Менее 50% - 0 баллов</w:t>
            </w:r>
          </w:p>
        </w:tc>
        <w:tc>
          <w:tcPr>
            <w:tcW w:w="2693" w:type="dxa"/>
            <w:shd w:val="clear" w:color="auto" w:fill="auto"/>
          </w:tcPr>
          <w:p w14:paraId="52A6F2BA" w14:textId="77777777" w:rsidR="00A562BD" w:rsidRPr="000B492C" w:rsidRDefault="00A562BD" w:rsidP="0099606D">
            <w:pPr>
              <w:jc w:val="center"/>
              <w:rPr>
                <w:rFonts w:ascii="Times New Roman CYR" w:hAnsi="Times New Roman CYR" w:cs="Times New Roman CYR"/>
                <w:sz w:val="24"/>
                <w:szCs w:val="24"/>
              </w:rPr>
            </w:pPr>
            <w:r w:rsidRPr="000B492C">
              <w:rPr>
                <w:rFonts w:ascii="Times New Roman CYR" w:hAnsi="Times New Roman CYR" w:cs="Times New Roman CYR"/>
                <w:sz w:val="24"/>
                <w:szCs w:val="24"/>
              </w:rPr>
              <w:t>Отчетность учреждения</w:t>
            </w:r>
          </w:p>
        </w:tc>
        <w:tc>
          <w:tcPr>
            <w:tcW w:w="2126" w:type="dxa"/>
            <w:shd w:val="clear" w:color="auto" w:fill="auto"/>
          </w:tcPr>
          <w:p w14:paraId="69BABC5C" w14:textId="77777777" w:rsidR="00A562BD" w:rsidRPr="000B492C" w:rsidRDefault="00A562BD" w:rsidP="0099606D">
            <w:pPr>
              <w:rPr>
                <w:rFonts w:ascii="Calibri" w:hAnsi="Calibri" w:cs="Calibri"/>
                <w:sz w:val="22"/>
                <w:szCs w:val="22"/>
              </w:rPr>
            </w:pPr>
            <w:r w:rsidRPr="000B492C">
              <w:rPr>
                <w:rFonts w:ascii="Times New Roman CYR" w:hAnsi="Times New Roman CYR" w:cs="Times New Roman CYR"/>
                <w:sz w:val="24"/>
                <w:szCs w:val="24"/>
              </w:rPr>
              <w:t>Ежеквартальная</w:t>
            </w:r>
          </w:p>
        </w:tc>
        <w:tc>
          <w:tcPr>
            <w:tcW w:w="1418" w:type="dxa"/>
            <w:shd w:val="clear" w:color="auto" w:fill="auto"/>
          </w:tcPr>
          <w:p w14:paraId="3BD8F9C0" w14:textId="77777777" w:rsidR="00A562BD" w:rsidRPr="000B492C" w:rsidRDefault="00A562BD" w:rsidP="0099606D">
            <w:pPr>
              <w:rPr>
                <w:rFonts w:ascii="Times New Roman CYR" w:hAnsi="Times New Roman CYR" w:cs="Times New Roman CYR"/>
                <w:sz w:val="24"/>
                <w:szCs w:val="24"/>
              </w:rPr>
            </w:pPr>
          </w:p>
        </w:tc>
      </w:tr>
      <w:tr w:rsidR="00A562BD" w:rsidRPr="00F619DD" w14:paraId="18C87444" w14:textId="77777777" w:rsidTr="0099606D">
        <w:trPr>
          <w:trHeight w:val="732"/>
        </w:trPr>
        <w:tc>
          <w:tcPr>
            <w:tcW w:w="537" w:type="dxa"/>
            <w:shd w:val="clear" w:color="auto" w:fill="auto"/>
          </w:tcPr>
          <w:p w14:paraId="1C4BC82D" w14:textId="77777777" w:rsidR="00A562BD" w:rsidRPr="000B492C" w:rsidRDefault="00A562BD" w:rsidP="0099606D">
            <w:pPr>
              <w:widowControl w:val="0"/>
              <w:autoSpaceDE w:val="0"/>
              <w:autoSpaceDN w:val="0"/>
              <w:adjustRightInd w:val="0"/>
              <w:jc w:val="center"/>
              <w:rPr>
                <w:rFonts w:ascii="Times New Roman CYR" w:hAnsi="Times New Roman CYR" w:cs="Times New Roman CYR"/>
                <w:sz w:val="24"/>
                <w:szCs w:val="24"/>
              </w:rPr>
            </w:pPr>
            <w:r w:rsidRPr="000B492C">
              <w:rPr>
                <w:rFonts w:ascii="Times New Roman CYR" w:hAnsi="Times New Roman CYR" w:cs="Times New Roman CYR"/>
                <w:sz w:val="24"/>
                <w:szCs w:val="24"/>
              </w:rPr>
              <w:t>2.</w:t>
            </w:r>
          </w:p>
        </w:tc>
        <w:tc>
          <w:tcPr>
            <w:tcW w:w="4533" w:type="dxa"/>
            <w:shd w:val="clear" w:color="auto" w:fill="auto"/>
          </w:tcPr>
          <w:p w14:paraId="224B1C4C" w14:textId="77777777" w:rsidR="00A562BD" w:rsidRPr="000B492C" w:rsidRDefault="00A562BD" w:rsidP="0099606D">
            <w:pPr>
              <w:widowControl w:val="0"/>
              <w:autoSpaceDE w:val="0"/>
              <w:autoSpaceDN w:val="0"/>
              <w:adjustRightInd w:val="0"/>
              <w:rPr>
                <w:rFonts w:ascii="Times New Roman CYR" w:hAnsi="Times New Roman CYR" w:cs="Times New Roman CYR"/>
                <w:sz w:val="24"/>
                <w:szCs w:val="24"/>
              </w:rPr>
            </w:pPr>
            <w:r w:rsidRPr="000B492C">
              <w:rPr>
                <w:rFonts w:ascii="Times New Roman CYR" w:hAnsi="Times New Roman CYR" w:cs="Times New Roman CYR"/>
                <w:sz w:val="24"/>
                <w:szCs w:val="24"/>
              </w:rPr>
              <w:t xml:space="preserve">Число посещений культурных мероприятий, проводимых ДШИ, </w:t>
            </w:r>
            <w:r w:rsidRPr="000B492C">
              <w:rPr>
                <w:color w:val="000000"/>
                <w:sz w:val="24"/>
                <w:szCs w:val="24"/>
              </w:rPr>
              <w:t>утвержденное на начало отчетного года</w:t>
            </w:r>
          </w:p>
        </w:tc>
        <w:tc>
          <w:tcPr>
            <w:tcW w:w="3827" w:type="dxa"/>
            <w:shd w:val="clear" w:color="auto" w:fill="auto"/>
          </w:tcPr>
          <w:p w14:paraId="3689610F" w14:textId="77777777" w:rsidR="00A562BD" w:rsidRPr="000B492C" w:rsidRDefault="00A562BD" w:rsidP="0099606D">
            <w:pPr>
              <w:rPr>
                <w:rFonts w:ascii="Times New Roman CYR" w:hAnsi="Times New Roman CYR" w:cs="Times New Roman CYR"/>
                <w:sz w:val="24"/>
                <w:szCs w:val="24"/>
              </w:rPr>
            </w:pPr>
            <w:r w:rsidRPr="000B492C">
              <w:rPr>
                <w:rFonts w:ascii="Times New Roman CYR" w:hAnsi="Times New Roman CYR" w:cs="Times New Roman CYR"/>
                <w:sz w:val="24"/>
                <w:szCs w:val="24"/>
              </w:rPr>
              <w:t xml:space="preserve">Выполнение плана </w:t>
            </w:r>
          </w:p>
          <w:p w14:paraId="4F5D40EF" w14:textId="77777777" w:rsidR="00A562BD" w:rsidRPr="000B492C" w:rsidRDefault="00A562BD" w:rsidP="0099606D">
            <w:pPr>
              <w:rPr>
                <w:rFonts w:ascii="Times New Roman CYR" w:hAnsi="Times New Roman CYR" w:cs="Times New Roman CYR"/>
                <w:sz w:val="24"/>
                <w:szCs w:val="24"/>
              </w:rPr>
            </w:pPr>
            <w:r w:rsidRPr="000B492C">
              <w:rPr>
                <w:rFonts w:ascii="Times New Roman CYR" w:hAnsi="Times New Roman CYR" w:cs="Times New Roman CYR"/>
                <w:sz w:val="24"/>
                <w:szCs w:val="24"/>
              </w:rPr>
              <w:t>– 5 баллов,</w:t>
            </w:r>
          </w:p>
          <w:p w14:paraId="4790EB6A" w14:textId="77777777" w:rsidR="00A562BD" w:rsidRPr="000B492C" w:rsidRDefault="00A562BD" w:rsidP="0099606D">
            <w:pPr>
              <w:rPr>
                <w:rFonts w:ascii="Times New Roman CYR" w:hAnsi="Times New Roman CYR" w:cs="Times New Roman CYR"/>
                <w:sz w:val="24"/>
                <w:szCs w:val="24"/>
              </w:rPr>
            </w:pPr>
            <w:r w:rsidRPr="000B492C">
              <w:rPr>
                <w:rFonts w:ascii="Times New Roman CYR" w:hAnsi="Times New Roman CYR" w:cs="Times New Roman CYR"/>
                <w:sz w:val="24"/>
                <w:szCs w:val="24"/>
              </w:rPr>
              <w:t>увеличение плана на 10% - 10 баллов</w:t>
            </w:r>
          </w:p>
          <w:p w14:paraId="1DA40C24" w14:textId="77777777" w:rsidR="00A562BD" w:rsidRPr="000B492C" w:rsidRDefault="00A562BD" w:rsidP="0099606D">
            <w:pPr>
              <w:rPr>
                <w:rFonts w:ascii="Times New Roman CYR" w:hAnsi="Times New Roman CYR" w:cs="Times New Roman CYR"/>
                <w:sz w:val="24"/>
                <w:szCs w:val="24"/>
              </w:rPr>
            </w:pPr>
            <w:r w:rsidRPr="000B492C">
              <w:rPr>
                <w:rFonts w:ascii="Times New Roman CYR" w:hAnsi="Times New Roman CYR" w:cs="Times New Roman CYR"/>
                <w:sz w:val="24"/>
                <w:szCs w:val="24"/>
              </w:rPr>
              <w:t>менее 10% плана – 2 балла</w:t>
            </w:r>
          </w:p>
          <w:p w14:paraId="39727142" w14:textId="77777777" w:rsidR="00A562BD" w:rsidRPr="000B492C" w:rsidRDefault="00A562BD" w:rsidP="0099606D">
            <w:pPr>
              <w:widowControl w:val="0"/>
              <w:autoSpaceDE w:val="0"/>
              <w:autoSpaceDN w:val="0"/>
              <w:adjustRightInd w:val="0"/>
              <w:rPr>
                <w:rFonts w:ascii="Times New Roman CYR" w:hAnsi="Times New Roman CYR" w:cs="Times New Roman CYR"/>
                <w:sz w:val="24"/>
                <w:szCs w:val="24"/>
              </w:rPr>
            </w:pPr>
          </w:p>
        </w:tc>
        <w:tc>
          <w:tcPr>
            <w:tcW w:w="2693" w:type="dxa"/>
            <w:shd w:val="clear" w:color="auto" w:fill="auto"/>
          </w:tcPr>
          <w:p w14:paraId="766FC2F2" w14:textId="77777777" w:rsidR="00A562BD" w:rsidRPr="000B492C" w:rsidRDefault="00A562BD" w:rsidP="0099606D">
            <w:pPr>
              <w:widowControl w:val="0"/>
              <w:autoSpaceDE w:val="0"/>
              <w:autoSpaceDN w:val="0"/>
              <w:adjustRightInd w:val="0"/>
              <w:jc w:val="center"/>
              <w:rPr>
                <w:rFonts w:ascii="Times New Roman CYR" w:hAnsi="Times New Roman CYR" w:cs="Times New Roman CYR"/>
                <w:sz w:val="24"/>
                <w:szCs w:val="24"/>
              </w:rPr>
            </w:pPr>
            <w:r w:rsidRPr="000B492C">
              <w:rPr>
                <w:rFonts w:ascii="Times New Roman CYR" w:hAnsi="Times New Roman CYR" w:cs="Times New Roman CYR"/>
                <w:sz w:val="24"/>
                <w:szCs w:val="24"/>
              </w:rPr>
              <w:t>Отчетность учреждения</w:t>
            </w:r>
          </w:p>
        </w:tc>
        <w:tc>
          <w:tcPr>
            <w:tcW w:w="2126" w:type="dxa"/>
            <w:shd w:val="clear" w:color="auto" w:fill="auto"/>
          </w:tcPr>
          <w:p w14:paraId="3896B32D" w14:textId="77777777" w:rsidR="00A562BD" w:rsidRPr="000B492C" w:rsidRDefault="00A562BD" w:rsidP="0099606D">
            <w:pPr>
              <w:rPr>
                <w:rFonts w:ascii="Calibri" w:hAnsi="Calibri" w:cs="Calibri"/>
                <w:sz w:val="22"/>
                <w:szCs w:val="22"/>
              </w:rPr>
            </w:pPr>
            <w:r w:rsidRPr="000B492C">
              <w:rPr>
                <w:rFonts w:ascii="Times New Roman CYR" w:hAnsi="Times New Roman CYR" w:cs="Times New Roman CYR"/>
                <w:sz w:val="24"/>
                <w:szCs w:val="24"/>
              </w:rPr>
              <w:t>Ежеквартальная</w:t>
            </w:r>
          </w:p>
        </w:tc>
        <w:tc>
          <w:tcPr>
            <w:tcW w:w="1418" w:type="dxa"/>
            <w:shd w:val="clear" w:color="auto" w:fill="auto"/>
          </w:tcPr>
          <w:p w14:paraId="0864A988" w14:textId="77777777" w:rsidR="00A562BD" w:rsidRPr="000B492C" w:rsidRDefault="00A562BD" w:rsidP="0099606D">
            <w:pPr>
              <w:rPr>
                <w:rFonts w:ascii="Times New Roman CYR" w:hAnsi="Times New Roman CYR" w:cs="Times New Roman CYR"/>
                <w:sz w:val="24"/>
                <w:szCs w:val="24"/>
              </w:rPr>
            </w:pPr>
          </w:p>
        </w:tc>
      </w:tr>
      <w:tr w:rsidR="00A562BD" w:rsidRPr="00F619DD" w14:paraId="49549271" w14:textId="77777777" w:rsidTr="0099606D">
        <w:tc>
          <w:tcPr>
            <w:tcW w:w="537" w:type="dxa"/>
            <w:shd w:val="clear" w:color="auto" w:fill="auto"/>
          </w:tcPr>
          <w:p w14:paraId="5D210E79" w14:textId="77777777" w:rsidR="00A562BD" w:rsidRPr="000B492C" w:rsidRDefault="00A562BD" w:rsidP="0099606D">
            <w:pPr>
              <w:widowControl w:val="0"/>
              <w:autoSpaceDE w:val="0"/>
              <w:autoSpaceDN w:val="0"/>
              <w:adjustRightInd w:val="0"/>
              <w:jc w:val="center"/>
              <w:rPr>
                <w:rFonts w:ascii="Times New Roman CYR" w:hAnsi="Times New Roman CYR" w:cs="Times New Roman CYR"/>
                <w:sz w:val="24"/>
                <w:szCs w:val="24"/>
              </w:rPr>
            </w:pPr>
            <w:r w:rsidRPr="000B492C">
              <w:rPr>
                <w:rFonts w:ascii="Times New Roman CYR" w:hAnsi="Times New Roman CYR" w:cs="Times New Roman CYR"/>
                <w:sz w:val="24"/>
                <w:szCs w:val="24"/>
              </w:rPr>
              <w:t>3.</w:t>
            </w:r>
          </w:p>
        </w:tc>
        <w:tc>
          <w:tcPr>
            <w:tcW w:w="4533" w:type="dxa"/>
            <w:shd w:val="clear" w:color="auto" w:fill="auto"/>
          </w:tcPr>
          <w:p w14:paraId="58351385" w14:textId="77777777" w:rsidR="00A562BD" w:rsidRPr="000B492C" w:rsidRDefault="00A562BD" w:rsidP="0099606D">
            <w:pPr>
              <w:widowControl w:val="0"/>
              <w:autoSpaceDE w:val="0"/>
              <w:autoSpaceDN w:val="0"/>
              <w:adjustRightInd w:val="0"/>
              <w:rPr>
                <w:rFonts w:ascii="Times New Roman CYR" w:hAnsi="Times New Roman CYR" w:cs="Times New Roman CYR"/>
                <w:sz w:val="24"/>
                <w:szCs w:val="24"/>
              </w:rPr>
            </w:pPr>
            <w:r w:rsidRPr="000B492C">
              <w:rPr>
                <w:rFonts w:ascii="Times New Roman CYR" w:hAnsi="Times New Roman CYR" w:cs="Times New Roman CYR"/>
                <w:sz w:val="24"/>
                <w:szCs w:val="24"/>
              </w:rPr>
              <w:t xml:space="preserve">Удовлетворенность населения качеством </w:t>
            </w:r>
            <w:r w:rsidRPr="000B492C">
              <w:rPr>
                <w:rFonts w:ascii="Times New Roman CYR" w:hAnsi="Times New Roman CYR" w:cs="Times New Roman CYR"/>
                <w:sz w:val="24"/>
                <w:szCs w:val="24"/>
              </w:rPr>
              <w:lastRenderedPageBreak/>
              <w:t xml:space="preserve">предоставляемых услуг </w:t>
            </w:r>
          </w:p>
        </w:tc>
        <w:tc>
          <w:tcPr>
            <w:tcW w:w="3827" w:type="dxa"/>
            <w:shd w:val="clear" w:color="auto" w:fill="auto"/>
          </w:tcPr>
          <w:p w14:paraId="073AADCF" w14:textId="77777777" w:rsidR="00A562BD" w:rsidRPr="000B492C" w:rsidRDefault="00A562BD" w:rsidP="0099606D">
            <w:pPr>
              <w:widowControl w:val="0"/>
              <w:autoSpaceDE w:val="0"/>
              <w:autoSpaceDN w:val="0"/>
              <w:adjustRightInd w:val="0"/>
              <w:rPr>
                <w:rFonts w:ascii="Times New Roman CYR" w:hAnsi="Times New Roman CYR" w:cs="Times New Roman CYR"/>
                <w:sz w:val="24"/>
                <w:szCs w:val="24"/>
              </w:rPr>
            </w:pPr>
            <w:r w:rsidRPr="000B492C">
              <w:rPr>
                <w:rFonts w:ascii="Times New Roman CYR" w:hAnsi="Times New Roman CYR" w:cs="Times New Roman CYR"/>
                <w:sz w:val="24"/>
                <w:szCs w:val="24"/>
              </w:rPr>
              <w:lastRenderedPageBreak/>
              <w:t>При выполнении</w:t>
            </w:r>
          </w:p>
          <w:p w14:paraId="712AA587" w14:textId="77777777" w:rsidR="00A562BD" w:rsidRPr="000B492C" w:rsidRDefault="00A562BD" w:rsidP="0099606D">
            <w:pPr>
              <w:widowControl w:val="0"/>
              <w:autoSpaceDE w:val="0"/>
              <w:autoSpaceDN w:val="0"/>
              <w:adjustRightInd w:val="0"/>
              <w:rPr>
                <w:rFonts w:ascii="Times New Roman CYR" w:hAnsi="Times New Roman CYR" w:cs="Times New Roman CYR"/>
                <w:sz w:val="24"/>
                <w:szCs w:val="24"/>
              </w:rPr>
            </w:pPr>
            <w:r w:rsidRPr="000B492C">
              <w:rPr>
                <w:rFonts w:ascii="Times New Roman CYR" w:hAnsi="Times New Roman CYR" w:cs="Times New Roman CYR"/>
                <w:sz w:val="24"/>
                <w:szCs w:val="24"/>
              </w:rPr>
              <w:lastRenderedPageBreak/>
              <w:t>80% и выше – 5 баллов</w:t>
            </w:r>
          </w:p>
          <w:p w14:paraId="0C1D2940" w14:textId="77777777" w:rsidR="00A562BD" w:rsidRPr="000B492C" w:rsidRDefault="00A562BD" w:rsidP="0099606D">
            <w:pPr>
              <w:widowControl w:val="0"/>
              <w:autoSpaceDE w:val="0"/>
              <w:autoSpaceDN w:val="0"/>
              <w:adjustRightInd w:val="0"/>
              <w:rPr>
                <w:rFonts w:ascii="Times New Roman CYR" w:hAnsi="Times New Roman CYR" w:cs="Times New Roman CYR"/>
                <w:sz w:val="24"/>
                <w:szCs w:val="24"/>
              </w:rPr>
            </w:pPr>
            <w:r w:rsidRPr="000B492C">
              <w:rPr>
                <w:rFonts w:ascii="Times New Roman CYR" w:hAnsi="Times New Roman CYR" w:cs="Times New Roman CYR"/>
                <w:sz w:val="24"/>
                <w:szCs w:val="24"/>
              </w:rPr>
              <w:t>50 % - 3 балла</w:t>
            </w:r>
          </w:p>
          <w:p w14:paraId="55C443CE" w14:textId="77777777" w:rsidR="00A562BD" w:rsidRPr="000B492C" w:rsidRDefault="00A562BD" w:rsidP="0099606D">
            <w:pPr>
              <w:widowControl w:val="0"/>
              <w:autoSpaceDE w:val="0"/>
              <w:autoSpaceDN w:val="0"/>
              <w:adjustRightInd w:val="0"/>
              <w:rPr>
                <w:rFonts w:ascii="Times New Roman CYR" w:hAnsi="Times New Roman CYR" w:cs="Times New Roman CYR"/>
                <w:sz w:val="24"/>
                <w:szCs w:val="24"/>
              </w:rPr>
            </w:pPr>
            <w:r w:rsidRPr="000B492C">
              <w:rPr>
                <w:rFonts w:ascii="Times New Roman CYR" w:hAnsi="Times New Roman CYR" w:cs="Times New Roman CYR"/>
                <w:sz w:val="24"/>
                <w:szCs w:val="24"/>
              </w:rPr>
              <w:t>Менее 50% - 0 баллов</w:t>
            </w:r>
          </w:p>
        </w:tc>
        <w:tc>
          <w:tcPr>
            <w:tcW w:w="2693" w:type="dxa"/>
            <w:shd w:val="clear" w:color="auto" w:fill="auto"/>
          </w:tcPr>
          <w:p w14:paraId="656A2195" w14:textId="77777777" w:rsidR="00A562BD" w:rsidRPr="000B492C" w:rsidRDefault="00A562BD" w:rsidP="0099606D">
            <w:pPr>
              <w:widowControl w:val="0"/>
              <w:autoSpaceDE w:val="0"/>
              <w:autoSpaceDN w:val="0"/>
              <w:adjustRightInd w:val="0"/>
              <w:jc w:val="center"/>
              <w:rPr>
                <w:rFonts w:ascii="Times New Roman CYR" w:hAnsi="Times New Roman CYR" w:cs="Times New Roman CYR"/>
                <w:sz w:val="24"/>
                <w:szCs w:val="24"/>
              </w:rPr>
            </w:pPr>
            <w:r w:rsidRPr="000B492C">
              <w:rPr>
                <w:rFonts w:ascii="Times New Roman CYR" w:hAnsi="Times New Roman CYR" w:cs="Times New Roman CYR"/>
                <w:sz w:val="24"/>
                <w:szCs w:val="24"/>
              </w:rPr>
              <w:lastRenderedPageBreak/>
              <w:t xml:space="preserve">Анкетирование, </w:t>
            </w:r>
            <w:r w:rsidRPr="000B492C">
              <w:rPr>
                <w:rFonts w:ascii="Times New Roman CYR" w:hAnsi="Times New Roman CYR" w:cs="Times New Roman CYR"/>
                <w:sz w:val="24"/>
                <w:szCs w:val="24"/>
              </w:rPr>
              <w:lastRenderedPageBreak/>
              <w:t>опросы, независимая оценка качества</w:t>
            </w:r>
          </w:p>
        </w:tc>
        <w:tc>
          <w:tcPr>
            <w:tcW w:w="2126" w:type="dxa"/>
            <w:shd w:val="clear" w:color="auto" w:fill="auto"/>
          </w:tcPr>
          <w:p w14:paraId="3397329D" w14:textId="77777777" w:rsidR="00A562BD" w:rsidRPr="000B492C" w:rsidRDefault="00A562BD" w:rsidP="0099606D">
            <w:pPr>
              <w:rPr>
                <w:rFonts w:ascii="Calibri" w:hAnsi="Calibri" w:cs="Calibri"/>
                <w:sz w:val="22"/>
                <w:szCs w:val="22"/>
              </w:rPr>
            </w:pPr>
            <w:r w:rsidRPr="000B492C">
              <w:rPr>
                <w:rFonts w:ascii="Times New Roman CYR" w:hAnsi="Times New Roman CYR" w:cs="Times New Roman CYR"/>
                <w:sz w:val="24"/>
                <w:szCs w:val="24"/>
              </w:rPr>
              <w:lastRenderedPageBreak/>
              <w:t>Ежеквартальная</w:t>
            </w:r>
          </w:p>
        </w:tc>
        <w:tc>
          <w:tcPr>
            <w:tcW w:w="1418" w:type="dxa"/>
            <w:shd w:val="clear" w:color="auto" w:fill="auto"/>
          </w:tcPr>
          <w:p w14:paraId="4A7D7093" w14:textId="77777777" w:rsidR="00A562BD" w:rsidRPr="000B492C" w:rsidRDefault="00A562BD" w:rsidP="0099606D">
            <w:pPr>
              <w:rPr>
                <w:rFonts w:ascii="Times New Roman CYR" w:hAnsi="Times New Roman CYR" w:cs="Times New Roman CYR"/>
                <w:sz w:val="24"/>
                <w:szCs w:val="24"/>
              </w:rPr>
            </w:pPr>
          </w:p>
        </w:tc>
      </w:tr>
    </w:tbl>
    <w:p w14:paraId="4C82C720" w14:textId="77777777" w:rsidR="00A562BD" w:rsidRPr="00F619DD" w:rsidRDefault="00A562BD" w:rsidP="00A562BD">
      <w:pPr>
        <w:widowControl w:val="0"/>
        <w:autoSpaceDE w:val="0"/>
        <w:autoSpaceDN w:val="0"/>
        <w:adjustRightInd w:val="0"/>
        <w:jc w:val="center"/>
        <w:rPr>
          <w:sz w:val="24"/>
          <w:szCs w:val="24"/>
        </w:rPr>
      </w:pPr>
      <w:r w:rsidRPr="00F619DD">
        <w:rPr>
          <w:sz w:val="24"/>
          <w:szCs w:val="24"/>
        </w:rPr>
        <w:lastRenderedPageBreak/>
        <w:t xml:space="preserve">Раздел 2. Показатели финансово-экономической деятельности.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4559"/>
        <w:gridCol w:w="3827"/>
        <w:gridCol w:w="2693"/>
        <w:gridCol w:w="2126"/>
        <w:gridCol w:w="1418"/>
      </w:tblGrid>
      <w:tr w:rsidR="00A562BD" w:rsidRPr="00F619DD" w14:paraId="6A8CD78E" w14:textId="77777777" w:rsidTr="0099606D">
        <w:trPr>
          <w:trHeight w:val="64"/>
        </w:trPr>
        <w:tc>
          <w:tcPr>
            <w:tcW w:w="511" w:type="dxa"/>
            <w:shd w:val="clear" w:color="auto" w:fill="auto"/>
          </w:tcPr>
          <w:p w14:paraId="501DFACE"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1.</w:t>
            </w:r>
          </w:p>
        </w:tc>
        <w:tc>
          <w:tcPr>
            <w:tcW w:w="4559" w:type="dxa"/>
            <w:shd w:val="clear" w:color="auto" w:fill="auto"/>
          </w:tcPr>
          <w:p w14:paraId="292B850F"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 xml:space="preserve">Ведение плана финансово-хозяйственной деятельности без замечаний и ошибок, своевременное размещение на сайте </w:t>
            </w:r>
            <w:r w:rsidRPr="000B492C">
              <w:rPr>
                <w:rFonts w:cs="Calibri"/>
                <w:sz w:val="24"/>
                <w:szCs w:val="24"/>
                <w:lang w:val="en-US"/>
              </w:rPr>
              <w:t>bus</w:t>
            </w:r>
            <w:r w:rsidRPr="000B492C">
              <w:rPr>
                <w:rFonts w:cs="Calibri"/>
                <w:sz w:val="24"/>
                <w:szCs w:val="24"/>
              </w:rPr>
              <w:t>.</w:t>
            </w:r>
            <w:proofErr w:type="spellStart"/>
            <w:r w:rsidRPr="000B492C">
              <w:rPr>
                <w:rFonts w:cs="Calibri"/>
                <w:sz w:val="24"/>
                <w:szCs w:val="24"/>
                <w:lang w:val="en-US"/>
              </w:rPr>
              <w:t>gov</w:t>
            </w:r>
            <w:proofErr w:type="spellEnd"/>
            <w:r w:rsidRPr="000B492C">
              <w:rPr>
                <w:rFonts w:cs="Calibri"/>
                <w:sz w:val="24"/>
                <w:szCs w:val="24"/>
              </w:rPr>
              <w:t>.</w:t>
            </w:r>
            <w:proofErr w:type="spellStart"/>
            <w:r w:rsidRPr="000B492C">
              <w:rPr>
                <w:rFonts w:cs="Calibri"/>
                <w:sz w:val="24"/>
                <w:szCs w:val="24"/>
                <w:lang w:val="en-US"/>
              </w:rPr>
              <w:t>ru</w:t>
            </w:r>
            <w:proofErr w:type="spellEnd"/>
            <w:r w:rsidRPr="000B492C">
              <w:rPr>
                <w:rFonts w:cs="Calibri"/>
                <w:sz w:val="24"/>
                <w:szCs w:val="24"/>
              </w:rPr>
              <w:t xml:space="preserve"> </w:t>
            </w:r>
          </w:p>
        </w:tc>
        <w:tc>
          <w:tcPr>
            <w:tcW w:w="3827" w:type="dxa"/>
            <w:shd w:val="clear" w:color="auto" w:fill="auto"/>
          </w:tcPr>
          <w:p w14:paraId="059C4A39"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Без замечаний – 10 баллов</w:t>
            </w:r>
          </w:p>
          <w:p w14:paraId="57D821E8"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При наличии замечаний – 0 баллов</w:t>
            </w:r>
          </w:p>
        </w:tc>
        <w:tc>
          <w:tcPr>
            <w:tcW w:w="2693" w:type="dxa"/>
            <w:shd w:val="clear" w:color="auto" w:fill="auto"/>
          </w:tcPr>
          <w:p w14:paraId="199999C6"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Справка контрактного управляющего, уполномоченных проверяющих органов</w:t>
            </w:r>
          </w:p>
        </w:tc>
        <w:tc>
          <w:tcPr>
            <w:tcW w:w="2126" w:type="dxa"/>
            <w:shd w:val="clear" w:color="auto" w:fill="auto"/>
          </w:tcPr>
          <w:p w14:paraId="34AD0843"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ascii="Times New Roman CYR" w:hAnsi="Times New Roman CYR" w:cs="Times New Roman CYR"/>
                <w:sz w:val="24"/>
                <w:szCs w:val="24"/>
              </w:rPr>
              <w:t>Ежеквартальная</w:t>
            </w:r>
          </w:p>
        </w:tc>
        <w:tc>
          <w:tcPr>
            <w:tcW w:w="1418" w:type="dxa"/>
            <w:shd w:val="clear" w:color="auto" w:fill="auto"/>
          </w:tcPr>
          <w:p w14:paraId="6D22C92E" w14:textId="77777777" w:rsidR="00A562BD" w:rsidRPr="000B492C" w:rsidRDefault="00A562BD" w:rsidP="0099606D">
            <w:pPr>
              <w:widowControl w:val="0"/>
              <w:autoSpaceDE w:val="0"/>
              <w:autoSpaceDN w:val="0"/>
              <w:adjustRightInd w:val="0"/>
              <w:jc w:val="center"/>
              <w:rPr>
                <w:rFonts w:ascii="Times New Roman CYR" w:hAnsi="Times New Roman CYR" w:cs="Times New Roman CYR"/>
                <w:sz w:val="24"/>
                <w:szCs w:val="24"/>
              </w:rPr>
            </w:pPr>
          </w:p>
        </w:tc>
      </w:tr>
      <w:tr w:rsidR="00A562BD" w:rsidRPr="00F619DD" w14:paraId="4398BDF7" w14:textId="77777777" w:rsidTr="0099606D">
        <w:tc>
          <w:tcPr>
            <w:tcW w:w="511" w:type="dxa"/>
            <w:shd w:val="clear" w:color="auto" w:fill="auto"/>
          </w:tcPr>
          <w:p w14:paraId="38364784"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2.</w:t>
            </w:r>
          </w:p>
        </w:tc>
        <w:tc>
          <w:tcPr>
            <w:tcW w:w="4559" w:type="dxa"/>
            <w:shd w:val="clear" w:color="auto" w:fill="auto"/>
          </w:tcPr>
          <w:p w14:paraId="15626022"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Соблюдение бюджетного, налогового кодекса, трудового, пенсионного и др. законодательства (начисление з/</w:t>
            </w:r>
            <w:proofErr w:type="gramStart"/>
            <w:r w:rsidRPr="000B492C">
              <w:rPr>
                <w:rFonts w:cs="Calibri"/>
                <w:sz w:val="24"/>
                <w:szCs w:val="24"/>
              </w:rPr>
              <w:t>п</w:t>
            </w:r>
            <w:proofErr w:type="gramEnd"/>
            <w:r w:rsidRPr="000B492C">
              <w:rPr>
                <w:rFonts w:cs="Calibri"/>
                <w:sz w:val="24"/>
                <w:szCs w:val="24"/>
              </w:rPr>
              <w:t>, отпускных, больничных выплат и др.)</w:t>
            </w:r>
          </w:p>
        </w:tc>
        <w:tc>
          <w:tcPr>
            <w:tcW w:w="3827" w:type="dxa"/>
            <w:shd w:val="clear" w:color="auto" w:fill="auto"/>
          </w:tcPr>
          <w:p w14:paraId="7A0EAF45"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Без нарушений – 10 баллов</w:t>
            </w:r>
          </w:p>
          <w:p w14:paraId="2066EFBE"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С нарушениями – 0 баллов, на период допущенных недочетов, но не более года</w:t>
            </w:r>
          </w:p>
        </w:tc>
        <w:tc>
          <w:tcPr>
            <w:tcW w:w="2693" w:type="dxa"/>
            <w:shd w:val="clear" w:color="auto" w:fill="auto"/>
          </w:tcPr>
          <w:p w14:paraId="2808014D"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Справка бухгалтерии, уполномоченных проверяющих органов</w:t>
            </w:r>
          </w:p>
        </w:tc>
        <w:tc>
          <w:tcPr>
            <w:tcW w:w="2126" w:type="dxa"/>
            <w:shd w:val="clear" w:color="auto" w:fill="auto"/>
          </w:tcPr>
          <w:p w14:paraId="5626A011"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ascii="Times New Roman CYR" w:hAnsi="Times New Roman CYR" w:cs="Times New Roman CYR"/>
                <w:sz w:val="24"/>
                <w:szCs w:val="24"/>
              </w:rPr>
              <w:t>Ежеквартальная</w:t>
            </w:r>
          </w:p>
        </w:tc>
        <w:tc>
          <w:tcPr>
            <w:tcW w:w="1418" w:type="dxa"/>
            <w:shd w:val="clear" w:color="auto" w:fill="auto"/>
          </w:tcPr>
          <w:p w14:paraId="22D795C0" w14:textId="77777777" w:rsidR="00A562BD" w:rsidRPr="000B492C" w:rsidRDefault="00A562BD" w:rsidP="0099606D">
            <w:pPr>
              <w:widowControl w:val="0"/>
              <w:autoSpaceDE w:val="0"/>
              <w:autoSpaceDN w:val="0"/>
              <w:adjustRightInd w:val="0"/>
              <w:jc w:val="center"/>
              <w:rPr>
                <w:rFonts w:ascii="Times New Roman CYR" w:hAnsi="Times New Roman CYR" w:cs="Times New Roman CYR"/>
                <w:sz w:val="24"/>
                <w:szCs w:val="24"/>
              </w:rPr>
            </w:pPr>
          </w:p>
        </w:tc>
      </w:tr>
      <w:tr w:rsidR="00A562BD" w:rsidRPr="00F619DD" w14:paraId="3C6CA048" w14:textId="77777777" w:rsidTr="0099606D">
        <w:tc>
          <w:tcPr>
            <w:tcW w:w="511" w:type="dxa"/>
            <w:shd w:val="clear" w:color="auto" w:fill="auto"/>
          </w:tcPr>
          <w:p w14:paraId="55BC970D"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3.</w:t>
            </w:r>
          </w:p>
        </w:tc>
        <w:tc>
          <w:tcPr>
            <w:tcW w:w="4559" w:type="dxa"/>
            <w:shd w:val="clear" w:color="auto" w:fill="auto"/>
          </w:tcPr>
          <w:p w14:paraId="3EFBC442"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Работа по 44-ФЗ</w:t>
            </w:r>
          </w:p>
        </w:tc>
        <w:tc>
          <w:tcPr>
            <w:tcW w:w="3827" w:type="dxa"/>
            <w:shd w:val="clear" w:color="auto" w:fill="auto"/>
          </w:tcPr>
          <w:p w14:paraId="5BA4FF73"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Без замечаний – 10 баллов</w:t>
            </w:r>
          </w:p>
          <w:p w14:paraId="63E8D90F"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При наличии замечаний – 0 баллов, на период допущенных недочётов, но не более года</w:t>
            </w:r>
          </w:p>
        </w:tc>
        <w:tc>
          <w:tcPr>
            <w:tcW w:w="2693" w:type="dxa"/>
            <w:shd w:val="clear" w:color="auto" w:fill="auto"/>
          </w:tcPr>
          <w:p w14:paraId="76DBFF12"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Справка контрактного управляющего, акты проверок уполномоченных проверяющих органов</w:t>
            </w:r>
          </w:p>
        </w:tc>
        <w:tc>
          <w:tcPr>
            <w:tcW w:w="2126" w:type="dxa"/>
            <w:shd w:val="clear" w:color="auto" w:fill="auto"/>
          </w:tcPr>
          <w:p w14:paraId="70D54195"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ascii="Times New Roman CYR" w:hAnsi="Times New Roman CYR" w:cs="Times New Roman CYR"/>
                <w:sz w:val="24"/>
                <w:szCs w:val="24"/>
              </w:rPr>
              <w:t>Ежеквартальная</w:t>
            </w:r>
          </w:p>
        </w:tc>
        <w:tc>
          <w:tcPr>
            <w:tcW w:w="1418" w:type="dxa"/>
            <w:shd w:val="clear" w:color="auto" w:fill="auto"/>
          </w:tcPr>
          <w:p w14:paraId="4041EEA2" w14:textId="77777777" w:rsidR="00A562BD" w:rsidRPr="000B492C" w:rsidRDefault="00A562BD" w:rsidP="0099606D">
            <w:pPr>
              <w:widowControl w:val="0"/>
              <w:autoSpaceDE w:val="0"/>
              <w:autoSpaceDN w:val="0"/>
              <w:adjustRightInd w:val="0"/>
              <w:jc w:val="center"/>
              <w:rPr>
                <w:rFonts w:ascii="Times New Roman CYR" w:hAnsi="Times New Roman CYR" w:cs="Times New Roman CYR"/>
                <w:sz w:val="24"/>
                <w:szCs w:val="24"/>
              </w:rPr>
            </w:pPr>
          </w:p>
        </w:tc>
      </w:tr>
      <w:tr w:rsidR="00A562BD" w:rsidRPr="00F619DD" w14:paraId="0854BA62" w14:textId="77777777" w:rsidTr="0099606D">
        <w:tc>
          <w:tcPr>
            <w:tcW w:w="511" w:type="dxa"/>
            <w:shd w:val="clear" w:color="auto" w:fill="auto"/>
          </w:tcPr>
          <w:p w14:paraId="2E4DC56C"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4.</w:t>
            </w:r>
          </w:p>
        </w:tc>
        <w:tc>
          <w:tcPr>
            <w:tcW w:w="4559" w:type="dxa"/>
            <w:shd w:val="clear" w:color="auto" w:fill="auto"/>
          </w:tcPr>
          <w:p w14:paraId="789B7CD9"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Увеличение планового количества средств от оказания платных услуг</w:t>
            </w:r>
          </w:p>
        </w:tc>
        <w:tc>
          <w:tcPr>
            <w:tcW w:w="3827" w:type="dxa"/>
            <w:shd w:val="clear" w:color="auto" w:fill="auto"/>
          </w:tcPr>
          <w:p w14:paraId="00118F04"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Выполнение плана, установленного в бюджетной росписи на начало года -  8 баллов</w:t>
            </w:r>
          </w:p>
          <w:p w14:paraId="3CA83B6F"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Превышение более 10% - 10 баллов</w:t>
            </w:r>
          </w:p>
          <w:p w14:paraId="1CFCE6E5"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Превышение более 20% - 15 баллов</w:t>
            </w:r>
          </w:p>
          <w:p w14:paraId="2D32B0F1"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 xml:space="preserve">Невыполнение плана – 5 баллов        </w:t>
            </w:r>
          </w:p>
        </w:tc>
        <w:tc>
          <w:tcPr>
            <w:tcW w:w="2693" w:type="dxa"/>
            <w:shd w:val="clear" w:color="auto" w:fill="auto"/>
          </w:tcPr>
          <w:p w14:paraId="0CBAC78C" w14:textId="77777777" w:rsidR="00A562BD" w:rsidRPr="000B492C" w:rsidRDefault="00A562BD" w:rsidP="0099606D">
            <w:pPr>
              <w:jc w:val="center"/>
              <w:rPr>
                <w:rFonts w:cs="Calibri"/>
                <w:sz w:val="24"/>
                <w:szCs w:val="24"/>
              </w:rPr>
            </w:pPr>
            <w:r w:rsidRPr="000B492C">
              <w:rPr>
                <w:rFonts w:cs="Calibri"/>
                <w:sz w:val="24"/>
                <w:szCs w:val="24"/>
              </w:rPr>
              <w:t>Бухгалтерская отчетность</w:t>
            </w:r>
          </w:p>
        </w:tc>
        <w:tc>
          <w:tcPr>
            <w:tcW w:w="2126" w:type="dxa"/>
            <w:shd w:val="clear" w:color="auto" w:fill="auto"/>
          </w:tcPr>
          <w:p w14:paraId="74860FF6" w14:textId="77777777" w:rsidR="00A562BD" w:rsidRPr="000B492C" w:rsidRDefault="00A562BD" w:rsidP="0099606D">
            <w:pPr>
              <w:widowControl w:val="0"/>
              <w:autoSpaceDE w:val="0"/>
              <w:autoSpaceDN w:val="0"/>
              <w:adjustRightInd w:val="0"/>
              <w:rPr>
                <w:rFonts w:cs="Calibri"/>
                <w:sz w:val="24"/>
                <w:szCs w:val="24"/>
              </w:rPr>
            </w:pPr>
            <w:r w:rsidRPr="000B492C">
              <w:rPr>
                <w:rFonts w:ascii="Times New Roman CYR" w:hAnsi="Times New Roman CYR" w:cs="Times New Roman CYR"/>
                <w:sz w:val="24"/>
                <w:szCs w:val="24"/>
              </w:rPr>
              <w:t>Ежеквартальная</w:t>
            </w:r>
          </w:p>
        </w:tc>
        <w:tc>
          <w:tcPr>
            <w:tcW w:w="1418" w:type="dxa"/>
            <w:shd w:val="clear" w:color="auto" w:fill="auto"/>
          </w:tcPr>
          <w:p w14:paraId="561F42DB" w14:textId="77777777" w:rsidR="00A562BD" w:rsidRPr="000B492C" w:rsidRDefault="00A562BD" w:rsidP="0099606D">
            <w:pPr>
              <w:widowControl w:val="0"/>
              <w:autoSpaceDE w:val="0"/>
              <w:autoSpaceDN w:val="0"/>
              <w:adjustRightInd w:val="0"/>
              <w:rPr>
                <w:rFonts w:ascii="Times New Roman CYR" w:hAnsi="Times New Roman CYR" w:cs="Times New Roman CYR"/>
                <w:sz w:val="24"/>
                <w:szCs w:val="24"/>
              </w:rPr>
            </w:pPr>
          </w:p>
        </w:tc>
      </w:tr>
    </w:tbl>
    <w:p w14:paraId="357EE784" w14:textId="77777777" w:rsidR="00A562BD" w:rsidRPr="00F619DD" w:rsidRDefault="00A562BD" w:rsidP="00A562BD">
      <w:pPr>
        <w:widowControl w:val="0"/>
        <w:autoSpaceDE w:val="0"/>
        <w:autoSpaceDN w:val="0"/>
        <w:adjustRightInd w:val="0"/>
        <w:jc w:val="center"/>
        <w:rPr>
          <w:sz w:val="24"/>
          <w:szCs w:val="24"/>
        </w:rPr>
      </w:pPr>
      <w:r w:rsidRPr="00F619DD">
        <w:rPr>
          <w:sz w:val="24"/>
          <w:szCs w:val="24"/>
        </w:rPr>
        <w:t xml:space="preserve">Раздел 3. Показатели исполнительской дисциплины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
        <w:gridCol w:w="4557"/>
        <w:gridCol w:w="3827"/>
        <w:gridCol w:w="2693"/>
        <w:gridCol w:w="2126"/>
        <w:gridCol w:w="1418"/>
      </w:tblGrid>
      <w:tr w:rsidR="00A562BD" w:rsidRPr="00F619DD" w14:paraId="68E9DDED" w14:textId="77777777" w:rsidTr="0099606D">
        <w:trPr>
          <w:trHeight w:val="64"/>
        </w:trPr>
        <w:tc>
          <w:tcPr>
            <w:tcW w:w="513" w:type="dxa"/>
            <w:shd w:val="clear" w:color="auto" w:fill="auto"/>
          </w:tcPr>
          <w:p w14:paraId="60848958" w14:textId="77777777" w:rsidR="00A562BD" w:rsidRPr="000B492C" w:rsidRDefault="00A562BD" w:rsidP="0099606D">
            <w:pPr>
              <w:widowControl w:val="0"/>
              <w:autoSpaceDE w:val="0"/>
              <w:autoSpaceDN w:val="0"/>
              <w:adjustRightInd w:val="0"/>
              <w:spacing w:line="276" w:lineRule="auto"/>
              <w:jc w:val="center"/>
              <w:rPr>
                <w:rFonts w:cs="Calibri"/>
                <w:sz w:val="24"/>
                <w:szCs w:val="24"/>
              </w:rPr>
            </w:pPr>
            <w:r w:rsidRPr="000B492C">
              <w:rPr>
                <w:rFonts w:cs="Calibri"/>
                <w:sz w:val="24"/>
                <w:szCs w:val="24"/>
              </w:rPr>
              <w:t>1.</w:t>
            </w:r>
          </w:p>
        </w:tc>
        <w:tc>
          <w:tcPr>
            <w:tcW w:w="4557" w:type="dxa"/>
            <w:shd w:val="clear" w:color="auto" w:fill="auto"/>
          </w:tcPr>
          <w:p w14:paraId="5795DF5E" w14:textId="77777777" w:rsidR="00A562BD" w:rsidRPr="000B492C" w:rsidRDefault="00A562BD" w:rsidP="0099606D">
            <w:pPr>
              <w:widowControl w:val="0"/>
              <w:autoSpaceDE w:val="0"/>
              <w:autoSpaceDN w:val="0"/>
              <w:adjustRightInd w:val="0"/>
              <w:spacing w:line="276" w:lineRule="auto"/>
              <w:rPr>
                <w:rFonts w:cs="Calibri"/>
                <w:sz w:val="24"/>
                <w:szCs w:val="24"/>
              </w:rPr>
            </w:pPr>
            <w:r w:rsidRPr="000B492C">
              <w:rPr>
                <w:sz w:val="24"/>
                <w:szCs w:val="24"/>
              </w:rPr>
              <w:t>Результативность участия обучающихся в мероприятиях (наличие призовых мест):</w:t>
            </w:r>
          </w:p>
        </w:tc>
        <w:tc>
          <w:tcPr>
            <w:tcW w:w="3827" w:type="dxa"/>
            <w:shd w:val="clear" w:color="auto" w:fill="auto"/>
          </w:tcPr>
          <w:p w14:paraId="2BA6F04B" w14:textId="77777777" w:rsidR="00A562BD" w:rsidRPr="000B492C" w:rsidRDefault="00A562BD" w:rsidP="0099606D">
            <w:pPr>
              <w:widowControl w:val="0"/>
              <w:autoSpaceDE w:val="0"/>
              <w:autoSpaceDN w:val="0"/>
              <w:adjustRightInd w:val="0"/>
              <w:spacing w:line="276" w:lineRule="auto"/>
              <w:rPr>
                <w:rFonts w:cs="Calibri"/>
                <w:sz w:val="24"/>
                <w:szCs w:val="24"/>
              </w:rPr>
            </w:pPr>
            <w:r w:rsidRPr="000B492C">
              <w:rPr>
                <w:rFonts w:cs="Calibri"/>
                <w:sz w:val="24"/>
                <w:szCs w:val="24"/>
              </w:rPr>
              <w:t>Международного уровня – 5 баллов</w:t>
            </w:r>
          </w:p>
          <w:p w14:paraId="3E5D2A3D" w14:textId="77777777" w:rsidR="00A562BD" w:rsidRPr="000B492C" w:rsidRDefault="00A562BD" w:rsidP="0099606D">
            <w:pPr>
              <w:widowControl w:val="0"/>
              <w:autoSpaceDE w:val="0"/>
              <w:autoSpaceDN w:val="0"/>
              <w:adjustRightInd w:val="0"/>
              <w:spacing w:line="276" w:lineRule="auto"/>
              <w:rPr>
                <w:rFonts w:cs="Calibri"/>
                <w:sz w:val="24"/>
                <w:szCs w:val="24"/>
              </w:rPr>
            </w:pPr>
            <w:r w:rsidRPr="000B492C">
              <w:rPr>
                <w:rFonts w:cs="Calibri"/>
                <w:sz w:val="24"/>
                <w:szCs w:val="24"/>
              </w:rPr>
              <w:t>Всероссийского уровня – 3 балла</w:t>
            </w:r>
          </w:p>
          <w:p w14:paraId="172A3A75" w14:textId="77777777" w:rsidR="00A562BD" w:rsidRPr="000B492C" w:rsidRDefault="00A562BD" w:rsidP="0099606D">
            <w:pPr>
              <w:widowControl w:val="0"/>
              <w:autoSpaceDE w:val="0"/>
              <w:autoSpaceDN w:val="0"/>
              <w:adjustRightInd w:val="0"/>
              <w:spacing w:line="276" w:lineRule="auto"/>
              <w:rPr>
                <w:rFonts w:cs="Calibri"/>
                <w:sz w:val="24"/>
                <w:szCs w:val="24"/>
              </w:rPr>
            </w:pPr>
            <w:r w:rsidRPr="000B492C">
              <w:rPr>
                <w:rFonts w:cs="Calibri"/>
                <w:sz w:val="24"/>
                <w:szCs w:val="24"/>
              </w:rPr>
              <w:t>Регионального уровня – 2 балла</w:t>
            </w:r>
          </w:p>
          <w:p w14:paraId="4A115B3E" w14:textId="77777777" w:rsidR="00A562BD" w:rsidRPr="000B492C" w:rsidRDefault="00A562BD" w:rsidP="0099606D">
            <w:pPr>
              <w:widowControl w:val="0"/>
              <w:autoSpaceDE w:val="0"/>
              <w:autoSpaceDN w:val="0"/>
              <w:adjustRightInd w:val="0"/>
              <w:rPr>
                <w:rFonts w:cs="Calibri"/>
                <w:sz w:val="24"/>
                <w:szCs w:val="24"/>
              </w:rPr>
            </w:pPr>
          </w:p>
        </w:tc>
        <w:tc>
          <w:tcPr>
            <w:tcW w:w="2693" w:type="dxa"/>
            <w:shd w:val="clear" w:color="auto" w:fill="auto"/>
          </w:tcPr>
          <w:p w14:paraId="16E630F8" w14:textId="77777777" w:rsidR="00A562BD" w:rsidRPr="000B492C" w:rsidRDefault="00A562BD" w:rsidP="0099606D">
            <w:pPr>
              <w:widowControl w:val="0"/>
              <w:autoSpaceDE w:val="0"/>
              <w:autoSpaceDN w:val="0"/>
              <w:adjustRightInd w:val="0"/>
              <w:spacing w:line="276" w:lineRule="auto"/>
              <w:jc w:val="center"/>
              <w:rPr>
                <w:rFonts w:cs="Calibri"/>
                <w:sz w:val="24"/>
                <w:szCs w:val="24"/>
              </w:rPr>
            </w:pPr>
            <w:r w:rsidRPr="000B492C">
              <w:rPr>
                <w:rFonts w:cs="Calibri"/>
                <w:sz w:val="24"/>
                <w:szCs w:val="24"/>
              </w:rPr>
              <w:t>Отчет учреждения</w:t>
            </w:r>
          </w:p>
        </w:tc>
        <w:tc>
          <w:tcPr>
            <w:tcW w:w="2126" w:type="dxa"/>
            <w:shd w:val="clear" w:color="auto" w:fill="auto"/>
          </w:tcPr>
          <w:p w14:paraId="17F14C99" w14:textId="77777777" w:rsidR="00A562BD" w:rsidRPr="000B492C" w:rsidRDefault="00A562BD" w:rsidP="0099606D">
            <w:pPr>
              <w:widowControl w:val="0"/>
              <w:autoSpaceDE w:val="0"/>
              <w:autoSpaceDN w:val="0"/>
              <w:adjustRightInd w:val="0"/>
              <w:spacing w:line="276" w:lineRule="auto"/>
              <w:jc w:val="center"/>
              <w:rPr>
                <w:rFonts w:cs="Calibri"/>
                <w:sz w:val="24"/>
                <w:szCs w:val="24"/>
              </w:rPr>
            </w:pPr>
            <w:r w:rsidRPr="000B492C">
              <w:rPr>
                <w:rFonts w:cs="Calibri"/>
                <w:sz w:val="24"/>
                <w:szCs w:val="24"/>
              </w:rPr>
              <w:t>Ежеквартально</w:t>
            </w:r>
          </w:p>
        </w:tc>
        <w:tc>
          <w:tcPr>
            <w:tcW w:w="1418" w:type="dxa"/>
            <w:shd w:val="clear" w:color="auto" w:fill="auto"/>
          </w:tcPr>
          <w:p w14:paraId="1F144D65" w14:textId="77777777" w:rsidR="00A562BD" w:rsidRPr="000B492C" w:rsidRDefault="00A562BD" w:rsidP="0099606D">
            <w:pPr>
              <w:widowControl w:val="0"/>
              <w:autoSpaceDE w:val="0"/>
              <w:autoSpaceDN w:val="0"/>
              <w:adjustRightInd w:val="0"/>
              <w:jc w:val="center"/>
              <w:rPr>
                <w:rFonts w:cs="Calibri"/>
                <w:sz w:val="24"/>
                <w:szCs w:val="24"/>
              </w:rPr>
            </w:pPr>
          </w:p>
        </w:tc>
      </w:tr>
      <w:tr w:rsidR="00A562BD" w:rsidRPr="00F619DD" w14:paraId="154398BC" w14:textId="77777777" w:rsidTr="0099606D">
        <w:trPr>
          <w:trHeight w:val="64"/>
        </w:trPr>
        <w:tc>
          <w:tcPr>
            <w:tcW w:w="513" w:type="dxa"/>
            <w:shd w:val="clear" w:color="auto" w:fill="auto"/>
          </w:tcPr>
          <w:p w14:paraId="6EF3BCD0" w14:textId="77777777" w:rsidR="00A562BD" w:rsidRPr="000B492C" w:rsidRDefault="00A562BD" w:rsidP="0099606D">
            <w:pPr>
              <w:widowControl w:val="0"/>
              <w:autoSpaceDE w:val="0"/>
              <w:autoSpaceDN w:val="0"/>
              <w:adjustRightInd w:val="0"/>
              <w:spacing w:line="276" w:lineRule="auto"/>
              <w:jc w:val="center"/>
              <w:rPr>
                <w:rFonts w:cs="Calibri"/>
                <w:sz w:val="24"/>
                <w:szCs w:val="24"/>
              </w:rPr>
            </w:pPr>
            <w:r w:rsidRPr="000B492C">
              <w:rPr>
                <w:rFonts w:cs="Calibri"/>
                <w:sz w:val="24"/>
                <w:szCs w:val="24"/>
              </w:rPr>
              <w:t>2.</w:t>
            </w:r>
          </w:p>
        </w:tc>
        <w:tc>
          <w:tcPr>
            <w:tcW w:w="4557" w:type="dxa"/>
            <w:shd w:val="clear" w:color="auto" w:fill="auto"/>
          </w:tcPr>
          <w:p w14:paraId="179F7119" w14:textId="77777777" w:rsidR="00A562BD" w:rsidRPr="000B492C" w:rsidRDefault="00A562BD" w:rsidP="0099606D">
            <w:pPr>
              <w:widowControl w:val="0"/>
              <w:autoSpaceDE w:val="0"/>
              <w:autoSpaceDN w:val="0"/>
              <w:adjustRightInd w:val="0"/>
              <w:rPr>
                <w:sz w:val="24"/>
                <w:szCs w:val="24"/>
              </w:rPr>
            </w:pPr>
            <w:r w:rsidRPr="000B492C">
              <w:rPr>
                <w:sz w:val="24"/>
                <w:szCs w:val="24"/>
              </w:rPr>
              <w:t xml:space="preserve">Участие учреждения в фестивалях, выставках, конкурсах, концертах </w:t>
            </w:r>
            <w:proofErr w:type="spellStart"/>
            <w:r w:rsidRPr="000B492C">
              <w:rPr>
                <w:sz w:val="24"/>
                <w:szCs w:val="24"/>
              </w:rPr>
              <w:t>и.др</w:t>
            </w:r>
            <w:proofErr w:type="spellEnd"/>
            <w:r w:rsidRPr="000B492C">
              <w:rPr>
                <w:sz w:val="24"/>
                <w:szCs w:val="24"/>
              </w:rPr>
              <w:t xml:space="preserve">. </w:t>
            </w:r>
            <w:r w:rsidRPr="000B492C">
              <w:rPr>
                <w:sz w:val="24"/>
                <w:szCs w:val="24"/>
              </w:rPr>
              <w:lastRenderedPageBreak/>
              <w:t>мероприятиях (да/нет)</w:t>
            </w:r>
          </w:p>
        </w:tc>
        <w:tc>
          <w:tcPr>
            <w:tcW w:w="3827" w:type="dxa"/>
            <w:shd w:val="clear" w:color="auto" w:fill="auto"/>
          </w:tcPr>
          <w:p w14:paraId="5AC29789" w14:textId="77777777" w:rsidR="00A562BD" w:rsidRPr="000B492C" w:rsidRDefault="00A562BD" w:rsidP="0099606D">
            <w:pPr>
              <w:widowControl w:val="0"/>
              <w:autoSpaceDE w:val="0"/>
              <w:autoSpaceDN w:val="0"/>
              <w:adjustRightInd w:val="0"/>
              <w:spacing w:line="276" w:lineRule="auto"/>
              <w:rPr>
                <w:rFonts w:cs="Calibri"/>
                <w:sz w:val="24"/>
                <w:szCs w:val="24"/>
              </w:rPr>
            </w:pPr>
            <w:r w:rsidRPr="000B492C">
              <w:rPr>
                <w:rFonts w:cs="Calibri"/>
                <w:sz w:val="24"/>
                <w:szCs w:val="24"/>
              </w:rPr>
              <w:lastRenderedPageBreak/>
              <w:t>Международного уровня – 5 баллов</w:t>
            </w:r>
          </w:p>
          <w:p w14:paraId="763C393C" w14:textId="77777777" w:rsidR="00A562BD" w:rsidRPr="000B492C" w:rsidRDefault="00A562BD" w:rsidP="0099606D">
            <w:pPr>
              <w:widowControl w:val="0"/>
              <w:autoSpaceDE w:val="0"/>
              <w:autoSpaceDN w:val="0"/>
              <w:adjustRightInd w:val="0"/>
              <w:spacing w:line="276" w:lineRule="auto"/>
              <w:rPr>
                <w:rFonts w:cs="Calibri"/>
                <w:sz w:val="24"/>
                <w:szCs w:val="24"/>
              </w:rPr>
            </w:pPr>
            <w:r w:rsidRPr="000B492C">
              <w:rPr>
                <w:rFonts w:cs="Calibri"/>
                <w:sz w:val="24"/>
                <w:szCs w:val="24"/>
              </w:rPr>
              <w:lastRenderedPageBreak/>
              <w:t>Всероссийского уровня – 3 балла</w:t>
            </w:r>
          </w:p>
          <w:p w14:paraId="7F6CA429" w14:textId="77777777" w:rsidR="00A562BD" w:rsidRPr="000B492C" w:rsidRDefault="00A562BD" w:rsidP="0099606D">
            <w:pPr>
              <w:widowControl w:val="0"/>
              <w:autoSpaceDE w:val="0"/>
              <w:autoSpaceDN w:val="0"/>
              <w:adjustRightInd w:val="0"/>
              <w:spacing w:line="276" w:lineRule="auto"/>
              <w:rPr>
                <w:rFonts w:cs="Calibri"/>
                <w:sz w:val="24"/>
                <w:szCs w:val="24"/>
              </w:rPr>
            </w:pPr>
            <w:r w:rsidRPr="000B492C">
              <w:rPr>
                <w:rFonts w:cs="Calibri"/>
                <w:sz w:val="24"/>
                <w:szCs w:val="24"/>
              </w:rPr>
              <w:t xml:space="preserve">Регионального уровня – 2 балла </w:t>
            </w:r>
          </w:p>
        </w:tc>
        <w:tc>
          <w:tcPr>
            <w:tcW w:w="2693" w:type="dxa"/>
            <w:shd w:val="clear" w:color="auto" w:fill="auto"/>
          </w:tcPr>
          <w:p w14:paraId="05E2B25B" w14:textId="77777777" w:rsidR="00A562BD" w:rsidRPr="000B492C" w:rsidRDefault="00A562BD" w:rsidP="0099606D">
            <w:pPr>
              <w:widowControl w:val="0"/>
              <w:autoSpaceDE w:val="0"/>
              <w:autoSpaceDN w:val="0"/>
              <w:adjustRightInd w:val="0"/>
              <w:jc w:val="center"/>
              <w:rPr>
                <w:rFonts w:cs="Calibri"/>
                <w:sz w:val="24"/>
                <w:szCs w:val="24"/>
              </w:rPr>
            </w:pPr>
          </w:p>
        </w:tc>
        <w:tc>
          <w:tcPr>
            <w:tcW w:w="2126" w:type="dxa"/>
            <w:shd w:val="clear" w:color="auto" w:fill="auto"/>
          </w:tcPr>
          <w:p w14:paraId="64E11177" w14:textId="77777777" w:rsidR="00A562BD" w:rsidRPr="000B492C" w:rsidRDefault="00A562BD" w:rsidP="0099606D">
            <w:pPr>
              <w:widowControl w:val="0"/>
              <w:autoSpaceDE w:val="0"/>
              <w:autoSpaceDN w:val="0"/>
              <w:adjustRightInd w:val="0"/>
              <w:jc w:val="center"/>
              <w:rPr>
                <w:rFonts w:cs="Calibri"/>
                <w:sz w:val="24"/>
                <w:szCs w:val="24"/>
              </w:rPr>
            </w:pPr>
          </w:p>
        </w:tc>
        <w:tc>
          <w:tcPr>
            <w:tcW w:w="1418" w:type="dxa"/>
            <w:shd w:val="clear" w:color="auto" w:fill="auto"/>
          </w:tcPr>
          <w:p w14:paraId="2967FC37" w14:textId="77777777" w:rsidR="00A562BD" w:rsidRPr="000B492C" w:rsidRDefault="00A562BD" w:rsidP="0099606D">
            <w:pPr>
              <w:widowControl w:val="0"/>
              <w:autoSpaceDE w:val="0"/>
              <w:autoSpaceDN w:val="0"/>
              <w:adjustRightInd w:val="0"/>
              <w:jc w:val="center"/>
              <w:rPr>
                <w:rFonts w:cs="Calibri"/>
                <w:sz w:val="24"/>
                <w:szCs w:val="24"/>
              </w:rPr>
            </w:pPr>
          </w:p>
        </w:tc>
      </w:tr>
      <w:tr w:rsidR="00A562BD" w:rsidRPr="00F619DD" w14:paraId="2E7677C3" w14:textId="77777777" w:rsidTr="0099606D">
        <w:tc>
          <w:tcPr>
            <w:tcW w:w="513" w:type="dxa"/>
            <w:shd w:val="clear" w:color="auto" w:fill="auto"/>
          </w:tcPr>
          <w:p w14:paraId="5D47141A"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lastRenderedPageBreak/>
              <w:t>3</w:t>
            </w:r>
          </w:p>
        </w:tc>
        <w:tc>
          <w:tcPr>
            <w:tcW w:w="4557" w:type="dxa"/>
            <w:shd w:val="clear" w:color="auto" w:fill="auto"/>
          </w:tcPr>
          <w:p w14:paraId="0ADAFEF1" w14:textId="77777777" w:rsidR="00A562BD" w:rsidRPr="000B492C" w:rsidRDefault="00A562BD" w:rsidP="0099606D">
            <w:pPr>
              <w:widowControl w:val="0"/>
              <w:autoSpaceDE w:val="0"/>
              <w:autoSpaceDN w:val="0"/>
              <w:adjustRightInd w:val="0"/>
              <w:spacing w:line="276" w:lineRule="auto"/>
              <w:rPr>
                <w:rFonts w:cs="Calibri"/>
                <w:sz w:val="24"/>
                <w:szCs w:val="24"/>
              </w:rPr>
            </w:pPr>
            <w:r w:rsidRPr="000B492C">
              <w:rPr>
                <w:rFonts w:cs="Calibri"/>
                <w:sz w:val="24"/>
                <w:szCs w:val="24"/>
              </w:rPr>
              <w:t>Участие учреждения в конкурсах на получение грантов (да/нет)</w:t>
            </w:r>
          </w:p>
        </w:tc>
        <w:tc>
          <w:tcPr>
            <w:tcW w:w="3827" w:type="dxa"/>
            <w:shd w:val="clear" w:color="auto" w:fill="auto"/>
          </w:tcPr>
          <w:p w14:paraId="0E7320B2" w14:textId="77777777" w:rsidR="00A562BD" w:rsidRPr="000B492C" w:rsidRDefault="00A562BD" w:rsidP="0099606D">
            <w:pPr>
              <w:widowControl w:val="0"/>
              <w:autoSpaceDE w:val="0"/>
              <w:autoSpaceDN w:val="0"/>
              <w:adjustRightInd w:val="0"/>
              <w:spacing w:line="276" w:lineRule="auto"/>
              <w:rPr>
                <w:rFonts w:cs="Calibri"/>
                <w:sz w:val="24"/>
                <w:szCs w:val="24"/>
              </w:rPr>
            </w:pPr>
            <w:r w:rsidRPr="000B492C">
              <w:rPr>
                <w:rFonts w:cs="Calibri"/>
                <w:sz w:val="24"/>
                <w:szCs w:val="24"/>
              </w:rPr>
              <w:t>Международного уровня – 5 баллов</w:t>
            </w:r>
          </w:p>
          <w:p w14:paraId="71BA0887" w14:textId="77777777" w:rsidR="00A562BD" w:rsidRPr="000B492C" w:rsidRDefault="00A562BD" w:rsidP="0099606D">
            <w:pPr>
              <w:widowControl w:val="0"/>
              <w:autoSpaceDE w:val="0"/>
              <w:autoSpaceDN w:val="0"/>
              <w:adjustRightInd w:val="0"/>
              <w:spacing w:line="276" w:lineRule="auto"/>
              <w:rPr>
                <w:rFonts w:cs="Calibri"/>
                <w:sz w:val="24"/>
                <w:szCs w:val="24"/>
              </w:rPr>
            </w:pPr>
            <w:r w:rsidRPr="000B492C">
              <w:rPr>
                <w:rFonts w:cs="Calibri"/>
                <w:sz w:val="24"/>
                <w:szCs w:val="24"/>
              </w:rPr>
              <w:t>Всероссийского уровня – 3 балла</w:t>
            </w:r>
          </w:p>
          <w:p w14:paraId="08E62845" w14:textId="77777777" w:rsidR="00A562BD" w:rsidRPr="000B492C" w:rsidRDefault="00A562BD" w:rsidP="0099606D">
            <w:pPr>
              <w:widowControl w:val="0"/>
              <w:autoSpaceDE w:val="0"/>
              <w:autoSpaceDN w:val="0"/>
              <w:adjustRightInd w:val="0"/>
              <w:spacing w:line="276" w:lineRule="auto"/>
              <w:rPr>
                <w:rFonts w:cs="Calibri"/>
                <w:sz w:val="24"/>
                <w:szCs w:val="24"/>
              </w:rPr>
            </w:pPr>
            <w:r w:rsidRPr="000B492C">
              <w:rPr>
                <w:rFonts w:cs="Calibri"/>
                <w:sz w:val="24"/>
                <w:szCs w:val="24"/>
              </w:rPr>
              <w:t>Регионального уровня – 2 балла</w:t>
            </w:r>
          </w:p>
        </w:tc>
        <w:tc>
          <w:tcPr>
            <w:tcW w:w="2693" w:type="dxa"/>
            <w:shd w:val="clear" w:color="auto" w:fill="auto"/>
          </w:tcPr>
          <w:p w14:paraId="00A3910C" w14:textId="77777777" w:rsidR="00A562BD" w:rsidRPr="000B492C" w:rsidRDefault="00A562BD" w:rsidP="0099606D">
            <w:pPr>
              <w:widowControl w:val="0"/>
              <w:autoSpaceDE w:val="0"/>
              <w:autoSpaceDN w:val="0"/>
              <w:adjustRightInd w:val="0"/>
              <w:spacing w:line="276" w:lineRule="auto"/>
              <w:jc w:val="center"/>
              <w:rPr>
                <w:rFonts w:cs="Calibri"/>
                <w:sz w:val="24"/>
                <w:szCs w:val="24"/>
              </w:rPr>
            </w:pPr>
            <w:r w:rsidRPr="000B492C">
              <w:rPr>
                <w:rFonts w:cs="Calibri"/>
                <w:sz w:val="24"/>
                <w:szCs w:val="24"/>
              </w:rPr>
              <w:t xml:space="preserve">Отчеты </w:t>
            </w:r>
          </w:p>
        </w:tc>
        <w:tc>
          <w:tcPr>
            <w:tcW w:w="2126" w:type="dxa"/>
            <w:shd w:val="clear" w:color="auto" w:fill="auto"/>
          </w:tcPr>
          <w:p w14:paraId="1E0032C2" w14:textId="77777777" w:rsidR="00A562BD" w:rsidRPr="000B492C" w:rsidRDefault="00A562BD" w:rsidP="0099606D">
            <w:pPr>
              <w:widowControl w:val="0"/>
              <w:autoSpaceDE w:val="0"/>
              <w:autoSpaceDN w:val="0"/>
              <w:adjustRightInd w:val="0"/>
              <w:spacing w:line="276" w:lineRule="auto"/>
              <w:rPr>
                <w:rFonts w:cs="Calibri"/>
                <w:sz w:val="24"/>
                <w:szCs w:val="24"/>
              </w:rPr>
            </w:pPr>
            <w:r w:rsidRPr="000B492C">
              <w:rPr>
                <w:rFonts w:cs="Calibri"/>
                <w:sz w:val="24"/>
                <w:szCs w:val="24"/>
              </w:rPr>
              <w:t>Ежеквартально</w:t>
            </w:r>
          </w:p>
        </w:tc>
        <w:tc>
          <w:tcPr>
            <w:tcW w:w="1418" w:type="dxa"/>
            <w:shd w:val="clear" w:color="auto" w:fill="auto"/>
          </w:tcPr>
          <w:p w14:paraId="08A7F534" w14:textId="77777777" w:rsidR="00A562BD" w:rsidRPr="000B492C" w:rsidRDefault="00A562BD" w:rsidP="0099606D">
            <w:pPr>
              <w:widowControl w:val="0"/>
              <w:autoSpaceDE w:val="0"/>
              <w:autoSpaceDN w:val="0"/>
              <w:adjustRightInd w:val="0"/>
              <w:rPr>
                <w:rFonts w:cs="Calibri"/>
                <w:sz w:val="24"/>
                <w:szCs w:val="24"/>
              </w:rPr>
            </w:pPr>
          </w:p>
        </w:tc>
      </w:tr>
      <w:tr w:rsidR="00A562BD" w:rsidRPr="00F619DD" w14:paraId="1C1827AF" w14:textId="77777777" w:rsidTr="0099606D">
        <w:tc>
          <w:tcPr>
            <w:tcW w:w="513" w:type="dxa"/>
            <w:shd w:val="clear" w:color="auto" w:fill="auto"/>
          </w:tcPr>
          <w:p w14:paraId="11DD47F3"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4.</w:t>
            </w:r>
          </w:p>
        </w:tc>
        <w:tc>
          <w:tcPr>
            <w:tcW w:w="4557" w:type="dxa"/>
            <w:shd w:val="clear" w:color="auto" w:fill="auto"/>
          </w:tcPr>
          <w:p w14:paraId="711DF7C6"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Получение учреждением грантов по результатам конкурса</w:t>
            </w:r>
          </w:p>
        </w:tc>
        <w:tc>
          <w:tcPr>
            <w:tcW w:w="3827" w:type="dxa"/>
            <w:shd w:val="clear" w:color="auto" w:fill="auto"/>
          </w:tcPr>
          <w:p w14:paraId="25B75BDB" w14:textId="77777777" w:rsidR="00A562BD" w:rsidRPr="000B492C" w:rsidRDefault="00A562BD" w:rsidP="0099606D">
            <w:pPr>
              <w:widowControl w:val="0"/>
              <w:autoSpaceDE w:val="0"/>
              <w:autoSpaceDN w:val="0"/>
              <w:adjustRightInd w:val="0"/>
              <w:spacing w:line="276" w:lineRule="auto"/>
              <w:rPr>
                <w:rFonts w:cs="Calibri"/>
                <w:sz w:val="24"/>
                <w:szCs w:val="24"/>
              </w:rPr>
            </w:pPr>
            <w:r w:rsidRPr="000B492C">
              <w:rPr>
                <w:rFonts w:cs="Calibri"/>
                <w:sz w:val="24"/>
                <w:szCs w:val="24"/>
              </w:rPr>
              <w:t>Международного уровня – 10 баллов</w:t>
            </w:r>
          </w:p>
          <w:p w14:paraId="064BB89A" w14:textId="77777777" w:rsidR="00A562BD" w:rsidRPr="000B492C" w:rsidRDefault="00A562BD" w:rsidP="0099606D">
            <w:pPr>
              <w:widowControl w:val="0"/>
              <w:autoSpaceDE w:val="0"/>
              <w:autoSpaceDN w:val="0"/>
              <w:adjustRightInd w:val="0"/>
              <w:spacing w:line="276" w:lineRule="auto"/>
              <w:rPr>
                <w:rFonts w:cs="Calibri"/>
                <w:sz w:val="24"/>
                <w:szCs w:val="24"/>
              </w:rPr>
            </w:pPr>
            <w:r w:rsidRPr="000B492C">
              <w:rPr>
                <w:rFonts w:cs="Calibri"/>
                <w:sz w:val="24"/>
                <w:szCs w:val="24"/>
              </w:rPr>
              <w:t>Всероссийского уровня – 8 баллов</w:t>
            </w:r>
          </w:p>
          <w:p w14:paraId="21F5AFD5"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Регионального уровня – 5 баллов</w:t>
            </w:r>
          </w:p>
        </w:tc>
        <w:tc>
          <w:tcPr>
            <w:tcW w:w="2693" w:type="dxa"/>
            <w:shd w:val="clear" w:color="auto" w:fill="auto"/>
          </w:tcPr>
          <w:p w14:paraId="69674795"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Отчеты</w:t>
            </w:r>
          </w:p>
        </w:tc>
        <w:tc>
          <w:tcPr>
            <w:tcW w:w="2126" w:type="dxa"/>
            <w:shd w:val="clear" w:color="auto" w:fill="auto"/>
          </w:tcPr>
          <w:p w14:paraId="3A320ABA"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Ежеквартально</w:t>
            </w:r>
          </w:p>
        </w:tc>
        <w:tc>
          <w:tcPr>
            <w:tcW w:w="1418" w:type="dxa"/>
            <w:shd w:val="clear" w:color="auto" w:fill="auto"/>
          </w:tcPr>
          <w:p w14:paraId="2CD2551E" w14:textId="77777777" w:rsidR="00A562BD" w:rsidRPr="000B492C" w:rsidRDefault="00A562BD" w:rsidP="0099606D">
            <w:pPr>
              <w:widowControl w:val="0"/>
              <w:autoSpaceDE w:val="0"/>
              <w:autoSpaceDN w:val="0"/>
              <w:adjustRightInd w:val="0"/>
              <w:rPr>
                <w:rFonts w:cs="Calibri"/>
                <w:sz w:val="24"/>
                <w:szCs w:val="24"/>
              </w:rPr>
            </w:pPr>
          </w:p>
        </w:tc>
      </w:tr>
      <w:tr w:rsidR="00A562BD" w:rsidRPr="00F619DD" w14:paraId="55C2567A" w14:textId="77777777" w:rsidTr="0099606D">
        <w:tc>
          <w:tcPr>
            <w:tcW w:w="5070" w:type="dxa"/>
            <w:gridSpan w:val="2"/>
            <w:shd w:val="clear" w:color="auto" w:fill="auto"/>
          </w:tcPr>
          <w:p w14:paraId="65B7187F"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Персональные</w:t>
            </w:r>
          </w:p>
        </w:tc>
        <w:tc>
          <w:tcPr>
            <w:tcW w:w="3827" w:type="dxa"/>
            <w:shd w:val="clear" w:color="auto" w:fill="auto"/>
          </w:tcPr>
          <w:p w14:paraId="3C33BB9E" w14:textId="77777777" w:rsidR="00A562BD" w:rsidRPr="000B492C" w:rsidRDefault="00A562BD" w:rsidP="0099606D">
            <w:pPr>
              <w:widowControl w:val="0"/>
              <w:autoSpaceDE w:val="0"/>
              <w:autoSpaceDN w:val="0"/>
              <w:adjustRightInd w:val="0"/>
              <w:rPr>
                <w:rFonts w:cs="Calibri"/>
                <w:sz w:val="24"/>
                <w:szCs w:val="24"/>
              </w:rPr>
            </w:pPr>
          </w:p>
        </w:tc>
        <w:tc>
          <w:tcPr>
            <w:tcW w:w="2693" w:type="dxa"/>
            <w:shd w:val="clear" w:color="auto" w:fill="auto"/>
          </w:tcPr>
          <w:p w14:paraId="27B1836D" w14:textId="77777777" w:rsidR="00A562BD" w:rsidRPr="000B492C" w:rsidRDefault="00A562BD" w:rsidP="0099606D">
            <w:pPr>
              <w:widowControl w:val="0"/>
              <w:autoSpaceDE w:val="0"/>
              <w:autoSpaceDN w:val="0"/>
              <w:adjustRightInd w:val="0"/>
              <w:jc w:val="center"/>
              <w:rPr>
                <w:rFonts w:cs="Calibri"/>
                <w:sz w:val="24"/>
                <w:szCs w:val="24"/>
              </w:rPr>
            </w:pPr>
          </w:p>
        </w:tc>
        <w:tc>
          <w:tcPr>
            <w:tcW w:w="2126" w:type="dxa"/>
            <w:shd w:val="clear" w:color="auto" w:fill="auto"/>
          </w:tcPr>
          <w:p w14:paraId="600BBD12" w14:textId="77777777" w:rsidR="00A562BD" w:rsidRPr="000B492C" w:rsidRDefault="00A562BD" w:rsidP="0099606D">
            <w:pPr>
              <w:widowControl w:val="0"/>
              <w:autoSpaceDE w:val="0"/>
              <w:autoSpaceDN w:val="0"/>
              <w:adjustRightInd w:val="0"/>
              <w:rPr>
                <w:rFonts w:cs="Calibri"/>
                <w:sz w:val="24"/>
                <w:szCs w:val="24"/>
              </w:rPr>
            </w:pPr>
          </w:p>
        </w:tc>
        <w:tc>
          <w:tcPr>
            <w:tcW w:w="1418" w:type="dxa"/>
            <w:shd w:val="clear" w:color="auto" w:fill="auto"/>
          </w:tcPr>
          <w:p w14:paraId="3D613887" w14:textId="77777777" w:rsidR="00A562BD" w:rsidRPr="000B492C" w:rsidRDefault="00A562BD" w:rsidP="0099606D">
            <w:pPr>
              <w:widowControl w:val="0"/>
              <w:autoSpaceDE w:val="0"/>
              <w:autoSpaceDN w:val="0"/>
              <w:adjustRightInd w:val="0"/>
              <w:rPr>
                <w:rFonts w:cs="Calibri"/>
                <w:sz w:val="24"/>
                <w:szCs w:val="24"/>
              </w:rPr>
            </w:pPr>
          </w:p>
        </w:tc>
      </w:tr>
      <w:tr w:rsidR="00A562BD" w:rsidRPr="00F619DD" w14:paraId="2D418915" w14:textId="77777777" w:rsidTr="0099606D">
        <w:tc>
          <w:tcPr>
            <w:tcW w:w="513" w:type="dxa"/>
            <w:shd w:val="clear" w:color="auto" w:fill="auto"/>
          </w:tcPr>
          <w:p w14:paraId="1B7C7272"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5.</w:t>
            </w:r>
          </w:p>
        </w:tc>
        <w:tc>
          <w:tcPr>
            <w:tcW w:w="4557" w:type="dxa"/>
            <w:shd w:val="clear" w:color="auto" w:fill="auto"/>
          </w:tcPr>
          <w:p w14:paraId="103F3704"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Личное участие директора (руководитель проекта) в проектной деятельности</w:t>
            </w:r>
          </w:p>
        </w:tc>
        <w:tc>
          <w:tcPr>
            <w:tcW w:w="3827" w:type="dxa"/>
            <w:shd w:val="clear" w:color="auto" w:fill="auto"/>
          </w:tcPr>
          <w:p w14:paraId="642E3F63"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Да – 5 баллов</w:t>
            </w:r>
          </w:p>
          <w:p w14:paraId="5D4295E0"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Нет – 0 баллов</w:t>
            </w:r>
          </w:p>
        </w:tc>
        <w:tc>
          <w:tcPr>
            <w:tcW w:w="2693" w:type="dxa"/>
            <w:shd w:val="clear" w:color="auto" w:fill="auto"/>
          </w:tcPr>
          <w:p w14:paraId="5E7C9534"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Отчеты</w:t>
            </w:r>
          </w:p>
        </w:tc>
        <w:tc>
          <w:tcPr>
            <w:tcW w:w="2126" w:type="dxa"/>
            <w:shd w:val="clear" w:color="auto" w:fill="auto"/>
          </w:tcPr>
          <w:p w14:paraId="6C74DC21"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Ежеквартально</w:t>
            </w:r>
          </w:p>
        </w:tc>
        <w:tc>
          <w:tcPr>
            <w:tcW w:w="1418" w:type="dxa"/>
            <w:shd w:val="clear" w:color="auto" w:fill="auto"/>
          </w:tcPr>
          <w:p w14:paraId="5A2DE1F0" w14:textId="77777777" w:rsidR="00A562BD" w:rsidRPr="000B492C" w:rsidRDefault="00A562BD" w:rsidP="0099606D">
            <w:pPr>
              <w:widowControl w:val="0"/>
              <w:autoSpaceDE w:val="0"/>
              <w:autoSpaceDN w:val="0"/>
              <w:adjustRightInd w:val="0"/>
              <w:rPr>
                <w:rFonts w:cs="Calibri"/>
                <w:sz w:val="24"/>
                <w:szCs w:val="24"/>
              </w:rPr>
            </w:pPr>
          </w:p>
        </w:tc>
      </w:tr>
      <w:tr w:rsidR="00A562BD" w:rsidRPr="00F619DD" w14:paraId="3624BF1D" w14:textId="77777777" w:rsidTr="0099606D">
        <w:tc>
          <w:tcPr>
            <w:tcW w:w="513" w:type="dxa"/>
            <w:shd w:val="clear" w:color="auto" w:fill="auto"/>
          </w:tcPr>
          <w:p w14:paraId="4634BCC0"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6.</w:t>
            </w:r>
          </w:p>
        </w:tc>
        <w:tc>
          <w:tcPr>
            <w:tcW w:w="4557" w:type="dxa"/>
            <w:shd w:val="clear" w:color="auto" w:fill="auto"/>
          </w:tcPr>
          <w:p w14:paraId="7039EE95"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 xml:space="preserve">Исполнение приказов от уполномоченных органов по  основной деятельности, дополнительных поручений, заданий и т.д., не противоречащих законодательству РФ </w:t>
            </w:r>
          </w:p>
        </w:tc>
        <w:tc>
          <w:tcPr>
            <w:tcW w:w="3827" w:type="dxa"/>
            <w:shd w:val="clear" w:color="auto" w:fill="auto"/>
          </w:tcPr>
          <w:p w14:paraId="7982CC5A"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Без замечаний – 10 баллов,</w:t>
            </w:r>
          </w:p>
          <w:p w14:paraId="29E68D36"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Более 2-х замечаний – 0 баллов</w:t>
            </w:r>
          </w:p>
        </w:tc>
        <w:tc>
          <w:tcPr>
            <w:tcW w:w="2693" w:type="dxa"/>
            <w:shd w:val="clear" w:color="auto" w:fill="auto"/>
          </w:tcPr>
          <w:p w14:paraId="0CC4157B"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 xml:space="preserve">По представлению </w:t>
            </w:r>
            <w:r w:rsidRPr="004060FF">
              <w:rPr>
                <w:rFonts w:cs="Calibri"/>
                <w:sz w:val="24"/>
                <w:szCs w:val="24"/>
              </w:rPr>
              <w:t>орган</w:t>
            </w:r>
            <w:r>
              <w:rPr>
                <w:rFonts w:cs="Calibri"/>
                <w:sz w:val="24"/>
                <w:szCs w:val="24"/>
              </w:rPr>
              <w:t>а</w:t>
            </w:r>
            <w:r w:rsidRPr="004060FF">
              <w:rPr>
                <w:rFonts w:cs="Calibri"/>
                <w:sz w:val="24"/>
                <w:szCs w:val="24"/>
              </w:rPr>
              <w:t>, осуществляющ</w:t>
            </w:r>
            <w:r>
              <w:rPr>
                <w:rFonts w:cs="Calibri"/>
                <w:sz w:val="24"/>
                <w:szCs w:val="24"/>
              </w:rPr>
              <w:t>его</w:t>
            </w:r>
            <w:r w:rsidRPr="004060FF">
              <w:rPr>
                <w:rFonts w:cs="Calibri"/>
                <w:sz w:val="24"/>
                <w:szCs w:val="24"/>
              </w:rPr>
              <w:t xml:space="preserve"> </w:t>
            </w:r>
            <w:r>
              <w:rPr>
                <w:rFonts w:cs="Calibri"/>
                <w:sz w:val="24"/>
                <w:szCs w:val="24"/>
              </w:rPr>
              <w:t>функции и полномочия учредителя</w:t>
            </w:r>
          </w:p>
        </w:tc>
        <w:tc>
          <w:tcPr>
            <w:tcW w:w="2126" w:type="dxa"/>
            <w:shd w:val="clear" w:color="auto" w:fill="auto"/>
          </w:tcPr>
          <w:p w14:paraId="5978C063"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Ежеквартально</w:t>
            </w:r>
          </w:p>
        </w:tc>
        <w:tc>
          <w:tcPr>
            <w:tcW w:w="1418" w:type="dxa"/>
            <w:shd w:val="clear" w:color="auto" w:fill="auto"/>
          </w:tcPr>
          <w:p w14:paraId="0879725B" w14:textId="77777777" w:rsidR="00A562BD" w:rsidRPr="000B492C" w:rsidRDefault="00A562BD" w:rsidP="0099606D">
            <w:pPr>
              <w:widowControl w:val="0"/>
              <w:autoSpaceDE w:val="0"/>
              <w:autoSpaceDN w:val="0"/>
              <w:adjustRightInd w:val="0"/>
              <w:rPr>
                <w:rFonts w:cs="Calibri"/>
                <w:sz w:val="24"/>
                <w:szCs w:val="24"/>
              </w:rPr>
            </w:pPr>
          </w:p>
        </w:tc>
      </w:tr>
      <w:tr w:rsidR="00A562BD" w:rsidRPr="00F619DD" w14:paraId="3557646D" w14:textId="77777777" w:rsidTr="0099606D">
        <w:tc>
          <w:tcPr>
            <w:tcW w:w="513" w:type="dxa"/>
            <w:shd w:val="clear" w:color="auto" w:fill="auto"/>
          </w:tcPr>
          <w:p w14:paraId="3AC47BE6"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7.</w:t>
            </w:r>
          </w:p>
        </w:tc>
        <w:tc>
          <w:tcPr>
            <w:tcW w:w="4557" w:type="dxa"/>
            <w:shd w:val="clear" w:color="auto" w:fill="auto"/>
          </w:tcPr>
          <w:p w14:paraId="1ED20185"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Выполнение без нарушения сроков ответов электронного документооборота, ответов на обращения граждан</w:t>
            </w:r>
          </w:p>
        </w:tc>
        <w:tc>
          <w:tcPr>
            <w:tcW w:w="3827" w:type="dxa"/>
            <w:shd w:val="clear" w:color="auto" w:fill="auto"/>
          </w:tcPr>
          <w:p w14:paraId="7991126C"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Без замечаний – 5 баллов,</w:t>
            </w:r>
          </w:p>
          <w:p w14:paraId="4D7CA189"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Более 2-х замечаний – 0 баллов</w:t>
            </w:r>
          </w:p>
        </w:tc>
        <w:tc>
          <w:tcPr>
            <w:tcW w:w="2693" w:type="dxa"/>
            <w:shd w:val="clear" w:color="auto" w:fill="auto"/>
          </w:tcPr>
          <w:p w14:paraId="414DD89D"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 xml:space="preserve">По представлению </w:t>
            </w:r>
            <w:r w:rsidRPr="004060FF">
              <w:rPr>
                <w:rFonts w:cs="Calibri"/>
                <w:sz w:val="24"/>
                <w:szCs w:val="24"/>
              </w:rPr>
              <w:t>орган</w:t>
            </w:r>
            <w:r>
              <w:rPr>
                <w:rFonts w:cs="Calibri"/>
                <w:sz w:val="24"/>
                <w:szCs w:val="24"/>
              </w:rPr>
              <w:t>а</w:t>
            </w:r>
            <w:r w:rsidRPr="004060FF">
              <w:rPr>
                <w:rFonts w:cs="Calibri"/>
                <w:sz w:val="24"/>
                <w:szCs w:val="24"/>
              </w:rPr>
              <w:t>, осуществляющ</w:t>
            </w:r>
            <w:r>
              <w:rPr>
                <w:rFonts w:cs="Calibri"/>
                <w:sz w:val="24"/>
                <w:szCs w:val="24"/>
              </w:rPr>
              <w:t>его</w:t>
            </w:r>
            <w:r w:rsidRPr="004060FF">
              <w:rPr>
                <w:rFonts w:cs="Calibri"/>
                <w:sz w:val="24"/>
                <w:szCs w:val="24"/>
              </w:rPr>
              <w:t xml:space="preserve"> </w:t>
            </w:r>
            <w:r>
              <w:rPr>
                <w:rFonts w:cs="Calibri"/>
                <w:sz w:val="24"/>
                <w:szCs w:val="24"/>
              </w:rPr>
              <w:t>функции и полномочия учредителя</w:t>
            </w:r>
          </w:p>
        </w:tc>
        <w:tc>
          <w:tcPr>
            <w:tcW w:w="2126" w:type="dxa"/>
            <w:shd w:val="clear" w:color="auto" w:fill="auto"/>
          </w:tcPr>
          <w:p w14:paraId="627BE2B0"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Ежеквартально</w:t>
            </w:r>
          </w:p>
        </w:tc>
        <w:tc>
          <w:tcPr>
            <w:tcW w:w="1418" w:type="dxa"/>
            <w:shd w:val="clear" w:color="auto" w:fill="auto"/>
          </w:tcPr>
          <w:p w14:paraId="45B46A1B" w14:textId="77777777" w:rsidR="00A562BD" w:rsidRPr="000B492C" w:rsidRDefault="00A562BD" w:rsidP="0099606D">
            <w:pPr>
              <w:widowControl w:val="0"/>
              <w:autoSpaceDE w:val="0"/>
              <w:autoSpaceDN w:val="0"/>
              <w:adjustRightInd w:val="0"/>
              <w:rPr>
                <w:rFonts w:cs="Calibri"/>
                <w:sz w:val="24"/>
                <w:szCs w:val="24"/>
              </w:rPr>
            </w:pPr>
          </w:p>
        </w:tc>
      </w:tr>
    </w:tbl>
    <w:p w14:paraId="74B48289" w14:textId="77777777" w:rsidR="00A562BD" w:rsidRPr="00F619DD" w:rsidRDefault="00A562BD" w:rsidP="00A562BD">
      <w:pPr>
        <w:widowControl w:val="0"/>
        <w:autoSpaceDE w:val="0"/>
        <w:autoSpaceDN w:val="0"/>
        <w:adjustRightInd w:val="0"/>
        <w:jc w:val="center"/>
        <w:outlineLvl w:val="0"/>
        <w:rPr>
          <w:sz w:val="24"/>
          <w:szCs w:val="24"/>
        </w:rPr>
      </w:pPr>
      <w:r w:rsidRPr="00F619DD">
        <w:rPr>
          <w:sz w:val="24"/>
          <w:szCs w:val="24"/>
        </w:rPr>
        <w:t>Раздел 4. Иные показатели деятельности учреждения</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4422"/>
        <w:gridCol w:w="3827"/>
        <w:gridCol w:w="2693"/>
        <w:gridCol w:w="2126"/>
        <w:gridCol w:w="1418"/>
      </w:tblGrid>
      <w:tr w:rsidR="00A562BD" w:rsidRPr="00F619DD" w14:paraId="69EEC681" w14:textId="77777777" w:rsidTr="0099606D">
        <w:tc>
          <w:tcPr>
            <w:tcW w:w="648" w:type="dxa"/>
            <w:shd w:val="clear" w:color="auto" w:fill="auto"/>
          </w:tcPr>
          <w:p w14:paraId="4C00B2E9" w14:textId="77777777" w:rsidR="00A562BD" w:rsidRPr="000B492C" w:rsidRDefault="00A562BD" w:rsidP="0099606D">
            <w:pPr>
              <w:widowControl w:val="0"/>
              <w:autoSpaceDE w:val="0"/>
              <w:autoSpaceDN w:val="0"/>
              <w:adjustRightInd w:val="0"/>
              <w:spacing w:line="276" w:lineRule="auto"/>
              <w:jc w:val="center"/>
              <w:rPr>
                <w:rFonts w:cs="Calibri"/>
                <w:sz w:val="24"/>
                <w:szCs w:val="24"/>
              </w:rPr>
            </w:pPr>
            <w:r w:rsidRPr="000B492C">
              <w:rPr>
                <w:rFonts w:cs="Calibri"/>
                <w:sz w:val="24"/>
                <w:szCs w:val="24"/>
              </w:rPr>
              <w:t>1.</w:t>
            </w:r>
          </w:p>
        </w:tc>
        <w:tc>
          <w:tcPr>
            <w:tcW w:w="4422" w:type="dxa"/>
            <w:shd w:val="clear" w:color="auto" w:fill="auto"/>
          </w:tcPr>
          <w:p w14:paraId="51DC7946"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 xml:space="preserve">Наличие собственного Интернет – сайта учреждения и обеспечение его поддержки в актуальном состоянии </w:t>
            </w:r>
          </w:p>
        </w:tc>
        <w:tc>
          <w:tcPr>
            <w:tcW w:w="3827" w:type="dxa"/>
            <w:shd w:val="clear" w:color="auto" w:fill="auto"/>
          </w:tcPr>
          <w:p w14:paraId="12254A19"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Да – 5 баллов</w:t>
            </w:r>
          </w:p>
          <w:p w14:paraId="3B98687D"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Нет – 0 баллов</w:t>
            </w:r>
          </w:p>
        </w:tc>
        <w:tc>
          <w:tcPr>
            <w:tcW w:w="2693" w:type="dxa"/>
            <w:shd w:val="clear" w:color="auto" w:fill="auto"/>
          </w:tcPr>
          <w:p w14:paraId="60ED6138" w14:textId="77777777" w:rsidR="00A562BD" w:rsidRPr="000B492C" w:rsidRDefault="00A562BD" w:rsidP="0099606D">
            <w:pPr>
              <w:widowControl w:val="0"/>
              <w:autoSpaceDE w:val="0"/>
              <w:autoSpaceDN w:val="0"/>
              <w:adjustRightInd w:val="0"/>
              <w:jc w:val="center"/>
              <w:rPr>
                <w:rFonts w:cs="Calibri"/>
                <w:sz w:val="24"/>
                <w:szCs w:val="24"/>
              </w:rPr>
            </w:pPr>
          </w:p>
          <w:p w14:paraId="0DB78B12"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Отчет</w:t>
            </w:r>
          </w:p>
        </w:tc>
        <w:tc>
          <w:tcPr>
            <w:tcW w:w="2126" w:type="dxa"/>
            <w:shd w:val="clear" w:color="auto" w:fill="auto"/>
          </w:tcPr>
          <w:p w14:paraId="555EF054"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Ежеквартально</w:t>
            </w:r>
          </w:p>
        </w:tc>
        <w:tc>
          <w:tcPr>
            <w:tcW w:w="1418" w:type="dxa"/>
            <w:shd w:val="clear" w:color="auto" w:fill="auto"/>
          </w:tcPr>
          <w:p w14:paraId="3636A899" w14:textId="77777777" w:rsidR="00A562BD" w:rsidRPr="000B492C" w:rsidRDefault="00A562BD" w:rsidP="0099606D">
            <w:pPr>
              <w:widowControl w:val="0"/>
              <w:autoSpaceDE w:val="0"/>
              <w:autoSpaceDN w:val="0"/>
              <w:adjustRightInd w:val="0"/>
              <w:jc w:val="center"/>
              <w:rPr>
                <w:rFonts w:cs="Calibri"/>
                <w:sz w:val="24"/>
                <w:szCs w:val="24"/>
              </w:rPr>
            </w:pPr>
          </w:p>
        </w:tc>
      </w:tr>
      <w:tr w:rsidR="00A562BD" w:rsidRPr="00F619DD" w14:paraId="5D60CA1C" w14:textId="77777777" w:rsidTr="0099606D">
        <w:tc>
          <w:tcPr>
            <w:tcW w:w="648" w:type="dxa"/>
            <w:shd w:val="clear" w:color="auto" w:fill="auto"/>
          </w:tcPr>
          <w:p w14:paraId="0842234D"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2.</w:t>
            </w:r>
          </w:p>
        </w:tc>
        <w:tc>
          <w:tcPr>
            <w:tcW w:w="4422" w:type="dxa"/>
            <w:shd w:val="clear" w:color="auto" w:fill="auto"/>
          </w:tcPr>
          <w:p w14:paraId="6C50EBAE"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Ведение групп в социальных сетях учреждения и филиалов и освещение деятельности учреждения</w:t>
            </w:r>
          </w:p>
        </w:tc>
        <w:tc>
          <w:tcPr>
            <w:tcW w:w="3827" w:type="dxa"/>
            <w:shd w:val="clear" w:color="auto" w:fill="auto"/>
          </w:tcPr>
          <w:p w14:paraId="776E6094"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3 и более публикаций в неделю каждой группы – 5 баллов</w:t>
            </w:r>
          </w:p>
          <w:p w14:paraId="607BFD08"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Менее 3-х публикаций – 1 балл</w:t>
            </w:r>
          </w:p>
        </w:tc>
        <w:tc>
          <w:tcPr>
            <w:tcW w:w="2693" w:type="dxa"/>
            <w:shd w:val="clear" w:color="auto" w:fill="auto"/>
          </w:tcPr>
          <w:p w14:paraId="0FA71212" w14:textId="77777777" w:rsidR="00A562BD" w:rsidRPr="000B492C" w:rsidRDefault="00A562BD" w:rsidP="0099606D">
            <w:pPr>
              <w:widowControl w:val="0"/>
              <w:autoSpaceDE w:val="0"/>
              <w:autoSpaceDN w:val="0"/>
              <w:adjustRightInd w:val="0"/>
              <w:jc w:val="center"/>
              <w:rPr>
                <w:rFonts w:cs="Calibri"/>
                <w:sz w:val="24"/>
                <w:szCs w:val="24"/>
              </w:rPr>
            </w:pPr>
          </w:p>
          <w:p w14:paraId="176D012D"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Отчет</w:t>
            </w:r>
          </w:p>
        </w:tc>
        <w:tc>
          <w:tcPr>
            <w:tcW w:w="2126" w:type="dxa"/>
            <w:shd w:val="clear" w:color="auto" w:fill="auto"/>
          </w:tcPr>
          <w:p w14:paraId="4BD2DD82"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Ежеквартально</w:t>
            </w:r>
          </w:p>
        </w:tc>
        <w:tc>
          <w:tcPr>
            <w:tcW w:w="1418" w:type="dxa"/>
            <w:shd w:val="clear" w:color="auto" w:fill="auto"/>
          </w:tcPr>
          <w:p w14:paraId="7388ACF9" w14:textId="77777777" w:rsidR="00A562BD" w:rsidRPr="000B492C" w:rsidRDefault="00A562BD" w:rsidP="0099606D">
            <w:pPr>
              <w:widowControl w:val="0"/>
              <w:autoSpaceDE w:val="0"/>
              <w:autoSpaceDN w:val="0"/>
              <w:adjustRightInd w:val="0"/>
              <w:jc w:val="center"/>
              <w:rPr>
                <w:rFonts w:cs="Calibri"/>
                <w:sz w:val="24"/>
                <w:szCs w:val="24"/>
              </w:rPr>
            </w:pPr>
          </w:p>
        </w:tc>
      </w:tr>
      <w:tr w:rsidR="00A562BD" w:rsidRPr="00F619DD" w14:paraId="487B9BBC" w14:textId="77777777" w:rsidTr="0099606D">
        <w:tc>
          <w:tcPr>
            <w:tcW w:w="648" w:type="dxa"/>
            <w:shd w:val="clear" w:color="auto" w:fill="auto"/>
          </w:tcPr>
          <w:p w14:paraId="65368589"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3.</w:t>
            </w:r>
          </w:p>
        </w:tc>
        <w:tc>
          <w:tcPr>
            <w:tcW w:w="4422" w:type="dxa"/>
            <w:shd w:val="clear" w:color="auto" w:fill="auto"/>
          </w:tcPr>
          <w:p w14:paraId="77ADD226"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 xml:space="preserve">Обеспечение комфортных санитарно-гигиенических условий процесса </w:t>
            </w:r>
            <w:r w:rsidRPr="000B492C">
              <w:rPr>
                <w:rFonts w:cs="Calibri"/>
                <w:sz w:val="24"/>
                <w:szCs w:val="24"/>
              </w:rPr>
              <w:lastRenderedPageBreak/>
              <w:t>обучения (температурный, световой, питьевой режим и т.д.)</w:t>
            </w:r>
          </w:p>
        </w:tc>
        <w:tc>
          <w:tcPr>
            <w:tcW w:w="3827" w:type="dxa"/>
            <w:shd w:val="clear" w:color="auto" w:fill="auto"/>
          </w:tcPr>
          <w:p w14:paraId="626405E5"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lastRenderedPageBreak/>
              <w:t>Да – 5 баллов</w:t>
            </w:r>
          </w:p>
          <w:p w14:paraId="32431967"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Нет – 0 баллов</w:t>
            </w:r>
          </w:p>
        </w:tc>
        <w:tc>
          <w:tcPr>
            <w:tcW w:w="2693" w:type="dxa"/>
            <w:shd w:val="clear" w:color="auto" w:fill="auto"/>
          </w:tcPr>
          <w:p w14:paraId="53325DE2" w14:textId="77777777" w:rsidR="00A562BD" w:rsidRPr="000B492C" w:rsidRDefault="00A562BD" w:rsidP="0099606D">
            <w:pPr>
              <w:widowControl w:val="0"/>
              <w:autoSpaceDE w:val="0"/>
              <w:autoSpaceDN w:val="0"/>
              <w:adjustRightInd w:val="0"/>
              <w:jc w:val="center"/>
              <w:rPr>
                <w:rFonts w:cs="Calibri"/>
                <w:sz w:val="24"/>
                <w:szCs w:val="24"/>
              </w:rPr>
            </w:pPr>
          </w:p>
          <w:p w14:paraId="4E487C4B"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Отчет</w:t>
            </w:r>
          </w:p>
        </w:tc>
        <w:tc>
          <w:tcPr>
            <w:tcW w:w="2126" w:type="dxa"/>
            <w:shd w:val="clear" w:color="auto" w:fill="auto"/>
          </w:tcPr>
          <w:p w14:paraId="4DD5373E"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Ежеквартально</w:t>
            </w:r>
          </w:p>
        </w:tc>
        <w:tc>
          <w:tcPr>
            <w:tcW w:w="1418" w:type="dxa"/>
            <w:shd w:val="clear" w:color="auto" w:fill="auto"/>
          </w:tcPr>
          <w:p w14:paraId="07B511E1" w14:textId="77777777" w:rsidR="00A562BD" w:rsidRPr="000B492C" w:rsidRDefault="00A562BD" w:rsidP="0099606D">
            <w:pPr>
              <w:widowControl w:val="0"/>
              <w:autoSpaceDE w:val="0"/>
              <w:autoSpaceDN w:val="0"/>
              <w:adjustRightInd w:val="0"/>
              <w:jc w:val="center"/>
              <w:rPr>
                <w:rFonts w:cs="Calibri"/>
                <w:sz w:val="24"/>
                <w:szCs w:val="24"/>
              </w:rPr>
            </w:pPr>
          </w:p>
        </w:tc>
      </w:tr>
    </w:tbl>
    <w:p w14:paraId="49126193" w14:textId="77777777" w:rsidR="00A562BD" w:rsidRPr="00F619DD" w:rsidRDefault="00A562BD" w:rsidP="00A562BD">
      <w:pPr>
        <w:widowControl w:val="0"/>
        <w:autoSpaceDE w:val="0"/>
        <w:autoSpaceDN w:val="0"/>
        <w:adjustRightInd w:val="0"/>
        <w:jc w:val="center"/>
        <w:outlineLvl w:val="0"/>
        <w:rPr>
          <w:sz w:val="24"/>
          <w:szCs w:val="24"/>
        </w:rPr>
      </w:pPr>
      <w:r w:rsidRPr="00F619DD">
        <w:rPr>
          <w:sz w:val="24"/>
          <w:szCs w:val="24"/>
        </w:rPr>
        <w:lastRenderedPageBreak/>
        <w:t xml:space="preserve">Раздел 5. Показатели кадровой и трудовой дисциплины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536"/>
        <w:gridCol w:w="3827"/>
        <w:gridCol w:w="2693"/>
        <w:gridCol w:w="2126"/>
        <w:gridCol w:w="1418"/>
      </w:tblGrid>
      <w:tr w:rsidR="00A562BD" w:rsidRPr="00F619DD" w14:paraId="64512BA4" w14:textId="77777777" w:rsidTr="0099606D">
        <w:tc>
          <w:tcPr>
            <w:tcW w:w="534" w:type="dxa"/>
            <w:shd w:val="clear" w:color="auto" w:fill="auto"/>
          </w:tcPr>
          <w:p w14:paraId="61361BEB"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1.</w:t>
            </w:r>
          </w:p>
        </w:tc>
        <w:tc>
          <w:tcPr>
            <w:tcW w:w="4536" w:type="dxa"/>
            <w:shd w:val="clear" w:color="auto" w:fill="auto"/>
          </w:tcPr>
          <w:p w14:paraId="73D9E634"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Количество работников прошедших повышение квалификации и (или) профессиональную подготовку в отчетном периоде, (человек)</w:t>
            </w:r>
          </w:p>
        </w:tc>
        <w:tc>
          <w:tcPr>
            <w:tcW w:w="3827" w:type="dxa"/>
            <w:shd w:val="clear" w:color="auto" w:fill="auto"/>
          </w:tcPr>
          <w:p w14:paraId="09613EF2"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 xml:space="preserve"> 1 человек-</w:t>
            </w:r>
          </w:p>
          <w:p w14:paraId="72B88CAC"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 xml:space="preserve">1 балл </w:t>
            </w:r>
          </w:p>
          <w:p w14:paraId="2CF99C9E"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(до 5  баллов)</w:t>
            </w:r>
          </w:p>
        </w:tc>
        <w:tc>
          <w:tcPr>
            <w:tcW w:w="2693" w:type="dxa"/>
            <w:shd w:val="clear" w:color="auto" w:fill="auto"/>
          </w:tcPr>
          <w:p w14:paraId="7EFA363B" w14:textId="77777777" w:rsidR="00A562BD" w:rsidRPr="000B492C" w:rsidRDefault="00A562BD" w:rsidP="0099606D">
            <w:pPr>
              <w:jc w:val="center"/>
              <w:rPr>
                <w:rFonts w:cs="Calibri"/>
                <w:sz w:val="24"/>
                <w:szCs w:val="24"/>
              </w:rPr>
            </w:pPr>
            <w:r w:rsidRPr="000B492C">
              <w:rPr>
                <w:rFonts w:cs="Calibri"/>
                <w:sz w:val="24"/>
                <w:szCs w:val="24"/>
              </w:rPr>
              <w:t>Отчет</w:t>
            </w:r>
          </w:p>
        </w:tc>
        <w:tc>
          <w:tcPr>
            <w:tcW w:w="2126" w:type="dxa"/>
            <w:shd w:val="clear" w:color="auto" w:fill="auto"/>
          </w:tcPr>
          <w:p w14:paraId="5FFF77A8"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Ежеквартально</w:t>
            </w:r>
          </w:p>
        </w:tc>
        <w:tc>
          <w:tcPr>
            <w:tcW w:w="1418" w:type="dxa"/>
            <w:shd w:val="clear" w:color="auto" w:fill="auto"/>
          </w:tcPr>
          <w:p w14:paraId="669E5C8B" w14:textId="77777777" w:rsidR="00A562BD" w:rsidRPr="000B492C" w:rsidRDefault="00A562BD" w:rsidP="0099606D">
            <w:pPr>
              <w:widowControl w:val="0"/>
              <w:autoSpaceDE w:val="0"/>
              <w:autoSpaceDN w:val="0"/>
              <w:adjustRightInd w:val="0"/>
              <w:jc w:val="center"/>
              <w:rPr>
                <w:rFonts w:cs="Calibri"/>
                <w:sz w:val="24"/>
                <w:szCs w:val="24"/>
              </w:rPr>
            </w:pPr>
          </w:p>
        </w:tc>
      </w:tr>
      <w:tr w:rsidR="00A562BD" w:rsidRPr="00F619DD" w14:paraId="34E2C27D" w14:textId="77777777" w:rsidTr="0099606D">
        <w:tc>
          <w:tcPr>
            <w:tcW w:w="534" w:type="dxa"/>
            <w:shd w:val="clear" w:color="auto" w:fill="auto"/>
          </w:tcPr>
          <w:p w14:paraId="1904290B"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2.</w:t>
            </w:r>
          </w:p>
        </w:tc>
        <w:tc>
          <w:tcPr>
            <w:tcW w:w="4536" w:type="dxa"/>
            <w:shd w:val="clear" w:color="auto" w:fill="auto"/>
          </w:tcPr>
          <w:p w14:paraId="4FA74524"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 xml:space="preserve">Наличие в кадровом составе молодых специалистов </w:t>
            </w:r>
          </w:p>
        </w:tc>
        <w:tc>
          <w:tcPr>
            <w:tcW w:w="3827" w:type="dxa"/>
            <w:shd w:val="clear" w:color="auto" w:fill="auto"/>
          </w:tcPr>
          <w:p w14:paraId="5F144E1E"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 xml:space="preserve"> 1 человек-</w:t>
            </w:r>
          </w:p>
          <w:p w14:paraId="2905BF26"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 xml:space="preserve">1 балл </w:t>
            </w:r>
          </w:p>
          <w:p w14:paraId="5C82DE02"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(до 5  баллов)</w:t>
            </w:r>
          </w:p>
        </w:tc>
        <w:tc>
          <w:tcPr>
            <w:tcW w:w="2693" w:type="dxa"/>
            <w:shd w:val="clear" w:color="auto" w:fill="auto"/>
          </w:tcPr>
          <w:p w14:paraId="238BDE53" w14:textId="77777777" w:rsidR="00A562BD" w:rsidRPr="000B492C" w:rsidRDefault="00A562BD" w:rsidP="0099606D">
            <w:pPr>
              <w:jc w:val="center"/>
              <w:rPr>
                <w:rFonts w:cs="Calibri"/>
                <w:sz w:val="24"/>
                <w:szCs w:val="24"/>
              </w:rPr>
            </w:pPr>
            <w:r w:rsidRPr="000B492C">
              <w:rPr>
                <w:rFonts w:cs="Calibri"/>
                <w:sz w:val="24"/>
                <w:szCs w:val="24"/>
              </w:rPr>
              <w:t>Отчет</w:t>
            </w:r>
          </w:p>
        </w:tc>
        <w:tc>
          <w:tcPr>
            <w:tcW w:w="2126" w:type="dxa"/>
            <w:shd w:val="clear" w:color="auto" w:fill="auto"/>
          </w:tcPr>
          <w:p w14:paraId="47DCE9B2"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Ежеквартально</w:t>
            </w:r>
          </w:p>
        </w:tc>
        <w:tc>
          <w:tcPr>
            <w:tcW w:w="1418" w:type="dxa"/>
            <w:shd w:val="clear" w:color="auto" w:fill="auto"/>
          </w:tcPr>
          <w:p w14:paraId="00FE3FD0" w14:textId="77777777" w:rsidR="00A562BD" w:rsidRPr="000B492C" w:rsidRDefault="00A562BD" w:rsidP="0099606D">
            <w:pPr>
              <w:widowControl w:val="0"/>
              <w:autoSpaceDE w:val="0"/>
              <w:autoSpaceDN w:val="0"/>
              <w:adjustRightInd w:val="0"/>
              <w:jc w:val="center"/>
              <w:rPr>
                <w:rFonts w:cs="Calibri"/>
                <w:sz w:val="24"/>
                <w:szCs w:val="24"/>
              </w:rPr>
            </w:pPr>
          </w:p>
        </w:tc>
      </w:tr>
      <w:tr w:rsidR="00A562BD" w:rsidRPr="00F619DD" w14:paraId="2C3856F7" w14:textId="77777777" w:rsidTr="0099606D">
        <w:tc>
          <w:tcPr>
            <w:tcW w:w="534" w:type="dxa"/>
            <w:shd w:val="clear" w:color="auto" w:fill="auto"/>
          </w:tcPr>
          <w:p w14:paraId="7A4C0A87"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3.</w:t>
            </w:r>
          </w:p>
        </w:tc>
        <w:tc>
          <w:tcPr>
            <w:tcW w:w="4536" w:type="dxa"/>
            <w:shd w:val="clear" w:color="auto" w:fill="auto"/>
          </w:tcPr>
          <w:p w14:paraId="523CCF92"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Отсутствие фактов нарушения трудовой дисциплины,  техники безопасности, и т.д.</w:t>
            </w:r>
          </w:p>
        </w:tc>
        <w:tc>
          <w:tcPr>
            <w:tcW w:w="3827" w:type="dxa"/>
            <w:shd w:val="clear" w:color="auto" w:fill="auto"/>
          </w:tcPr>
          <w:p w14:paraId="01F3F347"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Да – 5 баллов</w:t>
            </w:r>
          </w:p>
          <w:p w14:paraId="06C8991A"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Нет – 0 баллов</w:t>
            </w:r>
          </w:p>
        </w:tc>
        <w:tc>
          <w:tcPr>
            <w:tcW w:w="2693" w:type="dxa"/>
            <w:shd w:val="clear" w:color="auto" w:fill="auto"/>
          </w:tcPr>
          <w:p w14:paraId="58A637AA"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Отчет</w:t>
            </w:r>
          </w:p>
        </w:tc>
        <w:tc>
          <w:tcPr>
            <w:tcW w:w="2126" w:type="dxa"/>
            <w:shd w:val="clear" w:color="auto" w:fill="auto"/>
          </w:tcPr>
          <w:p w14:paraId="7BB24E96"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Ежеквартально</w:t>
            </w:r>
          </w:p>
        </w:tc>
        <w:tc>
          <w:tcPr>
            <w:tcW w:w="1418" w:type="dxa"/>
            <w:shd w:val="clear" w:color="auto" w:fill="auto"/>
          </w:tcPr>
          <w:p w14:paraId="027DB93F" w14:textId="77777777" w:rsidR="00A562BD" w:rsidRPr="000B492C" w:rsidRDefault="00A562BD" w:rsidP="0099606D">
            <w:pPr>
              <w:widowControl w:val="0"/>
              <w:autoSpaceDE w:val="0"/>
              <w:autoSpaceDN w:val="0"/>
              <w:adjustRightInd w:val="0"/>
              <w:jc w:val="center"/>
              <w:rPr>
                <w:rFonts w:cs="Calibri"/>
                <w:sz w:val="24"/>
                <w:szCs w:val="24"/>
              </w:rPr>
            </w:pPr>
          </w:p>
        </w:tc>
      </w:tr>
      <w:tr w:rsidR="00A562BD" w:rsidRPr="00F619DD" w14:paraId="2B7C25CD" w14:textId="77777777" w:rsidTr="0099606D">
        <w:tc>
          <w:tcPr>
            <w:tcW w:w="534" w:type="dxa"/>
            <w:shd w:val="clear" w:color="auto" w:fill="auto"/>
          </w:tcPr>
          <w:p w14:paraId="086D1A9A"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4.</w:t>
            </w:r>
          </w:p>
        </w:tc>
        <w:tc>
          <w:tcPr>
            <w:tcW w:w="4536" w:type="dxa"/>
            <w:shd w:val="clear" w:color="auto" w:fill="auto"/>
          </w:tcPr>
          <w:p w14:paraId="5CA23A65"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Своевременная подготовка к новому учебному году</w:t>
            </w:r>
          </w:p>
        </w:tc>
        <w:tc>
          <w:tcPr>
            <w:tcW w:w="3827" w:type="dxa"/>
            <w:shd w:val="clear" w:color="auto" w:fill="auto"/>
          </w:tcPr>
          <w:p w14:paraId="56A71439"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Да – 5 баллов</w:t>
            </w:r>
          </w:p>
          <w:p w14:paraId="62BFBF3F"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Нет – 0 баллов</w:t>
            </w:r>
          </w:p>
        </w:tc>
        <w:tc>
          <w:tcPr>
            <w:tcW w:w="2693" w:type="dxa"/>
            <w:shd w:val="clear" w:color="auto" w:fill="auto"/>
          </w:tcPr>
          <w:p w14:paraId="7118CD58"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Отчет</w:t>
            </w:r>
          </w:p>
        </w:tc>
        <w:tc>
          <w:tcPr>
            <w:tcW w:w="2126" w:type="dxa"/>
            <w:shd w:val="clear" w:color="auto" w:fill="auto"/>
          </w:tcPr>
          <w:p w14:paraId="5F8A93AA"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Перед началом учебного года</w:t>
            </w:r>
          </w:p>
        </w:tc>
        <w:tc>
          <w:tcPr>
            <w:tcW w:w="1418" w:type="dxa"/>
            <w:shd w:val="clear" w:color="auto" w:fill="auto"/>
          </w:tcPr>
          <w:p w14:paraId="624FD3C5" w14:textId="77777777" w:rsidR="00A562BD" w:rsidRPr="000B492C" w:rsidRDefault="00A562BD" w:rsidP="0099606D">
            <w:pPr>
              <w:widowControl w:val="0"/>
              <w:autoSpaceDE w:val="0"/>
              <w:autoSpaceDN w:val="0"/>
              <w:adjustRightInd w:val="0"/>
              <w:jc w:val="center"/>
              <w:rPr>
                <w:rFonts w:cs="Calibri"/>
                <w:sz w:val="24"/>
                <w:szCs w:val="24"/>
              </w:rPr>
            </w:pPr>
          </w:p>
        </w:tc>
      </w:tr>
    </w:tbl>
    <w:p w14:paraId="54C2FF44" w14:textId="77777777" w:rsidR="00A562BD" w:rsidRPr="00F619DD" w:rsidRDefault="00A562BD" w:rsidP="00A562BD">
      <w:pPr>
        <w:widowControl w:val="0"/>
        <w:autoSpaceDE w:val="0"/>
        <w:autoSpaceDN w:val="0"/>
        <w:adjustRightInd w:val="0"/>
        <w:jc w:val="center"/>
        <w:rPr>
          <w:sz w:val="24"/>
          <w:szCs w:val="24"/>
        </w:rPr>
      </w:pPr>
      <w:r w:rsidRPr="00F619DD">
        <w:rPr>
          <w:sz w:val="24"/>
          <w:szCs w:val="24"/>
        </w:rPr>
        <w:t>Раздел 6.</w:t>
      </w:r>
      <w:r>
        <w:rPr>
          <w:sz w:val="24"/>
          <w:szCs w:val="24"/>
        </w:rPr>
        <w:t xml:space="preserve"> </w:t>
      </w:r>
      <w:r w:rsidRPr="00F619DD">
        <w:rPr>
          <w:sz w:val="24"/>
          <w:szCs w:val="24"/>
        </w:rPr>
        <w:t xml:space="preserve">Аннулирование баллов, начисленных руководителю учреждения за выполнение показателей  деятельности в отчетном </w:t>
      </w:r>
      <w:r>
        <w:rPr>
          <w:sz w:val="24"/>
          <w:szCs w:val="24"/>
        </w:rPr>
        <w:t>периоде</w:t>
      </w:r>
      <w:r w:rsidRPr="00F619DD">
        <w:rPr>
          <w:sz w:val="24"/>
          <w:szCs w:val="24"/>
        </w:rPr>
        <w:t>.</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4551"/>
        <w:gridCol w:w="3827"/>
        <w:gridCol w:w="2693"/>
        <w:gridCol w:w="2126"/>
        <w:gridCol w:w="1418"/>
      </w:tblGrid>
      <w:tr w:rsidR="00A562BD" w:rsidRPr="00F619DD" w14:paraId="1EA6A920" w14:textId="77777777" w:rsidTr="0099606D">
        <w:tc>
          <w:tcPr>
            <w:tcW w:w="519" w:type="dxa"/>
            <w:shd w:val="clear" w:color="auto" w:fill="auto"/>
          </w:tcPr>
          <w:p w14:paraId="57C7ACB8" w14:textId="77777777" w:rsidR="00A562BD" w:rsidRPr="000B492C" w:rsidRDefault="00A562BD" w:rsidP="0099606D">
            <w:pPr>
              <w:widowControl w:val="0"/>
              <w:autoSpaceDE w:val="0"/>
              <w:autoSpaceDN w:val="0"/>
              <w:adjustRightInd w:val="0"/>
              <w:spacing w:after="200"/>
              <w:jc w:val="both"/>
              <w:rPr>
                <w:rFonts w:cs="Calibri"/>
                <w:sz w:val="24"/>
                <w:szCs w:val="24"/>
              </w:rPr>
            </w:pPr>
            <w:r w:rsidRPr="000B492C">
              <w:rPr>
                <w:rFonts w:cs="Calibri"/>
                <w:sz w:val="24"/>
                <w:szCs w:val="24"/>
              </w:rPr>
              <w:t>1.</w:t>
            </w:r>
          </w:p>
        </w:tc>
        <w:tc>
          <w:tcPr>
            <w:tcW w:w="4551" w:type="dxa"/>
            <w:shd w:val="clear" w:color="auto" w:fill="auto"/>
          </w:tcPr>
          <w:p w14:paraId="2239E098" w14:textId="77777777" w:rsidR="00A562BD" w:rsidRPr="000B492C" w:rsidRDefault="00A562BD" w:rsidP="0099606D">
            <w:pPr>
              <w:widowControl w:val="0"/>
              <w:autoSpaceDE w:val="0"/>
              <w:autoSpaceDN w:val="0"/>
              <w:adjustRightInd w:val="0"/>
              <w:spacing w:after="200"/>
              <w:jc w:val="both"/>
              <w:rPr>
                <w:rFonts w:cs="Calibri"/>
                <w:sz w:val="24"/>
                <w:szCs w:val="24"/>
              </w:rPr>
            </w:pPr>
            <w:r w:rsidRPr="000B492C">
              <w:rPr>
                <w:rFonts w:cs="Calibri"/>
                <w:sz w:val="24"/>
                <w:szCs w:val="24"/>
              </w:rPr>
              <w:t>Наличие обоснованных жалоб со стороны населения на не качественное предоставление муниципальной услуги (не предоставление услуги)</w:t>
            </w:r>
          </w:p>
        </w:tc>
        <w:tc>
          <w:tcPr>
            <w:tcW w:w="3827" w:type="dxa"/>
            <w:shd w:val="clear" w:color="auto" w:fill="auto"/>
          </w:tcPr>
          <w:p w14:paraId="2169E137" w14:textId="77777777" w:rsidR="00A562BD" w:rsidRPr="000B492C" w:rsidRDefault="00A562BD" w:rsidP="0099606D">
            <w:pPr>
              <w:widowControl w:val="0"/>
              <w:autoSpaceDE w:val="0"/>
              <w:autoSpaceDN w:val="0"/>
              <w:adjustRightInd w:val="0"/>
              <w:spacing w:after="200"/>
              <w:jc w:val="both"/>
              <w:rPr>
                <w:rFonts w:cs="Calibri"/>
                <w:sz w:val="24"/>
                <w:szCs w:val="24"/>
              </w:rPr>
            </w:pPr>
            <w:r w:rsidRPr="000B492C">
              <w:rPr>
                <w:rFonts w:cs="Calibri"/>
                <w:sz w:val="24"/>
                <w:szCs w:val="24"/>
              </w:rPr>
              <w:t>Аннулирование баллов, начисленных по первому разделу</w:t>
            </w:r>
          </w:p>
        </w:tc>
        <w:tc>
          <w:tcPr>
            <w:tcW w:w="2693" w:type="dxa"/>
            <w:shd w:val="clear" w:color="auto" w:fill="auto"/>
          </w:tcPr>
          <w:p w14:paraId="75F1C515" w14:textId="77777777" w:rsidR="00A562BD" w:rsidRPr="000B492C" w:rsidRDefault="00A562BD" w:rsidP="0099606D">
            <w:pPr>
              <w:widowControl w:val="0"/>
              <w:autoSpaceDE w:val="0"/>
              <w:autoSpaceDN w:val="0"/>
              <w:adjustRightInd w:val="0"/>
              <w:spacing w:after="200"/>
              <w:jc w:val="center"/>
              <w:rPr>
                <w:rFonts w:cs="Calibri"/>
                <w:sz w:val="24"/>
                <w:szCs w:val="24"/>
              </w:rPr>
            </w:pPr>
            <w:r w:rsidRPr="000B492C">
              <w:rPr>
                <w:rFonts w:cs="Calibri"/>
                <w:sz w:val="24"/>
                <w:szCs w:val="24"/>
              </w:rPr>
              <w:t>Жалоба потребителя услуги, предписания, обращения, представления контрольно-надзорных органов</w:t>
            </w:r>
          </w:p>
        </w:tc>
        <w:tc>
          <w:tcPr>
            <w:tcW w:w="2126" w:type="dxa"/>
            <w:shd w:val="clear" w:color="auto" w:fill="auto"/>
          </w:tcPr>
          <w:p w14:paraId="5722A91E" w14:textId="77777777" w:rsidR="00A562BD" w:rsidRPr="000B492C" w:rsidRDefault="00A562BD" w:rsidP="0099606D">
            <w:pPr>
              <w:widowControl w:val="0"/>
              <w:autoSpaceDE w:val="0"/>
              <w:autoSpaceDN w:val="0"/>
              <w:adjustRightInd w:val="0"/>
              <w:spacing w:after="200"/>
              <w:jc w:val="center"/>
              <w:rPr>
                <w:rFonts w:cs="Calibri"/>
                <w:sz w:val="24"/>
                <w:szCs w:val="24"/>
              </w:rPr>
            </w:pPr>
            <w:r w:rsidRPr="000B492C">
              <w:rPr>
                <w:rFonts w:cs="Calibri"/>
                <w:sz w:val="24"/>
                <w:szCs w:val="24"/>
              </w:rPr>
              <w:t>Ежеквартально</w:t>
            </w:r>
          </w:p>
        </w:tc>
        <w:tc>
          <w:tcPr>
            <w:tcW w:w="1418" w:type="dxa"/>
            <w:shd w:val="clear" w:color="auto" w:fill="auto"/>
          </w:tcPr>
          <w:p w14:paraId="67BED2B7" w14:textId="77777777" w:rsidR="00A562BD" w:rsidRPr="000B492C" w:rsidRDefault="00A562BD" w:rsidP="0099606D">
            <w:pPr>
              <w:widowControl w:val="0"/>
              <w:autoSpaceDE w:val="0"/>
              <w:autoSpaceDN w:val="0"/>
              <w:adjustRightInd w:val="0"/>
              <w:jc w:val="center"/>
              <w:rPr>
                <w:rFonts w:cs="Calibri"/>
                <w:sz w:val="24"/>
                <w:szCs w:val="24"/>
              </w:rPr>
            </w:pPr>
          </w:p>
        </w:tc>
      </w:tr>
      <w:tr w:rsidR="00A562BD" w:rsidRPr="00F619DD" w14:paraId="1C67E7AF" w14:textId="77777777" w:rsidTr="0099606D">
        <w:trPr>
          <w:trHeight w:val="2489"/>
        </w:trPr>
        <w:tc>
          <w:tcPr>
            <w:tcW w:w="519" w:type="dxa"/>
            <w:shd w:val="clear" w:color="auto" w:fill="auto"/>
          </w:tcPr>
          <w:p w14:paraId="7AB2E0A7" w14:textId="77777777" w:rsidR="00A562BD" w:rsidRPr="000B492C" w:rsidRDefault="00A562BD" w:rsidP="0099606D">
            <w:pPr>
              <w:widowControl w:val="0"/>
              <w:autoSpaceDE w:val="0"/>
              <w:autoSpaceDN w:val="0"/>
              <w:adjustRightInd w:val="0"/>
              <w:spacing w:after="200"/>
              <w:rPr>
                <w:rFonts w:cs="Calibri"/>
                <w:sz w:val="24"/>
                <w:szCs w:val="24"/>
              </w:rPr>
            </w:pPr>
            <w:r w:rsidRPr="000B492C">
              <w:rPr>
                <w:rFonts w:cs="Calibri"/>
                <w:sz w:val="24"/>
                <w:szCs w:val="24"/>
              </w:rPr>
              <w:t>2.</w:t>
            </w:r>
          </w:p>
        </w:tc>
        <w:tc>
          <w:tcPr>
            <w:tcW w:w="4551" w:type="dxa"/>
            <w:shd w:val="clear" w:color="auto" w:fill="auto"/>
          </w:tcPr>
          <w:p w14:paraId="3B615111" w14:textId="77777777" w:rsidR="00A562BD" w:rsidRPr="000B492C" w:rsidRDefault="00A562BD" w:rsidP="0099606D">
            <w:pPr>
              <w:widowControl w:val="0"/>
              <w:autoSpaceDE w:val="0"/>
              <w:autoSpaceDN w:val="0"/>
              <w:adjustRightInd w:val="0"/>
              <w:spacing w:after="200"/>
              <w:rPr>
                <w:rFonts w:cs="Calibri"/>
                <w:sz w:val="24"/>
                <w:szCs w:val="24"/>
              </w:rPr>
            </w:pPr>
            <w:r w:rsidRPr="000B492C">
              <w:rPr>
                <w:rFonts w:cs="Calibri"/>
                <w:sz w:val="24"/>
                <w:szCs w:val="24"/>
              </w:rPr>
              <w:t>Наличие факторов нецелевого использования  средств (субсидий), нарушений сроков, порядка, отчетов об использовании и т.д., причинение материального ущерба и т.д.</w:t>
            </w:r>
          </w:p>
        </w:tc>
        <w:tc>
          <w:tcPr>
            <w:tcW w:w="3827" w:type="dxa"/>
            <w:shd w:val="clear" w:color="auto" w:fill="auto"/>
          </w:tcPr>
          <w:p w14:paraId="1F6FD052" w14:textId="77777777" w:rsidR="00A562BD" w:rsidRPr="000B492C" w:rsidRDefault="00A562BD" w:rsidP="0099606D">
            <w:pPr>
              <w:widowControl w:val="0"/>
              <w:autoSpaceDE w:val="0"/>
              <w:autoSpaceDN w:val="0"/>
              <w:adjustRightInd w:val="0"/>
              <w:spacing w:after="200"/>
              <w:jc w:val="both"/>
              <w:rPr>
                <w:rFonts w:cs="Calibri"/>
                <w:sz w:val="24"/>
                <w:szCs w:val="24"/>
              </w:rPr>
            </w:pPr>
            <w:r w:rsidRPr="000B492C">
              <w:rPr>
                <w:rFonts w:cs="Calibri"/>
                <w:sz w:val="24"/>
                <w:szCs w:val="24"/>
              </w:rPr>
              <w:t>Аннулирование баллов, начисленных  по второму разделу</w:t>
            </w:r>
          </w:p>
        </w:tc>
        <w:tc>
          <w:tcPr>
            <w:tcW w:w="2693" w:type="dxa"/>
            <w:shd w:val="clear" w:color="auto" w:fill="auto"/>
          </w:tcPr>
          <w:p w14:paraId="1F9796C8" w14:textId="77777777" w:rsidR="00A562BD" w:rsidRPr="000B492C" w:rsidRDefault="00A562BD" w:rsidP="0099606D">
            <w:pPr>
              <w:widowControl w:val="0"/>
              <w:autoSpaceDE w:val="0"/>
              <w:autoSpaceDN w:val="0"/>
              <w:adjustRightInd w:val="0"/>
              <w:spacing w:after="200"/>
              <w:jc w:val="center"/>
              <w:rPr>
                <w:rFonts w:cs="Calibri"/>
                <w:sz w:val="24"/>
                <w:szCs w:val="24"/>
              </w:rPr>
            </w:pPr>
            <w:r w:rsidRPr="000B492C">
              <w:rPr>
                <w:rFonts w:cs="Calibri"/>
                <w:sz w:val="24"/>
                <w:szCs w:val="24"/>
              </w:rPr>
              <w:t>Результаты административного контроля</w:t>
            </w:r>
          </w:p>
        </w:tc>
        <w:tc>
          <w:tcPr>
            <w:tcW w:w="2126" w:type="dxa"/>
            <w:shd w:val="clear" w:color="auto" w:fill="auto"/>
          </w:tcPr>
          <w:p w14:paraId="15804AF4" w14:textId="77777777" w:rsidR="00A562BD" w:rsidRPr="000B492C" w:rsidRDefault="00A562BD" w:rsidP="0099606D">
            <w:pPr>
              <w:widowControl w:val="0"/>
              <w:autoSpaceDE w:val="0"/>
              <w:autoSpaceDN w:val="0"/>
              <w:adjustRightInd w:val="0"/>
              <w:spacing w:after="200"/>
              <w:jc w:val="center"/>
              <w:rPr>
                <w:rFonts w:cs="Calibri"/>
                <w:sz w:val="24"/>
                <w:szCs w:val="24"/>
              </w:rPr>
            </w:pPr>
            <w:r w:rsidRPr="000B492C">
              <w:rPr>
                <w:rFonts w:cs="Calibri"/>
                <w:sz w:val="24"/>
                <w:szCs w:val="24"/>
              </w:rPr>
              <w:t>Ежеквартально</w:t>
            </w:r>
          </w:p>
        </w:tc>
        <w:tc>
          <w:tcPr>
            <w:tcW w:w="1418" w:type="dxa"/>
            <w:shd w:val="clear" w:color="auto" w:fill="auto"/>
          </w:tcPr>
          <w:p w14:paraId="75C83360" w14:textId="77777777" w:rsidR="00A562BD" w:rsidRPr="000B492C" w:rsidRDefault="00A562BD" w:rsidP="0099606D">
            <w:pPr>
              <w:widowControl w:val="0"/>
              <w:autoSpaceDE w:val="0"/>
              <w:autoSpaceDN w:val="0"/>
              <w:adjustRightInd w:val="0"/>
              <w:jc w:val="center"/>
              <w:rPr>
                <w:rFonts w:cs="Calibri"/>
                <w:sz w:val="24"/>
                <w:szCs w:val="24"/>
              </w:rPr>
            </w:pPr>
          </w:p>
        </w:tc>
      </w:tr>
      <w:tr w:rsidR="00A562BD" w:rsidRPr="00F619DD" w14:paraId="16D48F89" w14:textId="77777777" w:rsidTr="0099606D">
        <w:tc>
          <w:tcPr>
            <w:tcW w:w="519" w:type="dxa"/>
            <w:shd w:val="clear" w:color="auto" w:fill="auto"/>
          </w:tcPr>
          <w:p w14:paraId="592FD726" w14:textId="77777777" w:rsidR="00A562BD" w:rsidRPr="000B492C" w:rsidRDefault="00A562BD" w:rsidP="0099606D">
            <w:pPr>
              <w:widowControl w:val="0"/>
              <w:autoSpaceDE w:val="0"/>
              <w:autoSpaceDN w:val="0"/>
              <w:adjustRightInd w:val="0"/>
              <w:spacing w:after="200"/>
              <w:rPr>
                <w:rFonts w:cs="Calibri"/>
                <w:sz w:val="24"/>
                <w:szCs w:val="24"/>
              </w:rPr>
            </w:pPr>
            <w:r w:rsidRPr="000B492C">
              <w:rPr>
                <w:rFonts w:cs="Calibri"/>
                <w:sz w:val="24"/>
                <w:szCs w:val="24"/>
              </w:rPr>
              <w:t>3.</w:t>
            </w:r>
          </w:p>
        </w:tc>
        <w:tc>
          <w:tcPr>
            <w:tcW w:w="4551" w:type="dxa"/>
            <w:shd w:val="clear" w:color="auto" w:fill="auto"/>
          </w:tcPr>
          <w:p w14:paraId="1B5DBDF3" w14:textId="77777777" w:rsidR="00A562BD" w:rsidRPr="000B492C" w:rsidRDefault="00A562BD" w:rsidP="0099606D">
            <w:pPr>
              <w:widowControl w:val="0"/>
              <w:autoSpaceDE w:val="0"/>
              <w:autoSpaceDN w:val="0"/>
              <w:adjustRightInd w:val="0"/>
              <w:spacing w:after="200"/>
              <w:rPr>
                <w:rFonts w:cs="Calibri"/>
                <w:sz w:val="24"/>
                <w:szCs w:val="24"/>
              </w:rPr>
            </w:pPr>
            <w:r w:rsidRPr="000B492C">
              <w:rPr>
                <w:rFonts w:cs="Calibri"/>
                <w:sz w:val="24"/>
                <w:szCs w:val="24"/>
              </w:rPr>
              <w:t xml:space="preserve">Несвоевременное и (или) недостоверное размещение  информации в полном </w:t>
            </w:r>
            <w:r w:rsidRPr="000B492C">
              <w:rPr>
                <w:rFonts w:cs="Calibri"/>
                <w:sz w:val="24"/>
                <w:szCs w:val="24"/>
              </w:rPr>
              <w:lastRenderedPageBreak/>
              <w:t xml:space="preserve">объеме на официальном сайте </w:t>
            </w:r>
            <w:r w:rsidRPr="000B492C">
              <w:rPr>
                <w:rFonts w:cs="Calibri"/>
                <w:sz w:val="24"/>
                <w:szCs w:val="24"/>
                <w:lang w:val="en-US"/>
              </w:rPr>
              <w:t>bus</w:t>
            </w:r>
            <w:r w:rsidRPr="000B492C">
              <w:rPr>
                <w:rFonts w:cs="Calibri"/>
                <w:sz w:val="24"/>
                <w:szCs w:val="24"/>
              </w:rPr>
              <w:t>.</w:t>
            </w:r>
            <w:proofErr w:type="spellStart"/>
            <w:r w:rsidRPr="000B492C">
              <w:rPr>
                <w:rFonts w:cs="Calibri"/>
                <w:sz w:val="24"/>
                <w:szCs w:val="24"/>
                <w:lang w:val="en-US"/>
              </w:rPr>
              <w:t>gov</w:t>
            </w:r>
            <w:proofErr w:type="spellEnd"/>
            <w:r w:rsidRPr="000B492C">
              <w:rPr>
                <w:rFonts w:cs="Calibri"/>
                <w:sz w:val="24"/>
                <w:szCs w:val="24"/>
              </w:rPr>
              <w:t>.</w:t>
            </w:r>
            <w:proofErr w:type="spellStart"/>
            <w:r w:rsidRPr="000B492C">
              <w:rPr>
                <w:rFonts w:cs="Calibri"/>
                <w:sz w:val="24"/>
                <w:szCs w:val="24"/>
                <w:lang w:val="en-US"/>
              </w:rPr>
              <w:t>ru</w:t>
            </w:r>
            <w:proofErr w:type="spellEnd"/>
            <w:r w:rsidRPr="000B492C">
              <w:rPr>
                <w:rFonts w:cs="Calibri"/>
                <w:sz w:val="24"/>
                <w:szCs w:val="24"/>
              </w:rPr>
              <w:t xml:space="preserve">, </w:t>
            </w:r>
            <w:proofErr w:type="spellStart"/>
            <w:r w:rsidRPr="000B492C">
              <w:rPr>
                <w:rFonts w:cs="Calibri"/>
                <w:sz w:val="24"/>
                <w:szCs w:val="24"/>
              </w:rPr>
              <w:t>Культура</w:t>
            </w:r>
            <w:proofErr w:type="gramStart"/>
            <w:r w:rsidRPr="000B492C">
              <w:rPr>
                <w:rFonts w:cs="Calibri"/>
                <w:sz w:val="24"/>
                <w:szCs w:val="24"/>
              </w:rPr>
              <w:t>.Р</w:t>
            </w:r>
            <w:proofErr w:type="gramEnd"/>
            <w:r w:rsidRPr="000B492C">
              <w:rPr>
                <w:rFonts w:cs="Calibri"/>
                <w:sz w:val="24"/>
                <w:szCs w:val="24"/>
              </w:rPr>
              <w:t>Ф</w:t>
            </w:r>
            <w:proofErr w:type="spellEnd"/>
            <w:r w:rsidRPr="000B492C">
              <w:rPr>
                <w:rFonts w:cs="Calibri"/>
                <w:sz w:val="24"/>
                <w:szCs w:val="24"/>
              </w:rPr>
              <w:t>, официальных страницах и группах</w:t>
            </w:r>
          </w:p>
        </w:tc>
        <w:tc>
          <w:tcPr>
            <w:tcW w:w="3827" w:type="dxa"/>
            <w:shd w:val="clear" w:color="auto" w:fill="auto"/>
          </w:tcPr>
          <w:p w14:paraId="764CD164" w14:textId="77777777" w:rsidR="00A562BD" w:rsidRPr="000B492C" w:rsidRDefault="00A562BD" w:rsidP="0099606D">
            <w:pPr>
              <w:widowControl w:val="0"/>
              <w:autoSpaceDE w:val="0"/>
              <w:autoSpaceDN w:val="0"/>
              <w:adjustRightInd w:val="0"/>
              <w:spacing w:after="200"/>
              <w:jc w:val="both"/>
              <w:rPr>
                <w:rFonts w:cs="Calibri"/>
                <w:sz w:val="24"/>
                <w:szCs w:val="24"/>
              </w:rPr>
            </w:pPr>
            <w:r w:rsidRPr="000B492C">
              <w:rPr>
                <w:rFonts w:cs="Calibri"/>
                <w:sz w:val="24"/>
                <w:szCs w:val="24"/>
              </w:rPr>
              <w:lastRenderedPageBreak/>
              <w:t xml:space="preserve">Аннулирование баллов, начисленных  по четвертому </w:t>
            </w:r>
            <w:r w:rsidRPr="000B492C">
              <w:rPr>
                <w:rFonts w:cs="Calibri"/>
                <w:sz w:val="24"/>
                <w:szCs w:val="24"/>
              </w:rPr>
              <w:lastRenderedPageBreak/>
              <w:t>разделу</w:t>
            </w:r>
          </w:p>
        </w:tc>
        <w:tc>
          <w:tcPr>
            <w:tcW w:w="2693" w:type="dxa"/>
            <w:shd w:val="clear" w:color="auto" w:fill="auto"/>
          </w:tcPr>
          <w:p w14:paraId="7C09D96B" w14:textId="77777777" w:rsidR="00A562BD" w:rsidRPr="000B492C" w:rsidRDefault="00A562BD" w:rsidP="0099606D">
            <w:pPr>
              <w:widowControl w:val="0"/>
              <w:autoSpaceDE w:val="0"/>
              <w:autoSpaceDN w:val="0"/>
              <w:adjustRightInd w:val="0"/>
              <w:spacing w:after="200"/>
              <w:jc w:val="center"/>
              <w:rPr>
                <w:rFonts w:cs="Calibri"/>
                <w:sz w:val="24"/>
                <w:szCs w:val="24"/>
              </w:rPr>
            </w:pPr>
            <w:r w:rsidRPr="000B492C">
              <w:rPr>
                <w:rFonts w:cs="Calibri"/>
                <w:sz w:val="24"/>
                <w:szCs w:val="24"/>
              </w:rPr>
              <w:lastRenderedPageBreak/>
              <w:t xml:space="preserve">По представлению </w:t>
            </w:r>
            <w:r w:rsidRPr="004060FF">
              <w:rPr>
                <w:rFonts w:cs="Calibri"/>
                <w:sz w:val="24"/>
                <w:szCs w:val="24"/>
              </w:rPr>
              <w:t>орган</w:t>
            </w:r>
            <w:r>
              <w:rPr>
                <w:rFonts w:cs="Calibri"/>
                <w:sz w:val="24"/>
                <w:szCs w:val="24"/>
              </w:rPr>
              <w:t>а</w:t>
            </w:r>
            <w:r w:rsidRPr="004060FF">
              <w:rPr>
                <w:rFonts w:cs="Calibri"/>
                <w:sz w:val="24"/>
                <w:szCs w:val="24"/>
              </w:rPr>
              <w:t xml:space="preserve">, </w:t>
            </w:r>
            <w:r w:rsidRPr="004060FF">
              <w:rPr>
                <w:rFonts w:cs="Calibri"/>
                <w:sz w:val="24"/>
                <w:szCs w:val="24"/>
              </w:rPr>
              <w:lastRenderedPageBreak/>
              <w:t>осуществляющ</w:t>
            </w:r>
            <w:r>
              <w:rPr>
                <w:rFonts w:cs="Calibri"/>
                <w:sz w:val="24"/>
                <w:szCs w:val="24"/>
              </w:rPr>
              <w:t>его</w:t>
            </w:r>
            <w:r w:rsidRPr="004060FF">
              <w:rPr>
                <w:rFonts w:cs="Calibri"/>
                <w:sz w:val="24"/>
                <w:szCs w:val="24"/>
              </w:rPr>
              <w:t xml:space="preserve"> </w:t>
            </w:r>
            <w:r>
              <w:rPr>
                <w:rFonts w:cs="Calibri"/>
                <w:sz w:val="24"/>
                <w:szCs w:val="24"/>
              </w:rPr>
              <w:t>функции и полномочия учредителя</w:t>
            </w:r>
          </w:p>
        </w:tc>
        <w:tc>
          <w:tcPr>
            <w:tcW w:w="2126" w:type="dxa"/>
            <w:shd w:val="clear" w:color="auto" w:fill="auto"/>
          </w:tcPr>
          <w:p w14:paraId="20E6D3E3" w14:textId="77777777" w:rsidR="00A562BD" w:rsidRPr="000B492C" w:rsidRDefault="00A562BD" w:rsidP="0099606D">
            <w:pPr>
              <w:widowControl w:val="0"/>
              <w:autoSpaceDE w:val="0"/>
              <w:autoSpaceDN w:val="0"/>
              <w:adjustRightInd w:val="0"/>
              <w:spacing w:after="200"/>
              <w:jc w:val="center"/>
              <w:rPr>
                <w:rFonts w:cs="Calibri"/>
                <w:sz w:val="24"/>
                <w:szCs w:val="24"/>
              </w:rPr>
            </w:pPr>
            <w:r w:rsidRPr="000B492C">
              <w:rPr>
                <w:rFonts w:cs="Calibri"/>
                <w:sz w:val="24"/>
                <w:szCs w:val="24"/>
              </w:rPr>
              <w:lastRenderedPageBreak/>
              <w:t>Ежеквартально</w:t>
            </w:r>
          </w:p>
        </w:tc>
        <w:tc>
          <w:tcPr>
            <w:tcW w:w="1418" w:type="dxa"/>
            <w:shd w:val="clear" w:color="auto" w:fill="auto"/>
          </w:tcPr>
          <w:p w14:paraId="525B623D" w14:textId="77777777" w:rsidR="00A562BD" w:rsidRPr="000B492C" w:rsidRDefault="00A562BD" w:rsidP="0099606D">
            <w:pPr>
              <w:widowControl w:val="0"/>
              <w:autoSpaceDE w:val="0"/>
              <w:autoSpaceDN w:val="0"/>
              <w:adjustRightInd w:val="0"/>
              <w:jc w:val="center"/>
              <w:rPr>
                <w:rFonts w:cs="Calibri"/>
                <w:sz w:val="24"/>
                <w:szCs w:val="24"/>
              </w:rPr>
            </w:pPr>
          </w:p>
        </w:tc>
      </w:tr>
      <w:tr w:rsidR="00A562BD" w:rsidRPr="00F619DD" w14:paraId="35A9A160" w14:textId="77777777" w:rsidTr="0099606D">
        <w:tc>
          <w:tcPr>
            <w:tcW w:w="519" w:type="dxa"/>
            <w:shd w:val="clear" w:color="auto" w:fill="auto"/>
          </w:tcPr>
          <w:p w14:paraId="73933848"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lastRenderedPageBreak/>
              <w:t>4.</w:t>
            </w:r>
          </w:p>
        </w:tc>
        <w:tc>
          <w:tcPr>
            <w:tcW w:w="4551" w:type="dxa"/>
            <w:shd w:val="clear" w:color="auto" w:fill="auto"/>
          </w:tcPr>
          <w:p w14:paraId="71E3273A" w14:textId="77777777" w:rsidR="00A562BD" w:rsidRPr="000B492C" w:rsidRDefault="00A562BD" w:rsidP="0099606D">
            <w:pPr>
              <w:widowControl w:val="0"/>
              <w:autoSpaceDE w:val="0"/>
              <w:autoSpaceDN w:val="0"/>
              <w:adjustRightInd w:val="0"/>
              <w:rPr>
                <w:rFonts w:cs="Calibri"/>
                <w:sz w:val="24"/>
                <w:szCs w:val="24"/>
              </w:rPr>
            </w:pPr>
            <w:r w:rsidRPr="000B492C">
              <w:rPr>
                <w:rFonts w:cs="Calibri"/>
                <w:sz w:val="24"/>
                <w:szCs w:val="24"/>
              </w:rPr>
              <w:t xml:space="preserve">Наличие фактов производственного травматизма  </w:t>
            </w:r>
          </w:p>
        </w:tc>
        <w:tc>
          <w:tcPr>
            <w:tcW w:w="3827" w:type="dxa"/>
            <w:shd w:val="clear" w:color="auto" w:fill="auto"/>
          </w:tcPr>
          <w:p w14:paraId="3264CCB0" w14:textId="77777777" w:rsidR="00A562BD" w:rsidRPr="000B492C" w:rsidRDefault="00A562BD" w:rsidP="0099606D">
            <w:pPr>
              <w:widowControl w:val="0"/>
              <w:autoSpaceDE w:val="0"/>
              <w:autoSpaceDN w:val="0"/>
              <w:adjustRightInd w:val="0"/>
              <w:jc w:val="both"/>
              <w:rPr>
                <w:rFonts w:cs="Calibri"/>
                <w:sz w:val="24"/>
                <w:szCs w:val="24"/>
              </w:rPr>
            </w:pPr>
            <w:r w:rsidRPr="000B492C">
              <w:rPr>
                <w:rFonts w:cs="Calibri"/>
                <w:sz w:val="24"/>
                <w:szCs w:val="24"/>
              </w:rPr>
              <w:t>Аннулирование баллов, начисленных  по пятому  разделу</w:t>
            </w:r>
          </w:p>
        </w:tc>
        <w:tc>
          <w:tcPr>
            <w:tcW w:w="2693" w:type="dxa"/>
            <w:shd w:val="clear" w:color="auto" w:fill="auto"/>
          </w:tcPr>
          <w:p w14:paraId="600D5613"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Акты, предписания, постановления уполномоченных надзорных органов</w:t>
            </w:r>
          </w:p>
        </w:tc>
        <w:tc>
          <w:tcPr>
            <w:tcW w:w="2126" w:type="dxa"/>
            <w:shd w:val="clear" w:color="auto" w:fill="auto"/>
          </w:tcPr>
          <w:p w14:paraId="7AAC0472" w14:textId="77777777" w:rsidR="00A562BD" w:rsidRPr="000B492C" w:rsidRDefault="00A562BD" w:rsidP="0099606D">
            <w:pPr>
              <w:widowControl w:val="0"/>
              <w:autoSpaceDE w:val="0"/>
              <w:autoSpaceDN w:val="0"/>
              <w:adjustRightInd w:val="0"/>
              <w:jc w:val="center"/>
              <w:rPr>
                <w:rFonts w:cs="Calibri"/>
                <w:sz w:val="24"/>
                <w:szCs w:val="24"/>
              </w:rPr>
            </w:pPr>
            <w:r w:rsidRPr="000B492C">
              <w:rPr>
                <w:rFonts w:cs="Calibri"/>
                <w:sz w:val="24"/>
                <w:szCs w:val="24"/>
              </w:rPr>
              <w:t>Ежеквартально</w:t>
            </w:r>
          </w:p>
        </w:tc>
        <w:tc>
          <w:tcPr>
            <w:tcW w:w="1418" w:type="dxa"/>
            <w:shd w:val="clear" w:color="auto" w:fill="auto"/>
          </w:tcPr>
          <w:p w14:paraId="343378AF" w14:textId="77777777" w:rsidR="00A562BD" w:rsidRPr="000B492C" w:rsidRDefault="00A562BD" w:rsidP="0099606D">
            <w:pPr>
              <w:widowControl w:val="0"/>
              <w:autoSpaceDE w:val="0"/>
              <w:autoSpaceDN w:val="0"/>
              <w:adjustRightInd w:val="0"/>
              <w:jc w:val="center"/>
              <w:rPr>
                <w:rFonts w:cs="Calibri"/>
                <w:sz w:val="24"/>
                <w:szCs w:val="24"/>
              </w:rPr>
            </w:pPr>
          </w:p>
        </w:tc>
      </w:tr>
    </w:tbl>
    <w:p w14:paraId="064BE380" w14:textId="77777777" w:rsidR="006B6ADF" w:rsidRDefault="006B6ADF" w:rsidP="00A562BD">
      <w:pPr>
        <w:jc w:val="center"/>
        <w:rPr>
          <w:b/>
          <w:sz w:val="28"/>
          <w:szCs w:val="28"/>
        </w:rPr>
      </w:pPr>
    </w:p>
    <w:p w14:paraId="28635C46" w14:textId="77777777" w:rsidR="006B6ADF" w:rsidRDefault="006B6ADF" w:rsidP="00A562BD">
      <w:pPr>
        <w:jc w:val="center"/>
        <w:rPr>
          <w:b/>
          <w:sz w:val="28"/>
          <w:szCs w:val="28"/>
        </w:rPr>
      </w:pPr>
    </w:p>
    <w:p w14:paraId="47A0A482" w14:textId="77777777" w:rsidR="00A562BD" w:rsidRPr="002A554D" w:rsidRDefault="00A562BD" w:rsidP="00A562BD">
      <w:pPr>
        <w:jc w:val="center"/>
        <w:rPr>
          <w:b/>
          <w:sz w:val="28"/>
          <w:szCs w:val="28"/>
        </w:rPr>
      </w:pPr>
      <w:r>
        <w:rPr>
          <w:b/>
          <w:sz w:val="28"/>
          <w:szCs w:val="28"/>
        </w:rPr>
        <w:t xml:space="preserve">2. </w:t>
      </w:r>
      <w:r w:rsidRPr="002A554D">
        <w:rPr>
          <w:b/>
          <w:sz w:val="28"/>
          <w:szCs w:val="28"/>
        </w:rPr>
        <w:t xml:space="preserve">Критерии </w:t>
      </w:r>
      <w:r>
        <w:rPr>
          <w:b/>
          <w:sz w:val="28"/>
          <w:szCs w:val="28"/>
        </w:rPr>
        <w:t>оценки</w:t>
      </w:r>
      <w:r w:rsidRPr="002A554D">
        <w:rPr>
          <w:b/>
          <w:sz w:val="28"/>
          <w:szCs w:val="28"/>
        </w:rPr>
        <w:t xml:space="preserve"> эффективности деятельности руководителя </w:t>
      </w:r>
    </w:p>
    <w:p w14:paraId="78D3F7C0" w14:textId="77777777" w:rsidR="00A562BD" w:rsidRPr="002A554D" w:rsidRDefault="00A562BD" w:rsidP="00A562BD">
      <w:pPr>
        <w:jc w:val="center"/>
        <w:rPr>
          <w:b/>
          <w:color w:val="000000"/>
          <w:sz w:val="28"/>
          <w:szCs w:val="28"/>
        </w:rPr>
      </w:pPr>
      <w:r w:rsidRPr="002A554D">
        <w:rPr>
          <w:b/>
          <w:sz w:val="28"/>
          <w:szCs w:val="28"/>
        </w:rPr>
        <w:t xml:space="preserve">учреждения, </w:t>
      </w:r>
      <w:r w:rsidRPr="002A554D">
        <w:rPr>
          <w:b/>
          <w:color w:val="000000"/>
          <w:sz w:val="28"/>
          <w:szCs w:val="28"/>
        </w:rPr>
        <w:t xml:space="preserve">реализующего дополнительные образовательные программы </w:t>
      </w:r>
      <w:r>
        <w:rPr>
          <w:b/>
          <w:color w:val="000000"/>
          <w:sz w:val="28"/>
          <w:szCs w:val="28"/>
        </w:rPr>
        <w:t>в сфере физической культуры и спорта</w:t>
      </w:r>
    </w:p>
    <w:p w14:paraId="76D4697F" w14:textId="77777777" w:rsidR="00A562BD" w:rsidRDefault="00A562BD" w:rsidP="00A562BD">
      <w:pPr>
        <w:jc w:val="center"/>
        <w:rPr>
          <w:b/>
          <w:sz w:val="24"/>
          <w:szCs w:val="24"/>
        </w:rPr>
      </w:pPr>
    </w:p>
    <w:p w14:paraId="06D7BACE" w14:textId="77777777" w:rsidR="006B6ADF" w:rsidRDefault="006B6ADF" w:rsidP="00A562BD">
      <w:pPr>
        <w:jc w:val="center"/>
        <w:rPr>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937"/>
        <w:gridCol w:w="4536"/>
        <w:gridCol w:w="2551"/>
        <w:gridCol w:w="1843"/>
        <w:gridCol w:w="1701"/>
      </w:tblGrid>
      <w:tr w:rsidR="00A562BD" w:rsidRPr="00D331D1" w14:paraId="338F63B5" w14:textId="77777777" w:rsidTr="0099606D">
        <w:tc>
          <w:tcPr>
            <w:tcW w:w="566" w:type="dxa"/>
            <w:vAlign w:val="center"/>
          </w:tcPr>
          <w:p w14:paraId="4DE02AF1" w14:textId="77777777" w:rsidR="00A562BD" w:rsidRPr="00BF69D8" w:rsidRDefault="00A562BD" w:rsidP="0099606D">
            <w:pPr>
              <w:jc w:val="center"/>
              <w:rPr>
                <w:b/>
                <w:sz w:val="24"/>
                <w:szCs w:val="24"/>
              </w:rPr>
            </w:pPr>
            <w:r w:rsidRPr="00BF69D8">
              <w:rPr>
                <w:b/>
                <w:sz w:val="24"/>
                <w:szCs w:val="24"/>
              </w:rPr>
              <w:t>№</w:t>
            </w:r>
          </w:p>
        </w:tc>
        <w:tc>
          <w:tcPr>
            <w:tcW w:w="3937" w:type="dxa"/>
            <w:vAlign w:val="center"/>
          </w:tcPr>
          <w:p w14:paraId="2BDC387E" w14:textId="77777777" w:rsidR="00A562BD" w:rsidRPr="00BF69D8" w:rsidRDefault="00A562BD" w:rsidP="0099606D">
            <w:pPr>
              <w:jc w:val="center"/>
              <w:rPr>
                <w:b/>
                <w:sz w:val="24"/>
                <w:szCs w:val="24"/>
              </w:rPr>
            </w:pPr>
            <w:r w:rsidRPr="00BF69D8">
              <w:rPr>
                <w:b/>
                <w:sz w:val="24"/>
                <w:szCs w:val="24"/>
              </w:rPr>
              <w:t>Показатели эффективности деятельности учреждения</w:t>
            </w:r>
          </w:p>
        </w:tc>
        <w:tc>
          <w:tcPr>
            <w:tcW w:w="4536" w:type="dxa"/>
            <w:vAlign w:val="center"/>
          </w:tcPr>
          <w:p w14:paraId="3A70048D" w14:textId="77777777" w:rsidR="00A562BD" w:rsidRPr="00BF69D8" w:rsidRDefault="00A562BD" w:rsidP="0099606D">
            <w:pPr>
              <w:jc w:val="center"/>
              <w:rPr>
                <w:b/>
                <w:sz w:val="24"/>
                <w:szCs w:val="24"/>
              </w:rPr>
            </w:pPr>
            <w:r w:rsidRPr="00BF69D8">
              <w:rPr>
                <w:b/>
                <w:sz w:val="24"/>
                <w:szCs w:val="24"/>
              </w:rPr>
              <w:t>Критерии оценки деятельности учреждения</w:t>
            </w:r>
          </w:p>
        </w:tc>
        <w:tc>
          <w:tcPr>
            <w:tcW w:w="2551" w:type="dxa"/>
            <w:vAlign w:val="center"/>
          </w:tcPr>
          <w:p w14:paraId="766B79B3" w14:textId="77777777" w:rsidR="00A562BD" w:rsidRPr="00BF69D8" w:rsidRDefault="00A562BD" w:rsidP="0099606D">
            <w:pPr>
              <w:jc w:val="center"/>
              <w:rPr>
                <w:b/>
                <w:sz w:val="24"/>
                <w:szCs w:val="24"/>
              </w:rPr>
            </w:pPr>
            <w:r w:rsidRPr="00BF69D8">
              <w:rPr>
                <w:b/>
                <w:sz w:val="24"/>
                <w:szCs w:val="24"/>
              </w:rPr>
              <w:t>Норматив баллов</w:t>
            </w:r>
          </w:p>
        </w:tc>
        <w:tc>
          <w:tcPr>
            <w:tcW w:w="1843" w:type="dxa"/>
            <w:vAlign w:val="center"/>
          </w:tcPr>
          <w:p w14:paraId="1428B820" w14:textId="77777777" w:rsidR="00A562BD" w:rsidRPr="00BF69D8" w:rsidRDefault="00A562BD" w:rsidP="0099606D">
            <w:pPr>
              <w:jc w:val="center"/>
              <w:rPr>
                <w:b/>
                <w:sz w:val="24"/>
                <w:szCs w:val="24"/>
              </w:rPr>
            </w:pPr>
            <w:r w:rsidRPr="00BF69D8">
              <w:rPr>
                <w:b/>
                <w:sz w:val="24"/>
                <w:szCs w:val="24"/>
              </w:rPr>
              <w:t>Максимальное количество баллов</w:t>
            </w:r>
          </w:p>
        </w:tc>
        <w:tc>
          <w:tcPr>
            <w:tcW w:w="1701" w:type="dxa"/>
            <w:vAlign w:val="center"/>
          </w:tcPr>
          <w:p w14:paraId="792C4CE8" w14:textId="77777777" w:rsidR="00A562BD" w:rsidRPr="00BF69D8" w:rsidRDefault="00A562BD" w:rsidP="0099606D">
            <w:pPr>
              <w:jc w:val="center"/>
              <w:rPr>
                <w:b/>
                <w:sz w:val="24"/>
                <w:szCs w:val="24"/>
              </w:rPr>
            </w:pPr>
            <w:r w:rsidRPr="00BF69D8">
              <w:rPr>
                <w:b/>
                <w:sz w:val="24"/>
                <w:szCs w:val="24"/>
              </w:rPr>
              <w:t>Фактическое количество баллов</w:t>
            </w:r>
          </w:p>
        </w:tc>
      </w:tr>
      <w:tr w:rsidR="00A562BD" w:rsidRPr="00D331D1" w14:paraId="15BA9E34" w14:textId="77777777" w:rsidTr="0099606D">
        <w:tc>
          <w:tcPr>
            <w:tcW w:w="566" w:type="dxa"/>
            <w:vAlign w:val="center"/>
          </w:tcPr>
          <w:p w14:paraId="1EF0E14F" w14:textId="77777777" w:rsidR="00A562BD" w:rsidRPr="00BF69D8" w:rsidRDefault="00A562BD" w:rsidP="0099606D">
            <w:pPr>
              <w:jc w:val="center"/>
              <w:rPr>
                <w:b/>
                <w:sz w:val="24"/>
                <w:szCs w:val="24"/>
              </w:rPr>
            </w:pPr>
            <w:r w:rsidRPr="00BF69D8">
              <w:rPr>
                <w:b/>
                <w:sz w:val="24"/>
                <w:szCs w:val="24"/>
              </w:rPr>
              <w:t>1</w:t>
            </w:r>
          </w:p>
        </w:tc>
        <w:tc>
          <w:tcPr>
            <w:tcW w:w="3937" w:type="dxa"/>
            <w:vAlign w:val="center"/>
          </w:tcPr>
          <w:p w14:paraId="1A006347" w14:textId="77777777" w:rsidR="00A562BD" w:rsidRPr="00BF69D8" w:rsidRDefault="00A562BD" w:rsidP="0099606D">
            <w:pPr>
              <w:rPr>
                <w:sz w:val="24"/>
                <w:szCs w:val="24"/>
              </w:rPr>
            </w:pPr>
            <w:r w:rsidRPr="00BF69D8">
              <w:rPr>
                <w:sz w:val="24"/>
                <w:szCs w:val="24"/>
              </w:rPr>
              <w:t>Выполнение муниципального задания</w:t>
            </w:r>
          </w:p>
        </w:tc>
        <w:tc>
          <w:tcPr>
            <w:tcW w:w="4536" w:type="dxa"/>
          </w:tcPr>
          <w:p w14:paraId="1BED4A86" w14:textId="77777777" w:rsidR="00A562BD" w:rsidRPr="00BF69D8" w:rsidRDefault="00A562BD" w:rsidP="0099606D">
            <w:pPr>
              <w:jc w:val="center"/>
              <w:rPr>
                <w:sz w:val="24"/>
                <w:szCs w:val="24"/>
              </w:rPr>
            </w:pPr>
            <w:r w:rsidRPr="00BF69D8">
              <w:rPr>
                <w:sz w:val="24"/>
                <w:szCs w:val="24"/>
              </w:rPr>
              <w:t>Процент выполнения:</w:t>
            </w:r>
          </w:p>
          <w:p w14:paraId="7950C534" w14:textId="77777777" w:rsidR="00A562BD" w:rsidRPr="00BF69D8" w:rsidRDefault="00A562BD" w:rsidP="0099606D">
            <w:pPr>
              <w:rPr>
                <w:sz w:val="24"/>
                <w:szCs w:val="24"/>
              </w:rPr>
            </w:pPr>
            <w:r w:rsidRPr="00BF69D8">
              <w:rPr>
                <w:sz w:val="24"/>
                <w:szCs w:val="24"/>
              </w:rPr>
              <w:t xml:space="preserve">95% и выше – </w:t>
            </w:r>
          </w:p>
          <w:p w14:paraId="2AAA4385" w14:textId="77777777" w:rsidR="00A562BD" w:rsidRPr="00BF69D8" w:rsidRDefault="00A562BD" w:rsidP="0099606D">
            <w:pPr>
              <w:rPr>
                <w:sz w:val="24"/>
                <w:szCs w:val="24"/>
              </w:rPr>
            </w:pPr>
            <w:r w:rsidRPr="00BF69D8">
              <w:rPr>
                <w:sz w:val="24"/>
                <w:szCs w:val="24"/>
              </w:rPr>
              <w:t xml:space="preserve">80-95 – </w:t>
            </w:r>
          </w:p>
          <w:p w14:paraId="60ED00E2" w14:textId="77777777" w:rsidR="00A562BD" w:rsidRPr="00BF69D8" w:rsidRDefault="00A562BD" w:rsidP="0099606D">
            <w:pPr>
              <w:rPr>
                <w:sz w:val="24"/>
                <w:szCs w:val="24"/>
              </w:rPr>
            </w:pPr>
            <w:r w:rsidRPr="00BF69D8">
              <w:rPr>
                <w:sz w:val="24"/>
                <w:szCs w:val="24"/>
              </w:rPr>
              <w:t xml:space="preserve">60-80 – </w:t>
            </w:r>
          </w:p>
          <w:p w14:paraId="7F47C772" w14:textId="77777777" w:rsidR="00A562BD" w:rsidRPr="00BF69D8" w:rsidRDefault="00A562BD" w:rsidP="0099606D">
            <w:pPr>
              <w:rPr>
                <w:sz w:val="24"/>
                <w:szCs w:val="24"/>
              </w:rPr>
            </w:pPr>
            <w:r w:rsidRPr="00BF69D8">
              <w:rPr>
                <w:sz w:val="24"/>
                <w:szCs w:val="24"/>
              </w:rPr>
              <w:t>Менее 60 %</w:t>
            </w:r>
          </w:p>
        </w:tc>
        <w:tc>
          <w:tcPr>
            <w:tcW w:w="2551" w:type="dxa"/>
          </w:tcPr>
          <w:p w14:paraId="7FBB6F73" w14:textId="77777777" w:rsidR="00A562BD" w:rsidRPr="00BF69D8" w:rsidRDefault="00A562BD" w:rsidP="0099606D">
            <w:pPr>
              <w:jc w:val="center"/>
              <w:rPr>
                <w:sz w:val="24"/>
                <w:szCs w:val="24"/>
              </w:rPr>
            </w:pPr>
          </w:p>
          <w:p w14:paraId="54AF858A" w14:textId="77777777" w:rsidR="00A562BD" w:rsidRPr="00BF69D8" w:rsidRDefault="00A562BD" w:rsidP="0099606D">
            <w:pPr>
              <w:jc w:val="center"/>
              <w:rPr>
                <w:sz w:val="24"/>
                <w:szCs w:val="24"/>
              </w:rPr>
            </w:pPr>
            <w:r w:rsidRPr="00BF69D8">
              <w:rPr>
                <w:sz w:val="24"/>
                <w:szCs w:val="24"/>
              </w:rPr>
              <w:t>50</w:t>
            </w:r>
          </w:p>
          <w:p w14:paraId="6CA2D539" w14:textId="77777777" w:rsidR="00A562BD" w:rsidRPr="00BF69D8" w:rsidRDefault="00A562BD" w:rsidP="0099606D">
            <w:pPr>
              <w:jc w:val="center"/>
              <w:rPr>
                <w:sz w:val="24"/>
                <w:szCs w:val="24"/>
              </w:rPr>
            </w:pPr>
            <w:r w:rsidRPr="00BF69D8">
              <w:rPr>
                <w:sz w:val="24"/>
                <w:szCs w:val="24"/>
              </w:rPr>
              <w:t>20</w:t>
            </w:r>
          </w:p>
          <w:p w14:paraId="3DDAE098" w14:textId="77777777" w:rsidR="00A562BD" w:rsidRPr="00BF69D8" w:rsidRDefault="00A562BD" w:rsidP="0099606D">
            <w:pPr>
              <w:jc w:val="center"/>
              <w:rPr>
                <w:sz w:val="24"/>
                <w:szCs w:val="24"/>
              </w:rPr>
            </w:pPr>
            <w:r w:rsidRPr="00BF69D8">
              <w:rPr>
                <w:sz w:val="24"/>
                <w:szCs w:val="24"/>
              </w:rPr>
              <w:t>10</w:t>
            </w:r>
          </w:p>
          <w:p w14:paraId="10E70ED9" w14:textId="77777777" w:rsidR="00A562BD" w:rsidRPr="00BF69D8" w:rsidRDefault="00A562BD" w:rsidP="0099606D">
            <w:pPr>
              <w:jc w:val="center"/>
              <w:rPr>
                <w:sz w:val="24"/>
                <w:szCs w:val="24"/>
              </w:rPr>
            </w:pPr>
            <w:r w:rsidRPr="00BF69D8">
              <w:rPr>
                <w:sz w:val="24"/>
                <w:szCs w:val="24"/>
              </w:rPr>
              <w:t>0</w:t>
            </w:r>
          </w:p>
        </w:tc>
        <w:tc>
          <w:tcPr>
            <w:tcW w:w="1843" w:type="dxa"/>
            <w:vAlign w:val="center"/>
          </w:tcPr>
          <w:p w14:paraId="0B315654" w14:textId="77777777" w:rsidR="00A562BD" w:rsidRPr="00BF69D8" w:rsidRDefault="00A562BD" w:rsidP="0099606D">
            <w:pPr>
              <w:jc w:val="center"/>
              <w:rPr>
                <w:sz w:val="24"/>
                <w:szCs w:val="24"/>
              </w:rPr>
            </w:pPr>
            <w:r w:rsidRPr="00BF69D8">
              <w:rPr>
                <w:sz w:val="24"/>
                <w:szCs w:val="24"/>
              </w:rPr>
              <w:t>50</w:t>
            </w:r>
          </w:p>
        </w:tc>
        <w:tc>
          <w:tcPr>
            <w:tcW w:w="1701" w:type="dxa"/>
          </w:tcPr>
          <w:p w14:paraId="7EC99088" w14:textId="77777777" w:rsidR="00A562BD" w:rsidRPr="00BF69D8" w:rsidRDefault="00A562BD" w:rsidP="0099606D">
            <w:pPr>
              <w:jc w:val="center"/>
              <w:rPr>
                <w:sz w:val="28"/>
                <w:szCs w:val="28"/>
              </w:rPr>
            </w:pPr>
          </w:p>
        </w:tc>
      </w:tr>
      <w:tr w:rsidR="00A562BD" w:rsidRPr="00D331D1" w14:paraId="6F0FCEB7" w14:textId="77777777" w:rsidTr="0099606D">
        <w:tc>
          <w:tcPr>
            <w:tcW w:w="566" w:type="dxa"/>
            <w:vAlign w:val="center"/>
          </w:tcPr>
          <w:p w14:paraId="335400D7" w14:textId="77777777" w:rsidR="00A562BD" w:rsidRPr="00BF69D8" w:rsidRDefault="00A562BD" w:rsidP="0099606D">
            <w:pPr>
              <w:jc w:val="center"/>
              <w:rPr>
                <w:b/>
                <w:sz w:val="24"/>
                <w:szCs w:val="24"/>
              </w:rPr>
            </w:pPr>
            <w:r w:rsidRPr="00BF69D8">
              <w:rPr>
                <w:b/>
                <w:sz w:val="24"/>
                <w:szCs w:val="24"/>
              </w:rPr>
              <w:t>2</w:t>
            </w:r>
          </w:p>
        </w:tc>
        <w:tc>
          <w:tcPr>
            <w:tcW w:w="3937" w:type="dxa"/>
            <w:vAlign w:val="center"/>
          </w:tcPr>
          <w:p w14:paraId="38B10AAD" w14:textId="77777777" w:rsidR="00A562BD" w:rsidRPr="00BF69D8" w:rsidRDefault="00A562BD" w:rsidP="0099606D">
            <w:pPr>
              <w:rPr>
                <w:sz w:val="24"/>
                <w:szCs w:val="24"/>
              </w:rPr>
            </w:pPr>
            <w:r w:rsidRPr="00BF69D8">
              <w:rPr>
                <w:sz w:val="24"/>
                <w:szCs w:val="24"/>
              </w:rPr>
              <w:t xml:space="preserve">Участие в работе методических объединений </w:t>
            </w:r>
          </w:p>
        </w:tc>
        <w:tc>
          <w:tcPr>
            <w:tcW w:w="4536" w:type="dxa"/>
            <w:vAlign w:val="center"/>
          </w:tcPr>
          <w:p w14:paraId="7AF36F21" w14:textId="77777777" w:rsidR="00A562BD" w:rsidRPr="00BF69D8" w:rsidRDefault="00A562BD" w:rsidP="0099606D">
            <w:pPr>
              <w:rPr>
                <w:sz w:val="24"/>
                <w:szCs w:val="24"/>
              </w:rPr>
            </w:pPr>
            <w:r w:rsidRPr="00BF69D8">
              <w:rPr>
                <w:sz w:val="24"/>
                <w:szCs w:val="24"/>
              </w:rPr>
              <w:t>Участвовал -</w:t>
            </w:r>
          </w:p>
          <w:p w14:paraId="67FB2E7C" w14:textId="77777777" w:rsidR="00A562BD" w:rsidRPr="00BF69D8" w:rsidRDefault="00A562BD" w:rsidP="0099606D">
            <w:pPr>
              <w:rPr>
                <w:sz w:val="24"/>
                <w:szCs w:val="24"/>
              </w:rPr>
            </w:pPr>
            <w:r w:rsidRPr="00BF69D8">
              <w:rPr>
                <w:sz w:val="24"/>
                <w:szCs w:val="24"/>
              </w:rPr>
              <w:t>Не участвовал -</w:t>
            </w:r>
          </w:p>
        </w:tc>
        <w:tc>
          <w:tcPr>
            <w:tcW w:w="2551" w:type="dxa"/>
            <w:vAlign w:val="center"/>
          </w:tcPr>
          <w:p w14:paraId="2A3341A9" w14:textId="77777777" w:rsidR="00A562BD" w:rsidRPr="00BF69D8" w:rsidRDefault="00A562BD" w:rsidP="0099606D">
            <w:pPr>
              <w:jc w:val="center"/>
              <w:rPr>
                <w:sz w:val="24"/>
                <w:szCs w:val="24"/>
              </w:rPr>
            </w:pPr>
            <w:r w:rsidRPr="00BF69D8">
              <w:rPr>
                <w:sz w:val="24"/>
                <w:szCs w:val="24"/>
              </w:rPr>
              <w:t>5</w:t>
            </w:r>
          </w:p>
          <w:p w14:paraId="0B6AB87B" w14:textId="77777777" w:rsidR="00A562BD" w:rsidRPr="00BF69D8" w:rsidRDefault="00A562BD" w:rsidP="0099606D">
            <w:pPr>
              <w:jc w:val="center"/>
              <w:rPr>
                <w:sz w:val="24"/>
                <w:szCs w:val="24"/>
              </w:rPr>
            </w:pPr>
            <w:r w:rsidRPr="00BF69D8">
              <w:rPr>
                <w:sz w:val="24"/>
                <w:szCs w:val="24"/>
              </w:rPr>
              <w:t>0</w:t>
            </w:r>
          </w:p>
        </w:tc>
        <w:tc>
          <w:tcPr>
            <w:tcW w:w="1843" w:type="dxa"/>
            <w:vAlign w:val="center"/>
          </w:tcPr>
          <w:p w14:paraId="1833F01F" w14:textId="77777777" w:rsidR="00A562BD" w:rsidRPr="00BF69D8" w:rsidRDefault="00A562BD" w:rsidP="0099606D">
            <w:pPr>
              <w:jc w:val="center"/>
              <w:rPr>
                <w:sz w:val="24"/>
                <w:szCs w:val="24"/>
              </w:rPr>
            </w:pPr>
            <w:r w:rsidRPr="00BF69D8">
              <w:rPr>
                <w:sz w:val="24"/>
                <w:szCs w:val="24"/>
              </w:rPr>
              <w:t>5</w:t>
            </w:r>
          </w:p>
        </w:tc>
        <w:tc>
          <w:tcPr>
            <w:tcW w:w="1701" w:type="dxa"/>
          </w:tcPr>
          <w:p w14:paraId="1B8F99E6" w14:textId="77777777" w:rsidR="00A562BD" w:rsidRPr="00BF69D8" w:rsidRDefault="00A562BD" w:rsidP="0099606D">
            <w:pPr>
              <w:jc w:val="center"/>
              <w:rPr>
                <w:sz w:val="28"/>
                <w:szCs w:val="28"/>
              </w:rPr>
            </w:pPr>
          </w:p>
        </w:tc>
      </w:tr>
      <w:tr w:rsidR="00A562BD" w:rsidRPr="00D331D1" w14:paraId="623496FA" w14:textId="77777777" w:rsidTr="0099606D">
        <w:tc>
          <w:tcPr>
            <w:tcW w:w="566" w:type="dxa"/>
            <w:vAlign w:val="center"/>
          </w:tcPr>
          <w:p w14:paraId="4C7A2B3B" w14:textId="77777777" w:rsidR="00A562BD" w:rsidRPr="00BF69D8" w:rsidRDefault="00A562BD" w:rsidP="0099606D">
            <w:pPr>
              <w:jc w:val="center"/>
              <w:rPr>
                <w:b/>
                <w:sz w:val="24"/>
                <w:szCs w:val="24"/>
              </w:rPr>
            </w:pPr>
            <w:r w:rsidRPr="00BF69D8">
              <w:rPr>
                <w:b/>
                <w:sz w:val="24"/>
                <w:szCs w:val="24"/>
              </w:rPr>
              <w:t>3</w:t>
            </w:r>
          </w:p>
        </w:tc>
        <w:tc>
          <w:tcPr>
            <w:tcW w:w="3937" w:type="dxa"/>
            <w:vAlign w:val="center"/>
          </w:tcPr>
          <w:p w14:paraId="05D94DE1" w14:textId="77777777" w:rsidR="00A562BD" w:rsidRPr="00BF69D8" w:rsidRDefault="00A562BD" w:rsidP="0099606D">
            <w:pPr>
              <w:rPr>
                <w:sz w:val="24"/>
                <w:szCs w:val="24"/>
              </w:rPr>
            </w:pPr>
            <w:r w:rsidRPr="00BF69D8">
              <w:rPr>
                <w:sz w:val="24"/>
                <w:szCs w:val="24"/>
              </w:rPr>
              <w:t>Организация совместной работы с другими организациями (образовательные учреждения, учреждения культуры и др.)</w:t>
            </w:r>
          </w:p>
        </w:tc>
        <w:tc>
          <w:tcPr>
            <w:tcW w:w="4536" w:type="dxa"/>
          </w:tcPr>
          <w:p w14:paraId="7C8D633D" w14:textId="77777777" w:rsidR="00A562BD" w:rsidRPr="00BF69D8" w:rsidRDefault="00A562BD" w:rsidP="0099606D">
            <w:pPr>
              <w:rPr>
                <w:sz w:val="24"/>
                <w:szCs w:val="24"/>
              </w:rPr>
            </w:pPr>
            <w:r w:rsidRPr="00BF69D8">
              <w:rPr>
                <w:sz w:val="24"/>
                <w:szCs w:val="24"/>
              </w:rPr>
              <w:t>Приняли участие -</w:t>
            </w:r>
          </w:p>
          <w:p w14:paraId="57250555" w14:textId="77777777" w:rsidR="00A562BD" w:rsidRPr="00BF69D8" w:rsidRDefault="00A562BD" w:rsidP="0099606D">
            <w:pPr>
              <w:rPr>
                <w:sz w:val="24"/>
                <w:szCs w:val="24"/>
              </w:rPr>
            </w:pPr>
            <w:r w:rsidRPr="00BF69D8">
              <w:rPr>
                <w:sz w:val="24"/>
                <w:szCs w:val="24"/>
              </w:rPr>
              <w:t>Не приняли -</w:t>
            </w:r>
          </w:p>
        </w:tc>
        <w:tc>
          <w:tcPr>
            <w:tcW w:w="2551" w:type="dxa"/>
          </w:tcPr>
          <w:p w14:paraId="424A768E" w14:textId="77777777" w:rsidR="00A562BD" w:rsidRPr="00BF69D8" w:rsidRDefault="00A562BD" w:rsidP="0099606D">
            <w:pPr>
              <w:jc w:val="center"/>
              <w:rPr>
                <w:sz w:val="24"/>
                <w:szCs w:val="24"/>
              </w:rPr>
            </w:pPr>
            <w:r w:rsidRPr="00BF69D8">
              <w:rPr>
                <w:sz w:val="24"/>
                <w:szCs w:val="24"/>
              </w:rPr>
              <w:t>5</w:t>
            </w:r>
          </w:p>
          <w:p w14:paraId="3DB2F5E9" w14:textId="77777777" w:rsidR="00A562BD" w:rsidRPr="00BF69D8" w:rsidRDefault="00A562BD" w:rsidP="0099606D">
            <w:pPr>
              <w:jc w:val="center"/>
              <w:rPr>
                <w:sz w:val="24"/>
                <w:szCs w:val="24"/>
              </w:rPr>
            </w:pPr>
            <w:r w:rsidRPr="00BF69D8">
              <w:rPr>
                <w:sz w:val="24"/>
                <w:szCs w:val="24"/>
              </w:rPr>
              <w:t>0</w:t>
            </w:r>
          </w:p>
        </w:tc>
        <w:tc>
          <w:tcPr>
            <w:tcW w:w="1843" w:type="dxa"/>
            <w:vAlign w:val="center"/>
          </w:tcPr>
          <w:p w14:paraId="1590BAB2" w14:textId="77777777" w:rsidR="00A562BD" w:rsidRPr="00BF69D8" w:rsidRDefault="00A562BD" w:rsidP="0099606D">
            <w:pPr>
              <w:jc w:val="center"/>
              <w:rPr>
                <w:sz w:val="24"/>
                <w:szCs w:val="24"/>
              </w:rPr>
            </w:pPr>
            <w:r w:rsidRPr="00BF69D8">
              <w:rPr>
                <w:sz w:val="24"/>
                <w:szCs w:val="24"/>
              </w:rPr>
              <w:t>5</w:t>
            </w:r>
          </w:p>
        </w:tc>
        <w:tc>
          <w:tcPr>
            <w:tcW w:w="1701" w:type="dxa"/>
          </w:tcPr>
          <w:p w14:paraId="6C570A57" w14:textId="77777777" w:rsidR="00A562BD" w:rsidRPr="00BF69D8" w:rsidRDefault="00A562BD" w:rsidP="0099606D">
            <w:pPr>
              <w:jc w:val="center"/>
              <w:rPr>
                <w:sz w:val="28"/>
                <w:szCs w:val="28"/>
              </w:rPr>
            </w:pPr>
          </w:p>
        </w:tc>
      </w:tr>
      <w:tr w:rsidR="00A562BD" w:rsidRPr="00D331D1" w14:paraId="63AAFA62" w14:textId="77777777" w:rsidTr="0099606D">
        <w:tc>
          <w:tcPr>
            <w:tcW w:w="566" w:type="dxa"/>
            <w:vAlign w:val="center"/>
          </w:tcPr>
          <w:p w14:paraId="1690D9E7" w14:textId="77777777" w:rsidR="00A562BD" w:rsidRPr="00BF69D8" w:rsidRDefault="00A562BD" w:rsidP="0099606D">
            <w:pPr>
              <w:jc w:val="center"/>
              <w:rPr>
                <w:b/>
                <w:sz w:val="24"/>
                <w:szCs w:val="24"/>
              </w:rPr>
            </w:pPr>
            <w:r w:rsidRPr="00BF69D8">
              <w:rPr>
                <w:b/>
                <w:sz w:val="24"/>
                <w:szCs w:val="24"/>
              </w:rPr>
              <w:t>4</w:t>
            </w:r>
          </w:p>
        </w:tc>
        <w:tc>
          <w:tcPr>
            <w:tcW w:w="3937" w:type="dxa"/>
            <w:vAlign w:val="center"/>
          </w:tcPr>
          <w:p w14:paraId="4E0427AB" w14:textId="77777777" w:rsidR="00A562BD" w:rsidRPr="00BF69D8" w:rsidRDefault="00A562BD" w:rsidP="0099606D">
            <w:pPr>
              <w:rPr>
                <w:sz w:val="24"/>
                <w:szCs w:val="24"/>
              </w:rPr>
            </w:pPr>
            <w:r w:rsidRPr="00BF69D8">
              <w:rPr>
                <w:sz w:val="24"/>
                <w:szCs w:val="24"/>
              </w:rPr>
              <w:t>Обеспечение информационной открытости учреждения</w:t>
            </w:r>
          </w:p>
        </w:tc>
        <w:tc>
          <w:tcPr>
            <w:tcW w:w="4536" w:type="dxa"/>
          </w:tcPr>
          <w:p w14:paraId="1072A02B" w14:textId="77777777" w:rsidR="00A562BD" w:rsidRPr="00BF69D8" w:rsidRDefault="00A562BD" w:rsidP="0099606D">
            <w:pPr>
              <w:rPr>
                <w:sz w:val="24"/>
                <w:szCs w:val="24"/>
              </w:rPr>
            </w:pPr>
            <w:r w:rsidRPr="00BF69D8">
              <w:rPr>
                <w:sz w:val="24"/>
                <w:szCs w:val="24"/>
              </w:rPr>
              <w:t>Размещение информации об учреждении в сети Интернет, доступность и актуализация сайта, публикации в газете</w:t>
            </w:r>
          </w:p>
        </w:tc>
        <w:tc>
          <w:tcPr>
            <w:tcW w:w="2551" w:type="dxa"/>
          </w:tcPr>
          <w:p w14:paraId="18774B52" w14:textId="77777777" w:rsidR="00A562BD" w:rsidRPr="00BF69D8" w:rsidRDefault="00A562BD" w:rsidP="0099606D">
            <w:pPr>
              <w:jc w:val="center"/>
              <w:rPr>
                <w:sz w:val="24"/>
                <w:szCs w:val="24"/>
              </w:rPr>
            </w:pPr>
            <w:r w:rsidRPr="00BF69D8">
              <w:rPr>
                <w:sz w:val="24"/>
                <w:szCs w:val="24"/>
              </w:rPr>
              <w:t>Выполнение критерия в полном объёме – 10</w:t>
            </w:r>
          </w:p>
          <w:p w14:paraId="33913705" w14:textId="77777777" w:rsidR="00A562BD" w:rsidRPr="00BF69D8" w:rsidRDefault="00A562BD" w:rsidP="0099606D">
            <w:pPr>
              <w:jc w:val="center"/>
              <w:rPr>
                <w:sz w:val="24"/>
                <w:szCs w:val="24"/>
              </w:rPr>
            </w:pPr>
            <w:r w:rsidRPr="00BF69D8">
              <w:rPr>
                <w:sz w:val="24"/>
                <w:szCs w:val="24"/>
              </w:rPr>
              <w:t>Частичное выполнение – 5</w:t>
            </w:r>
          </w:p>
          <w:p w14:paraId="64F8976D" w14:textId="77777777" w:rsidR="00A562BD" w:rsidRPr="00BF69D8" w:rsidRDefault="00A562BD" w:rsidP="0099606D">
            <w:pPr>
              <w:jc w:val="center"/>
              <w:rPr>
                <w:sz w:val="24"/>
                <w:szCs w:val="24"/>
              </w:rPr>
            </w:pPr>
            <w:r w:rsidRPr="00BF69D8">
              <w:rPr>
                <w:sz w:val="24"/>
                <w:szCs w:val="24"/>
              </w:rPr>
              <w:t xml:space="preserve">Отсутствие – 0 </w:t>
            </w:r>
          </w:p>
        </w:tc>
        <w:tc>
          <w:tcPr>
            <w:tcW w:w="1843" w:type="dxa"/>
            <w:vAlign w:val="center"/>
          </w:tcPr>
          <w:p w14:paraId="2FD61DEB" w14:textId="77777777" w:rsidR="00A562BD" w:rsidRPr="00BF69D8" w:rsidRDefault="00A562BD" w:rsidP="0099606D">
            <w:pPr>
              <w:jc w:val="center"/>
              <w:rPr>
                <w:sz w:val="24"/>
                <w:szCs w:val="24"/>
              </w:rPr>
            </w:pPr>
            <w:r w:rsidRPr="00BF69D8">
              <w:rPr>
                <w:sz w:val="24"/>
                <w:szCs w:val="24"/>
              </w:rPr>
              <w:t>10</w:t>
            </w:r>
          </w:p>
        </w:tc>
        <w:tc>
          <w:tcPr>
            <w:tcW w:w="1701" w:type="dxa"/>
          </w:tcPr>
          <w:p w14:paraId="44469ABC" w14:textId="77777777" w:rsidR="00A562BD" w:rsidRPr="00BF69D8" w:rsidRDefault="00A562BD" w:rsidP="0099606D">
            <w:pPr>
              <w:jc w:val="center"/>
              <w:rPr>
                <w:sz w:val="28"/>
                <w:szCs w:val="28"/>
              </w:rPr>
            </w:pPr>
          </w:p>
        </w:tc>
      </w:tr>
      <w:tr w:rsidR="00A562BD" w:rsidRPr="00D331D1" w14:paraId="7918B860" w14:textId="77777777" w:rsidTr="0099606D">
        <w:tc>
          <w:tcPr>
            <w:tcW w:w="566" w:type="dxa"/>
            <w:vAlign w:val="center"/>
          </w:tcPr>
          <w:p w14:paraId="31546482" w14:textId="77777777" w:rsidR="00A562BD" w:rsidRPr="00BF69D8" w:rsidRDefault="00A562BD" w:rsidP="0099606D">
            <w:pPr>
              <w:jc w:val="center"/>
              <w:rPr>
                <w:b/>
                <w:sz w:val="24"/>
                <w:szCs w:val="24"/>
              </w:rPr>
            </w:pPr>
            <w:r w:rsidRPr="00BF69D8">
              <w:rPr>
                <w:b/>
                <w:sz w:val="24"/>
                <w:szCs w:val="24"/>
              </w:rPr>
              <w:lastRenderedPageBreak/>
              <w:t>5</w:t>
            </w:r>
          </w:p>
        </w:tc>
        <w:tc>
          <w:tcPr>
            <w:tcW w:w="3937" w:type="dxa"/>
            <w:vAlign w:val="center"/>
          </w:tcPr>
          <w:p w14:paraId="0DA0A014" w14:textId="77777777" w:rsidR="00A562BD" w:rsidRPr="00BF69D8" w:rsidRDefault="00A562BD" w:rsidP="0099606D">
            <w:pPr>
              <w:rPr>
                <w:sz w:val="24"/>
                <w:szCs w:val="24"/>
              </w:rPr>
            </w:pPr>
            <w:r w:rsidRPr="00BF69D8">
              <w:rPr>
                <w:sz w:val="24"/>
                <w:szCs w:val="24"/>
              </w:rPr>
              <w:t>Создание безопасных условий осуществления образовательной деятельности</w:t>
            </w:r>
          </w:p>
        </w:tc>
        <w:tc>
          <w:tcPr>
            <w:tcW w:w="4536" w:type="dxa"/>
          </w:tcPr>
          <w:p w14:paraId="6629D25D" w14:textId="77777777" w:rsidR="00A562BD" w:rsidRPr="00BF69D8" w:rsidRDefault="00A562BD" w:rsidP="0099606D">
            <w:pPr>
              <w:rPr>
                <w:sz w:val="24"/>
                <w:szCs w:val="24"/>
              </w:rPr>
            </w:pPr>
            <w:r w:rsidRPr="00BF69D8">
              <w:rPr>
                <w:sz w:val="24"/>
                <w:szCs w:val="24"/>
              </w:rPr>
              <w:t>Отсутствие детского травматизма.</w:t>
            </w:r>
          </w:p>
          <w:p w14:paraId="6D783557" w14:textId="77777777" w:rsidR="00A562BD" w:rsidRPr="00BF69D8" w:rsidRDefault="00A562BD" w:rsidP="0099606D">
            <w:pPr>
              <w:rPr>
                <w:sz w:val="24"/>
                <w:szCs w:val="24"/>
              </w:rPr>
            </w:pPr>
            <w:r w:rsidRPr="00BF69D8">
              <w:rPr>
                <w:sz w:val="24"/>
                <w:szCs w:val="24"/>
              </w:rPr>
              <w:t>Отсутствие производственного травматизма.</w:t>
            </w:r>
          </w:p>
        </w:tc>
        <w:tc>
          <w:tcPr>
            <w:tcW w:w="2551" w:type="dxa"/>
          </w:tcPr>
          <w:p w14:paraId="37A3389A" w14:textId="77777777" w:rsidR="00A562BD" w:rsidRPr="00BF69D8" w:rsidRDefault="00A562BD" w:rsidP="0099606D">
            <w:pPr>
              <w:jc w:val="center"/>
              <w:rPr>
                <w:sz w:val="24"/>
                <w:szCs w:val="24"/>
              </w:rPr>
            </w:pPr>
            <w:r w:rsidRPr="00BF69D8">
              <w:rPr>
                <w:sz w:val="24"/>
                <w:szCs w:val="24"/>
              </w:rPr>
              <w:t>0-5</w:t>
            </w:r>
          </w:p>
          <w:p w14:paraId="0BBF384D" w14:textId="77777777" w:rsidR="00A562BD" w:rsidRPr="00BF69D8" w:rsidRDefault="00A562BD" w:rsidP="0099606D">
            <w:pPr>
              <w:jc w:val="center"/>
              <w:rPr>
                <w:sz w:val="24"/>
                <w:szCs w:val="24"/>
              </w:rPr>
            </w:pPr>
          </w:p>
          <w:p w14:paraId="41DF98F8" w14:textId="77777777" w:rsidR="00A562BD" w:rsidRPr="00BF69D8" w:rsidRDefault="00A562BD" w:rsidP="0099606D">
            <w:pPr>
              <w:jc w:val="center"/>
              <w:rPr>
                <w:sz w:val="24"/>
                <w:szCs w:val="24"/>
              </w:rPr>
            </w:pPr>
            <w:r w:rsidRPr="00BF69D8">
              <w:rPr>
                <w:sz w:val="24"/>
                <w:szCs w:val="24"/>
              </w:rPr>
              <w:t>0-5</w:t>
            </w:r>
          </w:p>
        </w:tc>
        <w:tc>
          <w:tcPr>
            <w:tcW w:w="1843" w:type="dxa"/>
            <w:vAlign w:val="center"/>
          </w:tcPr>
          <w:p w14:paraId="39FC485F" w14:textId="77777777" w:rsidR="00A562BD" w:rsidRPr="00BF69D8" w:rsidRDefault="00A562BD" w:rsidP="0099606D">
            <w:pPr>
              <w:jc w:val="center"/>
              <w:rPr>
                <w:sz w:val="24"/>
                <w:szCs w:val="24"/>
              </w:rPr>
            </w:pPr>
            <w:r w:rsidRPr="00BF69D8">
              <w:rPr>
                <w:sz w:val="24"/>
                <w:szCs w:val="24"/>
              </w:rPr>
              <w:t>10</w:t>
            </w:r>
          </w:p>
        </w:tc>
        <w:tc>
          <w:tcPr>
            <w:tcW w:w="1701" w:type="dxa"/>
          </w:tcPr>
          <w:p w14:paraId="1E713C08" w14:textId="77777777" w:rsidR="00A562BD" w:rsidRPr="00BF69D8" w:rsidRDefault="00A562BD" w:rsidP="0099606D">
            <w:pPr>
              <w:jc w:val="center"/>
              <w:rPr>
                <w:sz w:val="28"/>
                <w:szCs w:val="28"/>
              </w:rPr>
            </w:pPr>
          </w:p>
        </w:tc>
      </w:tr>
      <w:tr w:rsidR="00A562BD" w:rsidRPr="00D331D1" w14:paraId="6DE56353" w14:textId="77777777" w:rsidTr="0099606D">
        <w:tc>
          <w:tcPr>
            <w:tcW w:w="566" w:type="dxa"/>
            <w:vAlign w:val="center"/>
          </w:tcPr>
          <w:p w14:paraId="446620ED" w14:textId="77777777" w:rsidR="00A562BD" w:rsidRPr="00BF69D8" w:rsidRDefault="00A562BD" w:rsidP="0099606D">
            <w:pPr>
              <w:jc w:val="center"/>
              <w:rPr>
                <w:b/>
                <w:sz w:val="24"/>
                <w:szCs w:val="24"/>
              </w:rPr>
            </w:pPr>
            <w:r w:rsidRPr="00BF69D8">
              <w:rPr>
                <w:b/>
                <w:sz w:val="24"/>
                <w:szCs w:val="24"/>
              </w:rPr>
              <w:t>6</w:t>
            </w:r>
          </w:p>
        </w:tc>
        <w:tc>
          <w:tcPr>
            <w:tcW w:w="3937" w:type="dxa"/>
            <w:vAlign w:val="center"/>
          </w:tcPr>
          <w:p w14:paraId="1D0A0D39" w14:textId="77777777" w:rsidR="00A562BD" w:rsidRPr="00BF69D8" w:rsidRDefault="00A562BD" w:rsidP="0099606D">
            <w:pPr>
              <w:rPr>
                <w:sz w:val="24"/>
                <w:szCs w:val="24"/>
              </w:rPr>
            </w:pPr>
            <w:r w:rsidRPr="00BF69D8">
              <w:rPr>
                <w:sz w:val="24"/>
                <w:szCs w:val="24"/>
              </w:rPr>
              <w:t>Наличие у обучающихся спортивных достижений в различных соревнованиях</w:t>
            </w:r>
          </w:p>
        </w:tc>
        <w:tc>
          <w:tcPr>
            <w:tcW w:w="4536" w:type="dxa"/>
          </w:tcPr>
          <w:p w14:paraId="25AA177B" w14:textId="77777777" w:rsidR="00A562BD" w:rsidRPr="00BF69D8" w:rsidRDefault="00A562BD" w:rsidP="0099606D">
            <w:pPr>
              <w:rPr>
                <w:sz w:val="24"/>
                <w:szCs w:val="24"/>
              </w:rPr>
            </w:pPr>
            <w:r w:rsidRPr="00BF69D8">
              <w:rPr>
                <w:sz w:val="24"/>
                <w:szCs w:val="24"/>
              </w:rPr>
              <w:t xml:space="preserve">Победы и призовые места на всероссийском уровне </w:t>
            </w:r>
          </w:p>
          <w:p w14:paraId="09538003" w14:textId="77777777" w:rsidR="00A562BD" w:rsidRPr="00BF69D8" w:rsidRDefault="00A562BD" w:rsidP="0099606D">
            <w:pPr>
              <w:rPr>
                <w:sz w:val="24"/>
                <w:szCs w:val="24"/>
              </w:rPr>
            </w:pPr>
            <w:r w:rsidRPr="00BF69D8">
              <w:rPr>
                <w:sz w:val="24"/>
                <w:szCs w:val="24"/>
              </w:rPr>
              <w:t xml:space="preserve">Победы и призовые места на региональном уровне </w:t>
            </w:r>
          </w:p>
          <w:p w14:paraId="63629AA6" w14:textId="77777777" w:rsidR="00A562BD" w:rsidRPr="00BF69D8" w:rsidRDefault="00A562BD" w:rsidP="0099606D">
            <w:pPr>
              <w:rPr>
                <w:sz w:val="24"/>
                <w:szCs w:val="24"/>
              </w:rPr>
            </w:pPr>
            <w:r w:rsidRPr="00BF69D8">
              <w:rPr>
                <w:sz w:val="24"/>
                <w:szCs w:val="24"/>
              </w:rPr>
              <w:t xml:space="preserve">Победы и призовые места на муниципальном уровне  </w:t>
            </w:r>
          </w:p>
          <w:p w14:paraId="58D3CEE9" w14:textId="77777777" w:rsidR="00A562BD" w:rsidRPr="00BF69D8" w:rsidRDefault="00A562BD" w:rsidP="0099606D">
            <w:pPr>
              <w:rPr>
                <w:sz w:val="24"/>
                <w:szCs w:val="24"/>
              </w:rPr>
            </w:pPr>
            <w:r w:rsidRPr="00BF69D8">
              <w:rPr>
                <w:sz w:val="24"/>
                <w:szCs w:val="24"/>
              </w:rPr>
              <w:t xml:space="preserve">Отсутствие побед и призовых мест </w:t>
            </w:r>
          </w:p>
        </w:tc>
        <w:tc>
          <w:tcPr>
            <w:tcW w:w="2551" w:type="dxa"/>
          </w:tcPr>
          <w:p w14:paraId="50B59D1B" w14:textId="77777777" w:rsidR="00A562BD" w:rsidRPr="00BF69D8" w:rsidRDefault="00A562BD" w:rsidP="0099606D">
            <w:pPr>
              <w:jc w:val="center"/>
              <w:rPr>
                <w:sz w:val="24"/>
                <w:szCs w:val="24"/>
              </w:rPr>
            </w:pPr>
            <w:r w:rsidRPr="00BF69D8">
              <w:rPr>
                <w:sz w:val="24"/>
                <w:szCs w:val="24"/>
              </w:rPr>
              <w:t>50</w:t>
            </w:r>
          </w:p>
          <w:p w14:paraId="6258F431" w14:textId="77777777" w:rsidR="00A562BD" w:rsidRPr="00BF69D8" w:rsidRDefault="00A562BD" w:rsidP="0099606D">
            <w:pPr>
              <w:jc w:val="center"/>
              <w:rPr>
                <w:sz w:val="24"/>
                <w:szCs w:val="24"/>
              </w:rPr>
            </w:pPr>
          </w:p>
          <w:p w14:paraId="099CDE69" w14:textId="77777777" w:rsidR="00A562BD" w:rsidRPr="00BF69D8" w:rsidRDefault="00A562BD" w:rsidP="0099606D">
            <w:pPr>
              <w:jc w:val="center"/>
              <w:rPr>
                <w:sz w:val="24"/>
                <w:szCs w:val="24"/>
              </w:rPr>
            </w:pPr>
            <w:r w:rsidRPr="00BF69D8">
              <w:rPr>
                <w:sz w:val="24"/>
                <w:szCs w:val="24"/>
              </w:rPr>
              <w:t>20</w:t>
            </w:r>
          </w:p>
          <w:p w14:paraId="620D171E" w14:textId="77777777" w:rsidR="00A562BD" w:rsidRPr="00BF69D8" w:rsidRDefault="00A562BD" w:rsidP="0099606D">
            <w:pPr>
              <w:jc w:val="center"/>
              <w:rPr>
                <w:sz w:val="24"/>
                <w:szCs w:val="24"/>
              </w:rPr>
            </w:pPr>
          </w:p>
          <w:p w14:paraId="2B3CC3D9" w14:textId="77777777" w:rsidR="00A562BD" w:rsidRPr="00BF69D8" w:rsidRDefault="00A562BD" w:rsidP="0099606D">
            <w:pPr>
              <w:jc w:val="center"/>
              <w:rPr>
                <w:sz w:val="24"/>
                <w:szCs w:val="24"/>
              </w:rPr>
            </w:pPr>
            <w:r w:rsidRPr="00BF69D8">
              <w:rPr>
                <w:sz w:val="24"/>
                <w:szCs w:val="24"/>
              </w:rPr>
              <w:t>10</w:t>
            </w:r>
          </w:p>
          <w:p w14:paraId="55322F87" w14:textId="77777777" w:rsidR="00A562BD" w:rsidRPr="00BF69D8" w:rsidRDefault="00A562BD" w:rsidP="0099606D">
            <w:pPr>
              <w:jc w:val="center"/>
              <w:rPr>
                <w:sz w:val="28"/>
                <w:szCs w:val="28"/>
              </w:rPr>
            </w:pPr>
          </w:p>
          <w:p w14:paraId="015623C4" w14:textId="77777777" w:rsidR="00A562BD" w:rsidRPr="00BF69D8" w:rsidRDefault="00A562BD" w:rsidP="0099606D">
            <w:pPr>
              <w:jc w:val="center"/>
              <w:rPr>
                <w:sz w:val="24"/>
                <w:szCs w:val="24"/>
              </w:rPr>
            </w:pPr>
            <w:r w:rsidRPr="00BF69D8">
              <w:rPr>
                <w:sz w:val="24"/>
                <w:szCs w:val="24"/>
              </w:rPr>
              <w:t>0</w:t>
            </w:r>
          </w:p>
        </w:tc>
        <w:tc>
          <w:tcPr>
            <w:tcW w:w="1843" w:type="dxa"/>
            <w:vAlign w:val="center"/>
          </w:tcPr>
          <w:p w14:paraId="60A6C1E2" w14:textId="77777777" w:rsidR="00A562BD" w:rsidRPr="00BF69D8" w:rsidRDefault="00A562BD" w:rsidP="0099606D">
            <w:pPr>
              <w:jc w:val="center"/>
              <w:rPr>
                <w:sz w:val="24"/>
                <w:szCs w:val="24"/>
              </w:rPr>
            </w:pPr>
            <w:r w:rsidRPr="00BF69D8">
              <w:rPr>
                <w:sz w:val="24"/>
                <w:szCs w:val="24"/>
              </w:rPr>
              <w:t>50</w:t>
            </w:r>
          </w:p>
        </w:tc>
        <w:tc>
          <w:tcPr>
            <w:tcW w:w="1701" w:type="dxa"/>
          </w:tcPr>
          <w:p w14:paraId="7868F755" w14:textId="77777777" w:rsidR="00A562BD" w:rsidRPr="00BF69D8" w:rsidRDefault="00A562BD" w:rsidP="0099606D">
            <w:pPr>
              <w:jc w:val="center"/>
              <w:rPr>
                <w:sz w:val="28"/>
                <w:szCs w:val="28"/>
              </w:rPr>
            </w:pPr>
          </w:p>
        </w:tc>
      </w:tr>
      <w:tr w:rsidR="00A562BD" w:rsidRPr="00D331D1" w14:paraId="5460DBF5" w14:textId="77777777" w:rsidTr="0099606D">
        <w:tc>
          <w:tcPr>
            <w:tcW w:w="566" w:type="dxa"/>
            <w:vAlign w:val="center"/>
          </w:tcPr>
          <w:p w14:paraId="14205347" w14:textId="77777777" w:rsidR="00A562BD" w:rsidRPr="00BF69D8" w:rsidRDefault="00A562BD" w:rsidP="0099606D">
            <w:pPr>
              <w:jc w:val="center"/>
              <w:rPr>
                <w:b/>
                <w:sz w:val="24"/>
                <w:szCs w:val="24"/>
              </w:rPr>
            </w:pPr>
            <w:r w:rsidRPr="00BF69D8">
              <w:rPr>
                <w:b/>
                <w:sz w:val="24"/>
                <w:szCs w:val="24"/>
              </w:rPr>
              <w:t>7</w:t>
            </w:r>
          </w:p>
        </w:tc>
        <w:tc>
          <w:tcPr>
            <w:tcW w:w="3937" w:type="dxa"/>
            <w:vAlign w:val="center"/>
          </w:tcPr>
          <w:p w14:paraId="37278277" w14:textId="77777777" w:rsidR="00A562BD" w:rsidRPr="00BF69D8" w:rsidRDefault="00A562BD" w:rsidP="0099606D">
            <w:pPr>
              <w:rPr>
                <w:sz w:val="24"/>
                <w:szCs w:val="24"/>
              </w:rPr>
            </w:pPr>
            <w:r w:rsidRPr="00BF69D8">
              <w:rPr>
                <w:sz w:val="24"/>
                <w:szCs w:val="24"/>
              </w:rPr>
              <w:t>Кадровые ресурсы</w:t>
            </w:r>
          </w:p>
          <w:p w14:paraId="01C4E780" w14:textId="77777777" w:rsidR="00A562BD" w:rsidRPr="00BF69D8" w:rsidRDefault="00A562BD" w:rsidP="0099606D">
            <w:pPr>
              <w:rPr>
                <w:sz w:val="24"/>
                <w:szCs w:val="24"/>
              </w:rPr>
            </w:pPr>
          </w:p>
        </w:tc>
        <w:tc>
          <w:tcPr>
            <w:tcW w:w="4536" w:type="dxa"/>
            <w:vAlign w:val="center"/>
          </w:tcPr>
          <w:p w14:paraId="79F1CBEC" w14:textId="77777777" w:rsidR="00A562BD" w:rsidRPr="00BF69D8" w:rsidRDefault="00A562BD" w:rsidP="0099606D">
            <w:pPr>
              <w:rPr>
                <w:sz w:val="24"/>
                <w:szCs w:val="24"/>
              </w:rPr>
            </w:pPr>
            <w:r w:rsidRPr="00BF69D8">
              <w:rPr>
                <w:sz w:val="24"/>
                <w:szCs w:val="24"/>
              </w:rPr>
              <w:t>Укомплектованность педагогическими кадрами.</w:t>
            </w:r>
          </w:p>
        </w:tc>
        <w:tc>
          <w:tcPr>
            <w:tcW w:w="2551" w:type="dxa"/>
            <w:vAlign w:val="center"/>
          </w:tcPr>
          <w:p w14:paraId="4C29264E" w14:textId="77777777" w:rsidR="00A562BD" w:rsidRPr="00BF69D8" w:rsidRDefault="00A562BD" w:rsidP="0099606D">
            <w:pPr>
              <w:jc w:val="center"/>
              <w:rPr>
                <w:sz w:val="24"/>
                <w:szCs w:val="24"/>
              </w:rPr>
            </w:pPr>
            <w:r w:rsidRPr="00BF69D8">
              <w:rPr>
                <w:sz w:val="24"/>
                <w:szCs w:val="24"/>
              </w:rPr>
              <w:t>0-5</w:t>
            </w:r>
          </w:p>
        </w:tc>
        <w:tc>
          <w:tcPr>
            <w:tcW w:w="1843" w:type="dxa"/>
            <w:vAlign w:val="center"/>
          </w:tcPr>
          <w:p w14:paraId="61AF5BC5" w14:textId="77777777" w:rsidR="00A562BD" w:rsidRPr="00BF69D8" w:rsidRDefault="00A562BD" w:rsidP="0099606D">
            <w:pPr>
              <w:jc w:val="center"/>
              <w:rPr>
                <w:sz w:val="24"/>
                <w:szCs w:val="24"/>
              </w:rPr>
            </w:pPr>
            <w:r w:rsidRPr="00BF69D8">
              <w:rPr>
                <w:sz w:val="24"/>
                <w:szCs w:val="24"/>
              </w:rPr>
              <w:t>5</w:t>
            </w:r>
          </w:p>
        </w:tc>
        <w:tc>
          <w:tcPr>
            <w:tcW w:w="1701" w:type="dxa"/>
          </w:tcPr>
          <w:p w14:paraId="1F6081D0" w14:textId="77777777" w:rsidR="00A562BD" w:rsidRPr="00BF69D8" w:rsidRDefault="00A562BD" w:rsidP="0099606D">
            <w:pPr>
              <w:jc w:val="center"/>
              <w:rPr>
                <w:sz w:val="28"/>
                <w:szCs w:val="28"/>
              </w:rPr>
            </w:pPr>
          </w:p>
        </w:tc>
      </w:tr>
      <w:tr w:rsidR="00A562BD" w:rsidRPr="00D331D1" w14:paraId="5CB904D3" w14:textId="77777777" w:rsidTr="0099606D">
        <w:tc>
          <w:tcPr>
            <w:tcW w:w="566" w:type="dxa"/>
            <w:vAlign w:val="center"/>
          </w:tcPr>
          <w:p w14:paraId="22E32637" w14:textId="77777777" w:rsidR="00A562BD" w:rsidRPr="00BF69D8" w:rsidRDefault="00A562BD" w:rsidP="0099606D">
            <w:pPr>
              <w:jc w:val="center"/>
              <w:rPr>
                <w:b/>
                <w:sz w:val="24"/>
                <w:szCs w:val="24"/>
              </w:rPr>
            </w:pPr>
            <w:r w:rsidRPr="00BF69D8">
              <w:rPr>
                <w:b/>
                <w:sz w:val="24"/>
                <w:szCs w:val="24"/>
              </w:rPr>
              <w:t>8</w:t>
            </w:r>
          </w:p>
        </w:tc>
        <w:tc>
          <w:tcPr>
            <w:tcW w:w="3937" w:type="dxa"/>
            <w:vAlign w:val="center"/>
          </w:tcPr>
          <w:p w14:paraId="7F3DC825" w14:textId="77777777" w:rsidR="00A562BD" w:rsidRPr="00BF69D8" w:rsidRDefault="00A562BD" w:rsidP="0099606D">
            <w:pPr>
              <w:rPr>
                <w:sz w:val="24"/>
                <w:szCs w:val="24"/>
              </w:rPr>
            </w:pPr>
            <w:r w:rsidRPr="00BF69D8">
              <w:rPr>
                <w:sz w:val="24"/>
                <w:szCs w:val="24"/>
              </w:rPr>
              <w:t>Организация и проведение мероприятий для обучающихся (соревнований различного уровня, турниров).</w:t>
            </w:r>
          </w:p>
        </w:tc>
        <w:tc>
          <w:tcPr>
            <w:tcW w:w="4536" w:type="dxa"/>
            <w:vAlign w:val="center"/>
          </w:tcPr>
          <w:p w14:paraId="00342E2E" w14:textId="77777777" w:rsidR="00A562BD" w:rsidRPr="00BF69D8" w:rsidRDefault="00A562BD" w:rsidP="0099606D">
            <w:pPr>
              <w:rPr>
                <w:sz w:val="24"/>
                <w:szCs w:val="24"/>
              </w:rPr>
            </w:pPr>
            <w:r w:rsidRPr="00BF69D8">
              <w:rPr>
                <w:sz w:val="24"/>
                <w:szCs w:val="24"/>
              </w:rPr>
              <w:t>Проводили</w:t>
            </w:r>
          </w:p>
          <w:p w14:paraId="6CDC3C34" w14:textId="77777777" w:rsidR="00A562BD" w:rsidRPr="00BF69D8" w:rsidRDefault="00A562BD" w:rsidP="0099606D">
            <w:pPr>
              <w:rPr>
                <w:sz w:val="24"/>
                <w:szCs w:val="24"/>
              </w:rPr>
            </w:pPr>
            <w:r w:rsidRPr="00BF69D8">
              <w:rPr>
                <w:sz w:val="24"/>
                <w:szCs w:val="24"/>
              </w:rPr>
              <w:t>Не проводили</w:t>
            </w:r>
          </w:p>
        </w:tc>
        <w:tc>
          <w:tcPr>
            <w:tcW w:w="2551" w:type="dxa"/>
            <w:vAlign w:val="center"/>
          </w:tcPr>
          <w:p w14:paraId="57FE7826" w14:textId="77777777" w:rsidR="00A562BD" w:rsidRPr="00BF69D8" w:rsidRDefault="00A562BD" w:rsidP="0099606D">
            <w:pPr>
              <w:jc w:val="center"/>
              <w:rPr>
                <w:sz w:val="24"/>
                <w:szCs w:val="24"/>
              </w:rPr>
            </w:pPr>
            <w:r w:rsidRPr="00BF69D8">
              <w:rPr>
                <w:sz w:val="24"/>
                <w:szCs w:val="24"/>
              </w:rPr>
              <w:t>5</w:t>
            </w:r>
          </w:p>
          <w:p w14:paraId="58542930" w14:textId="77777777" w:rsidR="00A562BD" w:rsidRPr="00BF69D8" w:rsidRDefault="00A562BD" w:rsidP="0099606D">
            <w:pPr>
              <w:jc w:val="center"/>
              <w:rPr>
                <w:sz w:val="24"/>
                <w:szCs w:val="24"/>
              </w:rPr>
            </w:pPr>
            <w:r w:rsidRPr="00BF69D8">
              <w:rPr>
                <w:sz w:val="24"/>
                <w:szCs w:val="24"/>
              </w:rPr>
              <w:t>0</w:t>
            </w:r>
          </w:p>
        </w:tc>
        <w:tc>
          <w:tcPr>
            <w:tcW w:w="1843" w:type="dxa"/>
            <w:vAlign w:val="center"/>
          </w:tcPr>
          <w:p w14:paraId="2FBCF90B" w14:textId="77777777" w:rsidR="00A562BD" w:rsidRPr="00BF69D8" w:rsidRDefault="00A562BD" w:rsidP="0099606D">
            <w:pPr>
              <w:jc w:val="center"/>
              <w:rPr>
                <w:sz w:val="24"/>
                <w:szCs w:val="24"/>
              </w:rPr>
            </w:pPr>
            <w:r w:rsidRPr="00BF69D8">
              <w:rPr>
                <w:sz w:val="24"/>
                <w:szCs w:val="24"/>
              </w:rPr>
              <w:t>5</w:t>
            </w:r>
          </w:p>
        </w:tc>
        <w:tc>
          <w:tcPr>
            <w:tcW w:w="1701" w:type="dxa"/>
          </w:tcPr>
          <w:p w14:paraId="7FAAF655" w14:textId="77777777" w:rsidR="00A562BD" w:rsidRPr="00BF69D8" w:rsidRDefault="00A562BD" w:rsidP="0099606D">
            <w:pPr>
              <w:jc w:val="center"/>
              <w:rPr>
                <w:sz w:val="28"/>
                <w:szCs w:val="28"/>
              </w:rPr>
            </w:pPr>
          </w:p>
        </w:tc>
      </w:tr>
      <w:tr w:rsidR="00A562BD" w:rsidRPr="00D331D1" w14:paraId="50A24520" w14:textId="77777777" w:rsidTr="0099606D">
        <w:tc>
          <w:tcPr>
            <w:tcW w:w="566" w:type="dxa"/>
            <w:vAlign w:val="center"/>
          </w:tcPr>
          <w:p w14:paraId="40FB0CDC" w14:textId="77777777" w:rsidR="00A562BD" w:rsidRPr="00BF69D8" w:rsidRDefault="00A562BD" w:rsidP="0099606D">
            <w:pPr>
              <w:jc w:val="center"/>
              <w:rPr>
                <w:b/>
                <w:sz w:val="24"/>
                <w:szCs w:val="24"/>
              </w:rPr>
            </w:pPr>
            <w:r w:rsidRPr="00BF69D8">
              <w:rPr>
                <w:b/>
                <w:sz w:val="24"/>
                <w:szCs w:val="24"/>
              </w:rPr>
              <w:t>9</w:t>
            </w:r>
          </w:p>
        </w:tc>
        <w:tc>
          <w:tcPr>
            <w:tcW w:w="3937" w:type="dxa"/>
            <w:vAlign w:val="center"/>
          </w:tcPr>
          <w:p w14:paraId="7A293793" w14:textId="77777777" w:rsidR="00A562BD" w:rsidRPr="00BF69D8" w:rsidRDefault="00A562BD" w:rsidP="0099606D">
            <w:pPr>
              <w:rPr>
                <w:sz w:val="24"/>
                <w:szCs w:val="24"/>
              </w:rPr>
            </w:pPr>
            <w:r w:rsidRPr="00BF69D8">
              <w:rPr>
                <w:sz w:val="24"/>
                <w:szCs w:val="24"/>
              </w:rPr>
              <w:t>Вовлечение трудных подростков и детей из социально неблагополучных семей.</w:t>
            </w:r>
          </w:p>
        </w:tc>
        <w:tc>
          <w:tcPr>
            <w:tcW w:w="4536" w:type="dxa"/>
            <w:vAlign w:val="center"/>
          </w:tcPr>
          <w:p w14:paraId="1A45F293" w14:textId="77777777" w:rsidR="00A562BD" w:rsidRPr="00BF69D8" w:rsidRDefault="00A562BD" w:rsidP="0099606D">
            <w:pPr>
              <w:rPr>
                <w:sz w:val="24"/>
                <w:szCs w:val="24"/>
              </w:rPr>
            </w:pPr>
            <w:r w:rsidRPr="00BF69D8">
              <w:rPr>
                <w:sz w:val="24"/>
                <w:szCs w:val="24"/>
              </w:rPr>
              <w:t>Вовлечены</w:t>
            </w:r>
          </w:p>
          <w:p w14:paraId="0877A1BC" w14:textId="77777777" w:rsidR="00A562BD" w:rsidRPr="00BF69D8" w:rsidRDefault="00A562BD" w:rsidP="0099606D">
            <w:pPr>
              <w:rPr>
                <w:sz w:val="24"/>
                <w:szCs w:val="24"/>
              </w:rPr>
            </w:pPr>
            <w:r w:rsidRPr="00BF69D8">
              <w:rPr>
                <w:sz w:val="24"/>
                <w:szCs w:val="24"/>
              </w:rPr>
              <w:t>Не вовлечены</w:t>
            </w:r>
          </w:p>
        </w:tc>
        <w:tc>
          <w:tcPr>
            <w:tcW w:w="2551" w:type="dxa"/>
            <w:vAlign w:val="center"/>
          </w:tcPr>
          <w:p w14:paraId="708462D7" w14:textId="77777777" w:rsidR="00A562BD" w:rsidRPr="00BF69D8" w:rsidRDefault="00A562BD" w:rsidP="0099606D">
            <w:pPr>
              <w:jc w:val="center"/>
              <w:rPr>
                <w:sz w:val="24"/>
                <w:szCs w:val="24"/>
              </w:rPr>
            </w:pPr>
            <w:r w:rsidRPr="00BF69D8">
              <w:rPr>
                <w:sz w:val="24"/>
                <w:szCs w:val="24"/>
              </w:rPr>
              <w:t>5</w:t>
            </w:r>
          </w:p>
          <w:p w14:paraId="21D0BF21" w14:textId="77777777" w:rsidR="00A562BD" w:rsidRPr="00BF69D8" w:rsidRDefault="00A562BD" w:rsidP="0099606D">
            <w:pPr>
              <w:jc w:val="center"/>
              <w:rPr>
                <w:sz w:val="24"/>
                <w:szCs w:val="24"/>
              </w:rPr>
            </w:pPr>
            <w:r w:rsidRPr="00BF69D8">
              <w:rPr>
                <w:sz w:val="24"/>
                <w:szCs w:val="24"/>
              </w:rPr>
              <w:t>0</w:t>
            </w:r>
          </w:p>
        </w:tc>
        <w:tc>
          <w:tcPr>
            <w:tcW w:w="1843" w:type="dxa"/>
            <w:vAlign w:val="center"/>
          </w:tcPr>
          <w:p w14:paraId="6041138D" w14:textId="77777777" w:rsidR="00A562BD" w:rsidRPr="00BF69D8" w:rsidRDefault="00A562BD" w:rsidP="0099606D">
            <w:pPr>
              <w:jc w:val="center"/>
              <w:rPr>
                <w:sz w:val="24"/>
                <w:szCs w:val="24"/>
              </w:rPr>
            </w:pPr>
            <w:r w:rsidRPr="00BF69D8">
              <w:rPr>
                <w:sz w:val="24"/>
                <w:szCs w:val="24"/>
              </w:rPr>
              <w:t>5</w:t>
            </w:r>
          </w:p>
        </w:tc>
        <w:tc>
          <w:tcPr>
            <w:tcW w:w="1701" w:type="dxa"/>
          </w:tcPr>
          <w:p w14:paraId="3B97FBC3" w14:textId="77777777" w:rsidR="00A562BD" w:rsidRPr="00BF69D8" w:rsidRDefault="00A562BD" w:rsidP="0099606D">
            <w:pPr>
              <w:jc w:val="center"/>
              <w:rPr>
                <w:sz w:val="28"/>
                <w:szCs w:val="28"/>
              </w:rPr>
            </w:pPr>
          </w:p>
        </w:tc>
      </w:tr>
      <w:tr w:rsidR="00A562BD" w:rsidRPr="00D331D1" w14:paraId="2B221069" w14:textId="77777777" w:rsidTr="0099606D">
        <w:tc>
          <w:tcPr>
            <w:tcW w:w="566" w:type="dxa"/>
            <w:vAlign w:val="center"/>
          </w:tcPr>
          <w:p w14:paraId="7C42BBEE" w14:textId="77777777" w:rsidR="00A562BD" w:rsidRPr="00BF69D8" w:rsidRDefault="00A562BD" w:rsidP="0099606D">
            <w:pPr>
              <w:jc w:val="center"/>
              <w:rPr>
                <w:b/>
                <w:sz w:val="24"/>
                <w:szCs w:val="24"/>
              </w:rPr>
            </w:pPr>
            <w:r w:rsidRPr="00BF69D8">
              <w:rPr>
                <w:b/>
                <w:sz w:val="24"/>
                <w:szCs w:val="24"/>
              </w:rPr>
              <w:t>10</w:t>
            </w:r>
          </w:p>
        </w:tc>
        <w:tc>
          <w:tcPr>
            <w:tcW w:w="3937" w:type="dxa"/>
            <w:vAlign w:val="center"/>
          </w:tcPr>
          <w:p w14:paraId="27309B77" w14:textId="77777777" w:rsidR="00A562BD" w:rsidRPr="00BF69D8" w:rsidRDefault="00A562BD" w:rsidP="0099606D">
            <w:pPr>
              <w:rPr>
                <w:sz w:val="24"/>
                <w:szCs w:val="24"/>
              </w:rPr>
            </w:pPr>
            <w:r w:rsidRPr="00BF69D8">
              <w:rPr>
                <w:sz w:val="24"/>
                <w:szCs w:val="24"/>
              </w:rPr>
              <w:t>Исполнительская дисциплина (качество ведения документации, своевременность предоставления информации).</w:t>
            </w:r>
          </w:p>
        </w:tc>
        <w:tc>
          <w:tcPr>
            <w:tcW w:w="4536" w:type="dxa"/>
            <w:vAlign w:val="center"/>
          </w:tcPr>
          <w:p w14:paraId="0EC8DD67" w14:textId="77777777" w:rsidR="00A562BD" w:rsidRPr="00BF69D8" w:rsidRDefault="00A562BD" w:rsidP="0099606D">
            <w:pPr>
              <w:rPr>
                <w:sz w:val="24"/>
                <w:szCs w:val="24"/>
              </w:rPr>
            </w:pPr>
            <w:r w:rsidRPr="00BF69D8">
              <w:rPr>
                <w:sz w:val="24"/>
                <w:szCs w:val="24"/>
              </w:rPr>
              <w:t>Своевременное и качественное предоставление отчетности.</w:t>
            </w:r>
          </w:p>
          <w:p w14:paraId="4AE28299" w14:textId="77777777" w:rsidR="00A562BD" w:rsidRPr="00BF69D8" w:rsidRDefault="00A562BD" w:rsidP="0099606D">
            <w:pPr>
              <w:rPr>
                <w:sz w:val="24"/>
                <w:szCs w:val="24"/>
              </w:rPr>
            </w:pPr>
            <w:r w:rsidRPr="00BF69D8">
              <w:rPr>
                <w:sz w:val="24"/>
                <w:szCs w:val="24"/>
              </w:rPr>
              <w:t>Несвоевременное и не качественное предоставление отчетности.</w:t>
            </w:r>
          </w:p>
        </w:tc>
        <w:tc>
          <w:tcPr>
            <w:tcW w:w="2551" w:type="dxa"/>
            <w:vAlign w:val="center"/>
          </w:tcPr>
          <w:p w14:paraId="6EB8FAAD" w14:textId="77777777" w:rsidR="00A562BD" w:rsidRPr="00BF69D8" w:rsidRDefault="00A562BD" w:rsidP="0099606D">
            <w:pPr>
              <w:jc w:val="center"/>
              <w:rPr>
                <w:sz w:val="24"/>
                <w:szCs w:val="24"/>
              </w:rPr>
            </w:pPr>
            <w:r w:rsidRPr="00BF69D8">
              <w:rPr>
                <w:sz w:val="24"/>
                <w:szCs w:val="24"/>
              </w:rPr>
              <w:t>5</w:t>
            </w:r>
          </w:p>
          <w:p w14:paraId="4975A98C" w14:textId="77777777" w:rsidR="00A562BD" w:rsidRPr="00BF69D8" w:rsidRDefault="00A562BD" w:rsidP="0099606D">
            <w:pPr>
              <w:jc w:val="center"/>
              <w:rPr>
                <w:sz w:val="24"/>
                <w:szCs w:val="24"/>
              </w:rPr>
            </w:pPr>
          </w:p>
          <w:p w14:paraId="41F62C83" w14:textId="77777777" w:rsidR="00A562BD" w:rsidRPr="00BF69D8" w:rsidRDefault="00A562BD" w:rsidP="0099606D">
            <w:pPr>
              <w:jc w:val="center"/>
              <w:rPr>
                <w:sz w:val="24"/>
                <w:szCs w:val="24"/>
              </w:rPr>
            </w:pPr>
            <w:r w:rsidRPr="00BF69D8">
              <w:rPr>
                <w:sz w:val="24"/>
                <w:szCs w:val="24"/>
              </w:rPr>
              <w:t>0</w:t>
            </w:r>
          </w:p>
        </w:tc>
        <w:tc>
          <w:tcPr>
            <w:tcW w:w="1843" w:type="dxa"/>
            <w:vAlign w:val="center"/>
          </w:tcPr>
          <w:p w14:paraId="1C167077" w14:textId="77777777" w:rsidR="00A562BD" w:rsidRPr="00BF69D8" w:rsidRDefault="00A562BD" w:rsidP="0099606D">
            <w:pPr>
              <w:jc w:val="center"/>
              <w:rPr>
                <w:sz w:val="24"/>
                <w:szCs w:val="24"/>
              </w:rPr>
            </w:pPr>
            <w:r w:rsidRPr="00BF69D8">
              <w:rPr>
                <w:sz w:val="24"/>
                <w:szCs w:val="24"/>
              </w:rPr>
              <w:t>5</w:t>
            </w:r>
          </w:p>
        </w:tc>
        <w:tc>
          <w:tcPr>
            <w:tcW w:w="1701" w:type="dxa"/>
          </w:tcPr>
          <w:p w14:paraId="23E534AA" w14:textId="77777777" w:rsidR="00A562BD" w:rsidRPr="00BF69D8" w:rsidRDefault="00A562BD" w:rsidP="0099606D">
            <w:pPr>
              <w:jc w:val="center"/>
              <w:rPr>
                <w:sz w:val="28"/>
                <w:szCs w:val="28"/>
              </w:rPr>
            </w:pPr>
          </w:p>
        </w:tc>
      </w:tr>
      <w:tr w:rsidR="00A562BD" w:rsidRPr="00D331D1" w14:paraId="07CDDD9D" w14:textId="77777777" w:rsidTr="0099606D">
        <w:tc>
          <w:tcPr>
            <w:tcW w:w="566" w:type="dxa"/>
            <w:vAlign w:val="center"/>
          </w:tcPr>
          <w:p w14:paraId="54DC5DE4" w14:textId="77777777" w:rsidR="00A562BD" w:rsidRPr="00BF69D8" w:rsidRDefault="00A562BD" w:rsidP="0099606D">
            <w:pPr>
              <w:jc w:val="center"/>
              <w:rPr>
                <w:b/>
                <w:sz w:val="24"/>
                <w:szCs w:val="24"/>
              </w:rPr>
            </w:pPr>
            <w:r w:rsidRPr="00BF69D8">
              <w:rPr>
                <w:b/>
                <w:sz w:val="24"/>
                <w:szCs w:val="24"/>
              </w:rPr>
              <w:t>11</w:t>
            </w:r>
          </w:p>
        </w:tc>
        <w:tc>
          <w:tcPr>
            <w:tcW w:w="3937" w:type="dxa"/>
            <w:vAlign w:val="center"/>
          </w:tcPr>
          <w:p w14:paraId="250AD430" w14:textId="77777777" w:rsidR="00A562BD" w:rsidRPr="00BF69D8" w:rsidRDefault="00A562BD" w:rsidP="0099606D">
            <w:pPr>
              <w:rPr>
                <w:sz w:val="24"/>
                <w:szCs w:val="24"/>
              </w:rPr>
            </w:pPr>
            <w:r w:rsidRPr="00BF69D8">
              <w:rPr>
                <w:sz w:val="24"/>
                <w:szCs w:val="24"/>
              </w:rPr>
              <w:t>Доступность объектов спорта различным группам населения</w:t>
            </w:r>
          </w:p>
        </w:tc>
        <w:tc>
          <w:tcPr>
            <w:tcW w:w="4536" w:type="dxa"/>
            <w:vAlign w:val="center"/>
          </w:tcPr>
          <w:p w14:paraId="2B7AFF8B" w14:textId="77777777" w:rsidR="00A562BD" w:rsidRPr="00BF69D8" w:rsidRDefault="00A562BD" w:rsidP="0099606D">
            <w:pPr>
              <w:rPr>
                <w:sz w:val="24"/>
                <w:szCs w:val="24"/>
              </w:rPr>
            </w:pPr>
            <w:r w:rsidRPr="00BF69D8">
              <w:rPr>
                <w:sz w:val="24"/>
                <w:szCs w:val="24"/>
              </w:rPr>
              <w:t>Полная доступность</w:t>
            </w:r>
          </w:p>
          <w:p w14:paraId="28AA43A0" w14:textId="77777777" w:rsidR="00A562BD" w:rsidRPr="00BF69D8" w:rsidRDefault="00A562BD" w:rsidP="0099606D">
            <w:pPr>
              <w:rPr>
                <w:sz w:val="24"/>
                <w:szCs w:val="24"/>
              </w:rPr>
            </w:pPr>
            <w:r w:rsidRPr="00BF69D8">
              <w:rPr>
                <w:sz w:val="24"/>
                <w:szCs w:val="24"/>
              </w:rPr>
              <w:t>Частичная доступность</w:t>
            </w:r>
          </w:p>
          <w:p w14:paraId="26F11995" w14:textId="77777777" w:rsidR="00A562BD" w:rsidRPr="00BF69D8" w:rsidRDefault="00A562BD" w:rsidP="0099606D">
            <w:pPr>
              <w:rPr>
                <w:sz w:val="24"/>
                <w:szCs w:val="24"/>
              </w:rPr>
            </w:pPr>
            <w:r w:rsidRPr="00BF69D8">
              <w:rPr>
                <w:sz w:val="24"/>
                <w:szCs w:val="24"/>
              </w:rPr>
              <w:t>Недоступность</w:t>
            </w:r>
          </w:p>
        </w:tc>
        <w:tc>
          <w:tcPr>
            <w:tcW w:w="2551" w:type="dxa"/>
            <w:vAlign w:val="center"/>
          </w:tcPr>
          <w:p w14:paraId="0A6F3569" w14:textId="77777777" w:rsidR="00A562BD" w:rsidRPr="00BF69D8" w:rsidRDefault="00A562BD" w:rsidP="0099606D">
            <w:pPr>
              <w:jc w:val="center"/>
              <w:rPr>
                <w:sz w:val="24"/>
                <w:szCs w:val="24"/>
              </w:rPr>
            </w:pPr>
            <w:r w:rsidRPr="00BF69D8">
              <w:rPr>
                <w:sz w:val="24"/>
                <w:szCs w:val="24"/>
              </w:rPr>
              <w:t>10</w:t>
            </w:r>
          </w:p>
          <w:p w14:paraId="6760AD2C" w14:textId="77777777" w:rsidR="00A562BD" w:rsidRPr="00BF69D8" w:rsidRDefault="00A562BD" w:rsidP="0099606D">
            <w:pPr>
              <w:jc w:val="center"/>
              <w:rPr>
                <w:sz w:val="24"/>
                <w:szCs w:val="24"/>
              </w:rPr>
            </w:pPr>
            <w:r w:rsidRPr="00BF69D8">
              <w:rPr>
                <w:sz w:val="24"/>
                <w:szCs w:val="24"/>
              </w:rPr>
              <w:t>5</w:t>
            </w:r>
          </w:p>
          <w:p w14:paraId="02E05B63" w14:textId="77777777" w:rsidR="00A562BD" w:rsidRPr="00BF69D8" w:rsidRDefault="00A562BD" w:rsidP="0099606D">
            <w:pPr>
              <w:jc w:val="center"/>
              <w:rPr>
                <w:sz w:val="24"/>
                <w:szCs w:val="24"/>
              </w:rPr>
            </w:pPr>
            <w:r w:rsidRPr="00BF69D8">
              <w:rPr>
                <w:sz w:val="24"/>
                <w:szCs w:val="24"/>
              </w:rPr>
              <w:t>0</w:t>
            </w:r>
          </w:p>
        </w:tc>
        <w:tc>
          <w:tcPr>
            <w:tcW w:w="1843" w:type="dxa"/>
            <w:vAlign w:val="center"/>
          </w:tcPr>
          <w:p w14:paraId="741E95BE" w14:textId="77777777" w:rsidR="00A562BD" w:rsidRPr="00BF69D8" w:rsidRDefault="00A562BD" w:rsidP="0099606D">
            <w:pPr>
              <w:jc w:val="center"/>
              <w:rPr>
                <w:sz w:val="24"/>
                <w:szCs w:val="24"/>
              </w:rPr>
            </w:pPr>
            <w:r w:rsidRPr="00BF69D8">
              <w:rPr>
                <w:sz w:val="24"/>
                <w:szCs w:val="24"/>
              </w:rPr>
              <w:t>10</w:t>
            </w:r>
          </w:p>
        </w:tc>
        <w:tc>
          <w:tcPr>
            <w:tcW w:w="1701" w:type="dxa"/>
          </w:tcPr>
          <w:p w14:paraId="54637D61" w14:textId="77777777" w:rsidR="00A562BD" w:rsidRPr="00BF69D8" w:rsidRDefault="00A562BD" w:rsidP="0099606D">
            <w:pPr>
              <w:jc w:val="center"/>
              <w:rPr>
                <w:sz w:val="28"/>
                <w:szCs w:val="28"/>
              </w:rPr>
            </w:pPr>
          </w:p>
        </w:tc>
      </w:tr>
      <w:tr w:rsidR="00A562BD" w:rsidRPr="00D331D1" w14:paraId="45E23094" w14:textId="77777777" w:rsidTr="0099606D">
        <w:tc>
          <w:tcPr>
            <w:tcW w:w="566" w:type="dxa"/>
            <w:vAlign w:val="center"/>
          </w:tcPr>
          <w:p w14:paraId="7FBB8EAC" w14:textId="77777777" w:rsidR="00A562BD" w:rsidRPr="00BF69D8" w:rsidRDefault="00A562BD" w:rsidP="0099606D">
            <w:pPr>
              <w:jc w:val="center"/>
              <w:rPr>
                <w:b/>
                <w:sz w:val="24"/>
                <w:szCs w:val="24"/>
              </w:rPr>
            </w:pPr>
            <w:r w:rsidRPr="00BF69D8">
              <w:rPr>
                <w:b/>
                <w:sz w:val="24"/>
                <w:szCs w:val="24"/>
              </w:rPr>
              <w:t>12</w:t>
            </w:r>
          </w:p>
        </w:tc>
        <w:tc>
          <w:tcPr>
            <w:tcW w:w="3937" w:type="dxa"/>
            <w:vAlign w:val="center"/>
          </w:tcPr>
          <w:p w14:paraId="595D56FE" w14:textId="77777777" w:rsidR="00A562BD" w:rsidRPr="00BF69D8" w:rsidRDefault="00A562BD" w:rsidP="0099606D">
            <w:pPr>
              <w:rPr>
                <w:sz w:val="24"/>
                <w:szCs w:val="24"/>
              </w:rPr>
            </w:pPr>
            <w:r w:rsidRPr="00BF69D8">
              <w:rPr>
                <w:sz w:val="24"/>
                <w:szCs w:val="24"/>
              </w:rPr>
              <w:t>Наличие у обучающихся спортивных и массовых разрядов</w:t>
            </w:r>
          </w:p>
        </w:tc>
        <w:tc>
          <w:tcPr>
            <w:tcW w:w="4536" w:type="dxa"/>
            <w:vAlign w:val="center"/>
          </w:tcPr>
          <w:p w14:paraId="6CDF2783" w14:textId="77777777" w:rsidR="00A562BD" w:rsidRPr="00BF69D8" w:rsidRDefault="00A562BD" w:rsidP="0099606D">
            <w:pPr>
              <w:rPr>
                <w:sz w:val="24"/>
                <w:szCs w:val="24"/>
              </w:rPr>
            </w:pPr>
            <w:r w:rsidRPr="00BF69D8">
              <w:rPr>
                <w:sz w:val="24"/>
                <w:szCs w:val="24"/>
              </w:rPr>
              <w:t xml:space="preserve">Наличие </w:t>
            </w:r>
          </w:p>
          <w:p w14:paraId="47FBB33E" w14:textId="77777777" w:rsidR="00A562BD" w:rsidRPr="00BF69D8" w:rsidRDefault="00A562BD" w:rsidP="0099606D">
            <w:pPr>
              <w:rPr>
                <w:sz w:val="24"/>
                <w:szCs w:val="24"/>
              </w:rPr>
            </w:pPr>
            <w:r w:rsidRPr="00BF69D8">
              <w:rPr>
                <w:sz w:val="24"/>
                <w:szCs w:val="24"/>
              </w:rPr>
              <w:t>отсутствие</w:t>
            </w:r>
          </w:p>
        </w:tc>
        <w:tc>
          <w:tcPr>
            <w:tcW w:w="2551" w:type="dxa"/>
            <w:vAlign w:val="center"/>
          </w:tcPr>
          <w:p w14:paraId="1E1825AC" w14:textId="77777777" w:rsidR="00A562BD" w:rsidRPr="00BF69D8" w:rsidRDefault="00A562BD" w:rsidP="0099606D">
            <w:pPr>
              <w:jc w:val="center"/>
              <w:rPr>
                <w:sz w:val="24"/>
                <w:szCs w:val="24"/>
              </w:rPr>
            </w:pPr>
            <w:r w:rsidRPr="00BF69D8">
              <w:rPr>
                <w:sz w:val="24"/>
                <w:szCs w:val="24"/>
              </w:rPr>
              <w:t>5</w:t>
            </w:r>
          </w:p>
          <w:p w14:paraId="1F69EA4A" w14:textId="77777777" w:rsidR="00A562BD" w:rsidRPr="00BF69D8" w:rsidRDefault="00A562BD" w:rsidP="0099606D">
            <w:pPr>
              <w:jc w:val="center"/>
              <w:rPr>
                <w:sz w:val="24"/>
                <w:szCs w:val="24"/>
              </w:rPr>
            </w:pPr>
            <w:r w:rsidRPr="00BF69D8">
              <w:rPr>
                <w:sz w:val="24"/>
                <w:szCs w:val="24"/>
              </w:rPr>
              <w:t>0</w:t>
            </w:r>
          </w:p>
        </w:tc>
        <w:tc>
          <w:tcPr>
            <w:tcW w:w="1843" w:type="dxa"/>
            <w:vAlign w:val="center"/>
          </w:tcPr>
          <w:p w14:paraId="3D4DD234" w14:textId="77777777" w:rsidR="00A562BD" w:rsidRPr="00BF69D8" w:rsidRDefault="00A562BD" w:rsidP="0099606D">
            <w:pPr>
              <w:jc w:val="center"/>
              <w:rPr>
                <w:sz w:val="24"/>
                <w:szCs w:val="24"/>
              </w:rPr>
            </w:pPr>
            <w:r w:rsidRPr="00BF69D8">
              <w:rPr>
                <w:sz w:val="24"/>
                <w:szCs w:val="24"/>
              </w:rPr>
              <w:t>5</w:t>
            </w:r>
          </w:p>
        </w:tc>
        <w:tc>
          <w:tcPr>
            <w:tcW w:w="1701" w:type="dxa"/>
          </w:tcPr>
          <w:p w14:paraId="6D85ED01" w14:textId="77777777" w:rsidR="00A562BD" w:rsidRPr="00BF69D8" w:rsidRDefault="00A562BD" w:rsidP="0099606D">
            <w:pPr>
              <w:jc w:val="center"/>
              <w:rPr>
                <w:sz w:val="28"/>
                <w:szCs w:val="28"/>
              </w:rPr>
            </w:pPr>
          </w:p>
        </w:tc>
      </w:tr>
      <w:tr w:rsidR="00A562BD" w:rsidRPr="00D331D1" w14:paraId="61918C37" w14:textId="77777777" w:rsidTr="0099606D">
        <w:tc>
          <w:tcPr>
            <w:tcW w:w="566" w:type="dxa"/>
            <w:vAlign w:val="center"/>
          </w:tcPr>
          <w:p w14:paraId="116E894A" w14:textId="77777777" w:rsidR="00A562BD" w:rsidRPr="00BF69D8" w:rsidRDefault="00A562BD" w:rsidP="0099606D">
            <w:pPr>
              <w:jc w:val="center"/>
              <w:rPr>
                <w:b/>
                <w:sz w:val="24"/>
                <w:szCs w:val="24"/>
              </w:rPr>
            </w:pPr>
            <w:r w:rsidRPr="00BF69D8">
              <w:rPr>
                <w:b/>
                <w:sz w:val="24"/>
                <w:szCs w:val="24"/>
              </w:rPr>
              <w:t>13</w:t>
            </w:r>
          </w:p>
        </w:tc>
        <w:tc>
          <w:tcPr>
            <w:tcW w:w="3937" w:type="dxa"/>
            <w:vAlign w:val="center"/>
          </w:tcPr>
          <w:p w14:paraId="5895A875" w14:textId="77777777" w:rsidR="00A562BD" w:rsidRPr="00BF69D8" w:rsidRDefault="00A562BD" w:rsidP="0099606D">
            <w:pPr>
              <w:rPr>
                <w:sz w:val="24"/>
                <w:szCs w:val="24"/>
              </w:rPr>
            </w:pPr>
            <w:r w:rsidRPr="00BF69D8">
              <w:rPr>
                <w:sz w:val="24"/>
                <w:szCs w:val="24"/>
              </w:rPr>
              <w:t>Независимая оценка качества условий оказания услуг</w:t>
            </w:r>
          </w:p>
        </w:tc>
        <w:tc>
          <w:tcPr>
            <w:tcW w:w="4536" w:type="dxa"/>
            <w:vAlign w:val="center"/>
          </w:tcPr>
          <w:p w14:paraId="006C82C6" w14:textId="77777777" w:rsidR="00A562BD" w:rsidRPr="00BF69D8" w:rsidRDefault="00A562BD" w:rsidP="0099606D">
            <w:pPr>
              <w:rPr>
                <w:sz w:val="24"/>
                <w:szCs w:val="24"/>
              </w:rPr>
            </w:pPr>
            <w:r w:rsidRPr="00BF69D8">
              <w:rPr>
                <w:sz w:val="24"/>
                <w:szCs w:val="24"/>
              </w:rPr>
              <w:t>Показатель оценки качества менее 60</w:t>
            </w:r>
          </w:p>
          <w:p w14:paraId="5DE1997B" w14:textId="77777777" w:rsidR="00A562BD" w:rsidRPr="00BF69D8" w:rsidRDefault="00A562BD" w:rsidP="0099606D">
            <w:pPr>
              <w:rPr>
                <w:sz w:val="24"/>
                <w:szCs w:val="24"/>
              </w:rPr>
            </w:pPr>
            <w:r w:rsidRPr="00BF69D8">
              <w:rPr>
                <w:sz w:val="24"/>
                <w:szCs w:val="24"/>
              </w:rPr>
              <w:t>Показатель оценки качества более 60</w:t>
            </w:r>
          </w:p>
        </w:tc>
        <w:tc>
          <w:tcPr>
            <w:tcW w:w="2551" w:type="dxa"/>
            <w:vAlign w:val="center"/>
          </w:tcPr>
          <w:p w14:paraId="32C9DC53" w14:textId="77777777" w:rsidR="00A562BD" w:rsidRPr="00BF69D8" w:rsidRDefault="00A562BD" w:rsidP="0099606D">
            <w:pPr>
              <w:jc w:val="center"/>
              <w:rPr>
                <w:sz w:val="24"/>
                <w:szCs w:val="24"/>
              </w:rPr>
            </w:pPr>
            <w:r w:rsidRPr="00BF69D8">
              <w:rPr>
                <w:sz w:val="24"/>
                <w:szCs w:val="24"/>
              </w:rPr>
              <w:t>0</w:t>
            </w:r>
          </w:p>
          <w:p w14:paraId="05163CE4" w14:textId="77777777" w:rsidR="00A562BD" w:rsidRPr="00BF69D8" w:rsidRDefault="00A562BD" w:rsidP="0099606D">
            <w:pPr>
              <w:jc w:val="center"/>
              <w:rPr>
                <w:sz w:val="24"/>
                <w:szCs w:val="24"/>
              </w:rPr>
            </w:pPr>
            <w:r w:rsidRPr="00BF69D8">
              <w:rPr>
                <w:sz w:val="24"/>
                <w:szCs w:val="24"/>
              </w:rPr>
              <w:t>5</w:t>
            </w:r>
          </w:p>
        </w:tc>
        <w:tc>
          <w:tcPr>
            <w:tcW w:w="1843" w:type="dxa"/>
            <w:vAlign w:val="center"/>
          </w:tcPr>
          <w:p w14:paraId="412A970C" w14:textId="77777777" w:rsidR="00A562BD" w:rsidRPr="00BF69D8" w:rsidRDefault="00A562BD" w:rsidP="0099606D">
            <w:pPr>
              <w:jc w:val="center"/>
              <w:rPr>
                <w:sz w:val="24"/>
                <w:szCs w:val="24"/>
              </w:rPr>
            </w:pPr>
            <w:r w:rsidRPr="00BF69D8">
              <w:rPr>
                <w:sz w:val="24"/>
                <w:szCs w:val="24"/>
              </w:rPr>
              <w:t>5</w:t>
            </w:r>
          </w:p>
        </w:tc>
        <w:tc>
          <w:tcPr>
            <w:tcW w:w="1701" w:type="dxa"/>
          </w:tcPr>
          <w:p w14:paraId="19F1853F" w14:textId="77777777" w:rsidR="00A562BD" w:rsidRPr="00BF69D8" w:rsidRDefault="00A562BD" w:rsidP="0099606D">
            <w:pPr>
              <w:jc w:val="center"/>
              <w:rPr>
                <w:sz w:val="28"/>
                <w:szCs w:val="28"/>
              </w:rPr>
            </w:pPr>
          </w:p>
        </w:tc>
      </w:tr>
      <w:tr w:rsidR="00A562BD" w:rsidRPr="00D331D1" w14:paraId="6747BC42" w14:textId="77777777" w:rsidTr="0099606D">
        <w:tc>
          <w:tcPr>
            <w:tcW w:w="4503" w:type="dxa"/>
            <w:gridSpan w:val="2"/>
            <w:vAlign w:val="center"/>
          </w:tcPr>
          <w:p w14:paraId="27BCFB04" w14:textId="77777777" w:rsidR="00A562BD" w:rsidRPr="00D331D1" w:rsidRDefault="00A562BD" w:rsidP="0099606D">
            <w:pPr>
              <w:jc w:val="center"/>
              <w:rPr>
                <w:b/>
                <w:sz w:val="24"/>
                <w:szCs w:val="24"/>
              </w:rPr>
            </w:pPr>
            <w:r w:rsidRPr="00D331D1">
              <w:rPr>
                <w:b/>
                <w:sz w:val="24"/>
                <w:szCs w:val="24"/>
              </w:rPr>
              <w:t>Всего</w:t>
            </w:r>
          </w:p>
        </w:tc>
        <w:tc>
          <w:tcPr>
            <w:tcW w:w="10631" w:type="dxa"/>
            <w:gridSpan w:val="4"/>
            <w:vAlign w:val="center"/>
          </w:tcPr>
          <w:p w14:paraId="17F6848C" w14:textId="77777777" w:rsidR="00A562BD" w:rsidRPr="00D331D1" w:rsidRDefault="00A562BD" w:rsidP="0099606D">
            <w:pPr>
              <w:jc w:val="center"/>
              <w:rPr>
                <w:sz w:val="28"/>
                <w:szCs w:val="28"/>
              </w:rPr>
            </w:pPr>
          </w:p>
        </w:tc>
      </w:tr>
    </w:tbl>
    <w:p w14:paraId="460E222B" w14:textId="77777777" w:rsidR="00A562BD" w:rsidRDefault="00A562BD" w:rsidP="00A562BD">
      <w:pPr>
        <w:ind w:firstLine="709"/>
        <w:rPr>
          <w:sz w:val="26"/>
          <w:szCs w:val="26"/>
        </w:rPr>
      </w:pPr>
    </w:p>
    <w:p w14:paraId="462384E4" w14:textId="77777777" w:rsidR="00A562BD" w:rsidRDefault="00A562BD" w:rsidP="00DF6F94">
      <w:pPr>
        <w:ind w:left="10490"/>
        <w:rPr>
          <w:bCs/>
          <w:sz w:val="28"/>
          <w:szCs w:val="28"/>
        </w:rPr>
      </w:pPr>
    </w:p>
    <w:p w14:paraId="5C084735" w14:textId="1AF3C3B6" w:rsidR="00DF6F94" w:rsidRPr="00077718" w:rsidRDefault="00DF6F94" w:rsidP="006B6ADF">
      <w:pPr>
        <w:ind w:left="10206"/>
        <w:rPr>
          <w:bCs/>
          <w:sz w:val="28"/>
          <w:szCs w:val="28"/>
        </w:rPr>
      </w:pPr>
      <w:r w:rsidRPr="00077718">
        <w:rPr>
          <w:bCs/>
          <w:sz w:val="28"/>
          <w:szCs w:val="28"/>
        </w:rPr>
        <w:lastRenderedPageBreak/>
        <w:t>Приложение № </w:t>
      </w:r>
      <w:r w:rsidR="00077718" w:rsidRPr="00077718">
        <w:rPr>
          <w:bCs/>
          <w:sz w:val="28"/>
          <w:szCs w:val="28"/>
        </w:rPr>
        <w:t>5</w:t>
      </w:r>
    </w:p>
    <w:bookmarkEnd w:id="28"/>
    <w:p w14:paraId="5F1B0829" w14:textId="77777777" w:rsidR="00E25453" w:rsidRDefault="00E25453" w:rsidP="00614FC9">
      <w:pPr>
        <w:widowControl w:val="0"/>
        <w:autoSpaceDE w:val="0"/>
        <w:autoSpaceDN w:val="0"/>
        <w:ind w:left="10206" w:right="253"/>
        <w:rPr>
          <w:sz w:val="28"/>
          <w:szCs w:val="28"/>
        </w:rPr>
      </w:pPr>
      <w:r w:rsidRPr="00DF6F94">
        <w:rPr>
          <w:bCs/>
          <w:spacing w:val="-2"/>
          <w:sz w:val="28"/>
          <w:szCs w:val="28"/>
        </w:rPr>
        <w:t xml:space="preserve">к </w:t>
      </w:r>
      <w:hyperlink w:anchor="sub_1000" w:history="1">
        <w:r w:rsidRPr="00DF6F94">
          <w:rPr>
            <w:spacing w:val="-2"/>
            <w:sz w:val="28"/>
            <w:szCs w:val="28"/>
          </w:rPr>
          <w:t>Примерному положению</w:t>
        </w:r>
      </w:hyperlink>
      <w:r w:rsidRPr="00DF6F94">
        <w:rPr>
          <w:bCs/>
          <w:spacing w:val="-2"/>
          <w:sz w:val="28"/>
          <w:szCs w:val="28"/>
        </w:rPr>
        <w:t xml:space="preserve"> </w:t>
      </w:r>
      <w:r w:rsidRPr="00DF6F94">
        <w:rPr>
          <w:sz w:val="28"/>
          <w:szCs w:val="28"/>
        </w:rPr>
        <w:t xml:space="preserve">об оплате труда работников </w:t>
      </w:r>
      <w:r>
        <w:rPr>
          <w:sz w:val="28"/>
          <w:szCs w:val="28"/>
        </w:rPr>
        <w:t>муниципальных бюджетных учреждений по виду экономической деятельности «Образование дополнительное»</w:t>
      </w:r>
    </w:p>
    <w:p w14:paraId="1E261522" w14:textId="77777777" w:rsidR="008A712C" w:rsidRDefault="008A712C" w:rsidP="00E25453">
      <w:pPr>
        <w:widowControl w:val="0"/>
        <w:autoSpaceDE w:val="0"/>
        <w:autoSpaceDN w:val="0"/>
        <w:ind w:left="10490" w:right="253"/>
        <w:jc w:val="both"/>
        <w:rPr>
          <w:sz w:val="28"/>
          <w:szCs w:val="28"/>
        </w:rPr>
      </w:pPr>
    </w:p>
    <w:p w14:paraId="324FA46A" w14:textId="77777777" w:rsidR="008A712C" w:rsidRDefault="008A712C" w:rsidP="00E25453">
      <w:pPr>
        <w:widowControl w:val="0"/>
        <w:autoSpaceDE w:val="0"/>
        <w:autoSpaceDN w:val="0"/>
        <w:ind w:left="10490" w:right="253"/>
        <w:jc w:val="both"/>
        <w:rPr>
          <w:sz w:val="28"/>
          <w:szCs w:val="28"/>
        </w:rPr>
      </w:pPr>
    </w:p>
    <w:p w14:paraId="457A5BAA" w14:textId="77777777" w:rsidR="006B6ADF" w:rsidRDefault="006B6ADF" w:rsidP="00E25453">
      <w:pPr>
        <w:widowControl w:val="0"/>
        <w:autoSpaceDE w:val="0"/>
        <w:autoSpaceDN w:val="0"/>
        <w:ind w:left="10490" w:right="253"/>
        <w:jc w:val="both"/>
        <w:rPr>
          <w:sz w:val="28"/>
          <w:szCs w:val="28"/>
        </w:rPr>
      </w:pPr>
    </w:p>
    <w:p w14:paraId="63AA3A59" w14:textId="27A8A945" w:rsidR="00DF6F94" w:rsidRPr="00DF6F94" w:rsidRDefault="00CC00FD" w:rsidP="008A712C">
      <w:pPr>
        <w:ind w:left="13183"/>
        <w:rPr>
          <w:bCs/>
          <w:sz w:val="28"/>
          <w:szCs w:val="28"/>
        </w:rPr>
      </w:pPr>
      <w:r>
        <w:rPr>
          <w:bCs/>
          <w:sz w:val="28"/>
          <w:szCs w:val="28"/>
        </w:rPr>
        <w:t xml:space="preserve">          </w:t>
      </w:r>
      <w:r w:rsidR="00DF6F94" w:rsidRPr="00DF6F94">
        <w:rPr>
          <w:bCs/>
          <w:sz w:val="28"/>
          <w:szCs w:val="28"/>
        </w:rPr>
        <w:t>Форма</w:t>
      </w:r>
    </w:p>
    <w:p w14:paraId="148D5ECC" w14:textId="574FA05A" w:rsidR="00DF6F94" w:rsidRPr="00887FC5" w:rsidRDefault="00DF6F94" w:rsidP="00DF6F94">
      <w:pPr>
        <w:keepNext/>
        <w:keepLines/>
        <w:spacing w:before="240"/>
        <w:jc w:val="center"/>
        <w:outlineLvl w:val="0"/>
        <w:rPr>
          <w:rFonts w:eastAsiaTheme="majorEastAsia"/>
          <w:b/>
          <w:sz w:val="24"/>
          <w:szCs w:val="24"/>
        </w:rPr>
      </w:pPr>
      <w:r w:rsidRPr="00887FC5">
        <w:rPr>
          <w:rFonts w:eastAsiaTheme="majorEastAsia"/>
          <w:b/>
          <w:sz w:val="24"/>
          <w:szCs w:val="24"/>
        </w:rPr>
        <w:t>Тарификационный список</w:t>
      </w:r>
      <w:r w:rsidR="00FB20FA" w:rsidRPr="00887FC5">
        <w:rPr>
          <w:rFonts w:eastAsiaTheme="majorEastAsia"/>
          <w:b/>
          <w:sz w:val="24"/>
          <w:szCs w:val="24"/>
        </w:rPr>
        <w:t xml:space="preserve"> педагогических</w:t>
      </w:r>
      <w:r w:rsidRPr="00887FC5">
        <w:rPr>
          <w:rFonts w:eastAsiaTheme="majorEastAsia"/>
          <w:b/>
          <w:sz w:val="24"/>
          <w:szCs w:val="24"/>
        </w:rPr>
        <w:t xml:space="preserve"> работников</w:t>
      </w:r>
      <w:r w:rsidRPr="00887FC5">
        <w:rPr>
          <w:rFonts w:eastAsiaTheme="majorEastAsia"/>
          <w:b/>
          <w:sz w:val="24"/>
          <w:szCs w:val="24"/>
        </w:rPr>
        <w:br/>
        <w:t>на ___________________ год</w:t>
      </w:r>
    </w:p>
    <w:p w14:paraId="0E7A7242" w14:textId="77777777" w:rsidR="00DF6F94" w:rsidRPr="00DF6F94" w:rsidRDefault="00DF6F94" w:rsidP="00DF6F94">
      <w:pPr>
        <w:widowControl w:val="0"/>
        <w:autoSpaceDE w:val="0"/>
        <w:autoSpaceDN w:val="0"/>
        <w:adjustRightInd w:val="0"/>
        <w:rPr>
          <w:sz w:val="18"/>
          <w:szCs w:val="18"/>
        </w:rPr>
      </w:pPr>
      <w:r w:rsidRPr="00DF6F94">
        <w:rPr>
          <w:sz w:val="18"/>
          <w:szCs w:val="18"/>
        </w:rPr>
        <w:t>_____________________________________________________________________________________________________________________________________________________________________</w:t>
      </w:r>
    </w:p>
    <w:p w14:paraId="0A7DFFA8" w14:textId="77777777" w:rsidR="00DF6F94" w:rsidRPr="00DF6F94" w:rsidRDefault="00DF6F94" w:rsidP="00DF6F94">
      <w:pPr>
        <w:widowControl w:val="0"/>
        <w:autoSpaceDE w:val="0"/>
        <w:autoSpaceDN w:val="0"/>
        <w:adjustRightInd w:val="0"/>
        <w:jc w:val="center"/>
        <w:rPr>
          <w:sz w:val="18"/>
          <w:szCs w:val="18"/>
        </w:rPr>
      </w:pPr>
      <w:r w:rsidRPr="00DF6F94">
        <w:rPr>
          <w:sz w:val="18"/>
          <w:szCs w:val="18"/>
        </w:rPr>
        <w:t>(полное наименование учреждения, его подчиненность и адрес)</w:t>
      </w: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738"/>
        <w:gridCol w:w="709"/>
        <w:gridCol w:w="1134"/>
        <w:gridCol w:w="850"/>
        <w:gridCol w:w="709"/>
        <w:gridCol w:w="850"/>
        <w:gridCol w:w="851"/>
        <w:gridCol w:w="992"/>
        <w:gridCol w:w="709"/>
        <w:gridCol w:w="709"/>
        <w:gridCol w:w="708"/>
        <w:gridCol w:w="851"/>
        <w:gridCol w:w="709"/>
        <w:gridCol w:w="708"/>
        <w:gridCol w:w="709"/>
        <w:gridCol w:w="851"/>
        <w:gridCol w:w="708"/>
        <w:gridCol w:w="822"/>
      </w:tblGrid>
      <w:tr w:rsidR="007D5646" w:rsidRPr="00BB211B" w14:paraId="633D998A" w14:textId="77777777" w:rsidTr="00B53B00">
        <w:tc>
          <w:tcPr>
            <w:tcW w:w="567" w:type="dxa"/>
            <w:vMerge w:val="restart"/>
            <w:tcBorders>
              <w:top w:val="single" w:sz="4" w:space="0" w:color="auto"/>
              <w:bottom w:val="single" w:sz="4" w:space="0" w:color="auto"/>
              <w:right w:val="single" w:sz="4" w:space="0" w:color="auto"/>
            </w:tcBorders>
          </w:tcPr>
          <w:p w14:paraId="1EC593EB" w14:textId="77777777" w:rsidR="008A712C" w:rsidRPr="00BB211B" w:rsidRDefault="008A712C" w:rsidP="00DF6F94">
            <w:pPr>
              <w:widowControl w:val="0"/>
              <w:autoSpaceDE w:val="0"/>
              <w:autoSpaceDN w:val="0"/>
              <w:adjustRightInd w:val="0"/>
              <w:jc w:val="center"/>
            </w:pPr>
            <w:r w:rsidRPr="00BB211B">
              <w:t>№ п/п</w:t>
            </w:r>
          </w:p>
        </w:tc>
        <w:tc>
          <w:tcPr>
            <w:tcW w:w="738" w:type="dxa"/>
            <w:vMerge w:val="restart"/>
            <w:tcBorders>
              <w:top w:val="single" w:sz="4" w:space="0" w:color="auto"/>
              <w:left w:val="single" w:sz="4" w:space="0" w:color="auto"/>
              <w:bottom w:val="single" w:sz="4" w:space="0" w:color="auto"/>
              <w:right w:val="single" w:sz="4" w:space="0" w:color="auto"/>
            </w:tcBorders>
            <w:textDirection w:val="btLr"/>
          </w:tcPr>
          <w:p w14:paraId="1CC86794" w14:textId="77777777" w:rsidR="008A712C" w:rsidRPr="00BB211B" w:rsidRDefault="008A712C" w:rsidP="00DF6F94">
            <w:pPr>
              <w:widowControl w:val="0"/>
              <w:autoSpaceDE w:val="0"/>
              <w:autoSpaceDN w:val="0"/>
              <w:adjustRightInd w:val="0"/>
              <w:ind w:left="113" w:right="113"/>
              <w:jc w:val="center"/>
            </w:pPr>
            <w:r w:rsidRPr="00BB211B">
              <w:t>Фамилия, имя, отчество (при наличии)</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14:paraId="4F3A5E00" w14:textId="2E820F33" w:rsidR="008A712C" w:rsidRPr="00BB211B" w:rsidRDefault="008A712C" w:rsidP="00DF6F94">
            <w:pPr>
              <w:widowControl w:val="0"/>
              <w:autoSpaceDE w:val="0"/>
              <w:autoSpaceDN w:val="0"/>
              <w:adjustRightInd w:val="0"/>
              <w:ind w:left="113" w:right="113"/>
              <w:jc w:val="center"/>
            </w:pPr>
            <w:r w:rsidRPr="00BB211B">
              <w:t>Наименование должности, преподаваемый предмет (дисциплина)</w:t>
            </w:r>
          </w:p>
        </w:tc>
        <w:tc>
          <w:tcPr>
            <w:tcW w:w="1134" w:type="dxa"/>
            <w:vMerge w:val="restart"/>
            <w:tcBorders>
              <w:top w:val="single" w:sz="4" w:space="0" w:color="auto"/>
              <w:left w:val="single" w:sz="4" w:space="0" w:color="auto"/>
              <w:bottom w:val="single" w:sz="4" w:space="0" w:color="auto"/>
              <w:right w:val="single" w:sz="4" w:space="0" w:color="auto"/>
            </w:tcBorders>
            <w:textDirection w:val="btLr"/>
          </w:tcPr>
          <w:p w14:paraId="0D34F98C" w14:textId="77777777" w:rsidR="008A712C" w:rsidRPr="00BB211B" w:rsidRDefault="008A712C" w:rsidP="00DF6F94">
            <w:pPr>
              <w:widowControl w:val="0"/>
              <w:autoSpaceDE w:val="0"/>
              <w:autoSpaceDN w:val="0"/>
              <w:adjustRightInd w:val="0"/>
              <w:ind w:left="113" w:right="113"/>
              <w:jc w:val="center"/>
            </w:pPr>
            <w:r w:rsidRPr="00BB211B">
              <w:t>Образование, наименование и дата окончания образовательной организации, наличие ученой степени или почетного звания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14:paraId="445637A4" w14:textId="77777777" w:rsidR="008A712C" w:rsidRPr="00BB211B" w:rsidRDefault="008A712C" w:rsidP="00DF6F94">
            <w:pPr>
              <w:widowControl w:val="0"/>
              <w:autoSpaceDE w:val="0"/>
              <w:autoSpaceDN w:val="0"/>
              <w:adjustRightInd w:val="0"/>
              <w:ind w:left="113" w:right="113"/>
              <w:jc w:val="center"/>
            </w:pPr>
            <w:r w:rsidRPr="00BB211B">
              <w:t xml:space="preserve">Стаж педагогической работы на начало учебного года (число лет и месяцев) </w:t>
            </w: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14:paraId="3AA168DE" w14:textId="77777777" w:rsidR="008A712C" w:rsidRPr="00BB211B" w:rsidRDefault="008A712C" w:rsidP="00DF6F94">
            <w:pPr>
              <w:widowControl w:val="0"/>
              <w:autoSpaceDE w:val="0"/>
              <w:autoSpaceDN w:val="0"/>
              <w:adjustRightInd w:val="0"/>
              <w:ind w:left="113" w:right="113"/>
              <w:jc w:val="center"/>
            </w:pPr>
            <w:r w:rsidRPr="00BB211B">
              <w:t>Наличие квалификационной категории</w:t>
            </w:r>
            <w:hyperlink w:anchor="sub_2222" w:history="1">
              <w:r w:rsidRPr="00BB211B">
                <w:t>*</w:t>
              </w:r>
            </w:hyperlink>
          </w:p>
        </w:tc>
        <w:tc>
          <w:tcPr>
            <w:tcW w:w="850" w:type="dxa"/>
            <w:vMerge w:val="restart"/>
            <w:tcBorders>
              <w:top w:val="single" w:sz="4" w:space="0" w:color="auto"/>
              <w:left w:val="single" w:sz="4" w:space="0" w:color="auto"/>
              <w:right w:val="single" w:sz="4" w:space="0" w:color="auto"/>
            </w:tcBorders>
            <w:textDirection w:val="btLr"/>
          </w:tcPr>
          <w:p w14:paraId="5D40E1C4" w14:textId="0E5C6265" w:rsidR="008A712C" w:rsidRPr="00BB211B" w:rsidRDefault="006964DB" w:rsidP="006964DB">
            <w:pPr>
              <w:widowControl w:val="0"/>
              <w:autoSpaceDE w:val="0"/>
              <w:autoSpaceDN w:val="0"/>
              <w:adjustRightInd w:val="0"/>
              <w:ind w:left="113" w:right="113"/>
              <w:jc w:val="center"/>
            </w:pPr>
            <w:r>
              <w:t>С</w:t>
            </w:r>
            <w:r w:rsidR="008A712C" w:rsidRPr="00BB211B">
              <w:t>тавка заработной платы за норму часов в неделю</w:t>
            </w: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14:paraId="1D22033B" w14:textId="39802568" w:rsidR="008A712C" w:rsidRPr="00BB211B" w:rsidRDefault="008A712C" w:rsidP="00DF6F94">
            <w:pPr>
              <w:widowControl w:val="0"/>
              <w:autoSpaceDE w:val="0"/>
              <w:autoSpaceDN w:val="0"/>
              <w:adjustRightInd w:val="0"/>
              <w:ind w:left="113" w:right="113"/>
              <w:jc w:val="center"/>
            </w:pPr>
            <w:r w:rsidRPr="00BB211B">
              <w:t>Педагогическая нагрузка на учебный год (в часах)</w:t>
            </w:r>
          </w:p>
        </w:tc>
        <w:tc>
          <w:tcPr>
            <w:tcW w:w="992" w:type="dxa"/>
            <w:vMerge w:val="restart"/>
            <w:tcBorders>
              <w:top w:val="single" w:sz="4" w:space="0" w:color="auto"/>
              <w:left w:val="nil"/>
              <w:right w:val="single" w:sz="4" w:space="0" w:color="auto"/>
            </w:tcBorders>
            <w:textDirection w:val="btLr"/>
          </w:tcPr>
          <w:p w14:paraId="61C2A744" w14:textId="0A9FBC52" w:rsidR="008A712C" w:rsidRPr="00BB211B" w:rsidRDefault="008A712C" w:rsidP="008A712C">
            <w:pPr>
              <w:widowControl w:val="0"/>
              <w:autoSpaceDE w:val="0"/>
              <w:autoSpaceDN w:val="0"/>
              <w:adjustRightInd w:val="0"/>
              <w:ind w:left="113" w:right="113"/>
              <w:jc w:val="center"/>
            </w:pPr>
            <w:r w:rsidRPr="00BB211B">
              <w:t>Заработная плата за часы педагогической работы с учетом учебной нагрузки</w:t>
            </w:r>
          </w:p>
        </w:tc>
        <w:tc>
          <w:tcPr>
            <w:tcW w:w="2977" w:type="dxa"/>
            <w:gridSpan w:val="4"/>
            <w:tcBorders>
              <w:top w:val="single" w:sz="4" w:space="0" w:color="auto"/>
              <w:left w:val="nil"/>
              <w:bottom w:val="single" w:sz="4" w:space="0" w:color="auto"/>
              <w:right w:val="single" w:sz="4" w:space="0" w:color="auto"/>
            </w:tcBorders>
          </w:tcPr>
          <w:p w14:paraId="0397C582" w14:textId="77777777" w:rsidR="008A712C" w:rsidRPr="00BB211B" w:rsidRDefault="008A712C" w:rsidP="00DF6F94">
            <w:pPr>
              <w:widowControl w:val="0"/>
              <w:autoSpaceDE w:val="0"/>
              <w:autoSpaceDN w:val="0"/>
              <w:adjustRightInd w:val="0"/>
              <w:jc w:val="center"/>
            </w:pPr>
            <w:r w:rsidRPr="00BB211B">
              <w:t>Компенсационные выплаты</w:t>
            </w:r>
          </w:p>
        </w:tc>
        <w:tc>
          <w:tcPr>
            <w:tcW w:w="3685" w:type="dxa"/>
            <w:gridSpan w:val="5"/>
            <w:tcBorders>
              <w:top w:val="single" w:sz="4" w:space="0" w:color="auto"/>
              <w:left w:val="single" w:sz="4" w:space="0" w:color="auto"/>
              <w:bottom w:val="single" w:sz="4" w:space="0" w:color="auto"/>
              <w:right w:val="single" w:sz="4" w:space="0" w:color="auto"/>
            </w:tcBorders>
          </w:tcPr>
          <w:p w14:paraId="7080AB9E" w14:textId="77777777" w:rsidR="008A712C" w:rsidRPr="00BB211B" w:rsidRDefault="008A712C" w:rsidP="00DF6F94">
            <w:pPr>
              <w:widowControl w:val="0"/>
              <w:autoSpaceDE w:val="0"/>
              <w:autoSpaceDN w:val="0"/>
              <w:adjustRightInd w:val="0"/>
              <w:jc w:val="center"/>
            </w:pPr>
            <w:r w:rsidRPr="00BB211B">
              <w:t>Стимулирующие выплаты</w:t>
            </w:r>
          </w:p>
        </w:tc>
        <w:tc>
          <w:tcPr>
            <w:tcW w:w="822" w:type="dxa"/>
            <w:vMerge w:val="restart"/>
            <w:tcBorders>
              <w:top w:val="single" w:sz="4" w:space="0" w:color="auto"/>
              <w:left w:val="single" w:sz="4" w:space="0" w:color="auto"/>
              <w:bottom w:val="single" w:sz="4" w:space="0" w:color="auto"/>
            </w:tcBorders>
          </w:tcPr>
          <w:p w14:paraId="1344D0BA" w14:textId="77777777" w:rsidR="008A712C" w:rsidRPr="00BB211B" w:rsidRDefault="008A712C" w:rsidP="00DF6F94">
            <w:pPr>
              <w:widowControl w:val="0"/>
              <w:autoSpaceDE w:val="0"/>
              <w:autoSpaceDN w:val="0"/>
              <w:adjustRightInd w:val="0"/>
              <w:jc w:val="center"/>
            </w:pPr>
            <w:r w:rsidRPr="00BB211B">
              <w:t xml:space="preserve">Итого заработная плата с учетом граф  </w:t>
            </w:r>
          </w:p>
          <w:p w14:paraId="52081AA7" w14:textId="58682E70" w:rsidR="008A712C" w:rsidRPr="00BB211B" w:rsidRDefault="007D5646" w:rsidP="00DF6F94">
            <w:pPr>
              <w:widowControl w:val="0"/>
              <w:autoSpaceDE w:val="0"/>
              <w:autoSpaceDN w:val="0"/>
              <w:adjustRightInd w:val="0"/>
              <w:jc w:val="center"/>
            </w:pPr>
            <w:r w:rsidRPr="00BB211B">
              <w:t>9-18</w:t>
            </w:r>
            <w:r w:rsidR="008A712C" w:rsidRPr="00BB211B">
              <w:t xml:space="preserve"> (рублей)</w:t>
            </w:r>
          </w:p>
          <w:p w14:paraId="1BF36385" w14:textId="77777777" w:rsidR="008A712C" w:rsidRPr="00BB211B" w:rsidRDefault="008A712C" w:rsidP="00DF6F94"/>
        </w:tc>
      </w:tr>
      <w:tr w:rsidR="007D5646" w:rsidRPr="00DF6F94" w14:paraId="3EE578D3" w14:textId="77777777" w:rsidTr="00B53B00">
        <w:trPr>
          <w:cantSplit/>
          <w:trHeight w:val="3567"/>
        </w:trPr>
        <w:tc>
          <w:tcPr>
            <w:tcW w:w="567" w:type="dxa"/>
            <w:vMerge/>
            <w:tcBorders>
              <w:top w:val="single" w:sz="4" w:space="0" w:color="auto"/>
              <w:bottom w:val="single" w:sz="4" w:space="0" w:color="auto"/>
              <w:right w:val="single" w:sz="4" w:space="0" w:color="auto"/>
            </w:tcBorders>
          </w:tcPr>
          <w:p w14:paraId="4D383420" w14:textId="77777777" w:rsidR="007D5646" w:rsidRPr="00DF6F94" w:rsidRDefault="007D5646" w:rsidP="00DF6F94">
            <w:pPr>
              <w:widowControl w:val="0"/>
              <w:autoSpaceDE w:val="0"/>
              <w:autoSpaceDN w:val="0"/>
              <w:adjustRightInd w:val="0"/>
              <w:jc w:val="both"/>
              <w:rPr>
                <w:sz w:val="18"/>
                <w:szCs w:val="18"/>
              </w:rPr>
            </w:pPr>
          </w:p>
        </w:tc>
        <w:tc>
          <w:tcPr>
            <w:tcW w:w="738" w:type="dxa"/>
            <w:vMerge/>
            <w:tcBorders>
              <w:top w:val="single" w:sz="4" w:space="0" w:color="auto"/>
              <w:left w:val="single" w:sz="4" w:space="0" w:color="auto"/>
              <w:bottom w:val="single" w:sz="4" w:space="0" w:color="auto"/>
              <w:right w:val="single" w:sz="4" w:space="0" w:color="auto"/>
            </w:tcBorders>
          </w:tcPr>
          <w:p w14:paraId="0034862C" w14:textId="77777777" w:rsidR="007D5646" w:rsidRPr="00DF6F94" w:rsidRDefault="007D5646" w:rsidP="00DF6F94">
            <w:pPr>
              <w:widowControl w:val="0"/>
              <w:autoSpaceDE w:val="0"/>
              <w:autoSpaceDN w:val="0"/>
              <w:adjustRightInd w:val="0"/>
              <w:jc w:val="both"/>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7A0BF197" w14:textId="77777777" w:rsidR="007D5646" w:rsidRPr="00DF6F94" w:rsidRDefault="007D5646" w:rsidP="00DF6F94">
            <w:pPr>
              <w:widowControl w:val="0"/>
              <w:autoSpaceDE w:val="0"/>
              <w:autoSpaceDN w:val="0"/>
              <w:adjustRightInd w:val="0"/>
              <w:jc w:val="both"/>
              <w:rPr>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3740231F" w14:textId="77777777" w:rsidR="007D5646" w:rsidRPr="00DF6F94" w:rsidRDefault="007D5646" w:rsidP="00DF6F94">
            <w:pPr>
              <w:widowControl w:val="0"/>
              <w:autoSpaceDE w:val="0"/>
              <w:autoSpaceDN w:val="0"/>
              <w:adjustRightInd w:val="0"/>
              <w:jc w:val="both"/>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2902877" w14:textId="77777777" w:rsidR="007D5646" w:rsidRPr="00DF6F94" w:rsidRDefault="007D5646" w:rsidP="00DF6F94">
            <w:pPr>
              <w:widowControl w:val="0"/>
              <w:autoSpaceDE w:val="0"/>
              <w:autoSpaceDN w:val="0"/>
              <w:adjustRightInd w:val="0"/>
              <w:jc w:val="both"/>
              <w:rPr>
                <w:sz w:val="18"/>
                <w:szCs w:val="18"/>
              </w:rPr>
            </w:pPr>
          </w:p>
        </w:tc>
        <w:tc>
          <w:tcPr>
            <w:tcW w:w="709" w:type="dxa"/>
            <w:vMerge/>
            <w:tcBorders>
              <w:top w:val="single" w:sz="4" w:space="0" w:color="auto"/>
              <w:left w:val="single" w:sz="4" w:space="0" w:color="auto"/>
              <w:bottom w:val="single" w:sz="4" w:space="0" w:color="auto"/>
              <w:right w:val="single" w:sz="4" w:space="0" w:color="auto"/>
            </w:tcBorders>
          </w:tcPr>
          <w:p w14:paraId="5F6D2CA7" w14:textId="77777777" w:rsidR="007D5646" w:rsidRPr="00DF6F94" w:rsidRDefault="007D5646" w:rsidP="00DF6F94">
            <w:pPr>
              <w:widowControl w:val="0"/>
              <w:autoSpaceDE w:val="0"/>
              <w:autoSpaceDN w:val="0"/>
              <w:adjustRightInd w:val="0"/>
              <w:jc w:val="both"/>
              <w:rPr>
                <w:sz w:val="18"/>
                <w:szCs w:val="18"/>
              </w:rPr>
            </w:pPr>
          </w:p>
        </w:tc>
        <w:tc>
          <w:tcPr>
            <w:tcW w:w="850" w:type="dxa"/>
            <w:vMerge/>
            <w:tcBorders>
              <w:left w:val="single" w:sz="4" w:space="0" w:color="auto"/>
              <w:bottom w:val="single" w:sz="4" w:space="0" w:color="auto"/>
              <w:right w:val="single" w:sz="4" w:space="0" w:color="auto"/>
            </w:tcBorders>
          </w:tcPr>
          <w:p w14:paraId="7A56F12F" w14:textId="77777777" w:rsidR="007D5646" w:rsidRPr="00DF6F94" w:rsidRDefault="007D5646" w:rsidP="00DF6F94">
            <w:pPr>
              <w:widowControl w:val="0"/>
              <w:autoSpaceDE w:val="0"/>
              <w:autoSpaceDN w:val="0"/>
              <w:adjustRightInd w:val="0"/>
              <w:jc w:val="both"/>
              <w:rPr>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746F9534" w14:textId="77777777" w:rsidR="007D5646" w:rsidRPr="00DF6F94" w:rsidRDefault="007D5646" w:rsidP="00DF6F94">
            <w:pPr>
              <w:widowControl w:val="0"/>
              <w:autoSpaceDE w:val="0"/>
              <w:autoSpaceDN w:val="0"/>
              <w:adjustRightInd w:val="0"/>
              <w:jc w:val="both"/>
              <w:rPr>
                <w:sz w:val="18"/>
                <w:szCs w:val="18"/>
              </w:rPr>
            </w:pPr>
          </w:p>
        </w:tc>
        <w:tc>
          <w:tcPr>
            <w:tcW w:w="992" w:type="dxa"/>
            <w:vMerge/>
            <w:tcBorders>
              <w:left w:val="nil"/>
              <w:bottom w:val="single" w:sz="4" w:space="0" w:color="auto"/>
              <w:right w:val="single" w:sz="4" w:space="0" w:color="auto"/>
            </w:tcBorders>
            <w:textDirection w:val="btLr"/>
          </w:tcPr>
          <w:p w14:paraId="3A05C7FE" w14:textId="71168C89" w:rsidR="007D5646" w:rsidRPr="00DF6F94" w:rsidRDefault="007D5646" w:rsidP="00DF6F94">
            <w:pPr>
              <w:widowControl w:val="0"/>
              <w:autoSpaceDE w:val="0"/>
              <w:autoSpaceDN w:val="0"/>
              <w:adjustRightInd w:val="0"/>
              <w:ind w:left="113" w:right="113"/>
              <w:jc w:val="center"/>
              <w:rPr>
                <w:sz w:val="18"/>
                <w:szCs w:val="18"/>
              </w:rPr>
            </w:pPr>
          </w:p>
        </w:tc>
        <w:tc>
          <w:tcPr>
            <w:tcW w:w="709" w:type="dxa"/>
            <w:tcBorders>
              <w:top w:val="nil"/>
              <w:left w:val="nil"/>
              <w:bottom w:val="single" w:sz="4" w:space="0" w:color="auto"/>
              <w:right w:val="single" w:sz="4" w:space="0" w:color="auto"/>
            </w:tcBorders>
            <w:textDirection w:val="btLr"/>
          </w:tcPr>
          <w:p w14:paraId="570B27D8" w14:textId="5424298F" w:rsidR="007D5646" w:rsidRPr="00BB211B" w:rsidRDefault="007D5646" w:rsidP="00DF6F94">
            <w:pPr>
              <w:widowControl w:val="0"/>
              <w:autoSpaceDE w:val="0"/>
              <w:autoSpaceDN w:val="0"/>
              <w:adjustRightInd w:val="0"/>
              <w:ind w:left="113" w:right="113"/>
              <w:jc w:val="center"/>
            </w:pPr>
            <w:r w:rsidRPr="00BB211B">
              <w:t xml:space="preserve">за классное руководство </w:t>
            </w:r>
          </w:p>
        </w:tc>
        <w:tc>
          <w:tcPr>
            <w:tcW w:w="709" w:type="dxa"/>
            <w:tcBorders>
              <w:top w:val="nil"/>
              <w:left w:val="nil"/>
              <w:bottom w:val="single" w:sz="4" w:space="0" w:color="auto"/>
              <w:right w:val="single" w:sz="4" w:space="0" w:color="auto"/>
            </w:tcBorders>
            <w:textDirection w:val="btLr"/>
          </w:tcPr>
          <w:p w14:paraId="62046ACD" w14:textId="575CD139" w:rsidR="007D5646" w:rsidRPr="00BB211B" w:rsidRDefault="007D5646" w:rsidP="00DF6F94">
            <w:pPr>
              <w:widowControl w:val="0"/>
              <w:autoSpaceDE w:val="0"/>
              <w:autoSpaceDN w:val="0"/>
              <w:adjustRightInd w:val="0"/>
              <w:ind w:left="113" w:right="113"/>
              <w:jc w:val="center"/>
            </w:pPr>
            <w:r w:rsidRPr="00BB211B">
              <w:t>за руководство отделением</w:t>
            </w:r>
          </w:p>
        </w:tc>
        <w:tc>
          <w:tcPr>
            <w:tcW w:w="708" w:type="dxa"/>
            <w:tcBorders>
              <w:top w:val="nil"/>
              <w:left w:val="nil"/>
              <w:bottom w:val="single" w:sz="4" w:space="0" w:color="auto"/>
              <w:right w:val="single" w:sz="4" w:space="0" w:color="auto"/>
            </w:tcBorders>
            <w:textDirection w:val="btLr"/>
          </w:tcPr>
          <w:p w14:paraId="5E821270" w14:textId="1A684A91" w:rsidR="007D5646" w:rsidRPr="00BB211B" w:rsidRDefault="007D5646" w:rsidP="00DF6F94">
            <w:pPr>
              <w:widowControl w:val="0"/>
              <w:autoSpaceDE w:val="0"/>
              <w:autoSpaceDN w:val="0"/>
              <w:adjustRightInd w:val="0"/>
              <w:ind w:left="113" w:right="113"/>
              <w:jc w:val="center"/>
            </w:pPr>
            <w:r w:rsidRPr="00BB211B">
              <w:t xml:space="preserve">за вредные условия труда </w:t>
            </w:r>
          </w:p>
        </w:tc>
        <w:tc>
          <w:tcPr>
            <w:tcW w:w="851" w:type="dxa"/>
            <w:tcBorders>
              <w:top w:val="single" w:sz="4" w:space="0" w:color="auto"/>
              <w:left w:val="single" w:sz="4" w:space="0" w:color="auto"/>
              <w:bottom w:val="single" w:sz="4" w:space="0" w:color="auto"/>
              <w:right w:val="single" w:sz="4" w:space="0" w:color="auto"/>
            </w:tcBorders>
            <w:textDirection w:val="btLr"/>
          </w:tcPr>
          <w:p w14:paraId="3F0A35F8" w14:textId="77777777" w:rsidR="007D5646" w:rsidRPr="00BB211B" w:rsidRDefault="007D5646" w:rsidP="00DF6F94">
            <w:pPr>
              <w:widowControl w:val="0"/>
              <w:autoSpaceDE w:val="0"/>
              <w:autoSpaceDN w:val="0"/>
              <w:adjustRightInd w:val="0"/>
              <w:ind w:left="113" w:right="113"/>
              <w:jc w:val="center"/>
            </w:pPr>
            <w:r w:rsidRPr="00BB211B">
              <w:t>другие выплаты</w:t>
            </w:r>
          </w:p>
        </w:tc>
        <w:tc>
          <w:tcPr>
            <w:tcW w:w="709" w:type="dxa"/>
            <w:tcBorders>
              <w:top w:val="single" w:sz="4" w:space="0" w:color="auto"/>
              <w:left w:val="single" w:sz="4" w:space="0" w:color="auto"/>
              <w:bottom w:val="single" w:sz="4" w:space="0" w:color="auto"/>
              <w:right w:val="single" w:sz="4" w:space="0" w:color="auto"/>
            </w:tcBorders>
            <w:textDirection w:val="btLr"/>
          </w:tcPr>
          <w:p w14:paraId="05C5386C" w14:textId="77777777" w:rsidR="007D5646" w:rsidRPr="00BB211B" w:rsidRDefault="007D5646" w:rsidP="00DF6F94">
            <w:pPr>
              <w:widowControl w:val="0"/>
              <w:autoSpaceDE w:val="0"/>
              <w:autoSpaceDN w:val="0"/>
              <w:adjustRightInd w:val="0"/>
              <w:ind w:left="113" w:right="113"/>
              <w:jc w:val="center"/>
            </w:pPr>
            <w:r w:rsidRPr="00BB211B">
              <w:t>за наличие квалификационной категории</w:t>
            </w:r>
          </w:p>
        </w:tc>
        <w:tc>
          <w:tcPr>
            <w:tcW w:w="708" w:type="dxa"/>
            <w:tcBorders>
              <w:top w:val="single" w:sz="4" w:space="0" w:color="auto"/>
              <w:left w:val="single" w:sz="4" w:space="0" w:color="auto"/>
              <w:bottom w:val="single" w:sz="4" w:space="0" w:color="auto"/>
              <w:right w:val="single" w:sz="4" w:space="0" w:color="auto"/>
            </w:tcBorders>
            <w:textDirection w:val="btLr"/>
          </w:tcPr>
          <w:p w14:paraId="7A124C17" w14:textId="77777777" w:rsidR="007D5646" w:rsidRPr="00BB211B" w:rsidRDefault="007D5646" w:rsidP="00DF6F94">
            <w:pPr>
              <w:widowControl w:val="0"/>
              <w:autoSpaceDE w:val="0"/>
              <w:autoSpaceDN w:val="0"/>
              <w:adjustRightInd w:val="0"/>
              <w:ind w:left="113" w:right="113"/>
              <w:jc w:val="center"/>
            </w:pPr>
            <w:r w:rsidRPr="00BB211B">
              <w:t>за работу в сельской местности</w:t>
            </w:r>
          </w:p>
        </w:tc>
        <w:tc>
          <w:tcPr>
            <w:tcW w:w="709" w:type="dxa"/>
            <w:tcBorders>
              <w:top w:val="single" w:sz="4" w:space="0" w:color="auto"/>
              <w:left w:val="single" w:sz="4" w:space="0" w:color="auto"/>
              <w:bottom w:val="single" w:sz="4" w:space="0" w:color="auto"/>
              <w:right w:val="single" w:sz="4" w:space="0" w:color="auto"/>
            </w:tcBorders>
            <w:textDirection w:val="btLr"/>
          </w:tcPr>
          <w:p w14:paraId="3EF45790" w14:textId="77777777" w:rsidR="007D5646" w:rsidRPr="00BB211B" w:rsidRDefault="007D5646" w:rsidP="00DF6F94">
            <w:pPr>
              <w:widowControl w:val="0"/>
              <w:autoSpaceDE w:val="0"/>
              <w:autoSpaceDN w:val="0"/>
              <w:adjustRightInd w:val="0"/>
              <w:ind w:left="113" w:right="113"/>
              <w:jc w:val="center"/>
            </w:pPr>
            <w:r w:rsidRPr="00BB211B">
              <w:t>за непрерывный педагогический стаж</w:t>
            </w:r>
          </w:p>
        </w:tc>
        <w:tc>
          <w:tcPr>
            <w:tcW w:w="851" w:type="dxa"/>
            <w:tcBorders>
              <w:top w:val="single" w:sz="4" w:space="0" w:color="auto"/>
              <w:left w:val="single" w:sz="4" w:space="0" w:color="auto"/>
              <w:bottom w:val="single" w:sz="4" w:space="0" w:color="auto"/>
              <w:right w:val="single" w:sz="4" w:space="0" w:color="auto"/>
            </w:tcBorders>
            <w:textDirection w:val="btLr"/>
          </w:tcPr>
          <w:p w14:paraId="2AFE0BC9" w14:textId="3D7C64DF" w:rsidR="007D5646" w:rsidRPr="00BB211B" w:rsidRDefault="007D5646" w:rsidP="00DF6F94">
            <w:pPr>
              <w:widowControl w:val="0"/>
              <w:autoSpaceDE w:val="0"/>
              <w:autoSpaceDN w:val="0"/>
              <w:adjustRightInd w:val="0"/>
              <w:ind w:left="113" w:right="113"/>
              <w:jc w:val="center"/>
            </w:pPr>
            <w:r w:rsidRPr="00BB211B">
              <w:t>доплата молодым специалистам</w:t>
            </w:r>
          </w:p>
        </w:tc>
        <w:tc>
          <w:tcPr>
            <w:tcW w:w="708" w:type="dxa"/>
            <w:tcBorders>
              <w:top w:val="single" w:sz="4" w:space="0" w:color="auto"/>
              <w:left w:val="single" w:sz="4" w:space="0" w:color="auto"/>
              <w:bottom w:val="single" w:sz="4" w:space="0" w:color="auto"/>
              <w:right w:val="single" w:sz="4" w:space="0" w:color="auto"/>
            </w:tcBorders>
            <w:textDirection w:val="btLr"/>
          </w:tcPr>
          <w:p w14:paraId="6F16FA8E" w14:textId="77777777" w:rsidR="007D5646" w:rsidRPr="00BB211B" w:rsidRDefault="007D5646" w:rsidP="00DF6F94">
            <w:pPr>
              <w:widowControl w:val="0"/>
              <w:autoSpaceDE w:val="0"/>
              <w:autoSpaceDN w:val="0"/>
              <w:adjustRightInd w:val="0"/>
              <w:ind w:left="113" w:right="113"/>
              <w:jc w:val="center"/>
            </w:pPr>
            <w:r w:rsidRPr="00BB211B">
              <w:t>другие выплаты</w:t>
            </w:r>
          </w:p>
        </w:tc>
        <w:tc>
          <w:tcPr>
            <w:tcW w:w="822" w:type="dxa"/>
            <w:vMerge/>
            <w:tcBorders>
              <w:top w:val="single" w:sz="4" w:space="0" w:color="auto"/>
              <w:left w:val="single" w:sz="4" w:space="0" w:color="auto"/>
              <w:bottom w:val="single" w:sz="4" w:space="0" w:color="auto"/>
            </w:tcBorders>
          </w:tcPr>
          <w:p w14:paraId="5F96FFF0" w14:textId="77777777" w:rsidR="007D5646" w:rsidRPr="00DF6F94" w:rsidRDefault="007D5646" w:rsidP="00DF6F94">
            <w:pPr>
              <w:widowControl w:val="0"/>
              <w:autoSpaceDE w:val="0"/>
              <w:autoSpaceDN w:val="0"/>
              <w:adjustRightInd w:val="0"/>
              <w:jc w:val="both"/>
              <w:rPr>
                <w:sz w:val="18"/>
                <w:szCs w:val="18"/>
              </w:rPr>
            </w:pPr>
          </w:p>
        </w:tc>
      </w:tr>
      <w:tr w:rsidR="007D5646" w:rsidRPr="00DF6F94" w14:paraId="2CFE6E4E" w14:textId="77777777" w:rsidTr="00B53B00">
        <w:trPr>
          <w:cantSplit/>
          <w:trHeight w:val="249"/>
        </w:trPr>
        <w:tc>
          <w:tcPr>
            <w:tcW w:w="567" w:type="dxa"/>
            <w:tcBorders>
              <w:top w:val="single" w:sz="4" w:space="0" w:color="auto"/>
              <w:bottom w:val="single" w:sz="4" w:space="0" w:color="auto"/>
              <w:right w:val="single" w:sz="4" w:space="0" w:color="auto"/>
            </w:tcBorders>
          </w:tcPr>
          <w:p w14:paraId="0458F9F1" w14:textId="77777777" w:rsidR="007D5646" w:rsidRPr="00DF6F94" w:rsidRDefault="007D5646" w:rsidP="00DF6F94">
            <w:pPr>
              <w:widowControl w:val="0"/>
              <w:autoSpaceDE w:val="0"/>
              <w:autoSpaceDN w:val="0"/>
              <w:adjustRightInd w:val="0"/>
              <w:jc w:val="center"/>
              <w:rPr>
                <w:sz w:val="18"/>
                <w:szCs w:val="18"/>
              </w:rPr>
            </w:pPr>
            <w:r w:rsidRPr="00DF6F94">
              <w:rPr>
                <w:sz w:val="18"/>
                <w:szCs w:val="18"/>
              </w:rPr>
              <w:t>1</w:t>
            </w:r>
          </w:p>
        </w:tc>
        <w:tc>
          <w:tcPr>
            <w:tcW w:w="738" w:type="dxa"/>
            <w:tcBorders>
              <w:top w:val="single" w:sz="4" w:space="0" w:color="auto"/>
              <w:left w:val="single" w:sz="4" w:space="0" w:color="auto"/>
              <w:bottom w:val="single" w:sz="4" w:space="0" w:color="auto"/>
              <w:right w:val="single" w:sz="4" w:space="0" w:color="auto"/>
            </w:tcBorders>
          </w:tcPr>
          <w:p w14:paraId="64794A5F" w14:textId="77777777" w:rsidR="007D5646" w:rsidRPr="00DF6F94" w:rsidRDefault="007D5646" w:rsidP="00DF6F94">
            <w:pPr>
              <w:widowControl w:val="0"/>
              <w:autoSpaceDE w:val="0"/>
              <w:autoSpaceDN w:val="0"/>
              <w:adjustRightInd w:val="0"/>
              <w:jc w:val="center"/>
              <w:rPr>
                <w:sz w:val="18"/>
                <w:szCs w:val="18"/>
              </w:rPr>
            </w:pPr>
            <w:r w:rsidRPr="00DF6F94">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1C2704B7" w14:textId="77777777" w:rsidR="007D5646" w:rsidRPr="00DF6F94" w:rsidRDefault="007D5646" w:rsidP="00DF6F94">
            <w:pPr>
              <w:widowControl w:val="0"/>
              <w:autoSpaceDE w:val="0"/>
              <w:autoSpaceDN w:val="0"/>
              <w:adjustRightInd w:val="0"/>
              <w:jc w:val="center"/>
              <w:rPr>
                <w:sz w:val="18"/>
                <w:szCs w:val="18"/>
              </w:rPr>
            </w:pPr>
            <w:r w:rsidRPr="00DF6F94">
              <w:rPr>
                <w:sz w:val="18"/>
                <w:szCs w:val="18"/>
              </w:rPr>
              <w:t>3</w:t>
            </w:r>
          </w:p>
        </w:tc>
        <w:tc>
          <w:tcPr>
            <w:tcW w:w="1134" w:type="dxa"/>
            <w:tcBorders>
              <w:top w:val="single" w:sz="4" w:space="0" w:color="auto"/>
              <w:left w:val="single" w:sz="4" w:space="0" w:color="auto"/>
              <w:bottom w:val="single" w:sz="4" w:space="0" w:color="auto"/>
              <w:right w:val="single" w:sz="4" w:space="0" w:color="auto"/>
            </w:tcBorders>
          </w:tcPr>
          <w:p w14:paraId="1FECB108" w14:textId="77777777" w:rsidR="007D5646" w:rsidRPr="00DF6F94" w:rsidRDefault="007D5646" w:rsidP="00DF6F94">
            <w:pPr>
              <w:widowControl w:val="0"/>
              <w:autoSpaceDE w:val="0"/>
              <w:autoSpaceDN w:val="0"/>
              <w:adjustRightInd w:val="0"/>
              <w:jc w:val="center"/>
              <w:rPr>
                <w:sz w:val="18"/>
                <w:szCs w:val="18"/>
              </w:rPr>
            </w:pPr>
            <w:r w:rsidRPr="00DF6F94">
              <w:rPr>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56503D7F" w14:textId="77777777" w:rsidR="007D5646" w:rsidRPr="00DF6F94" w:rsidRDefault="007D5646" w:rsidP="00DF6F94">
            <w:pPr>
              <w:widowControl w:val="0"/>
              <w:autoSpaceDE w:val="0"/>
              <w:autoSpaceDN w:val="0"/>
              <w:adjustRightInd w:val="0"/>
              <w:jc w:val="center"/>
              <w:rPr>
                <w:sz w:val="18"/>
                <w:szCs w:val="18"/>
              </w:rPr>
            </w:pPr>
            <w:r w:rsidRPr="00DF6F94">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F5416D0" w14:textId="77777777" w:rsidR="007D5646" w:rsidRPr="00DF6F94" w:rsidRDefault="007D5646" w:rsidP="00DF6F94">
            <w:pPr>
              <w:widowControl w:val="0"/>
              <w:autoSpaceDE w:val="0"/>
              <w:autoSpaceDN w:val="0"/>
              <w:adjustRightInd w:val="0"/>
              <w:jc w:val="center"/>
              <w:rPr>
                <w:sz w:val="18"/>
                <w:szCs w:val="18"/>
              </w:rPr>
            </w:pPr>
            <w:r w:rsidRPr="00DF6F94">
              <w:rPr>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37FC160F" w14:textId="77777777" w:rsidR="007D5646" w:rsidRPr="00DF6F94" w:rsidRDefault="007D5646" w:rsidP="00DF6F94">
            <w:pPr>
              <w:widowControl w:val="0"/>
              <w:autoSpaceDE w:val="0"/>
              <w:autoSpaceDN w:val="0"/>
              <w:adjustRightInd w:val="0"/>
              <w:jc w:val="center"/>
              <w:rPr>
                <w:sz w:val="18"/>
                <w:szCs w:val="18"/>
              </w:rPr>
            </w:pPr>
            <w:r w:rsidRPr="00DF6F94">
              <w:rPr>
                <w:sz w:val="18"/>
                <w:szCs w:val="18"/>
              </w:rPr>
              <w:t>7</w:t>
            </w:r>
          </w:p>
        </w:tc>
        <w:tc>
          <w:tcPr>
            <w:tcW w:w="851" w:type="dxa"/>
            <w:tcBorders>
              <w:top w:val="single" w:sz="4" w:space="0" w:color="auto"/>
              <w:left w:val="single" w:sz="4" w:space="0" w:color="auto"/>
              <w:bottom w:val="single" w:sz="4" w:space="0" w:color="auto"/>
              <w:right w:val="single" w:sz="4" w:space="0" w:color="auto"/>
            </w:tcBorders>
          </w:tcPr>
          <w:p w14:paraId="5CE717E3" w14:textId="77777777" w:rsidR="007D5646" w:rsidRPr="00DF6F94" w:rsidRDefault="007D5646" w:rsidP="00DF6F94">
            <w:pPr>
              <w:widowControl w:val="0"/>
              <w:autoSpaceDE w:val="0"/>
              <w:autoSpaceDN w:val="0"/>
              <w:adjustRightInd w:val="0"/>
              <w:jc w:val="center"/>
              <w:rPr>
                <w:sz w:val="18"/>
                <w:szCs w:val="18"/>
              </w:rPr>
            </w:pPr>
            <w:r w:rsidRPr="00DF6F94">
              <w:rPr>
                <w:sz w:val="18"/>
                <w:szCs w:val="18"/>
              </w:rPr>
              <w:t>8</w:t>
            </w:r>
          </w:p>
        </w:tc>
        <w:tc>
          <w:tcPr>
            <w:tcW w:w="992" w:type="dxa"/>
            <w:tcBorders>
              <w:top w:val="nil"/>
              <w:left w:val="nil"/>
              <w:bottom w:val="single" w:sz="4" w:space="0" w:color="auto"/>
              <w:right w:val="single" w:sz="4" w:space="0" w:color="auto"/>
            </w:tcBorders>
          </w:tcPr>
          <w:p w14:paraId="6B6B4F93" w14:textId="3A14205C" w:rsidR="007D5646" w:rsidRPr="00DF6F94" w:rsidRDefault="007D5646" w:rsidP="008A712C">
            <w:pPr>
              <w:widowControl w:val="0"/>
              <w:autoSpaceDE w:val="0"/>
              <w:autoSpaceDN w:val="0"/>
              <w:adjustRightInd w:val="0"/>
              <w:jc w:val="center"/>
              <w:rPr>
                <w:sz w:val="18"/>
                <w:szCs w:val="18"/>
              </w:rPr>
            </w:pPr>
            <w:r>
              <w:rPr>
                <w:sz w:val="18"/>
                <w:szCs w:val="18"/>
              </w:rPr>
              <w:t>9</w:t>
            </w:r>
          </w:p>
        </w:tc>
        <w:tc>
          <w:tcPr>
            <w:tcW w:w="709" w:type="dxa"/>
            <w:tcBorders>
              <w:top w:val="nil"/>
              <w:left w:val="nil"/>
              <w:bottom w:val="single" w:sz="4" w:space="0" w:color="auto"/>
              <w:right w:val="single" w:sz="4" w:space="0" w:color="auto"/>
            </w:tcBorders>
          </w:tcPr>
          <w:p w14:paraId="2BFA185E" w14:textId="2E1AC5D4" w:rsidR="007D5646" w:rsidRPr="00DF6F94" w:rsidRDefault="007D5646" w:rsidP="007D5646">
            <w:pPr>
              <w:widowControl w:val="0"/>
              <w:autoSpaceDE w:val="0"/>
              <w:autoSpaceDN w:val="0"/>
              <w:adjustRightInd w:val="0"/>
              <w:jc w:val="center"/>
              <w:rPr>
                <w:sz w:val="18"/>
                <w:szCs w:val="18"/>
              </w:rPr>
            </w:pPr>
            <w:r w:rsidRPr="00DF6F94">
              <w:rPr>
                <w:sz w:val="18"/>
                <w:szCs w:val="18"/>
              </w:rPr>
              <w:t>1</w:t>
            </w:r>
            <w:r>
              <w:rPr>
                <w:sz w:val="18"/>
                <w:szCs w:val="18"/>
              </w:rPr>
              <w:t>0</w:t>
            </w:r>
          </w:p>
        </w:tc>
        <w:tc>
          <w:tcPr>
            <w:tcW w:w="709" w:type="dxa"/>
            <w:tcBorders>
              <w:top w:val="nil"/>
              <w:left w:val="nil"/>
              <w:bottom w:val="single" w:sz="4" w:space="0" w:color="auto"/>
              <w:right w:val="single" w:sz="4" w:space="0" w:color="auto"/>
            </w:tcBorders>
          </w:tcPr>
          <w:p w14:paraId="348592A2" w14:textId="37AB719F" w:rsidR="007D5646" w:rsidRPr="00DF6F94" w:rsidRDefault="007D5646" w:rsidP="00DF6F94">
            <w:pPr>
              <w:widowControl w:val="0"/>
              <w:autoSpaceDE w:val="0"/>
              <w:autoSpaceDN w:val="0"/>
              <w:adjustRightInd w:val="0"/>
              <w:jc w:val="center"/>
              <w:rPr>
                <w:sz w:val="18"/>
                <w:szCs w:val="18"/>
              </w:rPr>
            </w:pPr>
            <w:r w:rsidRPr="00DF6F94">
              <w:rPr>
                <w:sz w:val="18"/>
                <w:szCs w:val="18"/>
              </w:rPr>
              <w:t>1</w:t>
            </w:r>
            <w:r>
              <w:rPr>
                <w:sz w:val="18"/>
                <w:szCs w:val="18"/>
              </w:rPr>
              <w:t>1</w:t>
            </w:r>
          </w:p>
        </w:tc>
        <w:tc>
          <w:tcPr>
            <w:tcW w:w="708" w:type="dxa"/>
            <w:tcBorders>
              <w:top w:val="nil"/>
              <w:left w:val="nil"/>
              <w:bottom w:val="single" w:sz="4" w:space="0" w:color="auto"/>
              <w:right w:val="single" w:sz="4" w:space="0" w:color="auto"/>
            </w:tcBorders>
          </w:tcPr>
          <w:p w14:paraId="03572B72" w14:textId="4694430A" w:rsidR="007D5646" w:rsidRPr="00DF6F94" w:rsidRDefault="007D5646" w:rsidP="00DF6F94">
            <w:pPr>
              <w:widowControl w:val="0"/>
              <w:autoSpaceDE w:val="0"/>
              <w:autoSpaceDN w:val="0"/>
              <w:adjustRightInd w:val="0"/>
              <w:jc w:val="center"/>
              <w:rPr>
                <w:sz w:val="18"/>
                <w:szCs w:val="18"/>
              </w:rPr>
            </w:pPr>
            <w:r>
              <w:rPr>
                <w:sz w:val="18"/>
                <w:szCs w:val="18"/>
              </w:rPr>
              <w:t>12</w:t>
            </w:r>
          </w:p>
        </w:tc>
        <w:tc>
          <w:tcPr>
            <w:tcW w:w="851" w:type="dxa"/>
            <w:tcBorders>
              <w:top w:val="single" w:sz="4" w:space="0" w:color="auto"/>
              <w:left w:val="single" w:sz="4" w:space="0" w:color="auto"/>
              <w:bottom w:val="single" w:sz="4" w:space="0" w:color="auto"/>
              <w:right w:val="single" w:sz="4" w:space="0" w:color="auto"/>
            </w:tcBorders>
          </w:tcPr>
          <w:p w14:paraId="422A58AE" w14:textId="6E8A56B2" w:rsidR="007D5646" w:rsidRPr="00DF6F94" w:rsidRDefault="007D5646" w:rsidP="00DF6F94">
            <w:pPr>
              <w:widowControl w:val="0"/>
              <w:autoSpaceDE w:val="0"/>
              <w:autoSpaceDN w:val="0"/>
              <w:adjustRightInd w:val="0"/>
              <w:jc w:val="center"/>
              <w:rPr>
                <w:sz w:val="18"/>
                <w:szCs w:val="18"/>
              </w:rPr>
            </w:pPr>
            <w:r w:rsidRPr="00DF6F94">
              <w:rPr>
                <w:sz w:val="18"/>
                <w:szCs w:val="18"/>
              </w:rPr>
              <w:t>1</w:t>
            </w:r>
            <w:r>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6D98E1C0" w14:textId="19F81142" w:rsidR="007D5646" w:rsidRPr="00DF6F94" w:rsidRDefault="007D5646" w:rsidP="00DF6F94">
            <w:pPr>
              <w:widowControl w:val="0"/>
              <w:autoSpaceDE w:val="0"/>
              <w:autoSpaceDN w:val="0"/>
              <w:adjustRightInd w:val="0"/>
              <w:jc w:val="center"/>
              <w:rPr>
                <w:sz w:val="18"/>
                <w:szCs w:val="18"/>
              </w:rPr>
            </w:pPr>
            <w:r>
              <w:rPr>
                <w:sz w:val="18"/>
                <w:szCs w:val="18"/>
              </w:rPr>
              <w:t>14</w:t>
            </w:r>
          </w:p>
        </w:tc>
        <w:tc>
          <w:tcPr>
            <w:tcW w:w="708" w:type="dxa"/>
            <w:tcBorders>
              <w:top w:val="single" w:sz="4" w:space="0" w:color="auto"/>
              <w:left w:val="single" w:sz="4" w:space="0" w:color="auto"/>
              <w:bottom w:val="single" w:sz="4" w:space="0" w:color="auto"/>
              <w:right w:val="single" w:sz="4" w:space="0" w:color="auto"/>
            </w:tcBorders>
          </w:tcPr>
          <w:p w14:paraId="1D197B16" w14:textId="3CC06203" w:rsidR="007D5646" w:rsidRPr="00DF6F94" w:rsidRDefault="007D5646" w:rsidP="00DF6F94">
            <w:pPr>
              <w:widowControl w:val="0"/>
              <w:autoSpaceDE w:val="0"/>
              <w:autoSpaceDN w:val="0"/>
              <w:adjustRightInd w:val="0"/>
              <w:jc w:val="center"/>
              <w:rPr>
                <w:sz w:val="18"/>
                <w:szCs w:val="18"/>
              </w:rPr>
            </w:pPr>
            <w:r>
              <w:rPr>
                <w:sz w:val="18"/>
                <w:szCs w:val="18"/>
              </w:rPr>
              <w:t>15</w:t>
            </w:r>
          </w:p>
        </w:tc>
        <w:tc>
          <w:tcPr>
            <w:tcW w:w="709" w:type="dxa"/>
            <w:tcBorders>
              <w:top w:val="single" w:sz="4" w:space="0" w:color="auto"/>
              <w:left w:val="single" w:sz="4" w:space="0" w:color="auto"/>
              <w:bottom w:val="single" w:sz="4" w:space="0" w:color="auto"/>
              <w:right w:val="single" w:sz="4" w:space="0" w:color="auto"/>
            </w:tcBorders>
          </w:tcPr>
          <w:p w14:paraId="2DE835FA" w14:textId="5813714C" w:rsidR="007D5646" w:rsidRPr="00DF6F94" w:rsidRDefault="007D5646" w:rsidP="00DF6F94">
            <w:pPr>
              <w:widowControl w:val="0"/>
              <w:autoSpaceDE w:val="0"/>
              <w:autoSpaceDN w:val="0"/>
              <w:adjustRightInd w:val="0"/>
              <w:jc w:val="center"/>
              <w:rPr>
                <w:sz w:val="18"/>
                <w:szCs w:val="18"/>
              </w:rPr>
            </w:pPr>
            <w:r>
              <w:rPr>
                <w:sz w:val="18"/>
                <w:szCs w:val="18"/>
              </w:rPr>
              <w:t>16</w:t>
            </w:r>
          </w:p>
        </w:tc>
        <w:tc>
          <w:tcPr>
            <w:tcW w:w="851" w:type="dxa"/>
            <w:tcBorders>
              <w:top w:val="single" w:sz="4" w:space="0" w:color="auto"/>
              <w:left w:val="single" w:sz="4" w:space="0" w:color="auto"/>
              <w:bottom w:val="single" w:sz="4" w:space="0" w:color="auto"/>
              <w:right w:val="single" w:sz="4" w:space="0" w:color="auto"/>
            </w:tcBorders>
          </w:tcPr>
          <w:p w14:paraId="7593CA0A" w14:textId="60C4203E" w:rsidR="007D5646" w:rsidRPr="00DF6F94" w:rsidRDefault="007D5646" w:rsidP="00DF6F94">
            <w:pPr>
              <w:widowControl w:val="0"/>
              <w:autoSpaceDE w:val="0"/>
              <w:autoSpaceDN w:val="0"/>
              <w:adjustRightInd w:val="0"/>
              <w:jc w:val="center"/>
              <w:rPr>
                <w:sz w:val="18"/>
                <w:szCs w:val="18"/>
              </w:rPr>
            </w:pPr>
            <w:r>
              <w:rPr>
                <w:sz w:val="18"/>
                <w:szCs w:val="18"/>
              </w:rPr>
              <w:t>17</w:t>
            </w:r>
          </w:p>
        </w:tc>
        <w:tc>
          <w:tcPr>
            <w:tcW w:w="708" w:type="dxa"/>
            <w:tcBorders>
              <w:top w:val="single" w:sz="4" w:space="0" w:color="auto"/>
              <w:left w:val="single" w:sz="4" w:space="0" w:color="auto"/>
              <w:bottom w:val="single" w:sz="4" w:space="0" w:color="auto"/>
              <w:right w:val="single" w:sz="4" w:space="0" w:color="auto"/>
            </w:tcBorders>
          </w:tcPr>
          <w:p w14:paraId="41BAD3AD" w14:textId="304CD729" w:rsidR="007D5646" w:rsidRPr="00DF6F94" w:rsidRDefault="007D5646" w:rsidP="00DF6F94">
            <w:pPr>
              <w:widowControl w:val="0"/>
              <w:autoSpaceDE w:val="0"/>
              <w:autoSpaceDN w:val="0"/>
              <w:adjustRightInd w:val="0"/>
              <w:jc w:val="center"/>
              <w:rPr>
                <w:sz w:val="18"/>
                <w:szCs w:val="18"/>
              </w:rPr>
            </w:pPr>
            <w:r>
              <w:rPr>
                <w:sz w:val="18"/>
                <w:szCs w:val="18"/>
              </w:rPr>
              <w:t>18</w:t>
            </w:r>
          </w:p>
        </w:tc>
        <w:tc>
          <w:tcPr>
            <w:tcW w:w="822" w:type="dxa"/>
            <w:tcBorders>
              <w:top w:val="single" w:sz="4" w:space="0" w:color="auto"/>
              <w:left w:val="single" w:sz="4" w:space="0" w:color="auto"/>
              <w:bottom w:val="single" w:sz="4" w:space="0" w:color="auto"/>
            </w:tcBorders>
          </w:tcPr>
          <w:p w14:paraId="37575902" w14:textId="14B595AE" w:rsidR="007D5646" w:rsidRPr="00DF6F94" w:rsidRDefault="007D5646" w:rsidP="00DF6F94">
            <w:pPr>
              <w:widowControl w:val="0"/>
              <w:autoSpaceDE w:val="0"/>
              <w:autoSpaceDN w:val="0"/>
              <w:adjustRightInd w:val="0"/>
              <w:jc w:val="center"/>
              <w:rPr>
                <w:sz w:val="18"/>
                <w:szCs w:val="18"/>
              </w:rPr>
            </w:pPr>
            <w:r>
              <w:rPr>
                <w:sz w:val="18"/>
                <w:szCs w:val="18"/>
              </w:rPr>
              <w:t>19</w:t>
            </w:r>
          </w:p>
        </w:tc>
      </w:tr>
    </w:tbl>
    <w:p w14:paraId="37DA723D" w14:textId="77777777" w:rsidR="00DF6F94" w:rsidRPr="00DF6F94" w:rsidRDefault="00DF6F94" w:rsidP="00DF6F94">
      <w:pPr>
        <w:ind w:firstLine="709"/>
      </w:pPr>
      <w:bookmarkStart w:id="29" w:name="sub_2222"/>
      <w:r w:rsidRPr="00DF6F94">
        <w:t>_______________</w:t>
      </w:r>
    </w:p>
    <w:p w14:paraId="525D6813" w14:textId="77777777" w:rsidR="00DF6F94" w:rsidRPr="00DF6F94" w:rsidRDefault="00DF6F94" w:rsidP="00DF6F94">
      <w:pPr>
        <w:ind w:firstLine="709"/>
      </w:pPr>
      <w:r w:rsidRPr="00DF6F94">
        <w:t>*Указываются орган, издавший приказ о присвоении категории, дата и номер его издания.</w:t>
      </w:r>
    </w:p>
    <w:p w14:paraId="646E798A" w14:textId="77777777" w:rsidR="00DF6F94" w:rsidRPr="00DF6F94" w:rsidRDefault="00DF6F94" w:rsidP="00DF6F94">
      <w:pPr>
        <w:widowControl w:val="0"/>
        <w:autoSpaceDE w:val="0"/>
        <w:autoSpaceDN w:val="0"/>
        <w:adjustRightInd w:val="0"/>
        <w:rPr>
          <w:sz w:val="18"/>
          <w:szCs w:val="18"/>
        </w:rPr>
      </w:pPr>
      <w:r w:rsidRPr="00DF6F94">
        <w:rPr>
          <w:sz w:val="18"/>
          <w:szCs w:val="18"/>
        </w:rPr>
        <w:t>Директор _________________________________</w:t>
      </w:r>
    </w:p>
    <w:p w14:paraId="7D399EC3" w14:textId="15D6EEB8" w:rsidR="00DF6F94" w:rsidRPr="00DF6F94" w:rsidRDefault="00DF6F94" w:rsidP="00DF6F94">
      <w:pPr>
        <w:widowControl w:val="0"/>
        <w:autoSpaceDE w:val="0"/>
        <w:autoSpaceDN w:val="0"/>
        <w:adjustRightInd w:val="0"/>
        <w:rPr>
          <w:sz w:val="18"/>
          <w:szCs w:val="18"/>
        </w:rPr>
      </w:pPr>
      <w:r w:rsidRPr="00DF6F94">
        <w:rPr>
          <w:sz w:val="18"/>
          <w:szCs w:val="18"/>
        </w:rPr>
        <w:t>Бухгалтер</w:t>
      </w:r>
      <w:r w:rsidR="008B26AB">
        <w:rPr>
          <w:sz w:val="18"/>
          <w:szCs w:val="18"/>
        </w:rPr>
        <w:t xml:space="preserve"> </w:t>
      </w:r>
      <w:r w:rsidRPr="00DF6F94">
        <w:rPr>
          <w:sz w:val="18"/>
          <w:szCs w:val="18"/>
        </w:rPr>
        <w:t>________________________________</w:t>
      </w:r>
    </w:p>
    <w:bookmarkEnd w:id="29"/>
    <w:p w14:paraId="2E9E5FC8" w14:textId="2C50125F" w:rsidR="00DF6F94" w:rsidRPr="00077718" w:rsidRDefault="00DF6F94" w:rsidP="006B6ADF">
      <w:pPr>
        <w:ind w:left="10206"/>
        <w:rPr>
          <w:bCs/>
          <w:spacing w:val="-4"/>
          <w:sz w:val="28"/>
          <w:szCs w:val="28"/>
        </w:rPr>
      </w:pPr>
      <w:r w:rsidRPr="00077718">
        <w:rPr>
          <w:bCs/>
          <w:spacing w:val="-4"/>
          <w:sz w:val="28"/>
          <w:szCs w:val="28"/>
        </w:rPr>
        <w:lastRenderedPageBreak/>
        <w:t>Приложение № </w:t>
      </w:r>
      <w:r w:rsidR="00077718" w:rsidRPr="00077718">
        <w:rPr>
          <w:bCs/>
          <w:spacing w:val="-4"/>
          <w:sz w:val="28"/>
          <w:szCs w:val="28"/>
        </w:rPr>
        <w:t>6</w:t>
      </w:r>
    </w:p>
    <w:p w14:paraId="2F9F974D" w14:textId="77777777" w:rsidR="00E25453" w:rsidRDefault="00E25453" w:rsidP="00614FC9">
      <w:pPr>
        <w:widowControl w:val="0"/>
        <w:autoSpaceDE w:val="0"/>
        <w:autoSpaceDN w:val="0"/>
        <w:ind w:left="10206" w:right="253"/>
        <w:rPr>
          <w:sz w:val="28"/>
          <w:szCs w:val="28"/>
        </w:rPr>
      </w:pPr>
      <w:r w:rsidRPr="00DF6F94">
        <w:rPr>
          <w:bCs/>
          <w:spacing w:val="-2"/>
          <w:sz w:val="28"/>
          <w:szCs w:val="28"/>
        </w:rPr>
        <w:t xml:space="preserve">к </w:t>
      </w:r>
      <w:hyperlink w:anchor="sub_1000" w:history="1">
        <w:r w:rsidRPr="00DF6F94">
          <w:rPr>
            <w:spacing w:val="-2"/>
            <w:sz w:val="28"/>
            <w:szCs w:val="28"/>
          </w:rPr>
          <w:t>Примерному положению</w:t>
        </w:r>
      </w:hyperlink>
      <w:r w:rsidRPr="00DF6F94">
        <w:rPr>
          <w:bCs/>
          <w:spacing w:val="-2"/>
          <w:sz w:val="28"/>
          <w:szCs w:val="28"/>
        </w:rPr>
        <w:t xml:space="preserve"> </w:t>
      </w:r>
      <w:r w:rsidRPr="00DF6F94">
        <w:rPr>
          <w:sz w:val="28"/>
          <w:szCs w:val="28"/>
        </w:rPr>
        <w:t xml:space="preserve">об оплате труда работников </w:t>
      </w:r>
      <w:r>
        <w:rPr>
          <w:sz w:val="28"/>
          <w:szCs w:val="28"/>
        </w:rPr>
        <w:t>муниципальных бюджетных учреждений по виду экономической деятельности «Образование дополнительное»</w:t>
      </w:r>
    </w:p>
    <w:p w14:paraId="0D157EA0" w14:textId="77777777" w:rsidR="008B26AB" w:rsidRDefault="008B26AB" w:rsidP="008B26AB">
      <w:pPr>
        <w:jc w:val="center"/>
        <w:rPr>
          <w:sz w:val="28"/>
          <w:szCs w:val="28"/>
        </w:rPr>
      </w:pPr>
    </w:p>
    <w:p w14:paraId="021B63A6" w14:textId="77777777" w:rsidR="006B6ADF" w:rsidRDefault="006B6ADF" w:rsidP="008B26AB">
      <w:pPr>
        <w:jc w:val="center"/>
        <w:rPr>
          <w:sz w:val="28"/>
          <w:szCs w:val="28"/>
        </w:rPr>
      </w:pPr>
    </w:p>
    <w:p w14:paraId="0C7A28C2" w14:textId="77777777" w:rsidR="006B6ADF" w:rsidRDefault="006B6ADF" w:rsidP="008B26AB">
      <w:pPr>
        <w:jc w:val="center"/>
        <w:rPr>
          <w:sz w:val="28"/>
          <w:szCs w:val="28"/>
        </w:rPr>
      </w:pPr>
    </w:p>
    <w:p w14:paraId="3D0DB288" w14:textId="440943CE" w:rsidR="00DF6F94" w:rsidRPr="00DF6F94" w:rsidRDefault="008B26AB" w:rsidP="008B26AB">
      <w:pPr>
        <w:jc w:val="center"/>
        <w:rPr>
          <w:bCs/>
          <w:sz w:val="28"/>
          <w:szCs w:val="28"/>
        </w:rPr>
      </w:pPr>
      <w:r>
        <w:rPr>
          <w:sz w:val="28"/>
          <w:szCs w:val="28"/>
        </w:rPr>
        <w:t xml:space="preserve">                                                                                                                                                                                  </w:t>
      </w:r>
      <w:r w:rsidR="00DF6F94" w:rsidRPr="00DF6F94">
        <w:rPr>
          <w:bCs/>
          <w:sz w:val="28"/>
          <w:szCs w:val="28"/>
        </w:rPr>
        <w:t>Форма</w:t>
      </w:r>
    </w:p>
    <w:p w14:paraId="5186E997" w14:textId="2976A176" w:rsidR="00DF6F94" w:rsidRPr="00887FC5" w:rsidRDefault="00DF6F94" w:rsidP="00DF6F94">
      <w:pPr>
        <w:keepNext/>
        <w:keepLines/>
        <w:spacing w:before="240"/>
        <w:jc w:val="center"/>
        <w:outlineLvl w:val="0"/>
        <w:rPr>
          <w:rFonts w:eastAsiaTheme="majorEastAsia"/>
          <w:b/>
          <w:sz w:val="24"/>
          <w:szCs w:val="24"/>
        </w:rPr>
      </w:pPr>
      <w:r w:rsidRPr="00887FC5">
        <w:rPr>
          <w:rFonts w:eastAsiaTheme="majorEastAsia"/>
          <w:b/>
          <w:sz w:val="24"/>
          <w:szCs w:val="24"/>
        </w:rPr>
        <w:t>Тарификационный список работников</w:t>
      </w:r>
      <w:r w:rsidRPr="00887FC5">
        <w:rPr>
          <w:rFonts w:eastAsiaTheme="majorEastAsia"/>
          <w:b/>
          <w:sz w:val="24"/>
          <w:szCs w:val="24"/>
        </w:rPr>
        <w:br/>
        <w:t>на ___________________ год</w:t>
      </w:r>
    </w:p>
    <w:p w14:paraId="3FBC2C0F" w14:textId="77777777" w:rsidR="00DF6F94" w:rsidRPr="00DF6F94" w:rsidRDefault="00DF6F94" w:rsidP="00DF6F94">
      <w:pPr>
        <w:widowControl w:val="0"/>
        <w:autoSpaceDE w:val="0"/>
        <w:autoSpaceDN w:val="0"/>
        <w:adjustRightInd w:val="0"/>
      </w:pPr>
      <w:r w:rsidRPr="00DF6F94">
        <w:t xml:space="preserve">                                                                                      __________________________________________________________________________________________________________</w:t>
      </w:r>
    </w:p>
    <w:p w14:paraId="30F30C00" w14:textId="19E63711" w:rsidR="00DF6F94" w:rsidRPr="00DF6F94" w:rsidRDefault="00DF6F94" w:rsidP="00DF6F94">
      <w:pPr>
        <w:widowControl w:val="0"/>
        <w:autoSpaceDE w:val="0"/>
        <w:autoSpaceDN w:val="0"/>
        <w:adjustRightInd w:val="0"/>
        <w:jc w:val="center"/>
      </w:pPr>
      <w:r w:rsidRPr="00DF6F94">
        <w:t>(</w:t>
      </w:r>
      <w:r w:rsidR="00FD2C21" w:rsidRPr="00DF6F94">
        <w:rPr>
          <w:sz w:val="18"/>
          <w:szCs w:val="18"/>
        </w:rPr>
        <w:t>полное наименование учреждения, его подчиненность и адрес)</w:t>
      </w:r>
    </w:p>
    <w:tbl>
      <w:tblPr>
        <w:tblW w:w="151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9"/>
        <w:gridCol w:w="862"/>
        <w:gridCol w:w="862"/>
        <w:gridCol w:w="968"/>
        <w:gridCol w:w="992"/>
        <w:gridCol w:w="1134"/>
        <w:gridCol w:w="851"/>
        <w:gridCol w:w="850"/>
        <w:gridCol w:w="851"/>
        <w:gridCol w:w="992"/>
        <w:gridCol w:w="851"/>
        <w:gridCol w:w="992"/>
        <w:gridCol w:w="992"/>
        <w:gridCol w:w="1134"/>
        <w:gridCol w:w="1276"/>
        <w:gridCol w:w="850"/>
      </w:tblGrid>
      <w:tr w:rsidR="00424181" w:rsidRPr="00DF6F94" w14:paraId="0BCF6423" w14:textId="77777777" w:rsidTr="00424181">
        <w:trPr>
          <w:cantSplit/>
          <w:trHeight w:val="3924"/>
        </w:trPr>
        <w:tc>
          <w:tcPr>
            <w:tcW w:w="739" w:type="dxa"/>
            <w:tcBorders>
              <w:top w:val="single" w:sz="4" w:space="0" w:color="auto"/>
              <w:bottom w:val="single" w:sz="4" w:space="0" w:color="auto"/>
              <w:right w:val="single" w:sz="4" w:space="0" w:color="auto"/>
            </w:tcBorders>
          </w:tcPr>
          <w:p w14:paraId="77201997" w14:textId="77777777" w:rsidR="00424181" w:rsidRPr="00DF6F94" w:rsidRDefault="00424181" w:rsidP="008B26AB">
            <w:pPr>
              <w:widowControl w:val="0"/>
              <w:autoSpaceDE w:val="0"/>
              <w:autoSpaceDN w:val="0"/>
              <w:adjustRightInd w:val="0"/>
              <w:jc w:val="center"/>
            </w:pPr>
            <w:r w:rsidRPr="00DF6F94">
              <w:t>№</w:t>
            </w:r>
            <w:r w:rsidRPr="00DF6F94">
              <w:br/>
              <w:t>п/п</w:t>
            </w:r>
          </w:p>
        </w:tc>
        <w:tc>
          <w:tcPr>
            <w:tcW w:w="862" w:type="dxa"/>
            <w:tcBorders>
              <w:top w:val="single" w:sz="4" w:space="0" w:color="auto"/>
              <w:left w:val="single" w:sz="4" w:space="0" w:color="auto"/>
              <w:bottom w:val="single" w:sz="4" w:space="0" w:color="auto"/>
              <w:right w:val="single" w:sz="4" w:space="0" w:color="auto"/>
            </w:tcBorders>
            <w:textDirection w:val="btLr"/>
          </w:tcPr>
          <w:p w14:paraId="25829B89" w14:textId="77777777" w:rsidR="00424181" w:rsidRPr="008B26AB" w:rsidRDefault="00424181" w:rsidP="008B26AB">
            <w:pPr>
              <w:widowControl w:val="0"/>
              <w:autoSpaceDE w:val="0"/>
              <w:autoSpaceDN w:val="0"/>
              <w:adjustRightInd w:val="0"/>
              <w:ind w:left="113" w:right="113"/>
              <w:jc w:val="center"/>
            </w:pPr>
            <w:r w:rsidRPr="008B26AB">
              <w:t>Фамилия, имя, отчество (при наличии)</w:t>
            </w:r>
          </w:p>
        </w:tc>
        <w:tc>
          <w:tcPr>
            <w:tcW w:w="862" w:type="dxa"/>
            <w:tcBorders>
              <w:top w:val="single" w:sz="4" w:space="0" w:color="auto"/>
              <w:left w:val="single" w:sz="4" w:space="0" w:color="auto"/>
              <w:bottom w:val="single" w:sz="4" w:space="0" w:color="auto"/>
              <w:right w:val="single" w:sz="4" w:space="0" w:color="auto"/>
            </w:tcBorders>
            <w:textDirection w:val="btLr"/>
          </w:tcPr>
          <w:p w14:paraId="1E959CFB" w14:textId="4E822854" w:rsidR="00424181" w:rsidRPr="008B26AB" w:rsidRDefault="00424181" w:rsidP="008B26AB">
            <w:pPr>
              <w:widowControl w:val="0"/>
              <w:autoSpaceDE w:val="0"/>
              <w:autoSpaceDN w:val="0"/>
              <w:adjustRightInd w:val="0"/>
              <w:ind w:left="113" w:right="113"/>
              <w:jc w:val="center"/>
            </w:pPr>
            <w:r w:rsidRPr="008B26AB">
              <w:t>Наименование профессии (должности)</w:t>
            </w:r>
          </w:p>
        </w:tc>
        <w:tc>
          <w:tcPr>
            <w:tcW w:w="968" w:type="dxa"/>
            <w:tcBorders>
              <w:top w:val="single" w:sz="4" w:space="0" w:color="auto"/>
              <w:left w:val="single" w:sz="4" w:space="0" w:color="auto"/>
              <w:bottom w:val="single" w:sz="4" w:space="0" w:color="auto"/>
              <w:right w:val="single" w:sz="4" w:space="0" w:color="auto"/>
            </w:tcBorders>
            <w:textDirection w:val="btLr"/>
          </w:tcPr>
          <w:p w14:paraId="6CB4043A" w14:textId="6EBE1462" w:rsidR="00424181" w:rsidRPr="008B26AB" w:rsidRDefault="00424181" w:rsidP="008B26AB">
            <w:pPr>
              <w:widowControl w:val="0"/>
              <w:autoSpaceDE w:val="0"/>
              <w:autoSpaceDN w:val="0"/>
              <w:adjustRightInd w:val="0"/>
              <w:ind w:left="113" w:right="113"/>
              <w:jc w:val="center"/>
            </w:pPr>
            <w:r w:rsidRPr="008B26AB">
              <w:t>Наименование профессиональной квалификационной группы</w:t>
            </w:r>
          </w:p>
        </w:tc>
        <w:tc>
          <w:tcPr>
            <w:tcW w:w="992" w:type="dxa"/>
            <w:tcBorders>
              <w:top w:val="single" w:sz="4" w:space="0" w:color="auto"/>
              <w:left w:val="single" w:sz="4" w:space="0" w:color="auto"/>
              <w:bottom w:val="single" w:sz="4" w:space="0" w:color="auto"/>
              <w:right w:val="single" w:sz="4" w:space="0" w:color="auto"/>
            </w:tcBorders>
            <w:textDirection w:val="btLr"/>
          </w:tcPr>
          <w:p w14:paraId="51130401" w14:textId="3AB9C42B" w:rsidR="00424181" w:rsidRPr="008B26AB" w:rsidRDefault="00424181" w:rsidP="008B26AB">
            <w:pPr>
              <w:widowControl w:val="0"/>
              <w:autoSpaceDE w:val="0"/>
              <w:autoSpaceDN w:val="0"/>
              <w:adjustRightInd w:val="0"/>
              <w:ind w:left="113" w:right="113"/>
              <w:jc w:val="center"/>
            </w:pPr>
            <w:r w:rsidRPr="008B26AB">
              <w:t>Уровень профессиональной квалификационной группы</w:t>
            </w:r>
          </w:p>
        </w:tc>
        <w:tc>
          <w:tcPr>
            <w:tcW w:w="1134" w:type="dxa"/>
            <w:tcBorders>
              <w:top w:val="single" w:sz="4" w:space="0" w:color="auto"/>
              <w:left w:val="single" w:sz="4" w:space="0" w:color="auto"/>
              <w:bottom w:val="single" w:sz="4" w:space="0" w:color="auto"/>
              <w:right w:val="single" w:sz="4" w:space="0" w:color="auto"/>
            </w:tcBorders>
            <w:textDirection w:val="btLr"/>
          </w:tcPr>
          <w:p w14:paraId="618D7998" w14:textId="69110ADB" w:rsidR="00424181" w:rsidRPr="008B26AB" w:rsidRDefault="00424181" w:rsidP="008B26AB">
            <w:pPr>
              <w:widowControl w:val="0"/>
              <w:autoSpaceDE w:val="0"/>
              <w:autoSpaceDN w:val="0"/>
              <w:adjustRightInd w:val="0"/>
              <w:ind w:left="113" w:right="113"/>
              <w:jc w:val="center"/>
            </w:pPr>
            <w:r w:rsidRPr="00FB20FA">
              <w:rPr>
                <w:color w:val="000000"/>
              </w:rPr>
              <w:t>Квалификационный уровень профессиональной квалификационной группы</w:t>
            </w:r>
          </w:p>
        </w:tc>
        <w:tc>
          <w:tcPr>
            <w:tcW w:w="851" w:type="dxa"/>
            <w:tcBorders>
              <w:top w:val="single" w:sz="4" w:space="0" w:color="auto"/>
              <w:left w:val="nil"/>
              <w:right w:val="single" w:sz="4" w:space="0" w:color="auto"/>
            </w:tcBorders>
            <w:textDirection w:val="btLr"/>
          </w:tcPr>
          <w:p w14:paraId="0B7EB741" w14:textId="2882F16C" w:rsidR="00424181" w:rsidRPr="008B26AB" w:rsidRDefault="00424181" w:rsidP="008B26AB">
            <w:pPr>
              <w:widowControl w:val="0"/>
              <w:autoSpaceDE w:val="0"/>
              <w:autoSpaceDN w:val="0"/>
              <w:adjustRightInd w:val="0"/>
              <w:ind w:left="113" w:right="113"/>
              <w:jc w:val="center"/>
            </w:pPr>
            <w:r w:rsidRPr="00FB20FA">
              <w:rPr>
                <w:color w:val="000000"/>
              </w:rPr>
              <w:t>Минимальный оклад</w:t>
            </w:r>
          </w:p>
        </w:tc>
        <w:tc>
          <w:tcPr>
            <w:tcW w:w="850" w:type="dxa"/>
            <w:tcBorders>
              <w:top w:val="single" w:sz="4" w:space="0" w:color="auto"/>
              <w:left w:val="single" w:sz="4" w:space="0" w:color="auto"/>
              <w:bottom w:val="single" w:sz="4" w:space="0" w:color="auto"/>
              <w:right w:val="single" w:sz="4" w:space="0" w:color="auto"/>
            </w:tcBorders>
            <w:textDirection w:val="btLr"/>
          </w:tcPr>
          <w:p w14:paraId="1748F5D5" w14:textId="6DD9C868" w:rsidR="00424181" w:rsidRPr="008B26AB" w:rsidRDefault="00424181" w:rsidP="008B26AB">
            <w:pPr>
              <w:widowControl w:val="0"/>
              <w:autoSpaceDE w:val="0"/>
              <w:autoSpaceDN w:val="0"/>
              <w:adjustRightInd w:val="0"/>
              <w:ind w:left="113" w:right="113"/>
              <w:jc w:val="center"/>
            </w:pPr>
            <w:r w:rsidRPr="00FB20FA">
              <w:rPr>
                <w:color w:val="000000"/>
              </w:rPr>
              <w:t>Коэффициент объема по профессии</w:t>
            </w:r>
          </w:p>
        </w:tc>
        <w:tc>
          <w:tcPr>
            <w:tcW w:w="851" w:type="dxa"/>
            <w:tcBorders>
              <w:top w:val="single" w:sz="4" w:space="0" w:color="auto"/>
              <w:left w:val="single" w:sz="4" w:space="0" w:color="auto"/>
              <w:bottom w:val="single" w:sz="4" w:space="0" w:color="auto"/>
              <w:right w:val="single" w:sz="4" w:space="0" w:color="auto"/>
            </w:tcBorders>
            <w:textDirection w:val="btLr"/>
          </w:tcPr>
          <w:p w14:paraId="650BAF37" w14:textId="2BE03FCB" w:rsidR="00424181" w:rsidRPr="008B26AB" w:rsidRDefault="00424181" w:rsidP="008B26AB">
            <w:pPr>
              <w:widowControl w:val="0"/>
              <w:autoSpaceDE w:val="0"/>
              <w:autoSpaceDN w:val="0"/>
              <w:adjustRightInd w:val="0"/>
              <w:ind w:left="113" w:right="113"/>
              <w:jc w:val="center"/>
            </w:pPr>
            <w:r w:rsidRPr="00FB20FA">
              <w:rPr>
                <w:color w:val="000000"/>
              </w:rPr>
              <w:t>Должностной оклад (гр.</w:t>
            </w:r>
            <w:r>
              <w:rPr>
                <w:color w:val="000000"/>
              </w:rPr>
              <w:t>7</w:t>
            </w:r>
            <w:r w:rsidRPr="00FB20FA">
              <w:rPr>
                <w:color w:val="000000"/>
              </w:rPr>
              <w:t xml:space="preserve"> х гр.</w:t>
            </w:r>
            <w:r>
              <w:rPr>
                <w:color w:val="000000"/>
              </w:rPr>
              <w:t>8</w:t>
            </w:r>
            <w:r w:rsidRPr="00FB20FA">
              <w:rPr>
                <w:color w:val="000000"/>
              </w:rPr>
              <w:t>)</w:t>
            </w:r>
          </w:p>
        </w:tc>
        <w:tc>
          <w:tcPr>
            <w:tcW w:w="992" w:type="dxa"/>
            <w:tcBorders>
              <w:top w:val="single" w:sz="4" w:space="0" w:color="auto"/>
              <w:left w:val="single" w:sz="4" w:space="0" w:color="auto"/>
              <w:right w:val="single" w:sz="4" w:space="0" w:color="auto"/>
            </w:tcBorders>
            <w:textDirection w:val="btLr"/>
          </w:tcPr>
          <w:p w14:paraId="1AC18A69" w14:textId="14F2AD14" w:rsidR="00424181" w:rsidRPr="008B26AB" w:rsidRDefault="00424181" w:rsidP="008B26AB">
            <w:pPr>
              <w:widowControl w:val="0"/>
              <w:autoSpaceDE w:val="0"/>
              <w:autoSpaceDN w:val="0"/>
              <w:adjustRightInd w:val="0"/>
              <w:ind w:left="113" w:right="113"/>
              <w:jc w:val="center"/>
            </w:pPr>
            <w:r w:rsidRPr="00FB20FA">
              <w:rPr>
                <w:color w:val="000000"/>
              </w:rPr>
              <w:t>Дополнительные сведения</w:t>
            </w:r>
          </w:p>
        </w:tc>
        <w:tc>
          <w:tcPr>
            <w:tcW w:w="851" w:type="dxa"/>
            <w:tcBorders>
              <w:top w:val="single" w:sz="4" w:space="0" w:color="auto"/>
              <w:left w:val="single" w:sz="4" w:space="0" w:color="auto"/>
              <w:right w:val="single" w:sz="4" w:space="0" w:color="auto"/>
            </w:tcBorders>
            <w:textDirection w:val="btLr"/>
            <w:vAlign w:val="center"/>
          </w:tcPr>
          <w:p w14:paraId="6783E6FF" w14:textId="2A6293A7" w:rsidR="00424181" w:rsidRPr="008B26AB" w:rsidRDefault="00424181" w:rsidP="008B26AB">
            <w:pPr>
              <w:widowControl w:val="0"/>
              <w:autoSpaceDE w:val="0"/>
              <w:autoSpaceDN w:val="0"/>
              <w:adjustRightInd w:val="0"/>
              <w:ind w:left="113" w:right="113"/>
              <w:jc w:val="center"/>
            </w:pPr>
            <w:r w:rsidRPr="00FB20FA">
              <w:rPr>
                <w:color w:val="000000"/>
              </w:rPr>
              <w:t>Коэффициент стажа</w:t>
            </w:r>
          </w:p>
        </w:tc>
        <w:tc>
          <w:tcPr>
            <w:tcW w:w="992" w:type="dxa"/>
            <w:tcBorders>
              <w:top w:val="single" w:sz="4" w:space="0" w:color="auto"/>
              <w:left w:val="single" w:sz="4" w:space="0" w:color="auto"/>
              <w:bottom w:val="single" w:sz="4" w:space="0" w:color="auto"/>
              <w:right w:val="single" w:sz="4" w:space="0" w:color="auto"/>
            </w:tcBorders>
            <w:textDirection w:val="btLr"/>
          </w:tcPr>
          <w:p w14:paraId="45CB2F84" w14:textId="1E55C863" w:rsidR="00424181" w:rsidRPr="008B26AB" w:rsidRDefault="00424181" w:rsidP="008B26AB">
            <w:pPr>
              <w:widowControl w:val="0"/>
              <w:autoSpaceDE w:val="0"/>
              <w:autoSpaceDN w:val="0"/>
              <w:adjustRightInd w:val="0"/>
              <w:ind w:left="113" w:right="113"/>
              <w:jc w:val="center"/>
            </w:pPr>
            <w:r w:rsidRPr="00FB20FA">
              <w:rPr>
                <w:color w:val="000000"/>
              </w:rPr>
              <w:t xml:space="preserve">Надбавка за выслугу лет (гр. </w:t>
            </w:r>
            <w:r>
              <w:rPr>
                <w:color w:val="000000"/>
              </w:rPr>
              <w:t>9</w:t>
            </w:r>
            <w:r w:rsidRPr="00FB20FA">
              <w:rPr>
                <w:color w:val="000000"/>
              </w:rPr>
              <w:t xml:space="preserve"> х гр. </w:t>
            </w:r>
            <w:r>
              <w:rPr>
                <w:color w:val="000000"/>
              </w:rPr>
              <w:t>11</w:t>
            </w:r>
            <w:r w:rsidRPr="00FB20FA">
              <w:rPr>
                <w:color w:val="000000"/>
              </w:rPr>
              <w:t>)</w:t>
            </w:r>
          </w:p>
        </w:tc>
        <w:tc>
          <w:tcPr>
            <w:tcW w:w="992" w:type="dxa"/>
            <w:tcBorders>
              <w:top w:val="single" w:sz="4" w:space="0" w:color="auto"/>
              <w:left w:val="single" w:sz="4" w:space="0" w:color="auto"/>
              <w:bottom w:val="single" w:sz="4" w:space="0" w:color="auto"/>
              <w:right w:val="single" w:sz="4" w:space="0" w:color="auto"/>
            </w:tcBorders>
            <w:textDirection w:val="btLr"/>
          </w:tcPr>
          <w:p w14:paraId="5400194D" w14:textId="6A82C402" w:rsidR="00424181" w:rsidRPr="008B26AB" w:rsidRDefault="00424181" w:rsidP="008B26AB">
            <w:pPr>
              <w:widowControl w:val="0"/>
              <w:autoSpaceDE w:val="0"/>
              <w:autoSpaceDN w:val="0"/>
              <w:adjustRightInd w:val="0"/>
              <w:ind w:left="113" w:right="113"/>
              <w:jc w:val="center"/>
            </w:pPr>
            <w:r w:rsidRPr="00FB20FA">
              <w:rPr>
                <w:color w:val="000000"/>
              </w:rPr>
              <w:t>Повышающий коэффициент</w:t>
            </w:r>
          </w:p>
        </w:tc>
        <w:tc>
          <w:tcPr>
            <w:tcW w:w="1134" w:type="dxa"/>
            <w:tcBorders>
              <w:top w:val="single" w:sz="4" w:space="0" w:color="auto"/>
              <w:left w:val="single" w:sz="4" w:space="0" w:color="auto"/>
              <w:bottom w:val="single" w:sz="4" w:space="0" w:color="auto"/>
              <w:right w:val="single" w:sz="4" w:space="0" w:color="auto"/>
            </w:tcBorders>
            <w:textDirection w:val="btLr"/>
          </w:tcPr>
          <w:p w14:paraId="2C2A3C12" w14:textId="3AAE9A6C" w:rsidR="00424181" w:rsidRPr="008B26AB" w:rsidRDefault="00424181" w:rsidP="008B26AB">
            <w:pPr>
              <w:widowControl w:val="0"/>
              <w:autoSpaceDE w:val="0"/>
              <w:autoSpaceDN w:val="0"/>
              <w:adjustRightInd w:val="0"/>
              <w:ind w:left="113" w:right="113"/>
              <w:jc w:val="center"/>
            </w:pPr>
            <w:r w:rsidRPr="00FB20FA">
              <w:rPr>
                <w:color w:val="000000"/>
              </w:rPr>
              <w:t xml:space="preserve">Надбавка за счет повышающего коэффициента (гр. </w:t>
            </w:r>
            <w:r>
              <w:rPr>
                <w:color w:val="000000"/>
              </w:rPr>
              <w:t>9</w:t>
            </w:r>
            <w:r w:rsidRPr="00FB20FA">
              <w:rPr>
                <w:color w:val="000000"/>
              </w:rPr>
              <w:t xml:space="preserve"> х гр. 1</w:t>
            </w:r>
            <w:r>
              <w:rPr>
                <w:color w:val="000000"/>
              </w:rPr>
              <w:t>3</w:t>
            </w:r>
            <w:r w:rsidRPr="00FB20FA">
              <w:rPr>
                <w:color w:val="000000"/>
              </w:rPr>
              <w:t>)</w:t>
            </w:r>
          </w:p>
        </w:tc>
        <w:tc>
          <w:tcPr>
            <w:tcW w:w="1276" w:type="dxa"/>
            <w:tcBorders>
              <w:top w:val="single" w:sz="4" w:space="0" w:color="auto"/>
              <w:left w:val="single" w:sz="4" w:space="0" w:color="auto"/>
              <w:bottom w:val="single" w:sz="4" w:space="0" w:color="auto"/>
              <w:right w:val="single" w:sz="4" w:space="0" w:color="auto"/>
            </w:tcBorders>
            <w:textDirection w:val="btLr"/>
          </w:tcPr>
          <w:p w14:paraId="2F4BDC37" w14:textId="50EA1175" w:rsidR="00424181" w:rsidRPr="008B26AB" w:rsidRDefault="00424181" w:rsidP="008B26AB">
            <w:pPr>
              <w:widowControl w:val="0"/>
              <w:autoSpaceDE w:val="0"/>
              <w:autoSpaceDN w:val="0"/>
              <w:adjustRightInd w:val="0"/>
              <w:ind w:left="113" w:right="113"/>
              <w:jc w:val="center"/>
            </w:pPr>
            <w:r w:rsidRPr="00FB20FA">
              <w:rPr>
                <w:color w:val="000000"/>
              </w:rPr>
              <w:t>Итого месячный фонд заработной платы по тарификационному списку (гр.</w:t>
            </w:r>
            <w:r>
              <w:rPr>
                <w:color w:val="000000"/>
              </w:rPr>
              <w:t>9</w:t>
            </w:r>
            <w:r w:rsidRPr="00FB20FA">
              <w:rPr>
                <w:color w:val="000000"/>
              </w:rPr>
              <w:t xml:space="preserve"> + гр.1</w:t>
            </w:r>
            <w:r>
              <w:rPr>
                <w:color w:val="000000"/>
              </w:rPr>
              <w:t>2</w:t>
            </w:r>
            <w:r w:rsidRPr="00FB20FA">
              <w:rPr>
                <w:color w:val="000000"/>
              </w:rPr>
              <w:t xml:space="preserve"> + гр.1</w:t>
            </w:r>
            <w:r>
              <w:rPr>
                <w:color w:val="000000"/>
              </w:rPr>
              <w:t>4</w:t>
            </w:r>
            <w:r w:rsidRPr="00FB20FA">
              <w:rPr>
                <w:color w:val="000000"/>
              </w:rPr>
              <w:t>)</w:t>
            </w:r>
          </w:p>
        </w:tc>
        <w:tc>
          <w:tcPr>
            <w:tcW w:w="850" w:type="dxa"/>
            <w:tcBorders>
              <w:top w:val="single" w:sz="4" w:space="0" w:color="auto"/>
              <w:left w:val="single" w:sz="4" w:space="0" w:color="auto"/>
              <w:bottom w:val="single" w:sz="4" w:space="0" w:color="auto"/>
              <w:right w:val="single" w:sz="4" w:space="0" w:color="auto"/>
            </w:tcBorders>
            <w:textDirection w:val="btLr"/>
          </w:tcPr>
          <w:p w14:paraId="79A1D8CB" w14:textId="09923E6A" w:rsidR="00424181" w:rsidRPr="008B26AB" w:rsidRDefault="00424181" w:rsidP="008B26AB">
            <w:pPr>
              <w:widowControl w:val="0"/>
              <w:autoSpaceDE w:val="0"/>
              <w:autoSpaceDN w:val="0"/>
              <w:adjustRightInd w:val="0"/>
              <w:ind w:left="113" w:right="113"/>
              <w:jc w:val="center"/>
            </w:pPr>
            <w:r w:rsidRPr="00FB20FA">
              <w:rPr>
                <w:color w:val="000000"/>
              </w:rPr>
              <w:t>Доплата до МРОТ</w:t>
            </w:r>
          </w:p>
        </w:tc>
      </w:tr>
      <w:tr w:rsidR="00424181" w:rsidRPr="00DF6F94" w14:paraId="386B3488" w14:textId="77777777" w:rsidTr="00424181">
        <w:tc>
          <w:tcPr>
            <w:tcW w:w="739" w:type="dxa"/>
            <w:tcBorders>
              <w:top w:val="single" w:sz="4" w:space="0" w:color="auto"/>
              <w:bottom w:val="single" w:sz="4" w:space="0" w:color="auto"/>
              <w:right w:val="single" w:sz="4" w:space="0" w:color="auto"/>
            </w:tcBorders>
          </w:tcPr>
          <w:p w14:paraId="7C9579EA" w14:textId="77777777" w:rsidR="00424181" w:rsidRPr="00DF6F94" w:rsidRDefault="00424181" w:rsidP="008B26AB">
            <w:pPr>
              <w:widowControl w:val="0"/>
              <w:autoSpaceDE w:val="0"/>
              <w:autoSpaceDN w:val="0"/>
              <w:adjustRightInd w:val="0"/>
              <w:jc w:val="center"/>
            </w:pPr>
            <w:r w:rsidRPr="00DF6F94">
              <w:t>1</w:t>
            </w:r>
          </w:p>
        </w:tc>
        <w:tc>
          <w:tcPr>
            <w:tcW w:w="862" w:type="dxa"/>
            <w:tcBorders>
              <w:top w:val="single" w:sz="4" w:space="0" w:color="auto"/>
              <w:left w:val="nil"/>
              <w:bottom w:val="single" w:sz="4" w:space="0" w:color="auto"/>
              <w:right w:val="single" w:sz="4" w:space="0" w:color="auto"/>
            </w:tcBorders>
          </w:tcPr>
          <w:p w14:paraId="0D72FAF9" w14:textId="77777777" w:rsidR="00424181" w:rsidRPr="00DF6F94" w:rsidRDefault="00424181" w:rsidP="008B26AB">
            <w:pPr>
              <w:widowControl w:val="0"/>
              <w:autoSpaceDE w:val="0"/>
              <w:autoSpaceDN w:val="0"/>
              <w:adjustRightInd w:val="0"/>
              <w:jc w:val="center"/>
            </w:pPr>
            <w:r w:rsidRPr="00DF6F94">
              <w:t>2</w:t>
            </w:r>
          </w:p>
        </w:tc>
        <w:tc>
          <w:tcPr>
            <w:tcW w:w="862" w:type="dxa"/>
            <w:tcBorders>
              <w:top w:val="single" w:sz="4" w:space="0" w:color="auto"/>
              <w:left w:val="nil"/>
              <w:bottom w:val="single" w:sz="4" w:space="0" w:color="auto"/>
              <w:right w:val="single" w:sz="4" w:space="0" w:color="auto"/>
            </w:tcBorders>
          </w:tcPr>
          <w:p w14:paraId="0F12EAC4" w14:textId="77777777" w:rsidR="00424181" w:rsidRPr="00DF6F94" w:rsidRDefault="00424181" w:rsidP="008B26AB">
            <w:pPr>
              <w:widowControl w:val="0"/>
              <w:autoSpaceDE w:val="0"/>
              <w:autoSpaceDN w:val="0"/>
              <w:adjustRightInd w:val="0"/>
              <w:jc w:val="center"/>
            </w:pPr>
            <w:r w:rsidRPr="00DF6F94">
              <w:t>3</w:t>
            </w:r>
          </w:p>
        </w:tc>
        <w:tc>
          <w:tcPr>
            <w:tcW w:w="968" w:type="dxa"/>
            <w:tcBorders>
              <w:top w:val="single" w:sz="4" w:space="0" w:color="auto"/>
              <w:left w:val="nil"/>
              <w:bottom w:val="single" w:sz="4" w:space="0" w:color="auto"/>
              <w:right w:val="single" w:sz="4" w:space="0" w:color="auto"/>
            </w:tcBorders>
          </w:tcPr>
          <w:p w14:paraId="63C51F8B" w14:textId="77777777" w:rsidR="00424181" w:rsidRPr="00DF6F94" w:rsidRDefault="00424181" w:rsidP="008B26AB">
            <w:pPr>
              <w:widowControl w:val="0"/>
              <w:autoSpaceDE w:val="0"/>
              <w:autoSpaceDN w:val="0"/>
              <w:adjustRightInd w:val="0"/>
              <w:jc w:val="center"/>
            </w:pPr>
            <w:r w:rsidRPr="00DF6F94">
              <w:t>4</w:t>
            </w:r>
          </w:p>
        </w:tc>
        <w:tc>
          <w:tcPr>
            <w:tcW w:w="992" w:type="dxa"/>
            <w:tcBorders>
              <w:top w:val="single" w:sz="4" w:space="0" w:color="auto"/>
              <w:left w:val="nil"/>
              <w:bottom w:val="single" w:sz="4" w:space="0" w:color="auto"/>
              <w:right w:val="single" w:sz="4" w:space="0" w:color="auto"/>
            </w:tcBorders>
          </w:tcPr>
          <w:p w14:paraId="1C57F622" w14:textId="77777777" w:rsidR="00424181" w:rsidRPr="00DF6F94" w:rsidRDefault="00424181" w:rsidP="008B26AB">
            <w:pPr>
              <w:widowControl w:val="0"/>
              <w:autoSpaceDE w:val="0"/>
              <w:autoSpaceDN w:val="0"/>
              <w:adjustRightInd w:val="0"/>
              <w:jc w:val="center"/>
            </w:pPr>
            <w:r w:rsidRPr="00DF6F94">
              <w:t>5</w:t>
            </w:r>
          </w:p>
        </w:tc>
        <w:tc>
          <w:tcPr>
            <w:tcW w:w="1134" w:type="dxa"/>
            <w:tcBorders>
              <w:top w:val="single" w:sz="4" w:space="0" w:color="auto"/>
              <w:left w:val="nil"/>
              <w:bottom w:val="single" w:sz="4" w:space="0" w:color="auto"/>
              <w:right w:val="single" w:sz="4" w:space="0" w:color="auto"/>
            </w:tcBorders>
          </w:tcPr>
          <w:p w14:paraId="758A39A2" w14:textId="77777777" w:rsidR="00424181" w:rsidRPr="00DF6F94" w:rsidRDefault="00424181" w:rsidP="008B26AB">
            <w:pPr>
              <w:widowControl w:val="0"/>
              <w:autoSpaceDE w:val="0"/>
              <w:autoSpaceDN w:val="0"/>
              <w:adjustRightInd w:val="0"/>
              <w:jc w:val="center"/>
            </w:pPr>
            <w:r w:rsidRPr="00DF6F94">
              <w:t>6</w:t>
            </w:r>
          </w:p>
        </w:tc>
        <w:tc>
          <w:tcPr>
            <w:tcW w:w="851" w:type="dxa"/>
            <w:tcBorders>
              <w:top w:val="single" w:sz="4" w:space="0" w:color="auto"/>
              <w:left w:val="nil"/>
              <w:bottom w:val="single" w:sz="4" w:space="0" w:color="auto"/>
              <w:right w:val="single" w:sz="4" w:space="0" w:color="auto"/>
            </w:tcBorders>
          </w:tcPr>
          <w:p w14:paraId="5D662F55" w14:textId="1DCF6ECF" w:rsidR="00424181" w:rsidRPr="00DF6F94" w:rsidRDefault="00424181" w:rsidP="008B26AB">
            <w:pPr>
              <w:widowControl w:val="0"/>
              <w:autoSpaceDE w:val="0"/>
              <w:autoSpaceDN w:val="0"/>
              <w:adjustRightInd w:val="0"/>
              <w:jc w:val="center"/>
            </w:pPr>
            <w:r w:rsidRPr="00DF6F94">
              <w:t>7</w:t>
            </w:r>
          </w:p>
        </w:tc>
        <w:tc>
          <w:tcPr>
            <w:tcW w:w="850" w:type="dxa"/>
            <w:tcBorders>
              <w:top w:val="single" w:sz="4" w:space="0" w:color="auto"/>
              <w:left w:val="nil"/>
              <w:bottom w:val="single" w:sz="4" w:space="0" w:color="auto"/>
              <w:right w:val="single" w:sz="4" w:space="0" w:color="auto"/>
            </w:tcBorders>
          </w:tcPr>
          <w:p w14:paraId="3432A765" w14:textId="71E671B9" w:rsidR="00424181" w:rsidRPr="00DF6F94" w:rsidRDefault="00424181" w:rsidP="008B26AB">
            <w:pPr>
              <w:widowControl w:val="0"/>
              <w:autoSpaceDE w:val="0"/>
              <w:autoSpaceDN w:val="0"/>
              <w:adjustRightInd w:val="0"/>
              <w:jc w:val="center"/>
            </w:pPr>
            <w:r>
              <w:t>8</w:t>
            </w:r>
          </w:p>
        </w:tc>
        <w:tc>
          <w:tcPr>
            <w:tcW w:w="851" w:type="dxa"/>
            <w:tcBorders>
              <w:top w:val="single" w:sz="4" w:space="0" w:color="auto"/>
              <w:left w:val="single" w:sz="4" w:space="0" w:color="auto"/>
              <w:bottom w:val="single" w:sz="4" w:space="0" w:color="auto"/>
              <w:right w:val="single" w:sz="4" w:space="0" w:color="auto"/>
            </w:tcBorders>
          </w:tcPr>
          <w:p w14:paraId="164CAD87" w14:textId="60947484" w:rsidR="00424181" w:rsidRPr="00DF6F94" w:rsidRDefault="00424181" w:rsidP="008B26AB">
            <w:pPr>
              <w:widowControl w:val="0"/>
              <w:autoSpaceDE w:val="0"/>
              <w:autoSpaceDN w:val="0"/>
              <w:adjustRightInd w:val="0"/>
              <w:jc w:val="center"/>
            </w:pPr>
            <w:r>
              <w:t>9</w:t>
            </w:r>
          </w:p>
        </w:tc>
        <w:tc>
          <w:tcPr>
            <w:tcW w:w="992" w:type="dxa"/>
            <w:tcBorders>
              <w:top w:val="single" w:sz="4" w:space="0" w:color="auto"/>
              <w:left w:val="single" w:sz="4" w:space="0" w:color="auto"/>
              <w:bottom w:val="single" w:sz="4" w:space="0" w:color="auto"/>
              <w:right w:val="single" w:sz="4" w:space="0" w:color="auto"/>
            </w:tcBorders>
          </w:tcPr>
          <w:p w14:paraId="6A8CD394" w14:textId="721ED9F1" w:rsidR="00424181" w:rsidRPr="00DF6F94" w:rsidRDefault="00424181" w:rsidP="008B26AB">
            <w:pPr>
              <w:widowControl w:val="0"/>
              <w:autoSpaceDE w:val="0"/>
              <w:autoSpaceDN w:val="0"/>
              <w:adjustRightInd w:val="0"/>
              <w:jc w:val="center"/>
            </w:pPr>
            <w:r>
              <w:t>10</w:t>
            </w:r>
          </w:p>
        </w:tc>
        <w:tc>
          <w:tcPr>
            <w:tcW w:w="851" w:type="dxa"/>
            <w:tcBorders>
              <w:top w:val="single" w:sz="4" w:space="0" w:color="auto"/>
              <w:left w:val="single" w:sz="4" w:space="0" w:color="auto"/>
              <w:bottom w:val="single" w:sz="4" w:space="0" w:color="auto"/>
              <w:right w:val="single" w:sz="4" w:space="0" w:color="auto"/>
            </w:tcBorders>
          </w:tcPr>
          <w:p w14:paraId="55A83A9E" w14:textId="094A5B14" w:rsidR="00424181" w:rsidRPr="00DF6F94" w:rsidRDefault="00424181" w:rsidP="008B26AB">
            <w:pPr>
              <w:widowControl w:val="0"/>
              <w:autoSpaceDE w:val="0"/>
              <w:autoSpaceDN w:val="0"/>
              <w:adjustRightInd w:val="0"/>
              <w:jc w:val="center"/>
            </w:pPr>
            <w:r>
              <w:t>11</w:t>
            </w:r>
          </w:p>
        </w:tc>
        <w:tc>
          <w:tcPr>
            <w:tcW w:w="992" w:type="dxa"/>
            <w:tcBorders>
              <w:top w:val="single" w:sz="4" w:space="0" w:color="auto"/>
              <w:left w:val="single" w:sz="4" w:space="0" w:color="auto"/>
              <w:bottom w:val="single" w:sz="4" w:space="0" w:color="auto"/>
              <w:right w:val="single" w:sz="4" w:space="0" w:color="auto"/>
            </w:tcBorders>
          </w:tcPr>
          <w:p w14:paraId="2DECF87F" w14:textId="582D1AF7" w:rsidR="00424181" w:rsidRPr="00DF6F94" w:rsidRDefault="00424181" w:rsidP="008B26AB">
            <w:pPr>
              <w:widowControl w:val="0"/>
              <w:autoSpaceDE w:val="0"/>
              <w:autoSpaceDN w:val="0"/>
              <w:adjustRightInd w:val="0"/>
              <w:jc w:val="center"/>
            </w:pPr>
            <w:r>
              <w:t>12</w:t>
            </w:r>
          </w:p>
        </w:tc>
        <w:tc>
          <w:tcPr>
            <w:tcW w:w="992" w:type="dxa"/>
            <w:tcBorders>
              <w:top w:val="single" w:sz="4" w:space="0" w:color="auto"/>
              <w:left w:val="single" w:sz="4" w:space="0" w:color="auto"/>
              <w:bottom w:val="single" w:sz="4" w:space="0" w:color="auto"/>
              <w:right w:val="single" w:sz="4" w:space="0" w:color="auto"/>
            </w:tcBorders>
          </w:tcPr>
          <w:p w14:paraId="41FA35F0" w14:textId="50A0C619" w:rsidR="00424181" w:rsidRPr="00DF6F94" w:rsidRDefault="00424181" w:rsidP="008B26AB">
            <w:pPr>
              <w:widowControl w:val="0"/>
              <w:autoSpaceDE w:val="0"/>
              <w:autoSpaceDN w:val="0"/>
              <w:adjustRightInd w:val="0"/>
              <w:jc w:val="center"/>
            </w:pPr>
            <w:r>
              <w:t>13</w:t>
            </w:r>
          </w:p>
        </w:tc>
        <w:tc>
          <w:tcPr>
            <w:tcW w:w="1134" w:type="dxa"/>
            <w:tcBorders>
              <w:top w:val="single" w:sz="4" w:space="0" w:color="auto"/>
              <w:left w:val="single" w:sz="4" w:space="0" w:color="auto"/>
              <w:bottom w:val="single" w:sz="4" w:space="0" w:color="auto"/>
              <w:right w:val="single" w:sz="4" w:space="0" w:color="auto"/>
            </w:tcBorders>
          </w:tcPr>
          <w:p w14:paraId="5AA5B973" w14:textId="22F9E8D8" w:rsidR="00424181" w:rsidRPr="00DF6F94" w:rsidRDefault="00424181" w:rsidP="008B26AB">
            <w:pPr>
              <w:widowControl w:val="0"/>
              <w:autoSpaceDE w:val="0"/>
              <w:autoSpaceDN w:val="0"/>
              <w:adjustRightInd w:val="0"/>
              <w:jc w:val="center"/>
            </w:pPr>
            <w:r>
              <w:t>14</w:t>
            </w:r>
          </w:p>
        </w:tc>
        <w:tc>
          <w:tcPr>
            <w:tcW w:w="1276" w:type="dxa"/>
            <w:tcBorders>
              <w:top w:val="single" w:sz="4" w:space="0" w:color="auto"/>
              <w:left w:val="single" w:sz="4" w:space="0" w:color="auto"/>
              <w:bottom w:val="single" w:sz="4" w:space="0" w:color="auto"/>
              <w:right w:val="single" w:sz="4" w:space="0" w:color="auto"/>
            </w:tcBorders>
          </w:tcPr>
          <w:p w14:paraId="5813A54D" w14:textId="3ECE0E73" w:rsidR="00424181" w:rsidRPr="00DF6F94" w:rsidRDefault="00424181" w:rsidP="008B26AB">
            <w:pPr>
              <w:widowControl w:val="0"/>
              <w:autoSpaceDE w:val="0"/>
              <w:autoSpaceDN w:val="0"/>
              <w:adjustRightInd w:val="0"/>
              <w:jc w:val="center"/>
            </w:pPr>
            <w:r>
              <w:t>15</w:t>
            </w:r>
          </w:p>
        </w:tc>
        <w:tc>
          <w:tcPr>
            <w:tcW w:w="850" w:type="dxa"/>
            <w:tcBorders>
              <w:top w:val="single" w:sz="4" w:space="0" w:color="auto"/>
              <w:left w:val="single" w:sz="4" w:space="0" w:color="auto"/>
              <w:bottom w:val="single" w:sz="4" w:space="0" w:color="auto"/>
              <w:right w:val="single" w:sz="4" w:space="0" w:color="auto"/>
            </w:tcBorders>
          </w:tcPr>
          <w:p w14:paraId="0E640A0C" w14:textId="4E85BB9D" w:rsidR="00424181" w:rsidRPr="00DF6F94" w:rsidRDefault="00424181" w:rsidP="008B26AB">
            <w:pPr>
              <w:widowControl w:val="0"/>
              <w:autoSpaceDE w:val="0"/>
              <w:autoSpaceDN w:val="0"/>
              <w:adjustRightInd w:val="0"/>
              <w:jc w:val="center"/>
            </w:pPr>
            <w:r>
              <w:t>16</w:t>
            </w:r>
          </w:p>
        </w:tc>
      </w:tr>
    </w:tbl>
    <w:p w14:paraId="1F2FAACB" w14:textId="77777777" w:rsidR="008B26AB" w:rsidRDefault="008B26AB" w:rsidP="00DF6F94">
      <w:pPr>
        <w:widowControl w:val="0"/>
        <w:autoSpaceDE w:val="0"/>
        <w:autoSpaceDN w:val="0"/>
        <w:adjustRightInd w:val="0"/>
        <w:rPr>
          <w:sz w:val="18"/>
          <w:szCs w:val="18"/>
        </w:rPr>
      </w:pPr>
    </w:p>
    <w:p w14:paraId="5387B69E" w14:textId="399834D5" w:rsidR="00DF6F94" w:rsidRPr="00DF6F94" w:rsidRDefault="00DF6F94" w:rsidP="00DF6F94">
      <w:pPr>
        <w:widowControl w:val="0"/>
        <w:autoSpaceDE w:val="0"/>
        <w:autoSpaceDN w:val="0"/>
        <w:adjustRightInd w:val="0"/>
        <w:rPr>
          <w:sz w:val="18"/>
          <w:szCs w:val="18"/>
        </w:rPr>
      </w:pPr>
      <w:r w:rsidRPr="00DF6F94">
        <w:rPr>
          <w:sz w:val="18"/>
          <w:szCs w:val="18"/>
        </w:rPr>
        <w:t>Директор _________________________________</w:t>
      </w:r>
    </w:p>
    <w:p w14:paraId="18759CC6" w14:textId="77777777" w:rsidR="00DF6F94" w:rsidRPr="00DF6F94" w:rsidRDefault="00DF6F94" w:rsidP="00DF6F94">
      <w:pPr>
        <w:widowControl w:val="0"/>
        <w:autoSpaceDE w:val="0"/>
        <w:autoSpaceDN w:val="0"/>
        <w:adjustRightInd w:val="0"/>
      </w:pPr>
      <w:r w:rsidRPr="00DF6F94">
        <w:rPr>
          <w:sz w:val="18"/>
          <w:szCs w:val="18"/>
        </w:rPr>
        <w:t>Бухгалтер _________________________________</w:t>
      </w:r>
    </w:p>
    <w:p w14:paraId="26045D9B" w14:textId="60241B49" w:rsidR="00CC00FD" w:rsidRPr="00077718" w:rsidRDefault="00CC00FD" w:rsidP="00CC00FD">
      <w:pPr>
        <w:ind w:left="10490"/>
        <w:rPr>
          <w:bCs/>
          <w:spacing w:val="-4"/>
          <w:sz w:val="28"/>
          <w:szCs w:val="28"/>
        </w:rPr>
      </w:pPr>
      <w:r w:rsidRPr="00077718">
        <w:rPr>
          <w:bCs/>
          <w:spacing w:val="-4"/>
          <w:sz w:val="28"/>
          <w:szCs w:val="28"/>
        </w:rPr>
        <w:lastRenderedPageBreak/>
        <w:t>Приложение № </w:t>
      </w:r>
      <w:r w:rsidR="00B53B00">
        <w:rPr>
          <w:bCs/>
          <w:spacing w:val="-4"/>
          <w:sz w:val="28"/>
          <w:szCs w:val="28"/>
        </w:rPr>
        <w:t>7</w:t>
      </w:r>
    </w:p>
    <w:p w14:paraId="1087C194" w14:textId="77777777" w:rsidR="00CC00FD" w:rsidRDefault="00CC00FD" w:rsidP="00CC00FD">
      <w:pPr>
        <w:widowControl w:val="0"/>
        <w:autoSpaceDE w:val="0"/>
        <w:autoSpaceDN w:val="0"/>
        <w:ind w:left="10490" w:right="253"/>
        <w:jc w:val="both"/>
        <w:rPr>
          <w:sz w:val="28"/>
          <w:szCs w:val="28"/>
        </w:rPr>
      </w:pPr>
      <w:r w:rsidRPr="00DF6F94">
        <w:rPr>
          <w:bCs/>
          <w:spacing w:val="-2"/>
          <w:sz w:val="28"/>
          <w:szCs w:val="28"/>
        </w:rPr>
        <w:t xml:space="preserve">к </w:t>
      </w:r>
      <w:hyperlink w:anchor="sub_1000" w:history="1">
        <w:r w:rsidRPr="00DF6F94">
          <w:rPr>
            <w:spacing w:val="-2"/>
            <w:sz w:val="28"/>
            <w:szCs w:val="28"/>
          </w:rPr>
          <w:t>Примерному положению</w:t>
        </w:r>
      </w:hyperlink>
      <w:r w:rsidRPr="00DF6F94">
        <w:rPr>
          <w:bCs/>
          <w:spacing w:val="-2"/>
          <w:sz w:val="28"/>
          <w:szCs w:val="28"/>
        </w:rPr>
        <w:t xml:space="preserve"> </w:t>
      </w:r>
      <w:r w:rsidRPr="00DF6F94">
        <w:rPr>
          <w:sz w:val="28"/>
          <w:szCs w:val="28"/>
        </w:rPr>
        <w:t xml:space="preserve">об оплате труда работников </w:t>
      </w:r>
      <w:r>
        <w:rPr>
          <w:sz w:val="28"/>
          <w:szCs w:val="28"/>
        </w:rPr>
        <w:t>муниципальных бюджетных учреждений по виду экономической деятельности «Образование дополнительное»</w:t>
      </w:r>
    </w:p>
    <w:p w14:paraId="4319FC12" w14:textId="77777777" w:rsidR="00CC00FD" w:rsidRDefault="00CC00FD" w:rsidP="00CC00FD">
      <w:pPr>
        <w:jc w:val="center"/>
        <w:rPr>
          <w:sz w:val="28"/>
          <w:szCs w:val="28"/>
        </w:rPr>
      </w:pPr>
    </w:p>
    <w:p w14:paraId="1C2C6C56" w14:textId="77777777" w:rsidR="006B6ADF" w:rsidRDefault="006B6ADF" w:rsidP="00CC00FD">
      <w:pPr>
        <w:jc w:val="center"/>
        <w:rPr>
          <w:sz w:val="28"/>
          <w:szCs w:val="28"/>
        </w:rPr>
      </w:pPr>
    </w:p>
    <w:p w14:paraId="6FCA9771" w14:textId="77777777" w:rsidR="006B6ADF" w:rsidRDefault="006B6ADF" w:rsidP="00CC00FD">
      <w:pPr>
        <w:jc w:val="center"/>
        <w:rPr>
          <w:sz w:val="28"/>
          <w:szCs w:val="28"/>
        </w:rPr>
      </w:pPr>
    </w:p>
    <w:p w14:paraId="0E6D1FE7" w14:textId="403D5888" w:rsidR="00CC00FD" w:rsidRPr="006B6ADF" w:rsidRDefault="00CC00FD" w:rsidP="006B6ADF">
      <w:pPr>
        <w:jc w:val="center"/>
        <w:rPr>
          <w:bCs/>
          <w:sz w:val="28"/>
          <w:szCs w:val="28"/>
        </w:rPr>
      </w:pPr>
      <w:r>
        <w:rPr>
          <w:sz w:val="28"/>
          <w:szCs w:val="28"/>
        </w:rPr>
        <w:t xml:space="preserve">                                                                                                                                                                                  </w:t>
      </w:r>
      <w:r w:rsidR="006B6ADF">
        <w:rPr>
          <w:bCs/>
          <w:sz w:val="28"/>
          <w:szCs w:val="28"/>
        </w:rPr>
        <w:t>Форма</w:t>
      </w:r>
    </w:p>
    <w:p w14:paraId="444E478A" w14:textId="75A5D294" w:rsidR="00CC00FD" w:rsidRPr="00887FC5" w:rsidRDefault="00CC00FD" w:rsidP="00CC00FD">
      <w:pPr>
        <w:jc w:val="center"/>
        <w:textAlignment w:val="baseline"/>
        <w:rPr>
          <w:color w:val="000000" w:themeColor="text1"/>
          <w:sz w:val="24"/>
          <w:szCs w:val="24"/>
        </w:rPr>
      </w:pPr>
      <w:r w:rsidRPr="00887FC5">
        <w:rPr>
          <w:rFonts w:eastAsiaTheme="majorEastAsia"/>
          <w:b/>
          <w:sz w:val="24"/>
          <w:szCs w:val="24"/>
        </w:rPr>
        <w:t>Тарификационный список работников</w:t>
      </w:r>
    </w:p>
    <w:p w14:paraId="4945DE78" w14:textId="1874852D" w:rsidR="00B53B00" w:rsidRPr="00887FC5" w:rsidRDefault="00CC00FD" w:rsidP="00CC00FD">
      <w:pPr>
        <w:jc w:val="center"/>
        <w:textAlignment w:val="baseline"/>
        <w:rPr>
          <w:color w:val="000000" w:themeColor="text1"/>
          <w:sz w:val="24"/>
          <w:szCs w:val="24"/>
        </w:rPr>
      </w:pPr>
      <w:r w:rsidRPr="00887FC5">
        <w:rPr>
          <w:color w:val="000000" w:themeColor="text1"/>
          <w:sz w:val="24"/>
          <w:szCs w:val="24"/>
        </w:rPr>
        <w:t>(тренеров-преподавателей)</w:t>
      </w:r>
    </w:p>
    <w:p w14:paraId="200C2D7A" w14:textId="0E395A32" w:rsidR="00B53B00" w:rsidRPr="00887FC5" w:rsidRDefault="00B53B00" w:rsidP="00B53B00">
      <w:pPr>
        <w:jc w:val="center"/>
        <w:textAlignment w:val="baseline"/>
        <w:rPr>
          <w:color w:val="000000" w:themeColor="text1"/>
          <w:sz w:val="24"/>
          <w:szCs w:val="24"/>
        </w:rPr>
      </w:pPr>
      <w:r w:rsidRPr="00887FC5">
        <w:rPr>
          <w:color w:val="000000" w:themeColor="text1"/>
          <w:sz w:val="24"/>
          <w:szCs w:val="24"/>
        </w:rPr>
        <w:t>на __________________</w:t>
      </w:r>
    </w:p>
    <w:p w14:paraId="746D4C11" w14:textId="77777777" w:rsidR="00B53B00" w:rsidRPr="00887FC5" w:rsidRDefault="00B53B00" w:rsidP="00CC00FD">
      <w:pPr>
        <w:jc w:val="center"/>
        <w:textAlignment w:val="baseline"/>
        <w:rPr>
          <w:color w:val="000000" w:themeColor="text1"/>
          <w:sz w:val="24"/>
          <w:szCs w:val="24"/>
        </w:rPr>
      </w:pPr>
    </w:p>
    <w:p w14:paraId="547ED54F" w14:textId="77777777" w:rsidR="00CC00FD" w:rsidRPr="00887FC5" w:rsidRDefault="00CC00FD" w:rsidP="00CC00FD">
      <w:pPr>
        <w:jc w:val="center"/>
        <w:textAlignment w:val="baseline"/>
        <w:rPr>
          <w:color w:val="000000" w:themeColor="text1"/>
          <w:sz w:val="24"/>
          <w:szCs w:val="24"/>
        </w:rPr>
      </w:pPr>
      <w:r w:rsidRPr="00887FC5">
        <w:rPr>
          <w:color w:val="000000" w:themeColor="text1"/>
          <w:sz w:val="24"/>
          <w:szCs w:val="24"/>
        </w:rPr>
        <w:t>_________________________________________________________</w:t>
      </w:r>
    </w:p>
    <w:p w14:paraId="06992412" w14:textId="42218D09" w:rsidR="00CC00FD" w:rsidRPr="006B6ADF" w:rsidRDefault="00CC00FD" w:rsidP="00CC00FD">
      <w:pPr>
        <w:jc w:val="center"/>
        <w:textAlignment w:val="baseline"/>
        <w:rPr>
          <w:color w:val="000000" w:themeColor="text1"/>
          <w:sz w:val="24"/>
          <w:szCs w:val="24"/>
        </w:rPr>
      </w:pPr>
      <w:r w:rsidRPr="00887FC5">
        <w:rPr>
          <w:color w:val="000000" w:themeColor="text1"/>
          <w:sz w:val="24"/>
          <w:szCs w:val="24"/>
        </w:rPr>
        <w:t>(полное наименование учреждения, адрес)</w:t>
      </w:r>
    </w:p>
    <w:tbl>
      <w:tblPr>
        <w:tblW w:w="14899" w:type="dxa"/>
        <w:tblInd w:w="93" w:type="dxa"/>
        <w:tblLayout w:type="fixed"/>
        <w:tblLook w:val="04A0" w:firstRow="1" w:lastRow="0" w:firstColumn="1" w:lastColumn="0" w:noHBand="0" w:noVBand="1"/>
      </w:tblPr>
      <w:tblGrid>
        <w:gridCol w:w="441"/>
        <w:gridCol w:w="567"/>
        <w:gridCol w:w="992"/>
        <w:gridCol w:w="1417"/>
        <w:gridCol w:w="993"/>
        <w:gridCol w:w="850"/>
        <w:gridCol w:w="1134"/>
        <w:gridCol w:w="1134"/>
        <w:gridCol w:w="1418"/>
        <w:gridCol w:w="1275"/>
        <w:gridCol w:w="567"/>
        <w:gridCol w:w="426"/>
        <w:gridCol w:w="850"/>
        <w:gridCol w:w="709"/>
        <w:gridCol w:w="425"/>
        <w:gridCol w:w="992"/>
        <w:gridCol w:w="709"/>
      </w:tblGrid>
      <w:tr w:rsidR="00CC00FD" w:rsidRPr="006B7283" w14:paraId="1F34932B" w14:textId="77777777" w:rsidTr="00B53B00">
        <w:trPr>
          <w:cantSplit/>
          <w:trHeight w:val="2715"/>
        </w:trPr>
        <w:tc>
          <w:tcPr>
            <w:tcW w:w="4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0842799" w14:textId="77777777" w:rsidR="00CC00FD" w:rsidRPr="006B7283" w:rsidRDefault="00CC00FD" w:rsidP="0099606D">
            <w:pPr>
              <w:ind w:left="113" w:right="113"/>
              <w:jc w:val="center"/>
              <w:rPr>
                <w:color w:val="000000"/>
              </w:rPr>
            </w:pPr>
            <w:r w:rsidRPr="006B7283">
              <w:rPr>
                <w:color w:val="000000"/>
              </w:rPr>
              <w:t>№</w:t>
            </w:r>
            <w:proofErr w:type="gramStart"/>
            <w:r w:rsidRPr="006B7283">
              <w:rPr>
                <w:color w:val="000000"/>
              </w:rPr>
              <w:t>п</w:t>
            </w:r>
            <w:proofErr w:type="gramEnd"/>
            <w:r w:rsidRPr="006B7283">
              <w:rPr>
                <w:color w:val="000000"/>
              </w:rPr>
              <w:t>/п</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8EFDD4B" w14:textId="77777777" w:rsidR="00CC00FD" w:rsidRPr="006B7283" w:rsidRDefault="00CC00FD" w:rsidP="0099606D">
            <w:pPr>
              <w:ind w:left="113" w:right="113"/>
              <w:jc w:val="center"/>
              <w:rPr>
                <w:color w:val="000000"/>
              </w:rPr>
            </w:pPr>
            <w:r w:rsidRPr="006B7283">
              <w:rPr>
                <w:color w:val="000000"/>
              </w:rPr>
              <w:t>Фамилия, имя, отчество</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094F61" w14:textId="77777777" w:rsidR="00CC00FD" w:rsidRPr="006B7283" w:rsidRDefault="00CC00FD" w:rsidP="0099606D">
            <w:pPr>
              <w:ind w:left="113" w:right="113"/>
              <w:jc w:val="center"/>
              <w:rPr>
                <w:color w:val="000000"/>
              </w:rPr>
            </w:pPr>
            <w:r w:rsidRPr="006B7283">
              <w:rPr>
                <w:color w:val="000000"/>
              </w:rPr>
              <w:t>Наименование должности, преподаваемый предмет (дисциплина)</w:t>
            </w: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136FA82" w14:textId="65E56E91" w:rsidR="00CC00FD" w:rsidRPr="006B7283" w:rsidRDefault="00B53B00" w:rsidP="00CC00FD">
            <w:pPr>
              <w:ind w:left="113" w:right="113"/>
              <w:jc w:val="center"/>
              <w:rPr>
                <w:color w:val="000000"/>
              </w:rPr>
            </w:pPr>
            <w:r w:rsidRPr="00B53B00">
              <w:rPr>
                <w:color w:val="000000"/>
              </w:rPr>
              <w:t>Образование, наименование и дата окончания образовательного учреждения, наличие почетного звания, ученой степени</w:t>
            </w:r>
          </w:p>
        </w:tc>
        <w:tc>
          <w:tcPr>
            <w:tcW w:w="993" w:type="dxa"/>
            <w:tcBorders>
              <w:top w:val="single" w:sz="4" w:space="0" w:color="auto"/>
              <w:left w:val="nil"/>
              <w:bottom w:val="single" w:sz="4" w:space="0" w:color="auto"/>
              <w:right w:val="single" w:sz="4" w:space="0" w:color="auto"/>
            </w:tcBorders>
            <w:shd w:val="clear" w:color="auto" w:fill="auto"/>
            <w:textDirection w:val="btLr"/>
            <w:vAlign w:val="center"/>
            <w:hideMark/>
          </w:tcPr>
          <w:p w14:paraId="5534FE87" w14:textId="0E0F1A3D" w:rsidR="00CC00FD" w:rsidRPr="006B7283" w:rsidRDefault="00B53B00" w:rsidP="00CC00FD">
            <w:pPr>
              <w:ind w:left="113" w:right="113"/>
              <w:jc w:val="center"/>
              <w:rPr>
                <w:color w:val="000000"/>
              </w:rPr>
            </w:pPr>
            <w:r w:rsidRPr="00B53B00">
              <w:rPr>
                <w:color w:val="000000"/>
              </w:rPr>
              <w:t>Стаж педагогической работы на начало учебного года (число лет и месяцев)</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156ECF" w14:textId="77777777" w:rsidR="00CC00FD" w:rsidRPr="006B7283" w:rsidRDefault="00CC00FD" w:rsidP="0099606D">
            <w:pPr>
              <w:ind w:left="113" w:right="113"/>
              <w:jc w:val="center"/>
              <w:rPr>
                <w:color w:val="000000"/>
              </w:rPr>
            </w:pPr>
            <w:r w:rsidRPr="006B7283">
              <w:rPr>
                <w:color w:val="000000"/>
              </w:rPr>
              <w:t>Наличие квалификационной категории</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14:paraId="6A48FF5F" w14:textId="77777777" w:rsidR="00CC00FD" w:rsidRPr="006B7283" w:rsidRDefault="00CC00FD" w:rsidP="0099606D">
            <w:pPr>
              <w:ind w:left="113" w:right="113"/>
              <w:jc w:val="center"/>
              <w:rPr>
                <w:color w:val="000000"/>
              </w:rPr>
            </w:pPr>
            <w:r w:rsidRPr="006B7283">
              <w:rPr>
                <w:color w:val="000000"/>
              </w:rPr>
              <w:t>Должностной оклад (ставка заработной платы) за норму часов в неделю</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14:paraId="0D79C93D" w14:textId="77777777" w:rsidR="00CC00FD" w:rsidRPr="006B7283" w:rsidRDefault="00CC00FD" w:rsidP="0099606D">
            <w:pPr>
              <w:ind w:left="113" w:right="113"/>
              <w:jc w:val="center"/>
              <w:rPr>
                <w:color w:val="000000"/>
              </w:rPr>
            </w:pPr>
            <w:r w:rsidRPr="006B7283">
              <w:rPr>
                <w:color w:val="000000"/>
              </w:rPr>
              <w:t>Должностной оклад (ставка заработной платы) с учетом повышений</w:t>
            </w:r>
          </w:p>
        </w:tc>
        <w:tc>
          <w:tcPr>
            <w:tcW w:w="2693" w:type="dxa"/>
            <w:gridSpan w:val="2"/>
            <w:tcBorders>
              <w:top w:val="single" w:sz="4" w:space="0" w:color="auto"/>
              <w:left w:val="nil"/>
              <w:bottom w:val="single" w:sz="4" w:space="0" w:color="auto"/>
              <w:right w:val="single" w:sz="4" w:space="0" w:color="000000"/>
            </w:tcBorders>
            <w:shd w:val="clear" w:color="000000" w:fill="FFFFFF"/>
            <w:textDirection w:val="btLr"/>
            <w:vAlign w:val="center"/>
            <w:hideMark/>
          </w:tcPr>
          <w:p w14:paraId="1429E7F4" w14:textId="77777777" w:rsidR="00CC00FD" w:rsidRPr="006B7283" w:rsidRDefault="00CC00FD" w:rsidP="0099606D">
            <w:pPr>
              <w:ind w:left="113" w:right="113"/>
              <w:jc w:val="center"/>
              <w:rPr>
                <w:color w:val="000000"/>
              </w:rPr>
            </w:pPr>
            <w:r w:rsidRPr="006B7283">
              <w:rPr>
                <w:color w:val="000000"/>
              </w:rPr>
              <w:t>Число часов в неделю</w:t>
            </w:r>
          </w:p>
        </w:tc>
        <w:tc>
          <w:tcPr>
            <w:tcW w:w="993" w:type="dxa"/>
            <w:gridSpan w:val="2"/>
            <w:tcBorders>
              <w:top w:val="single" w:sz="4" w:space="0" w:color="auto"/>
              <w:left w:val="nil"/>
              <w:bottom w:val="single" w:sz="4" w:space="0" w:color="auto"/>
              <w:right w:val="single" w:sz="4" w:space="0" w:color="000000"/>
            </w:tcBorders>
            <w:shd w:val="clear" w:color="auto" w:fill="auto"/>
            <w:textDirection w:val="btLr"/>
            <w:vAlign w:val="center"/>
            <w:hideMark/>
          </w:tcPr>
          <w:p w14:paraId="26B4375C" w14:textId="489566A9" w:rsidR="00CC00FD" w:rsidRPr="006B7283" w:rsidRDefault="00B53B00" w:rsidP="0099606D">
            <w:pPr>
              <w:ind w:left="113" w:right="113"/>
              <w:jc w:val="center"/>
              <w:rPr>
                <w:color w:val="000000"/>
              </w:rPr>
            </w:pPr>
            <w:r>
              <w:rPr>
                <w:color w:val="000000"/>
              </w:rPr>
              <w:t>Компенсационные выплаты</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ABC9558" w14:textId="77777777" w:rsidR="00CC00FD" w:rsidRPr="006B7283" w:rsidRDefault="00CC00FD" w:rsidP="0099606D">
            <w:pPr>
              <w:ind w:left="113" w:right="113"/>
              <w:rPr>
                <w:color w:val="000000"/>
              </w:rPr>
            </w:pPr>
            <w:r w:rsidRPr="006B7283">
              <w:rPr>
                <w:color w:val="000000"/>
              </w:rPr>
              <w:t>Надбавка молодым специалистам</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BA3166" w14:textId="0493D19D" w:rsidR="00CC00FD" w:rsidRPr="006B7283" w:rsidRDefault="00CC00FD" w:rsidP="00B53B00">
            <w:pPr>
              <w:ind w:left="113" w:right="113"/>
              <w:rPr>
                <w:color w:val="000000"/>
              </w:rPr>
            </w:pPr>
            <w:r w:rsidRPr="006B7283">
              <w:rPr>
                <w:color w:val="000000"/>
              </w:rPr>
              <w:t xml:space="preserve">Надбавка за </w:t>
            </w:r>
            <w:r w:rsidR="00B53B00">
              <w:rPr>
                <w:color w:val="000000"/>
              </w:rPr>
              <w:t>стаж непрерывной работы</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14:paraId="05060D7F" w14:textId="77777777" w:rsidR="00CC00FD" w:rsidRPr="006B7283" w:rsidRDefault="00CC00FD" w:rsidP="0099606D">
            <w:pPr>
              <w:ind w:left="113" w:right="113"/>
              <w:rPr>
                <w:color w:val="000000"/>
              </w:rPr>
            </w:pPr>
            <w:r w:rsidRPr="006B7283">
              <w:rPr>
                <w:color w:val="000000"/>
              </w:rPr>
              <w:t>Стимулирующие выплаты</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14:paraId="544062C7" w14:textId="77777777" w:rsidR="00CC00FD" w:rsidRPr="006B7283" w:rsidRDefault="00CC00FD" w:rsidP="0099606D">
            <w:pPr>
              <w:ind w:left="113" w:right="113"/>
              <w:jc w:val="center"/>
              <w:rPr>
                <w:color w:val="000000"/>
              </w:rPr>
            </w:pPr>
            <w:r w:rsidRPr="006B7283">
              <w:rPr>
                <w:color w:val="000000"/>
              </w:rPr>
              <w:t>Надбавки за качество работы, интенсивность, напряженность труда</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1A5B7D" w14:textId="77777777" w:rsidR="00CC00FD" w:rsidRPr="006B7283" w:rsidRDefault="00CC00FD" w:rsidP="0099606D">
            <w:pPr>
              <w:ind w:left="113" w:right="113"/>
              <w:jc w:val="center"/>
              <w:rPr>
                <w:color w:val="000000"/>
              </w:rPr>
            </w:pPr>
            <w:r w:rsidRPr="006B7283">
              <w:rPr>
                <w:color w:val="000000"/>
              </w:rPr>
              <w:t>Итого заработная плата по графам 11-16</w:t>
            </w:r>
          </w:p>
        </w:tc>
      </w:tr>
      <w:tr w:rsidR="00CC00FD" w:rsidRPr="006B7283" w14:paraId="5D749117" w14:textId="77777777" w:rsidTr="00B53B00">
        <w:trPr>
          <w:trHeight w:val="255"/>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14:paraId="3EFE9A69" w14:textId="77777777" w:rsidR="00CC00FD" w:rsidRPr="006B7283" w:rsidRDefault="00CC00FD" w:rsidP="0099606D">
            <w:pPr>
              <w:rPr>
                <w:color w:val="000000"/>
              </w:rPr>
            </w:pPr>
            <w:r w:rsidRPr="006B7283">
              <w:rPr>
                <w:color w:val="000000"/>
              </w:rPr>
              <w:t> </w:t>
            </w:r>
          </w:p>
        </w:tc>
        <w:tc>
          <w:tcPr>
            <w:tcW w:w="567" w:type="dxa"/>
            <w:tcBorders>
              <w:top w:val="nil"/>
              <w:left w:val="nil"/>
              <w:bottom w:val="single" w:sz="4" w:space="0" w:color="auto"/>
              <w:right w:val="single" w:sz="4" w:space="0" w:color="auto"/>
            </w:tcBorders>
            <w:shd w:val="clear" w:color="auto" w:fill="auto"/>
            <w:noWrap/>
            <w:vAlign w:val="bottom"/>
            <w:hideMark/>
          </w:tcPr>
          <w:p w14:paraId="4876740D" w14:textId="77777777" w:rsidR="00CC00FD" w:rsidRPr="006B7283" w:rsidRDefault="00CC00FD" w:rsidP="0099606D">
            <w:pPr>
              <w:rPr>
                <w:color w:val="000000"/>
              </w:rPr>
            </w:pPr>
            <w:r w:rsidRPr="006B728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034F02A0" w14:textId="77777777" w:rsidR="00CC00FD" w:rsidRPr="006B7283" w:rsidRDefault="00CC00FD" w:rsidP="0099606D">
            <w:pPr>
              <w:rPr>
                <w:color w:val="000000"/>
              </w:rPr>
            </w:pPr>
            <w:r w:rsidRPr="006B7283">
              <w:rPr>
                <w:color w:val="000000"/>
              </w:rPr>
              <w:t> </w:t>
            </w:r>
          </w:p>
        </w:tc>
        <w:tc>
          <w:tcPr>
            <w:tcW w:w="1417" w:type="dxa"/>
            <w:tcBorders>
              <w:top w:val="nil"/>
              <w:left w:val="nil"/>
              <w:bottom w:val="single" w:sz="4" w:space="0" w:color="auto"/>
              <w:right w:val="single" w:sz="4" w:space="0" w:color="auto"/>
            </w:tcBorders>
            <w:shd w:val="clear" w:color="auto" w:fill="auto"/>
            <w:noWrap/>
            <w:vAlign w:val="bottom"/>
            <w:hideMark/>
          </w:tcPr>
          <w:p w14:paraId="092456D2" w14:textId="77777777" w:rsidR="00CC00FD" w:rsidRPr="006B7283" w:rsidRDefault="00CC00FD" w:rsidP="0099606D">
            <w:pPr>
              <w:rPr>
                <w:color w:val="000000"/>
              </w:rPr>
            </w:pPr>
            <w:r w:rsidRPr="006B7283">
              <w:rPr>
                <w:color w:val="000000"/>
              </w:rPr>
              <w:t> </w:t>
            </w:r>
          </w:p>
        </w:tc>
        <w:tc>
          <w:tcPr>
            <w:tcW w:w="993" w:type="dxa"/>
            <w:tcBorders>
              <w:top w:val="nil"/>
              <w:left w:val="nil"/>
              <w:bottom w:val="single" w:sz="4" w:space="0" w:color="auto"/>
              <w:right w:val="single" w:sz="4" w:space="0" w:color="auto"/>
            </w:tcBorders>
            <w:shd w:val="clear" w:color="auto" w:fill="auto"/>
            <w:noWrap/>
            <w:vAlign w:val="bottom"/>
            <w:hideMark/>
          </w:tcPr>
          <w:p w14:paraId="52236D96" w14:textId="77777777" w:rsidR="00CC00FD" w:rsidRPr="006B7283" w:rsidRDefault="00CC00FD" w:rsidP="0099606D">
            <w:pPr>
              <w:rPr>
                <w:color w:val="000000"/>
              </w:rPr>
            </w:pPr>
            <w:r w:rsidRPr="006B7283">
              <w:rPr>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14:paraId="34300646" w14:textId="77777777" w:rsidR="00CC00FD" w:rsidRPr="006B7283" w:rsidRDefault="00CC00FD" w:rsidP="0099606D">
            <w:pPr>
              <w:rPr>
                <w:color w:val="000000"/>
              </w:rPr>
            </w:pPr>
            <w:r w:rsidRPr="006B7283">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6D8079" w14:textId="77777777" w:rsidR="00CC00FD" w:rsidRPr="006B7283" w:rsidRDefault="00CC00FD" w:rsidP="0099606D">
            <w:pPr>
              <w:rPr>
                <w:color w:val="000000"/>
              </w:rPr>
            </w:pPr>
            <w:r w:rsidRPr="006B7283">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E68204" w14:textId="77777777" w:rsidR="00CC00FD" w:rsidRPr="006B7283" w:rsidRDefault="00CC00FD" w:rsidP="0099606D">
            <w:pPr>
              <w:rPr>
                <w:color w:val="000000"/>
              </w:rPr>
            </w:pPr>
            <w:r w:rsidRPr="006B7283">
              <w:rPr>
                <w:color w:val="00000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3616A80C" w14:textId="77777777" w:rsidR="00CC00FD" w:rsidRPr="006B7283" w:rsidRDefault="00CC00FD" w:rsidP="0099606D">
            <w:pPr>
              <w:ind w:right="-108"/>
              <w:rPr>
                <w:color w:val="000000"/>
              </w:rPr>
            </w:pPr>
            <w:r>
              <w:rPr>
                <w:color w:val="000000"/>
              </w:rPr>
              <w:t xml:space="preserve">Количество </w:t>
            </w:r>
            <w:proofErr w:type="gramStart"/>
            <w:r>
              <w:rPr>
                <w:color w:val="000000"/>
              </w:rPr>
              <w:t>обучающихся</w:t>
            </w:r>
            <w:proofErr w:type="gramEnd"/>
          </w:p>
        </w:tc>
        <w:tc>
          <w:tcPr>
            <w:tcW w:w="1275" w:type="dxa"/>
            <w:tcBorders>
              <w:top w:val="nil"/>
              <w:left w:val="nil"/>
              <w:bottom w:val="single" w:sz="4" w:space="0" w:color="auto"/>
              <w:right w:val="single" w:sz="4" w:space="0" w:color="auto"/>
            </w:tcBorders>
            <w:shd w:val="clear" w:color="000000" w:fill="FFFFFF"/>
            <w:noWrap/>
            <w:vAlign w:val="bottom"/>
            <w:hideMark/>
          </w:tcPr>
          <w:p w14:paraId="1E39B0F9" w14:textId="77777777" w:rsidR="00CC00FD" w:rsidRPr="006B7283" w:rsidRDefault="00CC00FD" w:rsidP="0099606D">
            <w:pPr>
              <w:ind w:right="-108"/>
              <w:rPr>
                <w:color w:val="000000"/>
              </w:rPr>
            </w:pPr>
            <w:r>
              <w:rPr>
                <w:color w:val="000000"/>
              </w:rPr>
              <w:t>Количество ч</w:t>
            </w:r>
            <w:r w:rsidRPr="006B7283">
              <w:rPr>
                <w:color w:val="000000"/>
              </w:rPr>
              <w:t>ас</w:t>
            </w:r>
            <w:r>
              <w:rPr>
                <w:color w:val="000000"/>
              </w:rPr>
              <w:t>ов</w:t>
            </w:r>
          </w:p>
        </w:tc>
        <w:tc>
          <w:tcPr>
            <w:tcW w:w="567" w:type="dxa"/>
            <w:tcBorders>
              <w:top w:val="nil"/>
              <w:left w:val="nil"/>
              <w:bottom w:val="single" w:sz="4" w:space="0" w:color="auto"/>
              <w:right w:val="single" w:sz="4" w:space="0" w:color="auto"/>
            </w:tcBorders>
            <w:shd w:val="clear" w:color="auto" w:fill="auto"/>
            <w:noWrap/>
            <w:vAlign w:val="bottom"/>
            <w:hideMark/>
          </w:tcPr>
          <w:p w14:paraId="2647076B" w14:textId="77777777" w:rsidR="00CC00FD" w:rsidRPr="006B7283" w:rsidRDefault="00CC00FD" w:rsidP="0099606D">
            <w:pPr>
              <w:rPr>
                <w:color w:val="000000"/>
              </w:rPr>
            </w:pPr>
            <w:r w:rsidRPr="006B7283">
              <w:rPr>
                <w:color w:val="000000"/>
              </w:rPr>
              <w:t> </w:t>
            </w:r>
          </w:p>
        </w:tc>
        <w:tc>
          <w:tcPr>
            <w:tcW w:w="426" w:type="dxa"/>
            <w:tcBorders>
              <w:top w:val="nil"/>
              <w:left w:val="nil"/>
              <w:bottom w:val="single" w:sz="4" w:space="0" w:color="auto"/>
              <w:right w:val="single" w:sz="4" w:space="0" w:color="auto"/>
            </w:tcBorders>
            <w:shd w:val="clear" w:color="auto" w:fill="auto"/>
            <w:noWrap/>
            <w:vAlign w:val="bottom"/>
            <w:hideMark/>
          </w:tcPr>
          <w:p w14:paraId="0DF447E0" w14:textId="77777777" w:rsidR="00CC00FD" w:rsidRPr="006B7283" w:rsidRDefault="00CC00FD" w:rsidP="0099606D">
            <w:pPr>
              <w:rPr>
                <w:color w:val="000000"/>
              </w:rPr>
            </w:pPr>
            <w:r w:rsidRPr="006B7283">
              <w:rPr>
                <w:color w:val="000000"/>
              </w:rPr>
              <w:t> </w:t>
            </w:r>
          </w:p>
        </w:tc>
        <w:tc>
          <w:tcPr>
            <w:tcW w:w="850" w:type="dxa"/>
            <w:tcBorders>
              <w:top w:val="nil"/>
              <w:left w:val="nil"/>
              <w:bottom w:val="single" w:sz="4" w:space="0" w:color="auto"/>
              <w:right w:val="single" w:sz="4" w:space="0" w:color="auto"/>
            </w:tcBorders>
            <w:shd w:val="clear" w:color="auto" w:fill="auto"/>
            <w:noWrap/>
            <w:vAlign w:val="bottom"/>
            <w:hideMark/>
          </w:tcPr>
          <w:p w14:paraId="6F761219" w14:textId="77777777" w:rsidR="00CC00FD" w:rsidRPr="006B7283" w:rsidRDefault="00CC00FD" w:rsidP="0099606D">
            <w:pPr>
              <w:rPr>
                <w:color w:val="000000"/>
              </w:rPr>
            </w:pPr>
            <w:r w:rsidRPr="006B7283">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1FA12BFD" w14:textId="77777777" w:rsidR="00CC00FD" w:rsidRPr="006B7283" w:rsidRDefault="00CC00FD" w:rsidP="0099606D">
            <w:pPr>
              <w:rPr>
                <w:color w:val="000000"/>
              </w:rPr>
            </w:pPr>
            <w:r w:rsidRPr="006B7283">
              <w:rPr>
                <w:color w:val="000000"/>
              </w:rPr>
              <w:t> </w:t>
            </w:r>
          </w:p>
        </w:tc>
        <w:tc>
          <w:tcPr>
            <w:tcW w:w="425" w:type="dxa"/>
            <w:tcBorders>
              <w:top w:val="nil"/>
              <w:left w:val="nil"/>
              <w:bottom w:val="single" w:sz="4" w:space="0" w:color="auto"/>
              <w:right w:val="single" w:sz="4" w:space="0" w:color="auto"/>
            </w:tcBorders>
            <w:shd w:val="clear" w:color="auto" w:fill="auto"/>
            <w:noWrap/>
            <w:vAlign w:val="bottom"/>
            <w:hideMark/>
          </w:tcPr>
          <w:p w14:paraId="052159C3" w14:textId="77777777" w:rsidR="00CC00FD" w:rsidRPr="006B7283" w:rsidRDefault="00CC00FD" w:rsidP="0099606D">
            <w:pPr>
              <w:rPr>
                <w:color w:val="000000"/>
              </w:rPr>
            </w:pPr>
            <w:r w:rsidRPr="006B7283">
              <w:rPr>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14:paraId="6B7D40F0" w14:textId="77777777" w:rsidR="00CC00FD" w:rsidRPr="006B7283" w:rsidRDefault="00CC00FD" w:rsidP="0099606D">
            <w:pPr>
              <w:rPr>
                <w:color w:val="000000"/>
              </w:rPr>
            </w:pPr>
            <w:r w:rsidRPr="006B7283">
              <w:rPr>
                <w:color w:val="000000"/>
              </w:rPr>
              <w:t> </w:t>
            </w:r>
          </w:p>
        </w:tc>
        <w:tc>
          <w:tcPr>
            <w:tcW w:w="709" w:type="dxa"/>
            <w:tcBorders>
              <w:top w:val="nil"/>
              <w:left w:val="nil"/>
              <w:bottom w:val="single" w:sz="4" w:space="0" w:color="auto"/>
              <w:right w:val="single" w:sz="4" w:space="0" w:color="auto"/>
            </w:tcBorders>
            <w:shd w:val="clear" w:color="auto" w:fill="auto"/>
            <w:noWrap/>
            <w:vAlign w:val="bottom"/>
            <w:hideMark/>
          </w:tcPr>
          <w:p w14:paraId="3F3132BF" w14:textId="77777777" w:rsidR="00CC00FD" w:rsidRPr="006B7283" w:rsidRDefault="00CC00FD" w:rsidP="0099606D">
            <w:pPr>
              <w:rPr>
                <w:color w:val="000000"/>
              </w:rPr>
            </w:pPr>
            <w:r w:rsidRPr="006B7283">
              <w:rPr>
                <w:color w:val="000000"/>
              </w:rPr>
              <w:t> </w:t>
            </w:r>
          </w:p>
        </w:tc>
      </w:tr>
      <w:tr w:rsidR="00CC00FD" w:rsidRPr="006B7283" w14:paraId="28CAFD88" w14:textId="77777777" w:rsidTr="00B53B00">
        <w:trPr>
          <w:trHeight w:val="25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BEF190A" w14:textId="77777777" w:rsidR="00CC00FD" w:rsidRPr="006B7283" w:rsidRDefault="00CC00FD" w:rsidP="0099606D">
            <w:pPr>
              <w:jc w:val="center"/>
              <w:rPr>
                <w:color w:val="000000"/>
              </w:rPr>
            </w:pPr>
            <w:r w:rsidRPr="006B7283">
              <w:rPr>
                <w:color w:val="000000"/>
              </w:rPr>
              <w:t>1</w:t>
            </w:r>
          </w:p>
        </w:tc>
        <w:tc>
          <w:tcPr>
            <w:tcW w:w="567" w:type="dxa"/>
            <w:tcBorders>
              <w:top w:val="nil"/>
              <w:left w:val="nil"/>
              <w:bottom w:val="single" w:sz="4" w:space="0" w:color="auto"/>
              <w:right w:val="single" w:sz="4" w:space="0" w:color="auto"/>
            </w:tcBorders>
            <w:shd w:val="clear" w:color="auto" w:fill="auto"/>
            <w:noWrap/>
            <w:vAlign w:val="center"/>
            <w:hideMark/>
          </w:tcPr>
          <w:p w14:paraId="7EA06DDE" w14:textId="77777777" w:rsidR="00CC00FD" w:rsidRPr="006B7283" w:rsidRDefault="00CC00FD" w:rsidP="0099606D">
            <w:pPr>
              <w:jc w:val="center"/>
              <w:rPr>
                <w:color w:val="000000"/>
              </w:rPr>
            </w:pPr>
            <w:r w:rsidRPr="006B7283">
              <w:rPr>
                <w:color w:val="000000"/>
              </w:rPr>
              <w:t>2</w:t>
            </w:r>
          </w:p>
        </w:tc>
        <w:tc>
          <w:tcPr>
            <w:tcW w:w="992" w:type="dxa"/>
            <w:tcBorders>
              <w:top w:val="nil"/>
              <w:left w:val="nil"/>
              <w:bottom w:val="single" w:sz="4" w:space="0" w:color="auto"/>
              <w:right w:val="single" w:sz="4" w:space="0" w:color="auto"/>
            </w:tcBorders>
            <w:shd w:val="clear" w:color="auto" w:fill="auto"/>
            <w:noWrap/>
            <w:vAlign w:val="center"/>
            <w:hideMark/>
          </w:tcPr>
          <w:p w14:paraId="6BA3EAA9" w14:textId="77777777" w:rsidR="00CC00FD" w:rsidRPr="006B7283" w:rsidRDefault="00CC00FD" w:rsidP="0099606D">
            <w:pPr>
              <w:jc w:val="center"/>
              <w:rPr>
                <w:color w:val="000000"/>
              </w:rPr>
            </w:pPr>
            <w:r w:rsidRPr="006B7283">
              <w:rPr>
                <w:color w:val="000000"/>
              </w:rPr>
              <w:t>3</w:t>
            </w:r>
          </w:p>
        </w:tc>
        <w:tc>
          <w:tcPr>
            <w:tcW w:w="1417" w:type="dxa"/>
            <w:tcBorders>
              <w:top w:val="nil"/>
              <w:left w:val="nil"/>
              <w:bottom w:val="single" w:sz="4" w:space="0" w:color="auto"/>
              <w:right w:val="single" w:sz="4" w:space="0" w:color="auto"/>
            </w:tcBorders>
            <w:shd w:val="clear" w:color="auto" w:fill="auto"/>
            <w:noWrap/>
            <w:vAlign w:val="center"/>
            <w:hideMark/>
          </w:tcPr>
          <w:p w14:paraId="0A6E4FE8" w14:textId="77777777" w:rsidR="00CC00FD" w:rsidRPr="006B7283" w:rsidRDefault="00CC00FD" w:rsidP="0099606D">
            <w:pPr>
              <w:jc w:val="center"/>
              <w:rPr>
                <w:color w:val="000000"/>
              </w:rPr>
            </w:pPr>
            <w:r w:rsidRPr="006B7283">
              <w:rPr>
                <w:color w:val="000000"/>
              </w:rPr>
              <w:t>4</w:t>
            </w:r>
          </w:p>
        </w:tc>
        <w:tc>
          <w:tcPr>
            <w:tcW w:w="993" w:type="dxa"/>
            <w:tcBorders>
              <w:top w:val="nil"/>
              <w:left w:val="nil"/>
              <w:bottom w:val="single" w:sz="4" w:space="0" w:color="auto"/>
              <w:right w:val="single" w:sz="4" w:space="0" w:color="auto"/>
            </w:tcBorders>
            <w:shd w:val="clear" w:color="auto" w:fill="auto"/>
            <w:noWrap/>
            <w:vAlign w:val="center"/>
            <w:hideMark/>
          </w:tcPr>
          <w:p w14:paraId="44FC2A28" w14:textId="77777777" w:rsidR="00CC00FD" w:rsidRPr="006B7283" w:rsidRDefault="00CC00FD" w:rsidP="0099606D">
            <w:pPr>
              <w:jc w:val="center"/>
              <w:rPr>
                <w:color w:val="000000"/>
              </w:rPr>
            </w:pPr>
            <w:r w:rsidRPr="006B7283">
              <w:rPr>
                <w:color w:val="000000"/>
              </w:rPr>
              <w:t>5</w:t>
            </w:r>
          </w:p>
        </w:tc>
        <w:tc>
          <w:tcPr>
            <w:tcW w:w="850" w:type="dxa"/>
            <w:tcBorders>
              <w:top w:val="nil"/>
              <w:left w:val="nil"/>
              <w:bottom w:val="single" w:sz="4" w:space="0" w:color="auto"/>
              <w:right w:val="single" w:sz="4" w:space="0" w:color="auto"/>
            </w:tcBorders>
            <w:shd w:val="clear" w:color="auto" w:fill="auto"/>
            <w:noWrap/>
            <w:vAlign w:val="center"/>
            <w:hideMark/>
          </w:tcPr>
          <w:p w14:paraId="18EA2730" w14:textId="77777777" w:rsidR="00CC00FD" w:rsidRPr="006B7283" w:rsidRDefault="00CC00FD" w:rsidP="0099606D">
            <w:pPr>
              <w:jc w:val="center"/>
              <w:rPr>
                <w:color w:val="000000"/>
              </w:rPr>
            </w:pPr>
            <w:r w:rsidRPr="006B7283">
              <w:rPr>
                <w:color w:val="000000"/>
              </w:rPr>
              <w:t>6</w:t>
            </w:r>
          </w:p>
        </w:tc>
        <w:tc>
          <w:tcPr>
            <w:tcW w:w="1134" w:type="dxa"/>
            <w:tcBorders>
              <w:top w:val="nil"/>
              <w:left w:val="nil"/>
              <w:bottom w:val="single" w:sz="4" w:space="0" w:color="auto"/>
              <w:right w:val="single" w:sz="4" w:space="0" w:color="auto"/>
            </w:tcBorders>
            <w:shd w:val="clear" w:color="auto" w:fill="auto"/>
            <w:noWrap/>
            <w:vAlign w:val="center"/>
            <w:hideMark/>
          </w:tcPr>
          <w:p w14:paraId="69EE0A11" w14:textId="77777777" w:rsidR="00CC00FD" w:rsidRPr="006B7283" w:rsidRDefault="00CC00FD" w:rsidP="0099606D">
            <w:pPr>
              <w:jc w:val="center"/>
              <w:rPr>
                <w:color w:val="000000"/>
              </w:rPr>
            </w:pPr>
            <w:r w:rsidRPr="006B7283">
              <w:rPr>
                <w:color w:val="000000"/>
              </w:rPr>
              <w:t>7</w:t>
            </w:r>
          </w:p>
        </w:tc>
        <w:tc>
          <w:tcPr>
            <w:tcW w:w="1134" w:type="dxa"/>
            <w:tcBorders>
              <w:top w:val="nil"/>
              <w:left w:val="nil"/>
              <w:bottom w:val="single" w:sz="4" w:space="0" w:color="auto"/>
              <w:right w:val="single" w:sz="4" w:space="0" w:color="auto"/>
            </w:tcBorders>
            <w:shd w:val="clear" w:color="auto" w:fill="auto"/>
            <w:noWrap/>
            <w:vAlign w:val="center"/>
            <w:hideMark/>
          </w:tcPr>
          <w:p w14:paraId="6C051FC4" w14:textId="77777777" w:rsidR="00CC00FD" w:rsidRPr="006B7283" w:rsidRDefault="00CC00FD" w:rsidP="0099606D">
            <w:pPr>
              <w:jc w:val="center"/>
              <w:rPr>
                <w:color w:val="000000"/>
              </w:rPr>
            </w:pPr>
            <w:r w:rsidRPr="006B7283">
              <w:rPr>
                <w:color w:val="000000"/>
              </w:rPr>
              <w:t>8</w:t>
            </w:r>
          </w:p>
        </w:tc>
        <w:tc>
          <w:tcPr>
            <w:tcW w:w="1418" w:type="dxa"/>
            <w:tcBorders>
              <w:top w:val="nil"/>
              <w:left w:val="nil"/>
              <w:bottom w:val="single" w:sz="4" w:space="0" w:color="auto"/>
              <w:right w:val="single" w:sz="4" w:space="0" w:color="auto"/>
            </w:tcBorders>
            <w:shd w:val="clear" w:color="000000" w:fill="FFFFFF"/>
            <w:noWrap/>
            <w:vAlign w:val="center"/>
            <w:hideMark/>
          </w:tcPr>
          <w:p w14:paraId="1BA08A22" w14:textId="77777777" w:rsidR="00CC00FD" w:rsidRPr="006B7283" w:rsidRDefault="00CC00FD" w:rsidP="0099606D">
            <w:pPr>
              <w:jc w:val="center"/>
              <w:rPr>
                <w:color w:val="000000"/>
              </w:rPr>
            </w:pPr>
            <w:r>
              <w:rPr>
                <w:color w:val="000000"/>
              </w:rPr>
              <w:t>9</w:t>
            </w:r>
            <w:r w:rsidRPr="006B7283">
              <w:rPr>
                <w:color w:val="000000"/>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78DFEB6D" w14:textId="77777777" w:rsidR="00CC00FD" w:rsidRPr="006B7283" w:rsidRDefault="00CC00FD" w:rsidP="0099606D">
            <w:pPr>
              <w:jc w:val="center"/>
              <w:rPr>
                <w:color w:val="000000"/>
              </w:rPr>
            </w:pPr>
            <w:r w:rsidRPr="006B7283">
              <w:rPr>
                <w:color w:val="000000"/>
              </w:rPr>
              <w:t>10</w:t>
            </w:r>
          </w:p>
        </w:tc>
        <w:tc>
          <w:tcPr>
            <w:tcW w:w="567" w:type="dxa"/>
            <w:tcBorders>
              <w:top w:val="nil"/>
              <w:left w:val="nil"/>
              <w:bottom w:val="single" w:sz="4" w:space="0" w:color="auto"/>
              <w:right w:val="single" w:sz="4" w:space="0" w:color="auto"/>
            </w:tcBorders>
            <w:shd w:val="clear" w:color="auto" w:fill="auto"/>
            <w:noWrap/>
            <w:vAlign w:val="center"/>
            <w:hideMark/>
          </w:tcPr>
          <w:p w14:paraId="4157B3D3" w14:textId="77777777" w:rsidR="00CC00FD" w:rsidRPr="006B7283" w:rsidRDefault="00CC00FD" w:rsidP="0099606D">
            <w:pPr>
              <w:jc w:val="center"/>
              <w:rPr>
                <w:color w:val="000000"/>
              </w:rPr>
            </w:pPr>
            <w:r w:rsidRPr="006B7283">
              <w:rPr>
                <w:color w:val="000000"/>
              </w:rPr>
              <w:t>11</w:t>
            </w:r>
          </w:p>
        </w:tc>
        <w:tc>
          <w:tcPr>
            <w:tcW w:w="426" w:type="dxa"/>
            <w:tcBorders>
              <w:top w:val="nil"/>
              <w:left w:val="nil"/>
              <w:bottom w:val="single" w:sz="4" w:space="0" w:color="auto"/>
              <w:right w:val="single" w:sz="4" w:space="0" w:color="auto"/>
            </w:tcBorders>
            <w:shd w:val="clear" w:color="auto" w:fill="auto"/>
            <w:noWrap/>
            <w:vAlign w:val="center"/>
            <w:hideMark/>
          </w:tcPr>
          <w:p w14:paraId="5C9A8FF9" w14:textId="77777777" w:rsidR="00CC00FD" w:rsidRPr="006B7283" w:rsidRDefault="00CC00FD" w:rsidP="0099606D">
            <w:pPr>
              <w:jc w:val="center"/>
              <w:rPr>
                <w:color w:val="000000"/>
              </w:rPr>
            </w:pPr>
            <w:r w:rsidRPr="006B7283">
              <w:rPr>
                <w:color w:val="000000"/>
              </w:rPr>
              <w:t>12</w:t>
            </w:r>
          </w:p>
        </w:tc>
        <w:tc>
          <w:tcPr>
            <w:tcW w:w="850" w:type="dxa"/>
            <w:tcBorders>
              <w:top w:val="nil"/>
              <w:left w:val="nil"/>
              <w:bottom w:val="single" w:sz="4" w:space="0" w:color="auto"/>
              <w:right w:val="single" w:sz="4" w:space="0" w:color="auto"/>
            </w:tcBorders>
            <w:shd w:val="clear" w:color="auto" w:fill="auto"/>
            <w:noWrap/>
            <w:vAlign w:val="center"/>
            <w:hideMark/>
          </w:tcPr>
          <w:p w14:paraId="309239FF" w14:textId="77777777" w:rsidR="00CC00FD" w:rsidRPr="006B7283" w:rsidRDefault="00CC00FD" w:rsidP="0099606D">
            <w:pPr>
              <w:jc w:val="center"/>
              <w:rPr>
                <w:color w:val="000000"/>
              </w:rPr>
            </w:pPr>
            <w:r w:rsidRPr="006B7283">
              <w:rPr>
                <w:color w:val="000000"/>
              </w:rPr>
              <w:t>13</w:t>
            </w:r>
          </w:p>
        </w:tc>
        <w:tc>
          <w:tcPr>
            <w:tcW w:w="709" w:type="dxa"/>
            <w:tcBorders>
              <w:top w:val="nil"/>
              <w:left w:val="nil"/>
              <w:bottom w:val="single" w:sz="4" w:space="0" w:color="auto"/>
              <w:right w:val="single" w:sz="4" w:space="0" w:color="auto"/>
            </w:tcBorders>
            <w:shd w:val="clear" w:color="auto" w:fill="auto"/>
            <w:noWrap/>
            <w:vAlign w:val="center"/>
            <w:hideMark/>
          </w:tcPr>
          <w:p w14:paraId="74C7ACBF" w14:textId="77777777" w:rsidR="00CC00FD" w:rsidRPr="006B7283" w:rsidRDefault="00CC00FD" w:rsidP="0099606D">
            <w:pPr>
              <w:jc w:val="center"/>
              <w:rPr>
                <w:color w:val="000000"/>
              </w:rPr>
            </w:pPr>
            <w:r w:rsidRPr="006B7283">
              <w:rPr>
                <w:color w:val="000000"/>
              </w:rPr>
              <w:t>14</w:t>
            </w:r>
          </w:p>
        </w:tc>
        <w:tc>
          <w:tcPr>
            <w:tcW w:w="425" w:type="dxa"/>
            <w:tcBorders>
              <w:top w:val="nil"/>
              <w:left w:val="nil"/>
              <w:bottom w:val="single" w:sz="4" w:space="0" w:color="auto"/>
              <w:right w:val="single" w:sz="4" w:space="0" w:color="auto"/>
            </w:tcBorders>
            <w:shd w:val="clear" w:color="auto" w:fill="auto"/>
            <w:noWrap/>
            <w:vAlign w:val="center"/>
            <w:hideMark/>
          </w:tcPr>
          <w:p w14:paraId="2B3B15AC" w14:textId="77777777" w:rsidR="00CC00FD" w:rsidRPr="006B7283" w:rsidRDefault="00CC00FD" w:rsidP="0099606D">
            <w:pPr>
              <w:jc w:val="center"/>
              <w:rPr>
                <w:color w:val="000000"/>
              </w:rPr>
            </w:pPr>
            <w:r w:rsidRPr="006B7283">
              <w:rPr>
                <w:color w:val="000000"/>
              </w:rPr>
              <w:t>15</w:t>
            </w:r>
          </w:p>
        </w:tc>
        <w:tc>
          <w:tcPr>
            <w:tcW w:w="992" w:type="dxa"/>
            <w:tcBorders>
              <w:top w:val="nil"/>
              <w:left w:val="nil"/>
              <w:bottom w:val="single" w:sz="4" w:space="0" w:color="auto"/>
              <w:right w:val="single" w:sz="4" w:space="0" w:color="auto"/>
            </w:tcBorders>
            <w:shd w:val="clear" w:color="auto" w:fill="auto"/>
            <w:noWrap/>
            <w:vAlign w:val="center"/>
            <w:hideMark/>
          </w:tcPr>
          <w:p w14:paraId="14BB2BBF" w14:textId="77777777" w:rsidR="00CC00FD" w:rsidRPr="006B7283" w:rsidRDefault="00CC00FD" w:rsidP="0099606D">
            <w:pPr>
              <w:jc w:val="center"/>
              <w:rPr>
                <w:color w:val="000000"/>
              </w:rPr>
            </w:pPr>
            <w:r w:rsidRPr="006B7283">
              <w:rPr>
                <w:color w:val="000000"/>
              </w:rPr>
              <w:t>16</w:t>
            </w:r>
          </w:p>
        </w:tc>
        <w:tc>
          <w:tcPr>
            <w:tcW w:w="709" w:type="dxa"/>
            <w:tcBorders>
              <w:top w:val="nil"/>
              <w:left w:val="nil"/>
              <w:bottom w:val="single" w:sz="4" w:space="0" w:color="auto"/>
              <w:right w:val="single" w:sz="4" w:space="0" w:color="auto"/>
            </w:tcBorders>
            <w:shd w:val="clear" w:color="auto" w:fill="auto"/>
            <w:noWrap/>
            <w:vAlign w:val="center"/>
            <w:hideMark/>
          </w:tcPr>
          <w:p w14:paraId="6B8A0411" w14:textId="77777777" w:rsidR="00CC00FD" w:rsidRPr="006B7283" w:rsidRDefault="00CC00FD" w:rsidP="0099606D">
            <w:pPr>
              <w:jc w:val="center"/>
              <w:rPr>
                <w:color w:val="000000"/>
              </w:rPr>
            </w:pPr>
            <w:r w:rsidRPr="006B7283">
              <w:rPr>
                <w:color w:val="000000"/>
              </w:rPr>
              <w:t>17</w:t>
            </w:r>
          </w:p>
        </w:tc>
      </w:tr>
    </w:tbl>
    <w:p w14:paraId="1DF3A90A" w14:textId="77777777" w:rsidR="00CC00FD" w:rsidRDefault="00CC00FD" w:rsidP="00CC00FD">
      <w:pPr>
        <w:widowControl w:val="0"/>
        <w:autoSpaceDE w:val="0"/>
        <w:autoSpaceDN w:val="0"/>
        <w:adjustRightInd w:val="0"/>
        <w:rPr>
          <w:sz w:val="18"/>
          <w:szCs w:val="18"/>
        </w:rPr>
      </w:pPr>
    </w:p>
    <w:p w14:paraId="71FE5BCC" w14:textId="77777777" w:rsidR="00CC00FD" w:rsidRPr="00DF6F94" w:rsidRDefault="00CC00FD" w:rsidP="00CC00FD">
      <w:pPr>
        <w:widowControl w:val="0"/>
        <w:autoSpaceDE w:val="0"/>
        <w:autoSpaceDN w:val="0"/>
        <w:adjustRightInd w:val="0"/>
        <w:rPr>
          <w:sz w:val="18"/>
          <w:szCs w:val="18"/>
        </w:rPr>
      </w:pPr>
      <w:r w:rsidRPr="00DF6F94">
        <w:rPr>
          <w:sz w:val="18"/>
          <w:szCs w:val="18"/>
        </w:rPr>
        <w:t>Директор _________________________________</w:t>
      </w:r>
    </w:p>
    <w:p w14:paraId="46149061" w14:textId="77777777" w:rsidR="00CC00FD" w:rsidRPr="00DF6F94" w:rsidRDefault="00CC00FD" w:rsidP="00CC00FD">
      <w:pPr>
        <w:widowControl w:val="0"/>
        <w:autoSpaceDE w:val="0"/>
        <w:autoSpaceDN w:val="0"/>
        <w:adjustRightInd w:val="0"/>
      </w:pPr>
      <w:r w:rsidRPr="00DF6F94">
        <w:rPr>
          <w:sz w:val="18"/>
          <w:szCs w:val="18"/>
        </w:rPr>
        <w:t>Бухгалтер _________________________________</w:t>
      </w:r>
    </w:p>
    <w:sectPr w:rsidR="00CC00FD" w:rsidRPr="00DF6F94" w:rsidSect="00C0415D">
      <w:pgSz w:w="16838" w:h="11906" w:orient="landscape" w:code="9"/>
      <w:pgMar w:top="1134" w:right="567" w:bottom="1134" w:left="1418"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02583" w14:textId="77777777" w:rsidR="00654E91" w:rsidRDefault="00654E91">
      <w:r>
        <w:separator/>
      </w:r>
    </w:p>
  </w:endnote>
  <w:endnote w:type="continuationSeparator" w:id="0">
    <w:p w14:paraId="39EF999D" w14:textId="77777777" w:rsidR="00654E91" w:rsidRDefault="0065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DB951" w14:textId="77777777" w:rsidR="00654E91" w:rsidRDefault="00654E91">
      <w:r>
        <w:separator/>
      </w:r>
    </w:p>
  </w:footnote>
  <w:footnote w:type="continuationSeparator" w:id="0">
    <w:p w14:paraId="68600D47" w14:textId="77777777" w:rsidR="00654E91" w:rsidRDefault="00654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298532"/>
      <w:docPartObj>
        <w:docPartGallery w:val="Page Numbers (Top of Page)"/>
        <w:docPartUnique/>
      </w:docPartObj>
    </w:sdtPr>
    <w:sdtEndPr/>
    <w:sdtContent>
      <w:p w14:paraId="74892004" w14:textId="77777777" w:rsidR="00A5353C" w:rsidRDefault="00260D61">
        <w:pPr>
          <w:pStyle w:val="a3"/>
          <w:jc w:val="center"/>
        </w:pPr>
        <w:r>
          <w:fldChar w:fldCharType="begin"/>
        </w:r>
        <w:r>
          <w:instrText>PAGE   \* MERGEFORMAT</w:instrText>
        </w:r>
        <w:r>
          <w:fldChar w:fldCharType="separate"/>
        </w:r>
        <w:r w:rsidR="00061C45">
          <w:rPr>
            <w:noProof/>
          </w:rPr>
          <w:t>2</w:t>
        </w:r>
        <w:r>
          <w:fldChar w:fldCharType="end"/>
        </w:r>
      </w:p>
      <w:p w14:paraId="235FE520" w14:textId="6CE2106D" w:rsidR="00260D61" w:rsidRDefault="00A5353C" w:rsidP="00A5353C">
        <w:pPr>
          <w:pStyle w:val="a3"/>
          <w:jc w:val="right"/>
        </w:pPr>
        <w:r>
          <w:t>ПРОЕКТ</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922C5" w14:textId="06AB640C" w:rsidR="00A5353C" w:rsidRDefault="00A5353C" w:rsidP="00A5353C">
    <w:pPr>
      <w:pStyle w:val="a3"/>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01ACE"/>
    <w:rsid w:val="00007C6A"/>
    <w:rsid w:val="00007CEC"/>
    <w:rsid w:val="00016958"/>
    <w:rsid w:val="00020C7D"/>
    <w:rsid w:val="0002274D"/>
    <w:rsid w:val="00024D9C"/>
    <w:rsid w:val="00032B7A"/>
    <w:rsid w:val="000535D5"/>
    <w:rsid w:val="00054DCC"/>
    <w:rsid w:val="000568B5"/>
    <w:rsid w:val="00061C45"/>
    <w:rsid w:val="0007290B"/>
    <w:rsid w:val="00074CDC"/>
    <w:rsid w:val="00077718"/>
    <w:rsid w:val="000870F7"/>
    <w:rsid w:val="00091D47"/>
    <w:rsid w:val="000968A1"/>
    <w:rsid w:val="000C7892"/>
    <w:rsid w:val="000E1CB3"/>
    <w:rsid w:val="000E2BFA"/>
    <w:rsid w:val="00110689"/>
    <w:rsid w:val="0012098F"/>
    <w:rsid w:val="00121200"/>
    <w:rsid w:val="00122064"/>
    <w:rsid w:val="00134F80"/>
    <w:rsid w:val="00145853"/>
    <w:rsid w:val="00146437"/>
    <w:rsid w:val="00153B65"/>
    <w:rsid w:val="001732DD"/>
    <w:rsid w:val="00176859"/>
    <w:rsid w:val="00181625"/>
    <w:rsid w:val="00185743"/>
    <w:rsid w:val="00186CE6"/>
    <w:rsid w:val="001872A2"/>
    <w:rsid w:val="00191CC2"/>
    <w:rsid w:val="001B3417"/>
    <w:rsid w:val="001D4623"/>
    <w:rsid w:val="00200DCB"/>
    <w:rsid w:val="00234FDE"/>
    <w:rsid w:val="00244E8B"/>
    <w:rsid w:val="0024735E"/>
    <w:rsid w:val="00252EB6"/>
    <w:rsid w:val="00260D61"/>
    <w:rsid w:val="00264FBE"/>
    <w:rsid w:val="00265E80"/>
    <w:rsid w:val="00281509"/>
    <w:rsid w:val="00283E6B"/>
    <w:rsid w:val="0029200D"/>
    <w:rsid w:val="002974C9"/>
    <w:rsid w:val="002A7AB7"/>
    <w:rsid w:val="002A7F34"/>
    <w:rsid w:val="002D12D3"/>
    <w:rsid w:val="002D6B7D"/>
    <w:rsid w:val="002D775D"/>
    <w:rsid w:val="002E43F4"/>
    <w:rsid w:val="002F14B6"/>
    <w:rsid w:val="002F2F28"/>
    <w:rsid w:val="00301C7B"/>
    <w:rsid w:val="0030254F"/>
    <w:rsid w:val="00310D8F"/>
    <w:rsid w:val="00327946"/>
    <w:rsid w:val="00331AC0"/>
    <w:rsid w:val="003359A2"/>
    <w:rsid w:val="003563D4"/>
    <w:rsid w:val="003643CA"/>
    <w:rsid w:val="00364B00"/>
    <w:rsid w:val="003706A0"/>
    <w:rsid w:val="00371758"/>
    <w:rsid w:val="00376770"/>
    <w:rsid w:val="003774CC"/>
    <w:rsid w:val="003844A2"/>
    <w:rsid w:val="003A171C"/>
    <w:rsid w:val="003A3344"/>
    <w:rsid w:val="003A574F"/>
    <w:rsid w:val="003B75B7"/>
    <w:rsid w:val="003C2285"/>
    <w:rsid w:val="003F4FF8"/>
    <w:rsid w:val="003F7666"/>
    <w:rsid w:val="004015AE"/>
    <w:rsid w:val="004022F5"/>
    <w:rsid w:val="00424181"/>
    <w:rsid w:val="00426273"/>
    <w:rsid w:val="00427959"/>
    <w:rsid w:val="00435B3F"/>
    <w:rsid w:val="00443C62"/>
    <w:rsid w:val="00450096"/>
    <w:rsid w:val="00452BB9"/>
    <w:rsid w:val="004559CD"/>
    <w:rsid w:val="00457E22"/>
    <w:rsid w:val="00457F1E"/>
    <w:rsid w:val="0046339E"/>
    <w:rsid w:val="00471134"/>
    <w:rsid w:val="00475D11"/>
    <w:rsid w:val="00485F47"/>
    <w:rsid w:val="004A4E4A"/>
    <w:rsid w:val="004B7A08"/>
    <w:rsid w:val="004C5872"/>
    <w:rsid w:val="004D24DA"/>
    <w:rsid w:val="004F50B5"/>
    <w:rsid w:val="005022F0"/>
    <w:rsid w:val="005120CD"/>
    <w:rsid w:val="005142E2"/>
    <w:rsid w:val="00523772"/>
    <w:rsid w:val="00536D30"/>
    <w:rsid w:val="0054245A"/>
    <w:rsid w:val="0054332D"/>
    <w:rsid w:val="0057195D"/>
    <w:rsid w:val="00574B5A"/>
    <w:rsid w:val="00580B50"/>
    <w:rsid w:val="00581506"/>
    <w:rsid w:val="005C12C8"/>
    <w:rsid w:val="005C31E2"/>
    <w:rsid w:val="005C44F4"/>
    <w:rsid w:val="005E6C88"/>
    <w:rsid w:val="00606580"/>
    <w:rsid w:val="00610E38"/>
    <w:rsid w:val="00611633"/>
    <w:rsid w:val="00614FC9"/>
    <w:rsid w:val="00654E91"/>
    <w:rsid w:val="0067695B"/>
    <w:rsid w:val="006779F5"/>
    <w:rsid w:val="00684BC6"/>
    <w:rsid w:val="006964DB"/>
    <w:rsid w:val="00696689"/>
    <w:rsid w:val="006A1541"/>
    <w:rsid w:val="006B6ADF"/>
    <w:rsid w:val="006C0BB9"/>
    <w:rsid w:val="006C4B6C"/>
    <w:rsid w:val="006E0F29"/>
    <w:rsid w:val="006E1806"/>
    <w:rsid w:val="006E181B"/>
    <w:rsid w:val="006F208D"/>
    <w:rsid w:val="006F34DD"/>
    <w:rsid w:val="006F4C33"/>
    <w:rsid w:val="00721745"/>
    <w:rsid w:val="00721E82"/>
    <w:rsid w:val="007363F9"/>
    <w:rsid w:val="00750679"/>
    <w:rsid w:val="00774953"/>
    <w:rsid w:val="00786CFF"/>
    <w:rsid w:val="00792DAF"/>
    <w:rsid w:val="00797777"/>
    <w:rsid w:val="00797EF1"/>
    <w:rsid w:val="007A7130"/>
    <w:rsid w:val="007B09AA"/>
    <w:rsid w:val="007C2C52"/>
    <w:rsid w:val="007D1958"/>
    <w:rsid w:val="007D5646"/>
    <w:rsid w:val="007D6480"/>
    <w:rsid w:val="007D7381"/>
    <w:rsid w:val="007E311B"/>
    <w:rsid w:val="008013D6"/>
    <w:rsid w:val="00805336"/>
    <w:rsid w:val="00813CF8"/>
    <w:rsid w:val="00827E0F"/>
    <w:rsid w:val="00846538"/>
    <w:rsid w:val="00866439"/>
    <w:rsid w:val="008677E4"/>
    <w:rsid w:val="00874880"/>
    <w:rsid w:val="00884FB0"/>
    <w:rsid w:val="0088696B"/>
    <w:rsid w:val="00887FC5"/>
    <w:rsid w:val="008938A7"/>
    <w:rsid w:val="00896547"/>
    <w:rsid w:val="008A14E6"/>
    <w:rsid w:val="008A41DA"/>
    <w:rsid w:val="008A423B"/>
    <w:rsid w:val="008A712C"/>
    <w:rsid w:val="008B26AB"/>
    <w:rsid w:val="008B2953"/>
    <w:rsid w:val="008C50CA"/>
    <w:rsid w:val="008D41CE"/>
    <w:rsid w:val="008D53BB"/>
    <w:rsid w:val="008D6FD6"/>
    <w:rsid w:val="008E2F9A"/>
    <w:rsid w:val="008E3F4F"/>
    <w:rsid w:val="008E5AC0"/>
    <w:rsid w:val="00900998"/>
    <w:rsid w:val="009054D1"/>
    <w:rsid w:val="00920C40"/>
    <w:rsid w:val="00925479"/>
    <w:rsid w:val="00940BA2"/>
    <w:rsid w:val="00951AC6"/>
    <w:rsid w:val="00976168"/>
    <w:rsid w:val="0098291C"/>
    <w:rsid w:val="00987CB5"/>
    <w:rsid w:val="00996A96"/>
    <w:rsid w:val="009A2BC4"/>
    <w:rsid w:val="009B1100"/>
    <w:rsid w:val="009C2E08"/>
    <w:rsid w:val="009D6AF5"/>
    <w:rsid w:val="00A03DE5"/>
    <w:rsid w:val="00A057EB"/>
    <w:rsid w:val="00A06652"/>
    <w:rsid w:val="00A15D81"/>
    <w:rsid w:val="00A16598"/>
    <w:rsid w:val="00A27DD9"/>
    <w:rsid w:val="00A5353C"/>
    <w:rsid w:val="00A562BD"/>
    <w:rsid w:val="00A63E22"/>
    <w:rsid w:val="00A65AF2"/>
    <w:rsid w:val="00A66E5E"/>
    <w:rsid w:val="00A71CE4"/>
    <w:rsid w:val="00A73FAA"/>
    <w:rsid w:val="00A83C4D"/>
    <w:rsid w:val="00A877A6"/>
    <w:rsid w:val="00A951DF"/>
    <w:rsid w:val="00AA45DD"/>
    <w:rsid w:val="00AB4166"/>
    <w:rsid w:val="00AD65CF"/>
    <w:rsid w:val="00B129E8"/>
    <w:rsid w:val="00B43291"/>
    <w:rsid w:val="00B47C72"/>
    <w:rsid w:val="00B53B00"/>
    <w:rsid w:val="00B63EB7"/>
    <w:rsid w:val="00B7251E"/>
    <w:rsid w:val="00B73D1B"/>
    <w:rsid w:val="00B839B3"/>
    <w:rsid w:val="00B85578"/>
    <w:rsid w:val="00B9605D"/>
    <w:rsid w:val="00BA1C63"/>
    <w:rsid w:val="00BA516E"/>
    <w:rsid w:val="00BB211B"/>
    <w:rsid w:val="00BB70FC"/>
    <w:rsid w:val="00BC2D30"/>
    <w:rsid w:val="00BD4B89"/>
    <w:rsid w:val="00BD6679"/>
    <w:rsid w:val="00BE4FA3"/>
    <w:rsid w:val="00BF409C"/>
    <w:rsid w:val="00BF4892"/>
    <w:rsid w:val="00C0415D"/>
    <w:rsid w:val="00C04B20"/>
    <w:rsid w:val="00C072B5"/>
    <w:rsid w:val="00C15EAC"/>
    <w:rsid w:val="00C171ED"/>
    <w:rsid w:val="00C3288A"/>
    <w:rsid w:val="00C35C96"/>
    <w:rsid w:val="00C500B1"/>
    <w:rsid w:val="00C7093E"/>
    <w:rsid w:val="00CB0F48"/>
    <w:rsid w:val="00CC00FD"/>
    <w:rsid w:val="00CF4DF9"/>
    <w:rsid w:val="00CF54B9"/>
    <w:rsid w:val="00D00BF4"/>
    <w:rsid w:val="00D0207F"/>
    <w:rsid w:val="00D33ECE"/>
    <w:rsid w:val="00D47203"/>
    <w:rsid w:val="00D51215"/>
    <w:rsid w:val="00D52193"/>
    <w:rsid w:val="00D52337"/>
    <w:rsid w:val="00D622A1"/>
    <w:rsid w:val="00D70702"/>
    <w:rsid w:val="00D70BA1"/>
    <w:rsid w:val="00D85C9F"/>
    <w:rsid w:val="00D86757"/>
    <w:rsid w:val="00D90742"/>
    <w:rsid w:val="00D92E2F"/>
    <w:rsid w:val="00DA3A63"/>
    <w:rsid w:val="00DA7DAD"/>
    <w:rsid w:val="00DB035A"/>
    <w:rsid w:val="00DB2096"/>
    <w:rsid w:val="00DE35E3"/>
    <w:rsid w:val="00DE617A"/>
    <w:rsid w:val="00DE6760"/>
    <w:rsid w:val="00DE6EE2"/>
    <w:rsid w:val="00DF027E"/>
    <w:rsid w:val="00DF6F94"/>
    <w:rsid w:val="00E02B34"/>
    <w:rsid w:val="00E0383B"/>
    <w:rsid w:val="00E16415"/>
    <w:rsid w:val="00E25453"/>
    <w:rsid w:val="00E306CF"/>
    <w:rsid w:val="00E45A99"/>
    <w:rsid w:val="00E56C97"/>
    <w:rsid w:val="00E6057C"/>
    <w:rsid w:val="00E674AC"/>
    <w:rsid w:val="00E730CC"/>
    <w:rsid w:val="00E756AC"/>
    <w:rsid w:val="00E82658"/>
    <w:rsid w:val="00E853CA"/>
    <w:rsid w:val="00E863FB"/>
    <w:rsid w:val="00E8770B"/>
    <w:rsid w:val="00E87E90"/>
    <w:rsid w:val="00EA7321"/>
    <w:rsid w:val="00EF23FC"/>
    <w:rsid w:val="00F22415"/>
    <w:rsid w:val="00F24C3C"/>
    <w:rsid w:val="00F27809"/>
    <w:rsid w:val="00F41DD8"/>
    <w:rsid w:val="00F577E9"/>
    <w:rsid w:val="00F67CC7"/>
    <w:rsid w:val="00F749D4"/>
    <w:rsid w:val="00F75234"/>
    <w:rsid w:val="00F81EFF"/>
    <w:rsid w:val="00F87EF6"/>
    <w:rsid w:val="00F908D4"/>
    <w:rsid w:val="00F91465"/>
    <w:rsid w:val="00F95ADF"/>
    <w:rsid w:val="00FA31F9"/>
    <w:rsid w:val="00FA5E88"/>
    <w:rsid w:val="00FB161E"/>
    <w:rsid w:val="00FB20FA"/>
    <w:rsid w:val="00FC47E0"/>
    <w:rsid w:val="00FD2C21"/>
    <w:rsid w:val="00FD2DAD"/>
    <w:rsid w:val="00FE2352"/>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A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1">
    <w:name w:val="heading 1"/>
    <w:basedOn w:val="a"/>
    <w:next w:val="a"/>
    <w:link w:val="10"/>
    <w:uiPriority w:val="99"/>
    <w:qFormat/>
    <w:rsid w:val="00DF6F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rsid w:val="006C4B6C"/>
    <w:rPr>
      <w:sz w:val="20"/>
      <w:szCs w:val="20"/>
    </w:rPr>
  </w:style>
  <w:style w:type="table" w:styleId="a8">
    <w:name w:val="Table Grid"/>
    <w:basedOn w:val="a1"/>
    <w:uiPriority w:val="39"/>
    <w:rsid w:val="00D622A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character" w:customStyle="1" w:styleId="10">
    <w:name w:val="Заголовок 1 Знак"/>
    <w:basedOn w:val="a0"/>
    <w:link w:val="1"/>
    <w:uiPriority w:val="99"/>
    <w:rsid w:val="00DF6F94"/>
    <w:rPr>
      <w:rFonts w:asciiTheme="majorHAnsi" w:eastAsiaTheme="majorEastAsia" w:hAnsiTheme="majorHAnsi" w:cstheme="majorBidi"/>
      <w:color w:val="2E74B5" w:themeColor="accent1" w:themeShade="BF"/>
      <w:sz w:val="32"/>
      <w:szCs w:val="32"/>
    </w:rPr>
  </w:style>
  <w:style w:type="character" w:customStyle="1" w:styleId="ab">
    <w:name w:val="Цветовое выделение"/>
    <w:uiPriority w:val="99"/>
    <w:rsid w:val="00DF6F94"/>
    <w:rPr>
      <w:b/>
      <w:color w:val="26282F"/>
    </w:rPr>
  </w:style>
  <w:style w:type="character" w:customStyle="1" w:styleId="ac">
    <w:name w:val="Гипертекстовая ссылка"/>
    <w:uiPriority w:val="99"/>
    <w:rsid w:val="00DF6F94"/>
    <w:rPr>
      <w:color w:val="106BBE"/>
    </w:rPr>
  </w:style>
  <w:style w:type="paragraph" w:customStyle="1" w:styleId="ad">
    <w:name w:val="Текст (справка)"/>
    <w:basedOn w:val="a"/>
    <w:next w:val="a"/>
    <w:uiPriority w:val="99"/>
    <w:rsid w:val="00DF6F94"/>
    <w:pPr>
      <w:widowControl w:val="0"/>
      <w:autoSpaceDE w:val="0"/>
      <w:autoSpaceDN w:val="0"/>
      <w:adjustRightInd w:val="0"/>
      <w:ind w:left="170" w:right="170"/>
    </w:pPr>
    <w:rPr>
      <w:rFonts w:ascii="Arial" w:hAnsi="Arial" w:cs="Arial"/>
      <w:sz w:val="24"/>
      <w:szCs w:val="24"/>
    </w:rPr>
  </w:style>
  <w:style w:type="paragraph" w:customStyle="1" w:styleId="ae">
    <w:name w:val="Комментарий"/>
    <w:basedOn w:val="ad"/>
    <w:next w:val="a"/>
    <w:uiPriority w:val="99"/>
    <w:rsid w:val="00DF6F94"/>
    <w:pPr>
      <w:spacing w:before="75"/>
      <w:ind w:right="0"/>
      <w:jc w:val="both"/>
    </w:pPr>
    <w:rPr>
      <w:color w:val="353842"/>
      <w:shd w:val="clear" w:color="auto" w:fill="F0F0F0"/>
    </w:rPr>
  </w:style>
  <w:style w:type="paragraph" w:customStyle="1" w:styleId="af">
    <w:name w:val="Информация об изменениях документа"/>
    <w:basedOn w:val="ae"/>
    <w:next w:val="a"/>
    <w:uiPriority w:val="99"/>
    <w:rsid w:val="00DF6F94"/>
    <w:rPr>
      <w:i/>
      <w:iCs/>
    </w:rPr>
  </w:style>
  <w:style w:type="paragraph" w:customStyle="1" w:styleId="af0">
    <w:name w:val="Нормальный (таблица)"/>
    <w:basedOn w:val="a"/>
    <w:next w:val="a"/>
    <w:uiPriority w:val="99"/>
    <w:rsid w:val="00DF6F94"/>
    <w:pPr>
      <w:widowControl w:val="0"/>
      <w:autoSpaceDE w:val="0"/>
      <w:autoSpaceDN w:val="0"/>
      <w:adjustRightInd w:val="0"/>
      <w:jc w:val="both"/>
    </w:pPr>
    <w:rPr>
      <w:rFonts w:ascii="Arial" w:hAnsi="Arial" w:cs="Arial"/>
      <w:sz w:val="24"/>
      <w:szCs w:val="24"/>
    </w:rPr>
  </w:style>
  <w:style w:type="paragraph" w:customStyle="1" w:styleId="af1">
    <w:name w:val="Таблицы (моноширинный)"/>
    <w:basedOn w:val="a"/>
    <w:next w:val="a"/>
    <w:uiPriority w:val="99"/>
    <w:rsid w:val="00DF6F94"/>
    <w:pPr>
      <w:widowControl w:val="0"/>
      <w:autoSpaceDE w:val="0"/>
      <w:autoSpaceDN w:val="0"/>
      <w:adjustRightInd w:val="0"/>
    </w:pPr>
    <w:rPr>
      <w:rFonts w:ascii="Courier New" w:hAnsi="Courier New" w:cs="Courier New"/>
      <w:sz w:val="24"/>
      <w:szCs w:val="24"/>
    </w:rPr>
  </w:style>
  <w:style w:type="paragraph" w:customStyle="1" w:styleId="af2">
    <w:name w:val="Прижатый влево"/>
    <w:basedOn w:val="a"/>
    <w:next w:val="a"/>
    <w:uiPriority w:val="99"/>
    <w:rsid w:val="00DF6F94"/>
    <w:pPr>
      <w:widowControl w:val="0"/>
      <w:autoSpaceDE w:val="0"/>
      <w:autoSpaceDN w:val="0"/>
      <w:adjustRightInd w:val="0"/>
    </w:pPr>
    <w:rPr>
      <w:rFonts w:ascii="Arial" w:hAnsi="Arial" w:cs="Arial"/>
      <w:sz w:val="24"/>
      <w:szCs w:val="24"/>
    </w:rPr>
  </w:style>
  <w:style w:type="character" w:customStyle="1" w:styleId="af3">
    <w:name w:val="Цветовое выделение для Текст"/>
    <w:uiPriority w:val="99"/>
    <w:rsid w:val="00DF6F94"/>
  </w:style>
  <w:style w:type="paragraph" w:customStyle="1" w:styleId="ConsPlusNormal">
    <w:name w:val="ConsPlusNormal"/>
    <w:rsid w:val="00DF6F94"/>
    <w:pPr>
      <w:widowControl w:val="0"/>
      <w:autoSpaceDE w:val="0"/>
      <w:autoSpaceDN w:val="0"/>
      <w:spacing w:after="0" w:line="240" w:lineRule="auto"/>
    </w:pPr>
    <w:rPr>
      <w:rFonts w:ascii="Calibri" w:hAnsi="Calibri" w:cs="Calibri"/>
    </w:rPr>
  </w:style>
  <w:style w:type="paragraph" w:customStyle="1" w:styleId="ConsPlusTitle">
    <w:name w:val="ConsPlusTitle"/>
    <w:rsid w:val="00DF6F94"/>
    <w:pPr>
      <w:widowControl w:val="0"/>
      <w:autoSpaceDE w:val="0"/>
      <w:autoSpaceDN w:val="0"/>
      <w:spacing w:after="0" w:line="240" w:lineRule="auto"/>
    </w:pPr>
    <w:rPr>
      <w:rFonts w:ascii="Calibri" w:hAnsi="Calibri" w:cs="Calibri"/>
      <w:b/>
    </w:rPr>
  </w:style>
  <w:style w:type="paragraph" w:customStyle="1" w:styleId="s1">
    <w:name w:val="s_1"/>
    <w:basedOn w:val="a"/>
    <w:rsid w:val="00DF6F94"/>
    <w:pPr>
      <w:spacing w:before="100" w:beforeAutospacing="1" w:after="100" w:afterAutospacing="1"/>
    </w:pPr>
    <w:rPr>
      <w:sz w:val="24"/>
      <w:szCs w:val="24"/>
    </w:rPr>
  </w:style>
  <w:style w:type="paragraph" w:styleId="af4">
    <w:name w:val="No Spacing"/>
    <w:link w:val="af5"/>
    <w:uiPriority w:val="1"/>
    <w:qFormat/>
    <w:rsid w:val="00331AC0"/>
    <w:pPr>
      <w:spacing w:after="0" w:line="240" w:lineRule="auto"/>
    </w:pPr>
    <w:rPr>
      <w:rFonts w:asciiTheme="minorHAnsi" w:eastAsiaTheme="minorEastAsia" w:hAnsiTheme="minorHAnsi" w:cstheme="minorBidi"/>
    </w:rPr>
  </w:style>
  <w:style w:type="character" w:customStyle="1" w:styleId="af5">
    <w:name w:val="Без интервала Знак"/>
    <w:basedOn w:val="a0"/>
    <w:link w:val="af4"/>
    <w:uiPriority w:val="1"/>
    <w:rsid w:val="00331AC0"/>
    <w:rPr>
      <w:rFonts w:asciiTheme="minorHAnsi" w:eastAsiaTheme="minorEastAsia" w:hAnsiTheme="minorHAnsi" w:cstheme="minorBidi"/>
    </w:rPr>
  </w:style>
  <w:style w:type="paragraph" w:styleId="af6">
    <w:name w:val="List Paragraph"/>
    <w:basedOn w:val="a"/>
    <w:qFormat/>
    <w:rsid w:val="00CF54B9"/>
    <w:pPr>
      <w:spacing w:after="200" w:line="276" w:lineRule="auto"/>
      <w:ind w:left="720"/>
      <w:jc w:val="both"/>
    </w:pPr>
    <w:rPr>
      <w:rFonts w:ascii="Calibri" w:eastAsia="Calibri" w:hAnsi="Calibri"/>
      <w:sz w:val="22"/>
      <w:szCs w:val="22"/>
      <w:lang w:eastAsia="en-US"/>
    </w:rPr>
  </w:style>
  <w:style w:type="paragraph" w:customStyle="1" w:styleId="Standard">
    <w:name w:val="Standard"/>
    <w:rsid w:val="00176859"/>
    <w:pPr>
      <w:widowControl w:val="0"/>
      <w:suppressAutoHyphens/>
      <w:autoSpaceDN w:val="0"/>
      <w:spacing w:after="0" w:line="240" w:lineRule="auto"/>
      <w:textAlignment w:val="baseline"/>
    </w:pPr>
    <w:rPr>
      <w:rFonts w:eastAsia="SimSun" w:cs="Mangal"/>
      <w:kern w:val="3"/>
      <w:sz w:val="24"/>
      <w:szCs w:val="24"/>
      <w:lang w:eastAsia="zh-CN" w:bidi="hi-IN"/>
    </w:rPr>
  </w:style>
  <w:style w:type="paragraph" w:customStyle="1" w:styleId="af7">
    <w:name w:val="Базовый"/>
    <w:rsid w:val="00A562BD"/>
    <w:pPr>
      <w:tabs>
        <w:tab w:val="left" w:pos="708"/>
      </w:tabs>
      <w:suppressAutoHyphens/>
      <w:spacing w:after="200" w:line="276" w:lineRule="auto"/>
    </w:pPr>
    <w:rPr>
      <w:rFonts w:ascii="Calibri" w:eastAsia="SimSun" w:hAnsi="Calibri"/>
      <w:color w:val="00000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ECE"/>
    <w:pPr>
      <w:spacing w:after="0" w:line="240" w:lineRule="auto"/>
    </w:pPr>
    <w:rPr>
      <w:sz w:val="20"/>
      <w:szCs w:val="20"/>
    </w:rPr>
  </w:style>
  <w:style w:type="paragraph" w:styleId="1">
    <w:name w:val="heading 1"/>
    <w:basedOn w:val="a"/>
    <w:next w:val="a"/>
    <w:link w:val="10"/>
    <w:uiPriority w:val="99"/>
    <w:qFormat/>
    <w:rsid w:val="00DF6F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4B6C"/>
    <w:rPr>
      <w:rFonts w:asciiTheme="majorHAnsi" w:eastAsiaTheme="majorEastAsia" w:hAnsiTheme="majorHAnsi" w:cstheme="majorBidi"/>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rsid w:val="006C4B6C"/>
    <w:rPr>
      <w:sz w:val="20"/>
      <w:szCs w:val="20"/>
    </w:rPr>
  </w:style>
  <w:style w:type="character" w:styleId="a5">
    <w:name w:val="page number"/>
    <w:basedOn w:val="a0"/>
    <w:uiPriority w:val="99"/>
    <w:rsid w:val="00D33ECE"/>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rsid w:val="006C4B6C"/>
    <w:rPr>
      <w:sz w:val="20"/>
      <w:szCs w:val="20"/>
    </w:rPr>
  </w:style>
  <w:style w:type="table" w:styleId="a8">
    <w:name w:val="Table Grid"/>
    <w:basedOn w:val="a1"/>
    <w:uiPriority w:val="39"/>
    <w:rsid w:val="00D622A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D65CF"/>
    <w:rPr>
      <w:rFonts w:ascii="Tahoma" w:hAnsi="Tahoma" w:cs="Tahoma"/>
      <w:sz w:val="16"/>
      <w:szCs w:val="16"/>
    </w:rPr>
  </w:style>
  <w:style w:type="character" w:customStyle="1" w:styleId="aa">
    <w:name w:val="Текст выноски Знак"/>
    <w:basedOn w:val="a0"/>
    <w:link w:val="a9"/>
    <w:uiPriority w:val="99"/>
    <w:semiHidden/>
    <w:rsid w:val="00AD65CF"/>
    <w:rPr>
      <w:rFonts w:ascii="Tahoma" w:hAnsi="Tahoma" w:cs="Tahoma"/>
      <w:sz w:val="16"/>
      <w:szCs w:val="16"/>
    </w:rPr>
  </w:style>
  <w:style w:type="character" w:customStyle="1" w:styleId="10">
    <w:name w:val="Заголовок 1 Знак"/>
    <w:basedOn w:val="a0"/>
    <w:link w:val="1"/>
    <w:uiPriority w:val="99"/>
    <w:rsid w:val="00DF6F94"/>
    <w:rPr>
      <w:rFonts w:asciiTheme="majorHAnsi" w:eastAsiaTheme="majorEastAsia" w:hAnsiTheme="majorHAnsi" w:cstheme="majorBidi"/>
      <w:color w:val="2E74B5" w:themeColor="accent1" w:themeShade="BF"/>
      <w:sz w:val="32"/>
      <w:szCs w:val="32"/>
    </w:rPr>
  </w:style>
  <w:style w:type="character" w:customStyle="1" w:styleId="ab">
    <w:name w:val="Цветовое выделение"/>
    <w:uiPriority w:val="99"/>
    <w:rsid w:val="00DF6F94"/>
    <w:rPr>
      <w:b/>
      <w:color w:val="26282F"/>
    </w:rPr>
  </w:style>
  <w:style w:type="character" w:customStyle="1" w:styleId="ac">
    <w:name w:val="Гипертекстовая ссылка"/>
    <w:uiPriority w:val="99"/>
    <w:rsid w:val="00DF6F94"/>
    <w:rPr>
      <w:color w:val="106BBE"/>
    </w:rPr>
  </w:style>
  <w:style w:type="paragraph" w:customStyle="1" w:styleId="ad">
    <w:name w:val="Текст (справка)"/>
    <w:basedOn w:val="a"/>
    <w:next w:val="a"/>
    <w:uiPriority w:val="99"/>
    <w:rsid w:val="00DF6F94"/>
    <w:pPr>
      <w:widowControl w:val="0"/>
      <w:autoSpaceDE w:val="0"/>
      <w:autoSpaceDN w:val="0"/>
      <w:adjustRightInd w:val="0"/>
      <w:ind w:left="170" w:right="170"/>
    </w:pPr>
    <w:rPr>
      <w:rFonts w:ascii="Arial" w:hAnsi="Arial" w:cs="Arial"/>
      <w:sz w:val="24"/>
      <w:szCs w:val="24"/>
    </w:rPr>
  </w:style>
  <w:style w:type="paragraph" w:customStyle="1" w:styleId="ae">
    <w:name w:val="Комментарий"/>
    <w:basedOn w:val="ad"/>
    <w:next w:val="a"/>
    <w:uiPriority w:val="99"/>
    <w:rsid w:val="00DF6F94"/>
    <w:pPr>
      <w:spacing w:before="75"/>
      <w:ind w:right="0"/>
      <w:jc w:val="both"/>
    </w:pPr>
    <w:rPr>
      <w:color w:val="353842"/>
      <w:shd w:val="clear" w:color="auto" w:fill="F0F0F0"/>
    </w:rPr>
  </w:style>
  <w:style w:type="paragraph" w:customStyle="1" w:styleId="af">
    <w:name w:val="Информация об изменениях документа"/>
    <w:basedOn w:val="ae"/>
    <w:next w:val="a"/>
    <w:uiPriority w:val="99"/>
    <w:rsid w:val="00DF6F94"/>
    <w:rPr>
      <w:i/>
      <w:iCs/>
    </w:rPr>
  </w:style>
  <w:style w:type="paragraph" w:customStyle="1" w:styleId="af0">
    <w:name w:val="Нормальный (таблица)"/>
    <w:basedOn w:val="a"/>
    <w:next w:val="a"/>
    <w:uiPriority w:val="99"/>
    <w:rsid w:val="00DF6F94"/>
    <w:pPr>
      <w:widowControl w:val="0"/>
      <w:autoSpaceDE w:val="0"/>
      <w:autoSpaceDN w:val="0"/>
      <w:adjustRightInd w:val="0"/>
      <w:jc w:val="both"/>
    </w:pPr>
    <w:rPr>
      <w:rFonts w:ascii="Arial" w:hAnsi="Arial" w:cs="Arial"/>
      <w:sz w:val="24"/>
      <w:szCs w:val="24"/>
    </w:rPr>
  </w:style>
  <w:style w:type="paragraph" w:customStyle="1" w:styleId="af1">
    <w:name w:val="Таблицы (моноширинный)"/>
    <w:basedOn w:val="a"/>
    <w:next w:val="a"/>
    <w:uiPriority w:val="99"/>
    <w:rsid w:val="00DF6F94"/>
    <w:pPr>
      <w:widowControl w:val="0"/>
      <w:autoSpaceDE w:val="0"/>
      <w:autoSpaceDN w:val="0"/>
      <w:adjustRightInd w:val="0"/>
    </w:pPr>
    <w:rPr>
      <w:rFonts w:ascii="Courier New" w:hAnsi="Courier New" w:cs="Courier New"/>
      <w:sz w:val="24"/>
      <w:szCs w:val="24"/>
    </w:rPr>
  </w:style>
  <w:style w:type="paragraph" w:customStyle="1" w:styleId="af2">
    <w:name w:val="Прижатый влево"/>
    <w:basedOn w:val="a"/>
    <w:next w:val="a"/>
    <w:uiPriority w:val="99"/>
    <w:rsid w:val="00DF6F94"/>
    <w:pPr>
      <w:widowControl w:val="0"/>
      <w:autoSpaceDE w:val="0"/>
      <w:autoSpaceDN w:val="0"/>
      <w:adjustRightInd w:val="0"/>
    </w:pPr>
    <w:rPr>
      <w:rFonts w:ascii="Arial" w:hAnsi="Arial" w:cs="Arial"/>
      <w:sz w:val="24"/>
      <w:szCs w:val="24"/>
    </w:rPr>
  </w:style>
  <w:style w:type="character" w:customStyle="1" w:styleId="af3">
    <w:name w:val="Цветовое выделение для Текст"/>
    <w:uiPriority w:val="99"/>
    <w:rsid w:val="00DF6F94"/>
  </w:style>
  <w:style w:type="paragraph" w:customStyle="1" w:styleId="ConsPlusNormal">
    <w:name w:val="ConsPlusNormal"/>
    <w:rsid w:val="00DF6F94"/>
    <w:pPr>
      <w:widowControl w:val="0"/>
      <w:autoSpaceDE w:val="0"/>
      <w:autoSpaceDN w:val="0"/>
      <w:spacing w:after="0" w:line="240" w:lineRule="auto"/>
    </w:pPr>
    <w:rPr>
      <w:rFonts w:ascii="Calibri" w:hAnsi="Calibri" w:cs="Calibri"/>
    </w:rPr>
  </w:style>
  <w:style w:type="paragraph" w:customStyle="1" w:styleId="ConsPlusTitle">
    <w:name w:val="ConsPlusTitle"/>
    <w:rsid w:val="00DF6F94"/>
    <w:pPr>
      <w:widowControl w:val="0"/>
      <w:autoSpaceDE w:val="0"/>
      <w:autoSpaceDN w:val="0"/>
      <w:spacing w:after="0" w:line="240" w:lineRule="auto"/>
    </w:pPr>
    <w:rPr>
      <w:rFonts w:ascii="Calibri" w:hAnsi="Calibri" w:cs="Calibri"/>
      <w:b/>
    </w:rPr>
  </w:style>
  <w:style w:type="paragraph" w:customStyle="1" w:styleId="s1">
    <w:name w:val="s_1"/>
    <w:basedOn w:val="a"/>
    <w:rsid w:val="00DF6F94"/>
    <w:pPr>
      <w:spacing w:before="100" w:beforeAutospacing="1" w:after="100" w:afterAutospacing="1"/>
    </w:pPr>
    <w:rPr>
      <w:sz w:val="24"/>
      <w:szCs w:val="24"/>
    </w:rPr>
  </w:style>
  <w:style w:type="paragraph" w:styleId="af4">
    <w:name w:val="No Spacing"/>
    <w:link w:val="af5"/>
    <w:uiPriority w:val="1"/>
    <w:qFormat/>
    <w:rsid w:val="00331AC0"/>
    <w:pPr>
      <w:spacing w:after="0" w:line="240" w:lineRule="auto"/>
    </w:pPr>
    <w:rPr>
      <w:rFonts w:asciiTheme="minorHAnsi" w:eastAsiaTheme="minorEastAsia" w:hAnsiTheme="minorHAnsi" w:cstheme="minorBidi"/>
    </w:rPr>
  </w:style>
  <w:style w:type="character" w:customStyle="1" w:styleId="af5">
    <w:name w:val="Без интервала Знак"/>
    <w:basedOn w:val="a0"/>
    <w:link w:val="af4"/>
    <w:uiPriority w:val="1"/>
    <w:rsid w:val="00331AC0"/>
    <w:rPr>
      <w:rFonts w:asciiTheme="minorHAnsi" w:eastAsiaTheme="minorEastAsia" w:hAnsiTheme="minorHAnsi" w:cstheme="minorBidi"/>
    </w:rPr>
  </w:style>
  <w:style w:type="paragraph" w:styleId="af6">
    <w:name w:val="List Paragraph"/>
    <w:basedOn w:val="a"/>
    <w:qFormat/>
    <w:rsid w:val="00CF54B9"/>
    <w:pPr>
      <w:spacing w:after="200" w:line="276" w:lineRule="auto"/>
      <w:ind w:left="720"/>
      <w:jc w:val="both"/>
    </w:pPr>
    <w:rPr>
      <w:rFonts w:ascii="Calibri" w:eastAsia="Calibri" w:hAnsi="Calibri"/>
      <w:sz w:val="22"/>
      <w:szCs w:val="22"/>
      <w:lang w:eastAsia="en-US"/>
    </w:rPr>
  </w:style>
  <w:style w:type="paragraph" w:customStyle="1" w:styleId="Standard">
    <w:name w:val="Standard"/>
    <w:rsid w:val="00176859"/>
    <w:pPr>
      <w:widowControl w:val="0"/>
      <w:suppressAutoHyphens/>
      <w:autoSpaceDN w:val="0"/>
      <w:spacing w:after="0" w:line="240" w:lineRule="auto"/>
      <w:textAlignment w:val="baseline"/>
    </w:pPr>
    <w:rPr>
      <w:rFonts w:eastAsia="SimSun" w:cs="Mangal"/>
      <w:kern w:val="3"/>
      <w:sz w:val="24"/>
      <w:szCs w:val="24"/>
      <w:lang w:eastAsia="zh-CN" w:bidi="hi-IN"/>
    </w:rPr>
  </w:style>
  <w:style w:type="paragraph" w:customStyle="1" w:styleId="af7">
    <w:name w:val="Базовый"/>
    <w:rsid w:val="00A562BD"/>
    <w:pPr>
      <w:tabs>
        <w:tab w:val="left" w:pos="708"/>
      </w:tabs>
      <w:suppressAutoHyphens/>
      <w:spacing w:after="200" w:line="276" w:lineRule="auto"/>
    </w:pPr>
    <w:rPr>
      <w:rFonts w:ascii="Calibri" w:eastAsia="SimSun" w:hAnsi="Calibri"/>
      <w:color w:val="00000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084894">
      <w:bodyDiv w:val="1"/>
      <w:marLeft w:val="0"/>
      <w:marRight w:val="0"/>
      <w:marTop w:val="0"/>
      <w:marBottom w:val="0"/>
      <w:divBdr>
        <w:top w:val="none" w:sz="0" w:space="0" w:color="auto"/>
        <w:left w:val="none" w:sz="0" w:space="0" w:color="auto"/>
        <w:bottom w:val="none" w:sz="0" w:space="0" w:color="auto"/>
        <w:right w:val="none" w:sz="0" w:space="0" w:color="auto"/>
      </w:divBdr>
    </w:div>
    <w:div w:id="1516919923">
      <w:bodyDiv w:val="1"/>
      <w:marLeft w:val="0"/>
      <w:marRight w:val="0"/>
      <w:marTop w:val="0"/>
      <w:marBottom w:val="0"/>
      <w:divBdr>
        <w:top w:val="none" w:sz="0" w:space="0" w:color="auto"/>
        <w:left w:val="none" w:sz="0" w:space="0" w:color="auto"/>
        <w:bottom w:val="none" w:sz="0" w:space="0" w:color="auto"/>
        <w:right w:val="none" w:sz="0" w:space="0" w:color="auto"/>
      </w:divBdr>
    </w:div>
    <w:div w:id="165316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376&amp;n=32858&amp;dst=100027" TargetMode="External"/><Relationship Id="rId18" Type="http://schemas.openxmlformats.org/officeDocument/2006/relationships/hyperlink" Target="garantF1://12025268.154" TargetMode="External"/><Relationship Id="rId26" Type="http://schemas.openxmlformats.org/officeDocument/2006/relationships/hyperlink" Target="consultantplus://offline/ref=3755CF704EC04CFF5601C3F633B5D0B14B8CCEC459A48DD69C3A1A001199E95501BE8AA71CW5cCM" TargetMode="External"/><Relationship Id="rId3" Type="http://schemas.openxmlformats.org/officeDocument/2006/relationships/styles" Target="styles.xml"/><Relationship Id="rId21" Type="http://schemas.openxmlformats.org/officeDocument/2006/relationships/hyperlink" Target="garantF1://12025268.151" TargetMode="External"/><Relationship Id="rId7" Type="http://schemas.openxmlformats.org/officeDocument/2006/relationships/footnotes" Target="footnotes.xml"/><Relationship Id="rId12" Type="http://schemas.openxmlformats.org/officeDocument/2006/relationships/hyperlink" Target="https://login.consultant.ru/link/?req=doc&amp;base=RLAW376&amp;n=32858&amp;dst=100018" TargetMode="External"/><Relationship Id="rId17" Type="http://schemas.openxmlformats.org/officeDocument/2006/relationships/hyperlink" Target="garantF1://12058040.0" TargetMode="External"/><Relationship Id="rId25" Type="http://schemas.openxmlformats.org/officeDocument/2006/relationships/hyperlink" Target="consultantplus://offline/ref=3755CF704EC04CFF5601C3F633B5D0B14B8CCEC459A48DD69C3A1A001199E95501BE8AA31C58F28CWAcEM" TargetMode="External"/><Relationship Id="rId2" Type="http://schemas.openxmlformats.org/officeDocument/2006/relationships/numbering" Target="numbering.xml"/><Relationship Id="rId16" Type="http://schemas.openxmlformats.org/officeDocument/2006/relationships/hyperlink" Target="garantF1://12058040.1000" TargetMode="External"/><Relationship Id="rId20" Type="http://schemas.openxmlformats.org/officeDocument/2006/relationships/hyperlink" Target="garantF1://12025268.15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8389&amp;dst=692" TargetMode="External"/><Relationship Id="rId24" Type="http://schemas.openxmlformats.org/officeDocument/2006/relationships/hyperlink" Target="garantF1://12025268.372" TargetMode="External"/><Relationship Id="rId5" Type="http://schemas.openxmlformats.org/officeDocument/2006/relationships/settings" Target="settings.xml"/><Relationship Id="rId15" Type="http://schemas.openxmlformats.org/officeDocument/2006/relationships/hyperlink" Target="https://login.consultant.ru/link/?req=doc&amp;base=LAW&amp;n=410073&amp;dst=100009" TargetMode="External"/><Relationship Id="rId23" Type="http://schemas.openxmlformats.org/officeDocument/2006/relationships/hyperlink" Target="garantF1://12025268.147" TargetMode="External"/><Relationship Id="rId28" Type="http://schemas.openxmlformats.org/officeDocument/2006/relationships/header" Target="header2.xml"/><Relationship Id="rId10" Type="http://schemas.openxmlformats.org/officeDocument/2006/relationships/hyperlink" Target="https://login.consultant.ru/link/?req=doc&amp;base=RLAW376&amp;n=107339&amp;dst=100077" TargetMode="External"/><Relationship Id="rId19" Type="http://schemas.openxmlformats.org/officeDocument/2006/relationships/hyperlink" Target="garantF1://12061618.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376&amp;n=107339&amp;dst=100077" TargetMode="External"/><Relationship Id="rId22" Type="http://schemas.openxmlformats.org/officeDocument/2006/relationships/hyperlink" Target="garantF1://12025268.152"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5DFB6-E383-475B-BFA1-8CC5CFD9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2213</TotalTime>
  <Pages>1</Pages>
  <Words>10703</Words>
  <Characters>61008</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Makarevskiy_SA</dc:creator>
  <cp:keywords/>
  <dc:description/>
  <cp:lastModifiedBy>user</cp:lastModifiedBy>
  <cp:revision>124</cp:revision>
  <cp:lastPrinted>2025-09-08T07:41:00Z</cp:lastPrinted>
  <dcterms:created xsi:type="dcterms:W3CDTF">2024-12-20T11:26:00Z</dcterms:created>
  <dcterms:modified xsi:type="dcterms:W3CDTF">2025-09-10T08:41:00Z</dcterms:modified>
</cp:coreProperties>
</file>