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46E" w:rsidRDefault="0026346E">
      <w:pPr>
        <w:rPr>
          <w:sz w:val="2"/>
          <w:szCs w:val="2"/>
        </w:rPr>
      </w:pPr>
    </w:p>
    <w:p w:rsidR="0026346E" w:rsidRDefault="00E91D91">
      <w:pPr>
        <w:pStyle w:val="5"/>
      </w:pPr>
      <w:r>
        <w:rPr>
          <w:noProof/>
        </w:rPr>
        <w:drawing>
          <wp:inline distT="0" distB="0" distL="0" distR="0">
            <wp:extent cx="571500" cy="8953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-18" t="-10" r="-18" b="-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895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6346E" w:rsidRDefault="0026346E"/>
    <w:p w:rsidR="0026346E" w:rsidRDefault="00E91D91">
      <w:pPr>
        <w:pStyle w:val="5"/>
      </w:pPr>
      <w:r>
        <w:t xml:space="preserve">АДМИНИСТРАЦИЯ МУНИЦИПАЛЬНОГО ОБРАЗОВАНИЯ </w:t>
      </w:r>
      <w:r>
        <w:br/>
        <w:t>«ПОЧИНКОВСКИЙ МУНИЦИПАЛЬНЫЙ ОКРУГ» СМОЛЕНСКОЙ ОБЛАСТИ</w:t>
      </w:r>
    </w:p>
    <w:p w:rsidR="0026346E" w:rsidRDefault="0026346E">
      <w:pPr>
        <w:pStyle w:val="7"/>
        <w:rPr>
          <w:sz w:val="28"/>
        </w:rPr>
      </w:pPr>
    </w:p>
    <w:p w:rsidR="0026346E" w:rsidRDefault="00E91D91">
      <w:pPr>
        <w:pStyle w:val="7"/>
      </w:pPr>
      <w:proofErr w:type="gramStart"/>
      <w:r>
        <w:rPr>
          <w:sz w:val="28"/>
        </w:rPr>
        <w:t>П</w:t>
      </w:r>
      <w:proofErr w:type="gramEnd"/>
      <w:r>
        <w:rPr>
          <w:sz w:val="28"/>
        </w:rPr>
        <w:t xml:space="preserve"> О С Т А Н О В Л Е Н И Е </w:t>
      </w:r>
    </w:p>
    <w:p w:rsidR="0026346E" w:rsidRDefault="0026346E">
      <w:pPr>
        <w:jc w:val="center"/>
        <w:rPr>
          <w:b/>
          <w:sz w:val="16"/>
        </w:rPr>
      </w:pPr>
    </w:p>
    <w:tbl>
      <w:tblPr>
        <w:tblW w:w="393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5"/>
        <w:gridCol w:w="1699"/>
        <w:gridCol w:w="427"/>
        <w:gridCol w:w="1241"/>
      </w:tblGrid>
      <w:tr w:rsidR="0026346E">
        <w:tc>
          <w:tcPr>
            <w:tcW w:w="565" w:type="dxa"/>
          </w:tcPr>
          <w:p w:rsidR="0026346E" w:rsidRDefault="00E91D91">
            <w:r>
              <w:rPr>
                <w:sz w:val="24"/>
              </w:rPr>
              <w:t>от</w:t>
            </w:r>
          </w:p>
        </w:tc>
        <w:tc>
          <w:tcPr>
            <w:tcW w:w="1699" w:type="dxa"/>
            <w:tcBorders>
              <w:bottom w:val="single" w:sz="4" w:space="0" w:color="000000"/>
            </w:tcBorders>
          </w:tcPr>
          <w:p w:rsidR="0026346E" w:rsidRDefault="0026346E">
            <w:pPr>
              <w:jc w:val="center"/>
              <w:rPr>
                <w:sz w:val="24"/>
              </w:rPr>
            </w:pPr>
          </w:p>
        </w:tc>
        <w:tc>
          <w:tcPr>
            <w:tcW w:w="427" w:type="dxa"/>
          </w:tcPr>
          <w:p w:rsidR="0026346E" w:rsidRDefault="00E91D91">
            <w:r>
              <w:rPr>
                <w:sz w:val="24"/>
              </w:rPr>
              <w:t>№</w:t>
            </w:r>
          </w:p>
        </w:tc>
        <w:tc>
          <w:tcPr>
            <w:tcW w:w="1241" w:type="dxa"/>
            <w:tcBorders>
              <w:bottom w:val="single" w:sz="4" w:space="0" w:color="000000"/>
            </w:tcBorders>
          </w:tcPr>
          <w:p w:rsidR="0026346E" w:rsidRDefault="0026346E">
            <w:pPr>
              <w:jc w:val="center"/>
              <w:rPr>
                <w:sz w:val="24"/>
              </w:rPr>
            </w:pPr>
          </w:p>
        </w:tc>
      </w:tr>
    </w:tbl>
    <w:p w:rsidR="0026346E" w:rsidRDefault="0026346E">
      <w:pPr>
        <w:rPr>
          <w:sz w:val="24"/>
        </w:rPr>
      </w:pPr>
    </w:p>
    <w:p w:rsidR="0026346E" w:rsidRDefault="0026346E">
      <w:pPr>
        <w:rPr>
          <w:sz w:val="24"/>
        </w:rPr>
      </w:pPr>
    </w:p>
    <w:p w:rsidR="0026346E" w:rsidRDefault="00E91D91">
      <w:pPr>
        <w:spacing w:line="276" w:lineRule="auto"/>
        <w:ind w:right="5386"/>
        <w:jc w:val="both"/>
      </w:pPr>
      <w:r>
        <w:rPr>
          <w:sz w:val="28"/>
          <w:szCs w:val="28"/>
        </w:rPr>
        <w:t>О внесении изменения в постановление Администрации муниципального образования «Починковский муниципальный округ» Смоленской области от 16.04.2025 № 114-адм</w:t>
      </w:r>
    </w:p>
    <w:p w:rsidR="0026346E" w:rsidRDefault="00E91D91">
      <w:pPr>
        <w:spacing w:line="276" w:lineRule="auto"/>
        <w:ind w:right="5386"/>
        <w:jc w:val="both"/>
      </w:pPr>
      <w:r>
        <w:rPr>
          <w:sz w:val="24"/>
          <w:szCs w:val="28"/>
        </w:rPr>
        <w:t xml:space="preserve"> </w:t>
      </w:r>
    </w:p>
    <w:p w:rsidR="0026346E" w:rsidRDefault="0026346E">
      <w:pPr>
        <w:tabs>
          <w:tab w:val="left" w:pos="0"/>
        </w:tabs>
        <w:spacing w:line="276" w:lineRule="auto"/>
        <w:ind w:firstLine="709"/>
        <w:jc w:val="both"/>
        <w:rPr>
          <w:sz w:val="24"/>
        </w:rPr>
      </w:pPr>
    </w:p>
    <w:p w:rsidR="0026346E" w:rsidRDefault="0026346E">
      <w:pPr>
        <w:tabs>
          <w:tab w:val="left" w:pos="0"/>
        </w:tabs>
        <w:spacing w:line="276" w:lineRule="auto"/>
        <w:ind w:firstLine="709"/>
        <w:jc w:val="both"/>
        <w:rPr>
          <w:sz w:val="24"/>
        </w:rPr>
      </w:pPr>
    </w:p>
    <w:p w:rsidR="0026346E" w:rsidRDefault="00E91D91">
      <w:pPr>
        <w:tabs>
          <w:tab w:val="left" w:pos="1500"/>
        </w:tabs>
        <w:spacing w:line="276" w:lineRule="auto"/>
        <w:ind w:firstLine="709"/>
        <w:jc w:val="both"/>
      </w:pPr>
      <w:proofErr w:type="gramStart"/>
      <w:r>
        <w:rPr>
          <w:sz w:val="28"/>
        </w:rPr>
        <w:t>В соответствии с Федеральным законом от 06.10.2003 №131-ФЗ «Об общих принципах организации местного самоуправления в Российской Федерации», постановлением Администрации муниципального образования «Починковский муниципальный округ» Смоленской области от 05.03.2026 N 42-адм «Об утверждении Порядка принятия решений о разработке муниципальных программ, их формирования и реализации в муниципальном образовании «Починковский муниципальный округ» Смоленской области»</w:t>
      </w:r>
      <w:proofErr w:type="gramEnd"/>
    </w:p>
    <w:p w:rsidR="0026346E" w:rsidRDefault="0026346E">
      <w:pPr>
        <w:tabs>
          <w:tab w:val="left" w:pos="1500"/>
        </w:tabs>
        <w:spacing w:line="276" w:lineRule="auto"/>
        <w:ind w:firstLine="709"/>
        <w:jc w:val="both"/>
        <w:rPr>
          <w:sz w:val="24"/>
        </w:rPr>
      </w:pPr>
    </w:p>
    <w:p w:rsidR="0026346E" w:rsidRDefault="0026346E">
      <w:pPr>
        <w:tabs>
          <w:tab w:val="left" w:pos="1500"/>
        </w:tabs>
        <w:spacing w:line="276" w:lineRule="auto"/>
        <w:ind w:firstLine="709"/>
        <w:jc w:val="both"/>
        <w:rPr>
          <w:sz w:val="24"/>
        </w:rPr>
      </w:pPr>
    </w:p>
    <w:p w:rsidR="0026346E" w:rsidRDefault="00E91D91">
      <w:pPr>
        <w:tabs>
          <w:tab w:val="left" w:pos="709"/>
        </w:tabs>
        <w:spacing w:line="276" w:lineRule="auto"/>
        <w:jc w:val="both"/>
      </w:pPr>
      <w:r>
        <w:rPr>
          <w:sz w:val="28"/>
        </w:rPr>
        <w:tab/>
        <w:t xml:space="preserve">Администрация муниципального образования «Починковский муниципальный округ» Смоленской области </w:t>
      </w:r>
      <w:proofErr w:type="gramStart"/>
      <w:r>
        <w:rPr>
          <w:sz w:val="28"/>
        </w:rPr>
        <w:t>п</w:t>
      </w:r>
      <w:proofErr w:type="gramEnd"/>
      <w:r>
        <w:rPr>
          <w:sz w:val="28"/>
        </w:rPr>
        <w:t xml:space="preserve"> о с т а н о в л я е т:</w:t>
      </w:r>
    </w:p>
    <w:p w:rsidR="0026346E" w:rsidRDefault="0026346E">
      <w:pPr>
        <w:tabs>
          <w:tab w:val="left" w:pos="1500"/>
        </w:tabs>
        <w:spacing w:line="276" w:lineRule="auto"/>
        <w:ind w:firstLine="709"/>
        <w:jc w:val="both"/>
        <w:rPr>
          <w:sz w:val="24"/>
        </w:rPr>
      </w:pPr>
    </w:p>
    <w:p w:rsidR="0026346E" w:rsidRDefault="0026346E">
      <w:pPr>
        <w:tabs>
          <w:tab w:val="left" w:pos="1500"/>
        </w:tabs>
        <w:spacing w:line="276" w:lineRule="auto"/>
        <w:ind w:firstLine="709"/>
        <w:jc w:val="both"/>
        <w:rPr>
          <w:sz w:val="24"/>
        </w:rPr>
      </w:pPr>
    </w:p>
    <w:p w:rsidR="0026346E" w:rsidRDefault="00E91D91">
      <w:pPr>
        <w:tabs>
          <w:tab w:val="left" w:pos="1500"/>
        </w:tabs>
        <w:spacing w:line="276" w:lineRule="auto"/>
        <w:ind w:firstLine="709"/>
        <w:jc w:val="both"/>
      </w:pPr>
      <w:r>
        <w:rPr>
          <w:sz w:val="28"/>
        </w:rPr>
        <w:t xml:space="preserve">1. Внести изменение в постановление Администрации муниципального </w:t>
      </w:r>
      <w:proofErr w:type="gramStart"/>
      <w:r>
        <w:rPr>
          <w:sz w:val="28"/>
        </w:rPr>
        <w:t>образования «Починковский муниципальный округ» Смоленской области от 16.04.2025 № 114-адм «Об утверждении муниципальной программы «Развитие и благоустройство  города Починка Смоленской области», изложив муниципальную программу «Развитие и благоустройство города Починка Смоленской области» в новой редакции (прилагается).</w:t>
      </w:r>
      <w:proofErr w:type="gramEnd"/>
    </w:p>
    <w:p w:rsidR="0026346E" w:rsidRDefault="00E91D91">
      <w:pPr>
        <w:tabs>
          <w:tab w:val="left" w:pos="1500"/>
        </w:tabs>
        <w:spacing w:line="276" w:lineRule="auto"/>
        <w:ind w:firstLine="709"/>
        <w:jc w:val="both"/>
      </w:pPr>
      <w:r>
        <w:rPr>
          <w:sz w:val="28"/>
        </w:rPr>
        <w:lastRenderedPageBreak/>
        <w:t xml:space="preserve">2. Настоящее постановление вступает в силу с даты его подписания, подлежит размещению на официальном </w:t>
      </w:r>
      <w:proofErr w:type="gramStart"/>
      <w:r>
        <w:rPr>
          <w:sz w:val="28"/>
        </w:rPr>
        <w:t>сайте</w:t>
      </w:r>
      <w:proofErr w:type="gramEnd"/>
      <w:r>
        <w:rPr>
          <w:sz w:val="28"/>
        </w:rPr>
        <w:t xml:space="preserve"> Администрации муниципального образования «Починковский муниципальный округ» Смоленской области в информационно-телекоммуникационной сети «Интернет».</w:t>
      </w:r>
    </w:p>
    <w:p w:rsidR="0026346E" w:rsidRDefault="0026346E">
      <w:pPr>
        <w:tabs>
          <w:tab w:val="left" w:pos="1500"/>
        </w:tabs>
        <w:spacing w:line="276" w:lineRule="auto"/>
        <w:jc w:val="both"/>
        <w:rPr>
          <w:sz w:val="28"/>
        </w:rPr>
      </w:pPr>
    </w:p>
    <w:p w:rsidR="0026346E" w:rsidRDefault="0026346E">
      <w:pPr>
        <w:tabs>
          <w:tab w:val="left" w:pos="1500"/>
        </w:tabs>
        <w:spacing w:line="276" w:lineRule="auto"/>
        <w:jc w:val="both"/>
        <w:rPr>
          <w:sz w:val="28"/>
        </w:rPr>
      </w:pPr>
    </w:p>
    <w:p w:rsidR="0026346E" w:rsidRDefault="00E91D91">
      <w:pPr>
        <w:tabs>
          <w:tab w:val="left" w:pos="1500"/>
        </w:tabs>
        <w:spacing w:line="276" w:lineRule="auto"/>
        <w:jc w:val="both"/>
      </w:pPr>
      <w:r>
        <w:rPr>
          <w:sz w:val="28"/>
        </w:rPr>
        <w:t>Глава муниципального образования</w:t>
      </w:r>
    </w:p>
    <w:p w:rsidR="0026346E" w:rsidRDefault="00E91D91">
      <w:pPr>
        <w:tabs>
          <w:tab w:val="left" w:pos="1500"/>
        </w:tabs>
        <w:spacing w:line="276" w:lineRule="auto"/>
        <w:jc w:val="both"/>
      </w:pPr>
      <w:r>
        <w:rPr>
          <w:sz w:val="28"/>
        </w:rPr>
        <w:t xml:space="preserve">«Починковский муниципальный округ» </w:t>
      </w:r>
    </w:p>
    <w:p w:rsidR="0026346E" w:rsidRDefault="00E91D91">
      <w:pPr>
        <w:tabs>
          <w:tab w:val="left" w:pos="1500"/>
        </w:tabs>
        <w:spacing w:line="276" w:lineRule="auto"/>
        <w:jc w:val="both"/>
      </w:pPr>
      <w:r>
        <w:rPr>
          <w:sz w:val="28"/>
        </w:rPr>
        <w:t>Смоленской области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А.В. Голуб</w:t>
      </w:r>
      <w:r>
        <w:br w:type="page"/>
      </w:r>
    </w:p>
    <w:tbl>
      <w:tblPr>
        <w:tblW w:w="5000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4513"/>
        <w:gridCol w:w="5511"/>
      </w:tblGrid>
      <w:tr w:rsidR="0026346E">
        <w:tc>
          <w:tcPr>
            <w:tcW w:w="4416" w:type="dxa"/>
          </w:tcPr>
          <w:p w:rsidR="0026346E" w:rsidRDefault="0026346E">
            <w:pPr>
              <w:pageBreakBefore/>
              <w:tabs>
                <w:tab w:val="left" w:pos="1500"/>
              </w:tabs>
              <w:jc w:val="both"/>
              <w:rPr>
                <w:b/>
                <w:sz w:val="28"/>
              </w:rPr>
            </w:pPr>
          </w:p>
        </w:tc>
        <w:tc>
          <w:tcPr>
            <w:tcW w:w="5392" w:type="dxa"/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УТВЕРЖДЕНА</w:t>
            </w:r>
          </w:p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постановлением</w:t>
            </w:r>
          </w:p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Администрации</w:t>
            </w:r>
          </w:p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муниципального образования «Починковский муниципальный округ» Смоленской области</w:t>
            </w:r>
          </w:p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от_________________ № ________________</w:t>
            </w:r>
          </w:p>
        </w:tc>
      </w:tr>
    </w:tbl>
    <w:p w:rsidR="0026346E" w:rsidRDefault="0026346E">
      <w:pPr>
        <w:tabs>
          <w:tab w:val="left" w:pos="1500"/>
        </w:tabs>
        <w:jc w:val="both"/>
        <w:rPr>
          <w:b/>
          <w:bCs/>
          <w:sz w:val="24"/>
        </w:rPr>
      </w:pPr>
    </w:p>
    <w:p w:rsidR="0026346E" w:rsidRDefault="0026346E">
      <w:pPr>
        <w:tabs>
          <w:tab w:val="left" w:pos="1500"/>
        </w:tabs>
        <w:jc w:val="both"/>
        <w:rPr>
          <w:b/>
          <w:bCs/>
          <w:sz w:val="24"/>
        </w:rPr>
      </w:pPr>
    </w:p>
    <w:p w:rsidR="0026346E" w:rsidRDefault="00E91D91">
      <w:pPr>
        <w:tabs>
          <w:tab w:val="left" w:pos="1500"/>
        </w:tabs>
        <w:jc w:val="center"/>
        <w:rPr>
          <w:b/>
          <w:bCs/>
          <w:sz w:val="24"/>
        </w:rPr>
      </w:pPr>
      <w:r>
        <w:rPr>
          <w:b/>
          <w:bCs/>
          <w:sz w:val="24"/>
        </w:rPr>
        <w:t>МУНИЦИПАЛЬНАЯ  ПРОГРАММА</w:t>
      </w:r>
    </w:p>
    <w:p w:rsidR="0026346E" w:rsidRDefault="0026346E">
      <w:pPr>
        <w:tabs>
          <w:tab w:val="left" w:pos="1500"/>
        </w:tabs>
        <w:jc w:val="both"/>
        <w:rPr>
          <w:b/>
          <w:bCs/>
          <w:sz w:val="22"/>
        </w:rPr>
      </w:pPr>
    </w:p>
    <w:p w:rsidR="0026346E" w:rsidRDefault="00E91D91">
      <w:pPr>
        <w:tabs>
          <w:tab w:val="left" w:pos="1500"/>
        </w:tabs>
        <w:jc w:val="center"/>
        <w:rPr>
          <w:b/>
          <w:bCs/>
          <w:sz w:val="24"/>
        </w:rPr>
      </w:pPr>
      <w:r>
        <w:rPr>
          <w:b/>
          <w:bCs/>
          <w:sz w:val="24"/>
        </w:rPr>
        <w:t>«Развитие и благоустройство города Починка Смоленской области»</w:t>
      </w:r>
    </w:p>
    <w:p w:rsidR="0026346E" w:rsidRDefault="0026346E">
      <w:pPr>
        <w:tabs>
          <w:tab w:val="left" w:pos="1500"/>
        </w:tabs>
        <w:jc w:val="both"/>
        <w:rPr>
          <w:sz w:val="24"/>
        </w:rPr>
      </w:pPr>
    </w:p>
    <w:p w:rsidR="0026346E" w:rsidRDefault="00E91D91">
      <w:pPr>
        <w:tabs>
          <w:tab w:val="left" w:pos="1500"/>
        </w:tabs>
        <w:jc w:val="center"/>
        <w:rPr>
          <w:b/>
          <w:sz w:val="24"/>
        </w:rPr>
      </w:pPr>
      <w:proofErr w:type="gramStart"/>
      <w:r>
        <w:rPr>
          <w:b/>
          <w:sz w:val="24"/>
        </w:rPr>
        <w:t>П</w:t>
      </w:r>
      <w:proofErr w:type="gramEnd"/>
      <w:r>
        <w:rPr>
          <w:b/>
          <w:sz w:val="24"/>
        </w:rPr>
        <w:t xml:space="preserve"> А С П О Р Т</w:t>
      </w:r>
    </w:p>
    <w:p w:rsidR="0026346E" w:rsidRDefault="00E91D91">
      <w:pPr>
        <w:tabs>
          <w:tab w:val="left" w:pos="1500"/>
        </w:tabs>
        <w:jc w:val="center"/>
        <w:rPr>
          <w:b/>
          <w:sz w:val="24"/>
        </w:rPr>
      </w:pPr>
      <w:r>
        <w:rPr>
          <w:b/>
          <w:sz w:val="24"/>
        </w:rPr>
        <w:t>муниципальной программы</w:t>
      </w:r>
    </w:p>
    <w:p w:rsidR="0026346E" w:rsidRDefault="0026346E">
      <w:pPr>
        <w:tabs>
          <w:tab w:val="left" w:pos="1500"/>
        </w:tabs>
        <w:jc w:val="both"/>
        <w:rPr>
          <w:b/>
          <w:sz w:val="22"/>
        </w:rPr>
      </w:pPr>
    </w:p>
    <w:p w:rsidR="0026346E" w:rsidRDefault="00E91D91">
      <w:pPr>
        <w:numPr>
          <w:ilvl w:val="0"/>
          <w:numId w:val="1"/>
        </w:numPr>
        <w:tabs>
          <w:tab w:val="left" w:pos="1500"/>
        </w:tabs>
        <w:jc w:val="center"/>
        <w:rPr>
          <w:b/>
          <w:sz w:val="24"/>
        </w:rPr>
      </w:pPr>
      <w:r>
        <w:rPr>
          <w:b/>
          <w:sz w:val="24"/>
        </w:rPr>
        <w:t>Основные положения</w:t>
      </w:r>
    </w:p>
    <w:p w:rsidR="0026346E" w:rsidRDefault="0026346E">
      <w:pPr>
        <w:tabs>
          <w:tab w:val="left" w:pos="1500"/>
        </w:tabs>
        <w:jc w:val="both"/>
        <w:rPr>
          <w:b/>
          <w:sz w:val="24"/>
        </w:rPr>
      </w:pPr>
    </w:p>
    <w:tbl>
      <w:tblPr>
        <w:tblStyle w:val="aff8"/>
        <w:tblW w:w="5000" w:type="pct"/>
        <w:tblLayout w:type="fixed"/>
        <w:tblLook w:val="04A0" w:firstRow="1" w:lastRow="0" w:firstColumn="1" w:lastColumn="0" w:noHBand="0" w:noVBand="1"/>
      </w:tblPr>
      <w:tblGrid>
        <w:gridCol w:w="3362"/>
        <w:gridCol w:w="6662"/>
      </w:tblGrid>
      <w:tr w:rsidR="0026346E">
        <w:tc>
          <w:tcPr>
            <w:tcW w:w="3290" w:type="dxa"/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22"/>
                <w:szCs w:val="23"/>
              </w:rPr>
            </w:pPr>
            <w:r>
              <w:rPr>
                <w:sz w:val="22"/>
                <w:szCs w:val="23"/>
              </w:rPr>
              <w:t>Наименование</w:t>
            </w:r>
          </w:p>
          <w:p w:rsidR="0026346E" w:rsidRDefault="00E91D91">
            <w:pPr>
              <w:tabs>
                <w:tab w:val="left" w:pos="1500"/>
              </w:tabs>
              <w:jc w:val="both"/>
              <w:rPr>
                <w:sz w:val="22"/>
                <w:szCs w:val="23"/>
              </w:rPr>
            </w:pPr>
            <w:r>
              <w:rPr>
                <w:sz w:val="22"/>
                <w:szCs w:val="23"/>
              </w:rPr>
              <w:t>муниципальной программы</w:t>
            </w:r>
          </w:p>
        </w:tc>
        <w:tc>
          <w:tcPr>
            <w:tcW w:w="6518" w:type="dxa"/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22"/>
                <w:szCs w:val="23"/>
              </w:rPr>
            </w:pPr>
            <w:r>
              <w:rPr>
                <w:bCs/>
                <w:sz w:val="22"/>
                <w:szCs w:val="23"/>
              </w:rPr>
              <w:t>Муниципальная программа «Развитие и благоустройство города Починка Смоленской области»</w:t>
            </w:r>
          </w:p>
        </w:tc>
      </w:tr>
      <w:tr w:rsidR="0026346E">
        <w:tc>
          <w:tcPr>
            <w:tcW w:w="3290" w:type="dxa"/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22"/>
                <w:szCs w:val="23"/>
              </w:rPr>
            </w:pPr>
            <w:r>
              <w:rPr>
                <w:sz w:val="22"/>
                <w:szCs w:val="23"/>
              </w:rPr>
              <w:t>Ответственный исполнитель</w:t>
            </w:r>
          </w:p>
        </w:tc>
        <w:tc>
          <w:tcPr>
            <w:tcW w:w="6518" w:type="dxa"/>
          </w:tcPr>
          <w:p w:rsidR="0026346E" w:rsidRDefault="00E91D91">
            <w:pPr>
              <w:spacing w:line="257" w:lineRule="auto"/>
              <w:jc w:val="both"/>
              <w:rPr>
                <w:sz w:val="22"/>
                <w:szCs w:val="23"/>
              </w:rPr>
            </w:pPr>
            <w:r>
              <w:rPr>
                <w:sz w:val="22"/>
                <w:szCs w:val="23"/>
              </w:rPr>
              <w:t>Администрация муниципального образования «Починковский муниципальный округ» Смоленской области,</w:t>
            </w:r>
          </w:p>
          <w:p w:rsidR="0026346E" w:rsidRDefault="00E91D91">
            <w:pPr>
              <w:tabs>
                <w:tab w:val="left" w:pos="1500"/>
              </w:tabs>
              <w:jc w:val="both"/>
              <w:rPr>
                <w:sz w:val="22"/>
                <w:szCs w:val="23"/>
              </w:rPr>
            </w:pPr>
            <w:r>
              <w:rPr>
                <w:sz w:val="22"/>
                <w:szCs w:val="23"/>
              </w:rPr>
              <w:t>Начальник Управления строительства, жилищно-коммунального и дорожного хозяйства Администрации муниципального образования «Починковский муниципальный округ» Смоленской области Алексеенкова Анна Викторовна</w:t>
            </w:r>
          </w:p>
        </w:tc>
      </w:tr>
      <w:tr w:rsidR="0026346E">
        <w:tc>
          <w:tcPr>
            <w:tcW w:w="3290" w:type="dxa"/>
            <w:vAlign w:val="center"/>
          </w:tcPr>
          <w:p w:rsidR="0026346E" w:rsidRDefault="00E91D91">
            <w:pPr>
              <w:spacing w:line="257" w:lineRule="auto"/>
              <w:rPr>
                <w:sz w:val="22"/>
                <w:szCs w:val="23"/>
              </w:rPr>
            </w:pPr>
            <w:r>
              <w:rPr>
                <w:sz w:val="22"/>
                <w:szCs w:val="23"/>
              </w:rPr>
              <w:t xml:space="preserve">Исполнители </w:t>
            </w:r>
            <w:proofErr w:type="gramStart"/>
            <w:r>
              <w:rPr>
                <w:sz w:val="22"/>
                <w:szCs w:val="23"/>
              </w:rPr>
              <w:t>комплексных</w:t>
            </w:r>
            <w:proofErr w:type="gramEnd"/>
            <w:r>
              <w:rPr>
                <w:sz w:val="22"/>
                <w:szCs w:val="23"/>
              </w:rPr>
              <w:t xml:space="preserve"> мероприятий муниципальной программы</w:t>
            </w:r>
          </w:p>
        </w:tc>
        <w:tc>
          <w:tcPr>
            <w:tcW w:w="6518" w:type="dxa"/>
            <w:vAlign w:val="center"/>
          </w:tcPr>
          <w:p w:rsidR="0026346E" w:rsidRDefault="00E91D91">
            <w:pPr>
              <w:spacing w:line="257" w:lineRule="auto"/>
              <w:jc w:val="both"/>
              <w:rPr>
                <w:sz w:val="22"/>
                <w:szCs w:val="23"/>
              </w:rPr>
            </w:pPr>
            <w:r>
              <w:rPr>
                <w:sz w:val="22"/>
                <w:szCs w:val="23"/>
              </w:rPr>
              <w:t>- Управление строительства, жилищно-коммунального и дорожного  хозяйства Администрации муниципального образования «Починковский муниципальный округ» Смоленской области</w:t>
            </w:r>
          </w:p>
          <w:p w:rsidR="0026346E" w:rsidRDefault="00E91D91">
            <w:pPr>
              <w:spacing w:line="257" w:lineRule="auto"/>
              <w:jc w:val="both"/>
              <w:rPr>
                <w:sz w:val="22"/>
                <w:szCs w:val="23"/>
              </w:rPr>
            </w:pPr>
            <w:r>
              <w:rPr>
                <w:sz w:val="22"/>
                <w:szCs w:val="23"/>
              </w:rPr>
              <w:t>- Шаталовский территориальный комитет Администрации муниципального образования «Починковский муниципальный округ» Смоленской области</w:t>
            </w:r>
          </w:p>
        </w:tc>
      </w:tr>
      <w:tr w:rsidR="0026346E">
        <w:tc>
          <w:tcPr>
            <w:tcW w:w="3290" w:type="dxa"/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22"/>
                <w:szCs w:val="23"/>
              </w:rPr>
            </w:pPr>
            <w:r>
              <w:rPr>
                <w:sz w:val="22"/>
                <w:szCs w:val="23"/>
              </w:rPr>
              <w:t>Период реализации</w:t>
            </w:r>
          </w:p>
          <w:p w:rsidR="0026346E" w:rsidRDefault="00E91D91">
            <w:pPr>
              <w:tabs>
                <w:tab w:val="left" w:pos="1500"/>
              </w:tabs>
              <w:jc w:val="both"/>
              <w:rPr>
                <w:sz w:val="22"/>
                <w:szCs w:val="23"/>
              </w:rPr>
            </w:pPr>
            <w:r>
              <w:rPr>
                <w:sz w:val="22"/>
                <w:szCs w:val="23"/>
              </w:rPr>
              <w:t>муниципальной программы</w:t>
            </w:r>
          </w:p>
        </w:tc>
        <w:tc>
          <w:tcPr>
            <w:tcW w:w="6518" w:type="dxa"/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22"/>
                <w:szCs w:val="23"/>
              </w:rPr>
            </w:pPr>
            <w:r>
              <w:rPr>
                <w:sz w:val="22"/>
                <w:szCs w:val="23"/>
              </w:rPr>
              <w:t>Этап I: 2025;</w:t>
            </w:r>
          </w:p>
          <w:p w:rsidR="0026346E" w:rsidRDefault="00E91D91">
            <w:pPr>
              <w:tabs>
                <w:tab w:val="left" w:pos="1500"/>
              </w:tabs>
              <w:jc w:val="both"/>
              <w:rPr>
                <w:sz w:val="22"/>
                <w:szCs w:val="23"/>
              </w:rPr>
            </w:pPr>
            <w:r>
              <w:rPr>
                <w:sz w:val="22"/>
                <w:szCs w:val="23"/>
              </w:rPr>
              <w:t>Этап II: 2026-2028</w:t>
            </w:r>
          </w:p>
        </w:tc>
      </w:tr>
      <w:tr w:rsidR="0026346E">
        <w:tc>
          <w:tcPr>
            <w:tcW w:w="3290" w:type="dxa"/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22"/>
                <w:szCs w:val="23"/>
              </w:rPr>
            </w:pPr>
            <w:r>
              <w:rPr>
                <w:sz w:val="22"/>
                <w:szCs w:val="23"/>
              </w:rPr>
              <w:t>Цели муниципальной программы</w:t>
            </w:r>
          </w:p>
        </w:tc>
        <w:tc>
          <w:tcPr>
            <w:tcW w:w="6518" w:type="dxa"/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22"/>
                <w:szCs w:val="23"/>
              </w:rPr>
            </w:pPr>
            <w:r>
              <w:rPr>
                <w:sz w:val="22"/>
                <w:szCs w:val="23"/>
              </w:rPr>
              <w:t xml:space="preserve">- создание </w:t>
            </w:r>
            <w:proofErr w:type="gramStart"/>
            <w:r>
              <w:rPr>
                <w:sz w:val="22"/>
                <w:szCs w:val="23"/>
              </w:rPr>
              <w:t>безопасных</w:t>
            </w:r>
            <w:proofErr w:type="gramEnd"/>
            <w:r>
              <w:rPr>
                <w:sz w:val="22"/>
                <w:szCs w:val="23"/>
              </w:rPr>
              <w:t xml:space="preserve"> и благоприятных условий проживания граждан;</w:t>
            </w:r>
          </w:p>
          <w:p w:rsidR="0026346E" w:rsidRDefault="00E91D91">
            <w:pPr>
              <w:tabs>
                <w:tab w:val="left" w:pos="1500"/>
              </w:tabs>
              <w:jc w:val="both"/>
              <w:rPr>
                <w:sz w:val="22"/>
                <w:szCs w:val="23"/>
              </w:rPr>
            </w:pPr>
            <w:r>
              <w:rPr>
                <w:sz w:val="22"/>
                <w:szCs w:val="23"/>
              </w:rPr>
              <w:t>- повышения качества благоустройства города Починок;</w:t>
            </w:r>
          </w:p>
        </w:tc>
      </w:tr>
      <w:tr w:rsidR="0026346E">
        <w:tc>
          <w:tcPr>
            <w:tcW w:w="3290" w:type="dxa"/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22"/>
                <w:szCs w:val="23"/>
              </w:rPr>
            </w:pPr>
            <w:r>
              <w:rPr>
                <w:sz w:val="22"/>
                <w:szCs w:val="23"/>
              </w:rPr>
              <w:t>Объемы финансового обеспечения за весь период реализации</w:t>
            </w:r>
          </w:p>
        </w:tc>
        <w:tc>
          <w:tcPr>
            <w:tcW w:w="6518" w:type="dxa"/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22"/>
                <w:szCs w:val="23"/>
              </w:rPr>
            </w:pPr>
            <w:r>
              <w:rPr>
                <w:sz w:val="22"/>
                <w:szCs w:val="23"/>
              </w:rPr>
              <w:t xml:space="preserve">Общий объем финансирования </w:t>
            </w:r>
            <w:proofErr w:type="gramStart"/>
            <w:r>
              <w:rPr>
                <w:sz w:val="22"/>
                <w:szCs w:val="23"/>
              </w:rPr>
              <w:t>муниципальной</w:t>
            </w:r>
            <w:proofErr w:type="gramEnd"/>
            <w:r>
              <w:rPr>
                <w:sz w:val="22"/>
                <w:szCs w:val="23"/>
              </w:rPr>
              <w:t xml:space="preserve"> программы составляет: </w:t>
            </w:r>
            <w:r w:rsidR="00932174">
              <w:rPr>
                <w:sz w:val="22"/>
                <w:szCs w:val="23"/>
              </w:rPr>
              <w:t>99116,7</w:t>
            </w:r>
            <w:r>
              <w:rPr>
                <w:sz w:val="22"/>
                <w:szCs w:val="23"/>
              </w:rPr>
              <w:t xml:space="preserve"> тыс. руб</w:t>
            </w:r>
            <w:r>
              <w:rPr>
                <w:b/>
                <w:sz w:val="22"/>
                <w:szCs w:val="23"/>
              </w:rPr>
              <w:t>.</w:t>
            </w:r>
            <w:r>
              <w:rPr>
                <w:sz w:val="22"/>
                <w:szCs w:val="23"/>
              </w:rPr>
              <w:t xml:space="preserve"> из них:</w:t>
            </w:r>
          </w:p>
          <w:p w:rsidR="0026346E" w:rsidRDefault="00E91D91">
            <w:pPr>
              <w:tabs>
                <w:tab w:val="left" w:pos="1500"/>
              </w:tabs>
              <w:jc w:val="both"/>
              <w:rPr>
                <w:sz w:val="22"/>
                <w:szCs w:val="23"/>
              </w:rPr>
            </w:pPr>
            <w:r>
              <w:rPr>
                <w:sz w:val="22"/>
                <w:szCs w:val="23"/>
              </w:rPr>
              <w:t>2025 год – 23 579,4 тыс. руб., в том числе средства</w:t>
            </w:r>
          </w:p>
          <w:p w:rsidR="0026346E" w:rsidRDefault="00E91D91">
            <w:pPr>
              <w:tabs>
                <w:tab w:val="left" w:pos="1500"/>
              </w:tabs>
              <w:jc w:val="both"/>
              <w:rPr>
                <w:sz w:val="22"/>
                <w:szCs w:val="23"/>
              </w:rPr>
            </w:pPr>
            <w:r>
              <w:rPr>
                <w:sz w:val="22"/>
                <w:szCs w:val="23"/>
              </w:rPr>
              <w:t>областного бюджета – 4 383,1 тыс. руб.,</w:t>
            </w:r>
          </w:p>
          <w:p w:rsidR="0026346E" w:rsidRDefault="00E91D91">
            <w:pPr>
              <w:tabs>
                <w:tab w:val="left" w:pos="1500"/>
              </w:tabs>
              <w:jc w:val="both"/>
              <w:rPr>
                <w:sz w:val="22"/>
                <w:szCs w:val="23"/>
              </w:rPr>
            </w:pPr>
            <w:r>
              <w:rPr>
                <w:sz w:val="22"/>
                <w:szCs w:val="23"/>
              </w:rPr>
              <w:t>бюджета муниципального округа –19 278,3 тыс. руб.;</w:t>
            </w:r>
          </w:p>
          <w:p w:rsidR="0026346E" w:rsidRDefault="00E91D91">
            <w:pPr>
              <w:tabs>
                <w:tab w:val="left" w:pos="1500"/>
              </w:tabs>
              <w:jc w:val="both"/>
              <w:rPr>
                <w:sz w:val="22"/>
                <w:szCs w:val="23"/>
              </w:rPr>
            </w:pPr>
            <w:r>
              <w:rPr>
                <w:sz w:val="22"/>
                <w:szCs w:val="23"/>
              </w:rPr>
              <w:t xml:space="preserve">2026 год –  </w:t>
            </w:r>
            <w:r w:rsidR="00932174">
              <w:rPr>
                <w:sz w:val="22"/>
                <w:szCs w:val="23"/>
              </w:rPr>
              <w:t>26351,7</w:t>
            </w:r>
            <w:r>
              <w:rPr>
                <w:sz w:val="22"/>
                <w:szCs w:val="23"/>
              </w:rPr>
              <w:t xml:space="preserve"> тыс. руб. в том числе средства</w:t>
            </w:r>
          </w:p>
          <w:p w:rsidR="0026346E" w:rsidRDefault="00E91D91">
            <w:pPr>
              <w:tabs>
                <w:tab w:val="left" w:pos="1500"/>
              </w:tabs>
              <w:jc w:val="both"/>
              <w:rPr>
                <w:sz w:val="22"/>
                <w:szCs w:val="23"/>
              </w:rPr>
            </w:pPr>
            <w:r>
              <w:rPr>
                <w:sz w:val="22"/>
                <w:szCs w:val="23"/>
              </w:rPr>
              <w:t xml:space="preserve">областного бюджета – </w:t>
            </w:r>
            <w:r w:rsidR="00932174">
              <w:rPr>
                <w:sz w:val="22"/>
                <w:szCs w:val="23"/>
              </w:rPr>
              <w:t>4150,6</w:t>
            </w:r>
            <w:r>
              <w:rPr>
                <w:sz w:val="22"/>
                <w:szCs w:val="23"/>
              </w:rPr>
              <w:t xml:space="preserve"> тыс. руб.,</w:t>
            </w:r>
          </w:p>
          <w:p w:rsidR="0026346E" w:rsidRDefault="00E91D91">
            <w:pPr>
              <w:tabs>
                <w:tab w:val="left" w:pos="1500"/>
              </w:tabs>
              <w:jc w:val="both"/>
              <w:rPr>
                <w:sz w:val="22"/>
                <w:szCs w:val="23"/>
              </w:rPr>
            </w:pPr>
            <w:r>
              <w:rPr>
                <w:sz w:val="22"/>
                <w:szCs w:val="23"/>
              </w:rPr>
              <w:t xml:space="preserve">бюджета муниципального округа – </w:t>
            </w:r>
            <w:r w:rsidR="00932174">
              <w:rPr>
                <w:sz w:val="22"/>
                <w:szCs w:val="23"/>
              </w:rPr>
              <w:t>22183,1</w:t>
            </w:r>
            <w:r>
              <w:rPr>
                <w:sz w:val="22"/>
                <w:szCs w:val="23"/>
              </w:rPr>
              <w:t xml:space="preserve"> тыс. руб.,</w:t>
            </w:r>
          </w:p>
          <w:p w:rsidR="0026346E" w:rsidRDefault="00E91D91">
            <w:pPr>
              <w:tabs>
                <w:tab w:val="left" w:pos="1500"/>
              </w:tabs>
              <w:jc w:val="both"/>
              <w:rPr>
                <w:sz w:val="22"/>
                <w:szCs w:val="23"/>
              </w:rPr>
            </w:pPr>
            <w:r>
              <w:rPr>
                <w:sz w:val="22"/>
                <w:szCs w:val="23"/>
              </w:rPr>
              <w:t>внебюджетных источников - 18,0 тыс. руб.;</w:t>
            </w:r>
          </w:p>
          <w:p w:rsidR="0026346E" w:rsidRDefault="00E91D91">
            <w:pPr>
              <w:tabs>
                <w:tab w:val="left" w:pos="1500"/>
              </w:tabs>
              <w:jc w:val="both"/>
              <w:rPr>
                <w:sz w:val="22"/>
                <w:szCs w:val="23"/>
              </w:rPr>
            </w:pPr>
            <w:r>
              <w:rPr>
                <w:sz w:val="22"/>
                <w:szCs w:val="23"/>
              </w:rPr>
              <w:t xml:space="preserve">2027 год – </w:t>
            </w:r>
            <w:r w:rsidR="00932174">
              <w:rPr>
                <w:sz w:val="22"/>
                <w:szCs w:val="23"/>
              </w:rPr>
              <w:t>34455,5</w:t>
            </w:r>
            <w:r>
              <w:rPr>
                <w:sz w:val="22"/>
                <w:szCs w:val="23"/>
              </w:rPr>
              <w:t xml:space="preserve"> тыс. руб. в том числе средства</w:t>
            </w:r>
          </w:p>
          <w:p w:rsidR="0026346E" w:rsidRDefault="00E91D91">
            <w:pPr>
              <w:tabs>
                <w:tab w:val="left" w:pos="1500"/>
              </w:tabs>
              <w:jc w:val="both"/>
              <w:rPr>
                <w:sz w:val="22"/>
                <w:szCs w:val="23"/>
              </w:rPr>
            </w:pPr>
            <w:r>
              <w:rPr>
                <w:sz w:val="22"/>
                <w:szCs w:val="23"/>
              </w:rPr>
              <w:t>федерального бюджета – 8740,0 тыс. руб.,</w:t>
            </w:r>
          </w:p>
          <w:p w:rsidR="0026346E" w:rsidRDefault="00E91D91">
            <w:pPr>
              <w:tabs>
                <w:tab w:val="left" w:pos="1500"/>
              </w:tabs>
              <w:jc w:val="both"/>
              <w:rPr>
                <w:sz w:val="22"/>
                <w:szCs w:val="23"/>
              </w:rPr>
            </w:pPr>
            <w:r>
              <w:rPr>
                <w:sz w:val="22"/>
                <w:szCs w:val="23"/>
              </w:rPr>
              <w:t>областного бюджета – 13100,0 тыс. руб.,</w:t>
            </w:r>
          </w:p>
          <w:p w:rsidR="0026346E" w:rsidRDefault="00E91D91">
            <w:pPr>
              <w:tabs>
                <w:tab w:val="left" w:pos="1500"/>
              </w:tabs>
              <w:jc w:val="both"/>
              <w:rPr>
                <w:sz w:val="22"/>
                <w:szCs w:val="23"/>
              </w:rPr>
            </w:pPr>
            <w:r>
              <w:rPr>
                <w:sz w:val="22"/>
                <w:szCs w:val="23"/>
              </w:rPr>
              <w:t>бюджета муниципального округа –</w:t>
            </w:r>
            <w:r w:rsidR="00932174">
              <w:rPr>
                <w:sz w:val="22"/>
                <w:szCs w:val="23"/>
              </w:rPr>
              <w:t>12615,5</w:t>
            </w:r>
            <w:bookmarkStart w:id="0" w:name="_GoBack"/>
            <w:bookmarkEnd w:id="0"/>
            <w:r>
              <w:rPr>
                <w:sz w:val="22"/>
                <w:szCs w:val="23"/>
              </w:rPr>
              <w:t xml:space="preserve"> тыс. руб.;</w:t>
            </w:r>
          </w:p>
          <w:p w:rsidR="0026346E" w:rsidRDefault="00E91D91">
            <w:pPr>
              <w:tabs>
                <w:tab w:val="left" w:pos="1500"/>
              </w:tabs>
              <w:jc w:val="both"/>
              <w:rPr>
                <w:sz w:val="22"/>
                <w:szCs w:val="23"/>
              </w:rPr>
            </w:pPr>
            <w:r>
              <w:rPr>
                <w:sz w:val="22"/>
                <w:szCs w:val="23"/>
              </w:rPr>
              <w:t>2028 год – 14730,1 тыс. руб. в том числе средства</w:t>
            </w:r>
          </w:p>
          <w:p w:rsidR="0026346E" w:rsidRDefault="00E91D91">
            <w:pPr>
              <w:tabs>
                <w:tab w:val="left" w:pos="1500"/>
              </w:tabs>
              <w:jc w:val="both"/>
              <w:rPr>
                <w:sz w:val="22"/>
                <w:szCs w:val="23"/>
              </w:rPr>
            </w:pPr>
            <w:r>
              <w:rPr>
                <w:sz w:val="22"/>
                <w:szCs w:val="23"/>
              </w:rPr>
              <w:t>бюджета муниципального округа –14730,10 тыс. руб.</w:t>
            </w:r>
          </w:p>
        </w:tc>
      </w:tr>
      <w:tr w:rsidR="0026346E">
        <w:trPr>
          <w:trHeight w:val="77"/>
        </w:trPr>
        <w:tc>
          <w:tcPr>
            <w:tcW w:w="3290" w:type="dxa"/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22"/>
                <w:szCs w:val="23"/>
              </w:rPr>
            </w:pPr>
            <w:r>
              <w:rPr>
                <w:sz w:val="22"/>
                <w:szCs w:val="23"/>
              </w:rPr>
              <w:t>Влияние на достижение государственных программ Российской Федерации</w:t>
            </w:r>
          </w:p>
        </w:tc>
        <w:tc>
          <w:tcPr>
            <w:tcW w:w="6518" w:type="dxa"/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22"/>
                <w:szCs w:val="23"/>
              </w:rPr>
            </w:pPr>
            <w:r>
              <w:rPr>
                <w:sz w:val="22"/>
                <w:szCs w:val="23"/>
              </w:rPr>
              <w:t>Связь с государственными программами Российской Федерации не предусмотрена</w:t>
            </w:r>
          </w:p>
        </w:tc>
      </w:tr>
    </w:tbl>
    <w:p w:rsidR="0026346E" w:rsidRDefault="00E91D91">
      <w:pPr>
        <w:numPr>
          <w:ilvl w:val="0"/>
          <w:numId w:val="1"/>
        </w:numPr>
        <w:tabs>
          <w:tab w:val="left" w:pos="1500"/>
        </w:tabs>
        <w:jc w:val="center"/>
        <w:rPr>
          <w:b/>
          <w:sz w:val="24"/>
          <w:szCs w:val="24"/>
        </w:rPr>
      </w:pPr>
      <w:r>
        <w:br w:type="page"/>
      </w:r>
      <w:r>
        <w:rPr>
          <w:b/>
          <w:sz w:val="24"/>
          <w:szCs w:val="24"/>
        </w:rPr>
        <w:lastRenderedPageBreak/>
        <w:t xml:space="preserve">Показатели </w:t>
      </w:r>
      <w:proofErr w:type="gramStart"/>
      <w:r>
        <w:rPr>
          <w:b/>
          <w:sz w:val="24"/>
          <w:szCs w:val="24"/>
        </w:rPr>
        <w:t>муниципальной</w:t>
      </w:r>
      <w:proofErr w:type="gramEnd"/>
      <w:r>
        <w:rPr>
          <w:b/>
          <w:sz w:val="24"/>
          <w:szCs w:val="24"/>
        </w:rPr>
        <w:t xml:space="preserve"> программы</w:t>
      </w:r>
    </w:p>
    <w:p w:rsidR="0026346E" w:rsidRDefault="0026346E">
      <w:pPr>
        <w:tabs>
          <w:tab w:val="left" w:pos="1500"/>
        </w:tabs>
        <w:jc w:val="both"/>
        <w:rPr>
          <w:sz w:val="24"/>
          <w:szCs w:val="24"/>
        </w:rPr>
      </w:pPr>
    </w:p>
    <w:tbl>
      <w:tblPr>
        <w:tblStyle w:val="aff8"/>
        <w:tblW w:w="5000" w:type="pct"/>
        <w:tblLayout w:type="fixed"/>
        <w:tblLook w:val="04A0" w:firstRow="1" w:lastRow="0" w:firstColumn="1" w:lastColumn="0" w:noHBand="0" w:noVBand="1"/>
      </w:tblPr>
      <w:tblGrid>
        <w:gridCol w:w="3642"/>
        <w:gridCol w:w="1401"/>
        <w:gridCol w:w="1538"/>
        <w:gridCol w:w="1124"/>
        <w:gridCol w:w="1118"/>
        <w:gridCol w:w="1201"/>
      </w:tblGrid>
      <w:tr w:rsidR="0026346E">
        <w:tc>
          <w:tcPr>
            <w:tcW w:w="3563" w:type="dxa"/>
            <w:vMerge w:val="restart"/>
            <w:vAlign w:val="center"/>
          </w:tcPr>
          <w:p w:rsidR="0026346E" w:rsidRDefault="00E91D91">
            <w:pPr>
              <w:tabs>
                <w:tab w:val="left" w:pos="1500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371" w:type="dxa"/>
            <w:vMerge w:val="restart"/>
            <w:vAlign w:val="center"/>
          </w:tcPr>
          <w:p w:rsidR="0026346E" w:rsidRDefault="00E91D91">
            <w:pPr>
              <w:tabs>
                <w:tab w:val="left" w:pos="1500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1505" w:type="dxa"/>
            <w:vMerge w:val="restart"/>
            <w:vAlign w:val="center"/>
          </w:tcPr>
          <w:p w:rsidR="0026346E" w:rsidRDefault="00E91D91">
            <w:pPr>
              <w:tabs>
                <w:tab w:val="left" w:pos="1500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Базовое значение показателя (2025 год)</w:t>
            </w:r>
          </w:p>
        </w:tc>
        <w:tc>
          <w:tcPr>
            <w:tcW w:w="3369" w:type="dxa"/>
            <w:gridSpan w:val="3"/>
            <w:vAlign w:val="center"/>
          </w:tcPr>
          <w:p w:rsidR="0026346E" w:rsidRDefault="00E91D91">
            <w:pPr>
              <w:tabs>
                <w:tab w:val="left" w:pos="1500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Планируемое значение показателя</w:t>
            </w:r>
          </w:p>
        </w:tc>
      </w:tr>
      <w:tr w:rsidR="0026346E">
        <w:tc>
          <w:tcPr>
            <w:tcW w:w="3563" w:type="dxa"/>
            <w:vMerge/>
            <w:vAlign w:val="center"/>
          </w:tcPr>
          <w:p w:rsidR="0026346E" w:rsidRDefault="0026346E">
            <w:pPr>
              <w:tabs>
                <w:tab w:val="left" w:pos="1500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371" w:type="dxa"/>
            <w:vMerge/>
            <w:vAlign w:val="center"/>
          </w:tcPr>
          <w:p w:rsidR="0026346E" w:rsidRDefault="0026346E">
            <w:pPr>
              <w:tabs>
                <w:tab w:val="left" w:pos="1500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05" w:type="dxa"/>
            <w:vMerge/>
            <w:vAlign w:val="center"/>
          </w:tcPr>
          <w:p w:rsidR="0026346E" w:rsidRDefault="0026346E">
            <w:pPr>
              <w:tabs>
                <w:tab w:val="left" w:pos="1500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  <w:vAlign w:val="center"/>
          </w:tcPr>
          <w:p w:rsidR="0026346E" w:rsidRDefault="00E91D91">
            <w:pPr>
              <w:tabs>
                <w:tab w:val="left" w:pos="1500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2026 год</w:t>
            </w:r>
          </w:p>
        </w:tc>
        <w:tc>
          <w:tcPr>
            <w:tcW w:w="1094" w:type="dxa"/>
            <w:vAlign w:val="center"/>
          </w:tcPr>
          <w:p w:rsidR="0026346E" w:rsidRDefault="00E91D91">
            <w:pPr>
              <w:tabs>
                <w:tab w:val="left" w:pos="1500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2027 год</w:t>
            </w:r>
          </w:p>
        </w:tc>
        <w:tc>
          <w:tcPr>
            <w:tcW w:w="1175" w:type="dxa"/>
            <w:vAlign w:val="center"/>
          </w:tcPr>
          <w:p w:rsidR="0026346E" w:rsidRDefault="00E91D91">
            <w:pPr>
              <w:tabs>
                <w:tab w:val="left" w:pos="1500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2028 год</w:t>
            </w:r>
          </w:p>
        </w:tc>
      </w:tr>
      <w:tr w:rsidR="0026346E">
        <w:tc>
          <w:tcPr>
            <w:tcW w:w="3563" w:type="dxa"/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Переселение граждан из аварийного жилищного фонда</w:t>
            </w:r>
          </w:p>
        </w:tc>
        <w:tc>
          <w:tcPr>
            <w:tcW w:w="1371" w:type="dxa"/>
            <w:vAlign w:val="center"/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505" w:type="dxa"/>
            <w:vAlign w:val="center"/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365,3</w:t>
            </w:r>
          </w:p>
        </w:tc>
        <w:tc>
          <w:tcPr>
            <w:tcW w:w="1100" w:type="dxa"/>
            <w:vAlign w:val="center"/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365,3</w:t>
            </w:r>
          </w:p>
        </w:tc>
        <w:tc>
          <w:tcPr>
            <w:tcW w:w="1094" w:type="dxa"/>
            <w:vAlign w:val="center"/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365,3</w:t>
            </w:r>
          </w:p>
        </w:tc>
        <w:tc>
          <w:tcPr>
            <w:tcW w:w="1175" w:type="dxa"/>
            <w:vAlign w:val="center"/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365,3</w:t>
            </w:r>
          </w:p>
        </w:tc>
      </w:tr>
      <w:tr w:rsidR="0026346E">
        <w:tc>
          <w:tcPr>
            <w:tcW w:w="3563" w:type="dxa"/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Содержание, текущий, капитальный ремонт муниципального жилого фонда</w:t>
            </w:r>
          </w:p>
        </w:tc>
        <w:tc>
          <w:tcPr>
            <w:tcW w:w="1371" w:type="dxa"/>
            <w:vAlign w:val="center"/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505" w:type="dxa"/>
            <w:vAlign w:val="center"/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00" w:type="dxa"/>
            <w:vAlign w:val="center"/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94" w:type="dxa"/>
            <w:vAlign w:val="center"/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75" w:type="dxa"/>
            <w:vAlign w:val="center"/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6346E">
        <w:tc>
          <w:tcPr>
            <w:tcW w:w="3563" w:type="dxa"/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созданных мест (площадок) накопления твердых коммунальных отходов</w:t>
            </w:r>
          </w:p>
        </w:tc>
        <w:tc>
          <w:tcPr>
            <w:tcW w:w="1371" w:type="dxa"/>
            <w:vAlign w:val="center"/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505" w:type="dxa"/>
            <w:vAlign w:val="center"/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100" w:type="dxa"/>
            <w:vAlign w:val="center"/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94" w:type="dxa"/>
            <w:vAlign w:val="center"/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75" w:type="dxa"/>
            <w:vAlign w:val="center"/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6346E">
        <w:tc>
          <w:tcPr>
            <w:tcW w:w="3563" w:type="dxa"/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приобретенных контейнеров (бункеров) для накопления твердых коммунальных отходов</w:t>
            </w:r>
          </w:p>
        </w:tc>
        <w:tc>
          <w:tcPr>
            <w:tcW w:w="1371" w:type="dxa"/>
            <w:vAlign w:val="center"/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505" w:type="dxa"/>
            <w:vAlign w:val="center"/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00" w:type="dxa"/>
            <w:vAlign w:val="center"/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94" w:type="dxa"/>
            <w:vAlign w:val="center"/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75" w:type="dxa"/>
            <w:vAlign w:val="center"/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6346E">
        <w:tc>
          <w:tcPr>
            <w:tcW w:w="3563" w:type="dxa"/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Обслуживание уличного освещения</w:t>
            </w:r>
          </w:p>
        </w:tc>
        <w:tc>
          <w:tcPr>
            <w:tcW w:w="1371" w:type="dxa"/>
            <w:vAlign w:val="center"/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505" w:type="dxa"/>
            <w:vAlign w:val="center"/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682</w:t>
            </w:r>
          </w:p>
        </w:tc>
        <w:tc>
          <w:tcPr>
            <w:tcW w:w="1100" w:type="dxa"/>
            <w:vAlign w:val="center"/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682</w:t>
            </w:r>
          </w:p>
        </w:tc>
        <w:tc>
          <w:tcPr>
            <w:tcW w:w="1094" w:type="dxa"/>
            <w:vAlign w:val="center"/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682</w:t>
            </w:r>
          </w:p>
        </w:tc>
        <w:tc>
          <w:tcPr>
            <w:tcW w:w="1175" w:type="dxa"/>
            <w:vAlign w:val="center"/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682</w:t>
            </w:r>
          </w:p>
        </w:tc>
      </w:tr>
      <w:tr w:rsidR="0026346E">
        <w:tc>
          <w:tcPr>
            <w:tcW w:w="3563" w:type="dxa"/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Озеленение</w:t>
            </w:r>
          </w:p>
        </w:tc>
        <w:tc>
          <w:tcPr>
            <w:tcW w:w="1371" w:type="dxa"/>
            <w:vAlign w:val="center"/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505" w:type="dxa"/>
            <w:vAlign w:val="center"/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340</w:t>
            </w:r>
          </w:p>
        </w:tc>
        <w:tc>
          <w:tcPr>
            <w:tcW w:w="1100" w:type="dxa"/>
            <w:vAlign w:val="center"/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340</w:t>
            </w:r>
          </w:p>
        </w:tc>
        <w:tc>
          <w:tcPr>
            <w:tcW w:w="1094" w:type="dxa"/>
            <w:vAlign w:val="center"/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340</w:t>
            </w:r>
          </w:p>
        </w:tc>
        <w:tc>
          <w:tcPr>
            <w:tcW w:w="1175" w:type="dxa"/>
            <w:vAlign w:val="center"/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340</w:t>
            </w:r>
          </w:p>
        </w:tc>
      </w:tr>
      <w:tr w:rsidR="0026346E">
        <w:tc>
          <w:tcPr>
            <w:tcW w:w="3563" w:type="dxa"/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содержание мест захоронения</w:t>
            </w:r>
          </w:p>
        </w:tc>
        <w:tc>
          <w:tcPr>
            <w:tcW w:w="1371" w:type="dxa"/>
            <w:vAlign w:val="center"/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505" w:type="dxa"/>
            <w:vAlign w:val="center"/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00" w:type="dxa"/>
            <w:vAlign w:val="center"/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94" w:type="dxa"/>
            <w:vAlign w:val="center"/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75" w:type="dxa"/>
            <w:vAlign w:val="center"/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26346E">
        <w:tc>
          <w:tcPr>
            <w:tcW w:w="3563" w:type="dxa"/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мероприятия по благоустройству</w:t>
            </w:r>
          </w:p>
        </w:tc>
        <w:tc>
          <w:tcPr>
            <w:tcW w:w="1371" w:type="dxa"/>
            <w:vAlign w:val="center"/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505" w:type="dxa"/>
            <w:vAlign w:val="center"/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100" w:type="dxa"/>
            <w:vAlign w:val="center"/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094" w:type="dxa"/>
            <w:vAlign w:val="center"/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175" w:type="dxa"/>
            <w:vAlign w:val="center"/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</w:tr>
      <w:tr w:rsidR="0026346E">
        <w:tc>
          <w:tcPr>
            <w:tcW w:w="3563" w:type="dxa"/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благоустроенных детских площадок</w:t>
            </w:r>
          </w:p>
        </w:tc>
        <w:tc>
          <w:tcPr>
            <w:tcW w:w="1371" w:type="dxa"/>
            <w:vAlign w:val="center"/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505" w:type="dxa"/>
            <w:vAlign w:val="center"/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00" w:type="dxa"/>
            <w:vAlign w:val="center"/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94" w:type="dxa"/>
            <w:vAlign w:val="center"/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75" w:type="dxa"/>
            <w:vAlign w:val="center"/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6346E">
        <w:tc>
          <w:tcPr>
            <w:tcW w:w="3563" w:type="dxa"/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Охват жителей города органами территориального общественного самоуправления</w:t>
            </w:r>
          </w:p>
        </w:tc>
        <w:tc>
          <w:tcPr>
            <w:tcW w:w="1371" w:type="dxa"/>
            <w:vAlign w:val="center"/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505" w:type="dxa"/>
            <w:vAlign w:val="center"/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100" w:type="dxa"/>
            <w:vAlign w:val="center"/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094" w:type="dxa"/>
            <w:vAlign w:val="center"/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175" w:type="dxa"/>
            <w:vAlign w:val="center"/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26346E">
        <w:tc>
          <w:tcPr>
            <w:tcW w:w="3563" w:type="dxa"/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мероприятий </w:t>
            </w:r>
            <w:proofErr w:type="gramStart"/>
            <w:r>
              <w:rPr>
                <w:sz w:val="24"/>
                <w:szCs w:val="24"/>
              </w:rPr>
              <w:t>направленных</w:t>
            </w:r>
            <w:proofErr w:type="gramEnd"/>
            <w:r>
              <w:rPr>
                <w:sz w:val="24"/>
                <w:szCs w:val="24"/>
              </w:rPr>
              <w:t xml:space="preserve"> на привлечение внимания жителей города к деятельности территориального общественного самоуправления</w:t>
            </w:r>
          </w:p>
        </w:tc>
        <w:tc>
          <w:tcPr>
            <w:tcW w:w="1371" w:type="dxa"/>
            <w:vAlign w:val="center"/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505" w:type="dxa"/>
            <w:vAlign w:val="center"/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00" w:type="dxa"/>
            <w:vAlign w:val="center"/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94" w:type="dxa"/>
            <w:vAlign w:val="center"/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75" w:type="dxa"/>
            <w:vAlign w:val="center"/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6346E">
        <w:tc>
          <w:tcPr>
            <w:tcW w:w="3563" w:type="dxa"/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противопожарной опашки территории города</w:t>
            </w:r>
          </w:p>
        </w:tc>
        <w:tc>
          <w:tcPr>
            <w:tcW w:w="1371" w:type="dxa"/>
            <w:vAlign w:val="center"/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км</w:t>
            </w:r>
          </w:p>
        </w:tc>
        <w:tc>
          <w:tcPr>
            <w:tcW w:w="1505" w:type="dxa"/>
            <w:vAlign w:val="center"/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9,0</w:t>
            </w:r>
          </w:p>
        </w:tc>
        <w:tc>
          <w:tcPr>
            <w:tcW w:w="1100" w:type="dxa"/>
            <w:vAlign w:val="center"/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9,0</w:t>
            </w:r>
          </w:p>
        </w:tc>
        <w:tc>
          <w:tcPr>
            <w:tcW w:w="1094" w:type="dxa"/>
            <w:vAlign w:val="center"/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9,0</w:t>
            </w:r>
          </w:p>
        </w:tc>
        <w:tc>
          <w:tcPr>
            <w:tcW w:w="1175" w:type="dxa"/>
            <w:vAlign w:val="center"/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9,0</w:t>
            </w:r>
          </w:p>
        </w:tc>
      </w:tr>
    </w:tbl>
    <w:p w:rsidR="0026346E" w:rsidRDefault="00E91D91">
      <w:pPr>
        <w:tabs>
          <w:tab w:val="left" w:pos="1500"/>
        </w:tabs>
        <w:jc w:val="both"/>
        <w:rPr>
          <w:b/>
          <w:sz w:val="28"/>
        </w:rPr>
      </w:pPr>
      <w:r>
        <w:br w:type="page"/>
      </w:r>
    </w:p>
    <w:p w:rsidR="0026346E" w:rsidRDefault="00E91D91">
      <w:pPr>
        <w:numPr>
          <w:ilvl w:val="0"/>
          <w:numId w:val="1"/>
        </w:numPr>
        <w:tabs>
          <w:tab w:val="left" w:pos="1500"/>
        </w:tabs>
        <w:jc w:val="center"/>
        <w:rPr>
          <w:b/>
          <w:sz w:val="28"/>
        </w:rPr>
      </w:pPr>
      <w:r>
        <w:rPr>
          <w:b/>
          <w:sz w:val="28"/>
        </w:rPr>
        <w:lastRenderedPageBreak/>
        <w:t xml:space="preserve">Структура </w:t>
      </w:r>
      <w:proofErr w:type="gramStart"/>
      <w:r>
        <w:rPr>
          <w:b/>
          <w:sz w:val="28"/>
        </w:rPr>
        <w:t>муниципальной</w:t>
      </w:r>
      <w:proofErr w:type="gramEnd"/>
      <w:r>
        <w:rPr>
          <w:b/>
          <w:sz w:val="28"/>
        </w:rPr>
        <w:t xml:space="preserve"> программы</w:t>
      </w:r>
    </w:p>
    <w:p w:rsidR="0026346E" w:rsidRDefault="0026346E">
      <w:pPr>
        <w:tabs>
          <w:tab w:val="left" w:pos="1500"/>
        </w:tabs>
        <w:jc w:val="both"/>
        <w:rPr>
          <w:b/>
          <w:sz w:val="28"/>
        </w:rPr>
      </w:pPr>
    </w:p>
    <w:tbl>
      <w:tblPr>
        <w:tblStyle w:val="aff8"/>
        <w:tblW w:w="4950" w:type="pct"/>
        <w:tblLayout w:type="fixed"/>
        <w:tblLook w:val="04A0" w:firstRow="1" w:lastRow="0" w:firstColumn="1" w:lastColumn="0" w:noHBand="0" w:noVBand="1"/>
      </w:tblPr>
      <w:tblGrid>
        <w:gridCol w:w="627"/>
        <w:gridCol w:w="3781"/>
        <w:gridCol w:w="276"/>
        <w:gridCol w:w="2751"/>
        <w:gridCol w:w="7"/>
        <w:gridCol w:w="2482"/>
      </w:tblGrid>
      <w:tr w:rsidR="0026346E">
        <w:trPr>
          <w:trHeight w:val="1317"/>
        </w:trPr>
        <w:tc>
          <w:tcPr>
            <w:tcW w:w="614" w:type="dxa"/>
          </w:tcPr>
          <w:p w:rsidR="0026346E" w:rsidRDefault="00E91D91">
            <w:pPr>
              <w:tabs>
                <w:tab w:val="left" w:pos="150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3969" w:type="dxa"/>
            <w:gridSpan w:val="2"/>
          </w:tcPr>
          <w:p w:rsidR="0026346E" w:rsidRDefault="00E91D91">
            <w:pPr>
              <w:tabs>
                <w:tab w:val="left" w:pos="150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Задача структурного элемента</w:t>
            </w:r>
          </w:p>
        </w:tc>
        <w:tc>
          <w:tcPr>
            <w:tcW w:w="2691" w:type="dxa"/>
          </w:tcPr>
          <w:p w:rsidR="0026346E" w:rsidRDefault="00E91D91">
            <w:pPr>
              <w:tabs>
                <w:tab w:val="left" w:pos="150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2435" w:type="dxa"/>
            <w:gridSpan w:val="2"/>
          </w:tcPr>
          <w:p w:rsidR="0026346E" w:rsidRDefault="00E91D91">
            <w:pPr>
              <w:tabs>
                <w:tab w:val="left" w:pos="150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Связь с показателями</w:t>
            </w:r>
          </w:p>
        </w:tc>
      </w:tr>
      <w:tr w:rsidR="0026346E">
        <w:tc>
          <w:tcPr>
            <w:tcW w:w="614" w:type="dxa"/>
          </w:tcPr>
          <w:p w:rsidR="0026346E" w:rsidRDefault="00E91D91">
            <w:pPr>
              <w:tabs>
                <w:tab w:val="left" w:pos="150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969" w:type="dxa"/>
            <w:gridSpan w:val="2"/>
          </w:tcPr>
          <w:p w:rsidR="0026346E" w:rsidRDefault="00E91D91">
            <w:pPr>
              <w:tabs>
                <w:tab w:val="left" w:pos="150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691" w:type="dxa"/>
          </w:tcPr>
          <w:p w:rsidR="0026346E" w:rsidRDefault="00E91D91">
            <w:pPr>
              <w:tabs>
                <w:tab w:val="left" w:pos="150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435" w:type="dxa"/>
            <w:gridSpan w:val="2"/>
          </w:tcPr>
          <w:p w:rsidR="0026346E" w:rsidRDefault="00E91D91">
            <w:pPr>
              <w:tabs>
                <w:tab w:val="left" w:pos="150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26346E">
        <w:tc>
          <w:tcPr>
            <w:tcW w:w="9709" w:type="dxa"/>
            <w:gridSpan w:val="6"/>
          </w:tcPr>
          <w:p w:rsidR="0026346E" w:rsidRDefault="00E91D91">
            <w:pPr>
              <w:jc w:val="center"/>
            </w:pPr>
            <w:r>
              <w:rPr>
                <w:b/>
                <w:sz w:val="24"/>
              </w:rPr>
              <w:t>1. Региональный проект «Жилье»</w:t>
            </w:r>
          </w:p>
        </w:tc>
      </w:tr>
      <w:tr w:rsidR="0026346E">
        <w:tc>
          <w:tcPr>
            <w:tcW w:w="9709" w:type="dxa"/>
            <w:gridSpan w:val="6"/>
          </w:tcPr>
          <w:p w:rsidR="0026346E" w:rsidRDefault="00E91D91">
            <w:pPr>
              <w:jc w:val="both"/>
              <w:rPr>
                <w:sz w:val="24"/>
              </w:rPr>
            </w:pPr>
            <w:r>
              <w:rPr>
                <w:sz w:val="24"/>
              </w:rPr>
              <w:t>Руководитель регионального проекта «Региональной адресной программы «Переселение граждан из аварийного жилищного фонда» – министр жилищно-коммунального хозяйства, энергетики и тарифной политики Смоленской области Борисов Николай Игоревич.</w:t>
            </w:r>
          </w:p>
        </w:tc>
      </w:tr>
      <w:tr w:rsidR="0026346E">
        <w:tc>
          <w:tcPr>
            <w:tcW w:w="614" w:type="dxa"/>
          </w:tcPr>
          <w:p w:rsidR="0026346E" w:rsidRDefault="00E91D91">
            <w:pPr>
              <w:tabs>
                <w:tab w:val="left" w:pos="150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3969" w:type="dxa"/>
            <w:gridSpan w:val="2"/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Реализация мероприятий по поэтапному переселению граждан из жилищного фонда, непригодного для проживания (оптимизация развития</w:t>
            </w:r>
            <w:proofErr w:type="gramEnd"/>
          </w:p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территорий, </w:t>
            </w:r>
            <w:proofErr w:type="gramStart"/>
            <w:r>
              <w:rPr>
                <w:sz w:val="24"/>
              </w:rPr>
              <w:t>занятых</w:t>
            </w:r>
            <w:proofErr w:type="gramEnd"/>
            <w:r>
              <w:rPr>
                <w:sz w:val="24"/>
              </w:rPr>
              <w:t xml:space="preserve"> в настоящее время жилищным фондом, непригодным для проживания).</w:t>
            </w:r>
          </w:p>
        </w:tc>
        <w:tc>
          <w:tcPr>
            <w:tcW w:w="2698" w:type="dxa"/>
            <w:gridSpan w:val="2"/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Переселение граждан, проживающих в многоквартирных домах, признанных аварийными в результате физического износа в процессе эксплуатации и подлежащими сносу или реконструкции.</w:t>
            </w:r>
            <w:proofErr w:type="gramEnd"/>
          </w:p>
        </w:tc>
        <w:tc>
          <w:tcPr>
            <w:tcW w:w="2428" w:type="dxa"/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- количество жителей аварийного жилищного фонда,</w:t>
            </w:r>
          </w:p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переселяемых</w:t>
            </w:r>
            <w:proofErr w:type="gramEnd"/>
            <w:r>
              <w:rPr>
                <w:sz w:val="24"/>
              </w:rPr>
              <w:t xml:space="preserve"> путем предоставления выкупной стоимости жилья.</w:t>
            </w:r>
          </w:p>
          <w:p w:rsidR="0026346E" w:rsidRDefault="0026346E">
            <w:pPr>
              <w:tabs>
                <w:tab w:val="left" w:pos="1500"/>
              </w:tabs>
              <w:jc w:val="both"/>
              <w:rPr>
                <w:sz w:val="24"/>
              </w:rPr>
            </w:pPr>
          </w:p>
        </w:tc>
      </w:tr>
      <w:tr w:rsidR="0026346E">
        <w:tc>
          <w:tcPr>
            <w:tcW w:w="9709" w:type="dxa"/>
            <w:gridSpan w:val="6"/>
          </w:tcPr>
          <w:p w:rsidR="0026346E" w:rsidRDefault="00E91D91">
            <w:pPr>
              <w:tabs>
                <w:tab w:val="left" w:pos="1500"/>
              </w:tabs>
              <w:ind w:left="3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 Ведомственный проект</w:t>
            </w:r>
          </w:p>
        </w:tc>
      </w:tr>
      <w:tr w:rsidR="0026346E">
        <w:tc>
          <w:tcPr>
            <w:tcW w:w="9709" w:type="dxa"/>
            <w:gridSpan w:val="6"/>
          </w:tcPr>
          <w:p w:rsidR="0026346E" w:rsidRDefault="00E91D91">
            <w:pPr>
              <w:tabs>
                <w:tab w:val="left" w:pos="1500"/>
              </w:tabs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Участие в ведомственных проектах не предусмотрено</w:t>
            </w:r>
          </w:p>
        </w:tc>
      </w:tr>
      <w:tr w:rsidR="0026346E">
        <w:tc>
          <w:tcPr>
            <w:tcW w:w="9709" w:type="dxa"/>
            <w:gridSpan w:val="6"/>
          </w:tcPr>
          <w:p w:rsidR="0026346E" w:rsidRDefault="00E91D91">
            <w:pPr>
              <w:tabs>
                <w:tab w:val="left" w:pos="1500"/>
              </w:tabs>
              <w:ind w:firstLine="28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3. Комплекс </w:t>
            </w:r>
            <w:proofErr w:type="gramStart"/>
            <w:r>
              <w:rPr>
                <w:b/>
                <w:sz w:val="24"/>
              </w:rPr>
              <w:t>процессных</w:t>
            </w:r>
            <w:proofErr w:type="gramEnd"/>
            <w:r>
              <w:rPr>
                <w:b/>
                <w:sz w:val="24"/>
              </w:rPr>
              <w:t xml:space="preserve"> мероприятий «Обеспечение мероприятий по благоустройству территории города Починка»</w:t>
            </w:r>
          </w:p>
        </w:tc>
      </w:tr>
      <w:tr w:rsidR="0026346E">
        <w:tc>
          <w:tcPr>
            <w:tcW w:w="9709" w:type="dxa"/>
            <w:gridSpan w:val="6"/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Управление строительства, жилищно-коммунального и дорожного хозяйства Администрации муниципального образования «Починковский муниципальный округ» Смоленской области</w:t>
            </w:r>
          </w:p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начальник Управления строительства, жилищно-коммунального и дорожного хозяйства Администрации муниципального образования «Починковский муниципальный округ» Смоленской области Алексеенкова Анна Викторовна</w:t>
            </w:r>
          </w:p>
        </w:tc>
      </w:tr>
      <w:tr w:rsidR="0026346E">
        <w:tc>
          <w:tcPr>
            <w:tcW w:w="614" w:type="dxa"/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3969" w:type="dxa"/>
            <w:gridSpan w:val="2"/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Реализация мероприятий по содержанию и обслуживанию уличного освещения</w:t>
            </w:r>
          </w:p>
        </w:tc>
        <w:tc>
          <w:tcPr>
            <w:tcW w:w="2691" w:type="dxa"/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Обеспечение безопасного проживания и жизнедеятельности населения, улучшения эстетического и экологического состояния объектов благоустройства и их бесперебойного функционирования</w:t>
            </w:r>
          </w:p>
        </w:tc>
        <w:tc>
          <w:tcPr>
            <w:tcW w:w="2435" w:type="dxa"/>
            <w:gridSpan w:val="2"/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Улучшение эстетического и экологического состояния объектов благоустройства и их бесперебойного функционирования</w:t>
            </w:r>
          </w:p>
        </w:tc>
      </w:tr>
      <w:tr w:rsidR="0026346E">
        <w:tc>
          <w:tcPr>
            <w:tcW w:w="614" w:type="dxa"/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3969" w:type="dxa"/>
            <w:gridSpan w:val="2"/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Реализация мероприятий по организации и содержанию мест захоронения</w:t>
            </w:r>
          </w:p>
        </w:tc>
        <w:tc>
          <w:tcPr>
            <w:tcW w:w="2691" w:type="dxa"/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Обеспечение безопасного проживания и жизнедеятельности населения, улучшения эстетического и экологического состояния объектов благоустройства и их бесперебойного </w:t>
            </w:r>
            <w:r>
              <w:rPr>
                <w:sz w:val="24"/>
              </w:rPr>
              <w:lastRenderedPageBreak/>
              <w:t>функционирования</w:t>
            </w:r>
          </w:p>
        </w:tc>
        <w:tc>
          <w:tcPr>
            <w:tcW w:w="2435" w:type="dxa"/>
            <w:gridSpan w:val="2"/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Улучшение эстетического и экологического состояния объектов благоустройства и их бесперебойного функционирования</w:t>
            </w:r>
          </w:p>
        </w:tc>
      </w:tr>
      <w:tr w:rsidR="0026346E">
        <w:tc>
          <w:tcPr>
            <w:tcW w:w="614" w:type="dxa"/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3.3.</w:t>
            </w:r>
          </w:p>
        </w:tc>
        <w:tc>
          <w:tcPr>
            <w:tcW w:w="3969" w:type="dxa"/>
            <w:gridSpan w:val="2"/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Реализация прочих мероприятий по благоустройству</w:t>
            </w:r>
          </w:p>
        </w:tc>
        <w:tc>
          <w:tcPr>
            <w:tcW w:w="2691" w:type="dxa"/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Обеспечение безопасного проживания и жизнедеятельности населения, улучшения эстетического и экологического состояния объектов благоустройства и их бесперебойного функционирования</w:t>
            </w:r>
          </w:p>
        </w:tc>
        <w:tc>
          <w:tcPr>
            <w:tcW w:w="2435" w:type="dxa"/>
            <w:gridSpan w:val="2"/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Улучшение эстетического и экологического состояния объектов благоустройства и их бесперебойного функционирования</w:t>
            </w:r>
          </w:p>
        </w:tc>
      </w:tr>
      <w:tr w:rsidR="0026346E">
        <w:tc>
          <w:tcPr>
            <w:tcW w:w="614" w:type="dxa"/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3.4.</w:t>
            </w:r>
          </w:p>
        </w:tc>
        <w:tc>
          <w:tcPr>
            <w:tcW w:w="3969" w:type="dxa"/>
            <w:gridSpan w:val="2"/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Реализация мероприятий по озеленению</w:t>
            </w:r>
          </w:p>
        </w:tc>
        <w:tc>
          <w:tcPr>
            <w:tcW w:w="2691" w:type="dxa"/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Обеспечение безопасного проживания и жизнедеятельности населения, улучшения эстетического и экологического состояния объектов благоустройства и их бесперебойного функционирования</w:t>
            </w:r>
          </w:p>
        </w:tc>
        <w:tc>
          <w:tcPr>
            <w:tcW w:w="2435" w:type="dxa"/>
            <w:gridSpan w:val="2"/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Улучшение эстетического и экологического состояния объектов благоустройства и их бесперебойного функционирования</w:t>
            </w:r>
          </w:p>
        </w:tc>
      </w:tr>
      <w:tr w:rsidR="0026346E">
        <w:tc>
          <w:tcPr>
            <w:tcW w:w="614" w:type="dxa"/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3.5.</w:t>
            </w:r>
          </w:p>
        </w:tc>
        <w:tc>
          <w:tcPr>
            <w:tcW w:w="3969" w:type="dxa"/>
            <w:gridSpan w:val="2"/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Реализация мероприятий по благоустройству, содержанию объектов благоустройства</w:t>
            </w:r>
          </w:p>
        </w:tc>
        <w:tc>
          <w:tcPr>
            <w:tcW w:w="2691" w:type="dxa"/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Обеспечение безопасного проживания и жизнедеятельности населения, улучшения эстетического и экологического состояния объектов благоустройства и их бесперебойного функционирования</w:t>
            </w:r>
          </w:p>
        </w:tc>
        <w:tc>
          <w:tcPr>
            <w:tcW w:w="2435" w:type="dxa"/>
            <w:gridSpan w:val="2"/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Улучшение эстетического и экологического состояния объектов благоустройства и их бесперебойного функционирования</w:t>
            </w:r>
          </w:p>
        </w:tc>
      </w:tr>
      <w:tr w:rsidR="0026346E">
        <w:tc>
          <w:tcPr>
            <w:tcW w:w="614" w:type="dxa"/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3.6.</w:t>
            </w:r>
          </w:p>
        </w:tc>
        <w:tc>
          <w:tcPr>
            <w:tcW w:w="3969" w:type="dxa"/>
            <w:gridSpan w:val="2"/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Расходы на ремонт и восстановление воинских захоронений и мемориальных </w:t>
            </w:r>
            <w:proofErr w:type="gramStart"/>
            <w:r>
              <w:rPr>
                <w:sz w:val="24"/>
              </w:rPr>
              <w:t>сооружений</w:t>
            </w:r>
            <w:proofErr w:type="gramEnd"/>
            <w:r>
              <w:rPr>
                <w:sz w:val="24"/>
              </w:rPr>
              <w:t xml:space="preserve"> находящихся вне воинских захоронений</w:t>
            </w:r>
          </w:p>
        </w:tc>
        <w:tc>
          <w:tcPr>
            <w:tcW w:w="2691" w:type="dxa"/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Создание комфортной зоны семейного отдыха для детей и взрослых</w:t>
            </w:r>
          </w:p>
        </w:tc>
        <w:tc>
          <w:tcPr>
            <w:tcW w:w="2435" w:type="dxa"/>
            <w:gridSpan w:val="2"/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Повышение качества и уровня жизни населения</w:t>
            </w:r>
          </w:p>
        </w:tc>
      </w:tr>
      <w:tr w:rsidR="0026346E">
        <w:tc>
          <w:tcPr>
            <w:tcW w:w="9709" w:type="dxa"/>
            <w:gridSpan w:val="6"/>
          </w:tcPr>
          <w:p w:rsidR="0026346E" w:rsidRDefault="00E91D91">
            <w:pPr>
              <w:tabs>
                <w:tab w:val="left" w:pos="1500"/>
              </w:tabs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4. Комплекс процессных мероприятий «Создание и обеспечение необходимых условий для повышения пожарной безопасности, защиты населения и территории от чрезвычайных ситуаций и стихийных бедствий природного и техногенного характера»</w:t>
            </w:r>
          </w:p>
        </w:tc>
      </w:tr>
      <w:tr w:rsidR="0026346E">
        <w:tc>
          <w:tcPr>
            <w:tcW w:w="9709" w:type="dxa"/>
            <w:gridSpan w:val="6"/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Управление строительства, жилищно-коммунального и дорожного хозяйства Администрации муниципального образования «Починковский муниципальный округ» Смоленской области</w:t>
            </w:r>
          </w:p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начальник Управления строительства, жилищно-коммунального и дорожного хозяйства Администрации муниципального образования «Починковский муниципальный округ» Смоленской области Алексеенкова Анна Викторовна</w:t>
            </w:r>
          </w:p>
        </w:tc>
      </w:tr>
      <w:tr w:rsidR="0026346E">
        <w:tc>
          <w:tcPr>
            <w:tcW w:w="614" w:type="dxa"/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3969" w:type="dxa"/>
            <w:gridSpan w:val="2"/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Реализация мероприятий по предупреждению и ликвидации последствия чрезвычайных ситуаций и стихийных бедствий природного и техногенного характера, пожарная </w:t>
            </w:r>
            <w:r>
              <w:rPr>
                <w:sz w:val="24"/>
              </w:rPr>
              <w:lastRenderedPageBreak/>
              <w:t>безопасность</w:t>
            </w:r>
          </w:p>
        </w:tc>
        <w:tc>
          <w:tcPr>
            <w:tcW w:w="2691" w:type="dxa"/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Создание </w:t>
            </w:r>
            <w:proofErr w:type="gramStart"/>
            <w:r>
              <w:rPr>
                <w:sz w:val="24"/>
              </w:rPr>
              <w:t>безопасных</w:t>
            </w:r>
            <w:proofErr w:type="gramEnd"/>
            <w:r>
              <w:rPr>
                <w:sz w:val="24"/>
              </w:rPr>
              <w:t xml:space="preserve"> условий проживания граждан</w:t>
            </w:r>
          </w:p>
        </w:tc>
        <w:tc>
          <w:tcPr>
            <w:tcW w:w="2435" w:type="dxa"/>
            <w:gridSpan w:val="2"/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Улучшение условий проживания граждан</w:t>
            </w:r>
          </w:p>
        </w:tc>
      </w:tr>
      <w:tr w:rsidR="0026346E">
        <w:tc>
          <w:tcPr>
            <w:tcW w:w="9709" w:type="dxa"/>
            <w:gridSpan w:val="6"/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5. Комплекс </w:t>
            </w:r>
            <w:proofErr w:type="gramStart"/>
            <w:r>
              <w:rPr>
                <w:b/>
                <w:sz w:val="24"/>
              </w:rPr>
              <w:t>процессных</w:t>
            </w:r>
            <w:proofErr w:type="gramEnd"/>
            <w:r>
              <w:rPr>
                <w:b/>
                <w:sz w:val="24"/>
              </w:rPr>
              <w:t xml:space="preserve"> мероприятий «</w:t>
            </w:r>
            <w:r>
              <w:rPr>
                <w:b/>
                <w:bCs/>
                <w:sz w:val="24"/>
              </w:rPr>
              <w:t>Обеспечение обслуживания, содержания муниципального жилищного фонда и другого муниципального имущества»</w:t>
            </w:r>
          </w:p>
        </w:tc>
      </w:tr>
      <w:tr w:rsidR="0026346E">
        <w:tc>
          <w:tcPr>
            <w:tcW w:w="9709" w:type="dxa"/>
            <w:gridSpan w:val="6"/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Управление строительства, жилищно-коммунального и дорожного хозяйства Администрации муниципального образования «Починковский муниципальный округ» Смоленской области</w:t>
            </w:r>
          </w:p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начальник Управления строительства, жилищно-коммунального и дорожного хозяйства Администрации муниципального образования «Починковский муниципальный округ» Смоленской области Алексеенкова Анна Викторовна</w:t>
            </w:r>
          </w:p>
        </w:tc>
      </w:tr>
      <w:tr w:rsidR="0026346E">
        <w:tc>
          <w:tcPr>
            <w:tcW w:w="614" w:type="dxa"/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3969" w:type="dxa"/>
            <w:gridSpan w:val="2"/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Реализация мероприятий по уплате взносов на капитальный ремонт общего имущества в многоквартирных домах</w:t>
            </w:r>
          </w:p>
        </w:tc>
        <w:tc>
          <w:tcPr>
            <w:tcW w:w="2691" w:type="dxa"/>
            <w:vMerge w:val="restart"/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Создание </w:t>
            </w:r>
            <w:proofErr w:type="gramStart"/>
            <w:r>
              <w:rPr>
                <w:sz w:val="24"/>
              </w:rPr>
              <w:t>безопасных</w:t>
            </w:r>
            <w:proofErr w:type="gramEnd"/>
            <w:r>
              <w:rPr>
                <w:sz w:val="24"/>
              </w:rPr>
              <w:t xml:space="preserve"> и благоприятных условий проживания граждан</w:t>
            </w:r>
          </w:p>
        </w:tc>
        <w:tc>
          <w:tcPr>
            <w:tcW w:w="2435" w:type="dxa"/>
            <w:gridSpan w:val="2"/>
            <w:vMerge w:val="restart"/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Улучшение условий проживания граждан</w:t>
            </w:r>
          </w:p>
        </w:tc>
      </w:tr>
      <w:tr w:rsidR="0026346E">
        <w:tc>
          <w:tcPr>
            <w:tcW w:w="614" w:type="dxa"/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3969" w:type="dxa"/>
            <w:gridSpan w:val="2"/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Реализация мероприятий по ремонту  и содержанию муниципального жилищного фонда</w:t>
            </w:r>
          </w:p>
        </w:tc>
        <w:tc>
          <w:tcPr>
            <w:tcW w:w="2691" w:type="dxa"/>
            <w:vMerge/>
          </w:tcPr>
          <w:p w:rsidR="0026346E" w:rsidRDefault="0026346E">
            <w:pPr>
              <w:tabs>
                <w:tab w:val="left" w:pos="1500"/>
              </w:tabs>
              <w:jc w:val="both"/>
              <w:rPr>
                <w:sz w:val="24"/>
              </w:rPr>
            </w:pPr>
          </w:p>
        </w:tc>
        <w:tc>
          <w:tcPr>
            <w:tcW w:w="2435" w:type="dxa"/>
            <w:gridSpan w:val="2"/>
            <w:vMerge/>
          </w:tcPr>
          <w:p w:rsidR="0026346E" w:rsidRDefault="0026346E">
            <w:pPr>
              <w:tabs>
                <w:tab w:val="left" w:pos="1500"/>
              </w:tabs>
              <w:jc w:val="both"/>
              <w:rPr>
                <w:sz w:val="24"/>
              </w:rPr>
            </w:pPr>
          </w:p>
        </w:tc>
      </w:tr>
      <w:tr w:rsidR="0026346E">
        <w:tc>
          <w:tcPr>
            <w:tcW w:w="9709" w:type="dxa"/>
            <w:gridSpan w:val="6"/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6. Комплекс </w:t>
            </w:r>
            <w:proofErr w:type="gramStart"/>
            <w:r>
              <w:rPr>
                <w:b/>
                <w:sz w:val="24"/>
              </w:rPr>
              <w:t>процессных</w:t>
            </w:r>
            <w:proofErr w:type="gramEnd"/>
            <w:r>
              <w:rPr>
                <w:b/>
                <w:sz w:val="24"/>
              </w:rPr>
              <w:t xml:space="preserve"> мероприятий «Создание благоприятных условий для проявления инициативы граждан по месту жительства»</w:t>
            </w:r>
          </w:p>
        </w:tc>
      </w:tr>
      <w:tr w:rsidR="0026346E">
        <w:tc>
          <w:tcPr>
            <w:tcW w:w="9709" w:type="dxa"/>
            <w:gridSpan w:val="6"/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Управление строительства, жилищно-коммунального и дорожного хозяйства Администрации муниципального образования «Починковский муниципальный округ» Смоленской области</w:t>
            </w:r>
          </w:p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начальник Управления строительства, жилищно-коммунального и дорожного хозяйства Администрации муниципального образования «Починковский муниципальный округ» Смоленской области Алексеенкова Анна Викторовна</w:t>
            </w:r>
          </w:p>
        </w:tc>
      </w:tr>
      <w:tr w:rsidR="0026346E">
        <w:tc>
          <w:tcPr>
            <w:tcW w:w="614" w:type="dxa"/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6.1.</w:t>
            </w:r>
          </w:p>
        </w:tc>
        <w:tc>
          <w:tcPr>
            <w:tcW w:w="3699" w:type="dxa"/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Расходы на организационное и информационное обеспечение деятельности общественного самоуправления</w:t>
            </w:r>
          </w:p>
        </w:tc>
        <w:tc>
          <w:tcPr>
            <w:tcW w:w="2961" w:type="dxa"/>
            <w:gridSpan w:val="2"/>
            <w:vMerge w:val="restart"/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 xml:space="preserve">Увеличение количества мероприятий </w:t>
            </w:r>
            <w:proofErr w:type="gramStart"/>
            <w:r>
              <w:rPr>
                <w:sz w:val="24"/>
              </w:rPr>
              <w:t>направленных</w:t>
            </w:r>
            <w:proofErr w:type="gramEnd"/>
            <w:r>
              <w:rPr>
                <w:sz w:val="24"/>
              </w:rPr>
              <w:t xml:space="preserve"> на привлечение внимания жителей города к деятельности территориального общественного самоуправления</w:t>
            </w:r>
          </w:p>
        </w:tc>
        <w:tc>
          <w:tcPr>
            <w:tcW w:w="2435" w:type="dxa"/>
            <w:gridSpan w:val="2"/>
            <w:vMerge w:val="restart"/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Охват жителей города органами территориального общественного самоуправления</w:t>
            </w:r>
          </w:p>
        </w:tc>
      </w:tr>
      <w:tr w:rsidR="0026346E">
        <w:tc>
          <w:tcPr>
            <w:tcW w:w="614" w:type="dxa"/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6.2.</w:t>
            </w:r>
          </w:p>
        </w:tc>
        <w:tc>
          <w:tcPr>
            <w:tcW w:w="3699" w:type="dxa"/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Расходы на поддержку </w:t>
            </w:r>
            <w:proofErr w:type="gramStart"/>
            <w:r>
              <w:rPr>
                <w:sz w:val="24"/>
              </w:rPr>
              <w:t>инициативных</w:t>
            </w:r>
            <w:proofErr w:type="gramEnd"/>
            <w:r>
              <w:rPr>
                <w:sz w:val="24"/>
              </w:rPr>
              <w:t xml:space="preserve"> проектов</w:t>
            </w:r>
          </w:p>
        </w:tc>
        <w:tc>
          <w:tcPr>
            <w:tcW w:w="2961" w:type="dxa"/>
            <w:gridSpan w:val="2"/>
            <w:vMerge/>
          </w:tcPr>
          <w:p w:rsidR="0026346E" w:rsidRDefault="0026346E">
            <w:pPr>
              <w:tabs>
                <w:tab w:val="left" w:pos="1500"/>
              </w:tabs>
              <w:jc w:val="both"/>
              <w:rPr>
                <w:sz w:val="24"/>
              </w:rPr>
            </w:pPr>
          </w:p>
        </w:tc>
        <w:tc>
          <w:tcPr>
            <w:tcW w:w="2435" w:type="dxa"/>
            <w:gridSpan w:val="2"/>
            <w:vMerge/>
          </w:tcPr>
          <w:p w:rsidR="0026346E" w:rsidRDefault="0026346E">
            <w:pPr>
              <w:tabs>
                <w:tab w:val="left" w:pos="1500"/>
              </w:tabs>
              <w:jc w:val="both"/>
              <w:rPr>
                <w:sz w:val="24"/>
              </w:rPr>
            </w:pPr>
          </w:p>
        </w:tc>
      </w:tr>
    </w:tbl>
    <w:p w:rsidR="0026346E" w:rsidRDefault="0026346E">
      <w:pPr>
        <w:tabs>
          <w:tab w:val="left" w:pos="1500"/>
        </w:tabs>
        <w:jc w:val="both"/>
        <w:rPr>
          <w:b/>
          <w:sz w:val="24"/>
        </w:rPr>
      </w:pPr>
    </w:p>
    <w:p w:rsidR="0026346E" w:rsidRDefault="0026346E">
      <w:pPr>
        <w:tabs>
          <w:tab w:val="left" w:pos="1500"/>
        </w:tabs>
        <w:jc w:val="both"/>
        <w:rPr>
          <w:b/>
          <w:sz w:val="24"/>
        </w:rPr>
      </w:pPr>
    </w:p>
    <w:p w:rsidR="0026346E" w:rsidRDefault="0026346E">
      <w:pPr>
        <w:tabs>
          <w:tab w:val="left" w:pos="1500"/>
        </w:tabs>
        <w:jc w:val="both"/>
        <w:rPr>
          <w:b/>
          <w:sz w:val="24"/>
        </w:rPr>
      </w:pPr>
    </w:p>
    <w:p w:rsidR="0026346E" w:rsidRDefault="00E91D91">
      <w:pPr>
        <w:tabs>
          <w:tab w:val="left" w:pos="1500"/>
        </w:tabs>
        <w:jc w:val="center"/>
        <w:rPr>
          <w:b/>
          <w:sz w:val="24"/>
        </w:rPr>
      </w:pPr>
      <w:r>
        <w:rPr>
          <w:b/>
          <w:sz w:val="24"/>
        </w:rPr>
        <w:t xml:space="preserve">7. Финансовое обеспечение </w:t>
      </w:r>
      <w:proofErr w:type="gramStart"/>
      <w:r>
        <w:rPr>
          <w:b/>
          <w:sz w:val="24"/>
        </w:rPr>
        <w:t>муниципальной</w:t>
      </w:r>
      <w:proofErr w:type="gramEnd"/>
      <w:r>
        <w:rPr>
          <w:b/>
          <w:sz w:val="24"/>
        </w:rPr>
        <w:t xml:space="preserve"> программы</w:t>
      </w:r>
    </w:p>
    <w:p w:rsidR="0026346E" w:rsidRDefault="0026346E">
      <w:pPr>
        <w:tabs>
          <w:tab w:val="left" w:pos="1500"/>
        </w:tabs>
        <w:jc w:val="both"/>
        <w:rPr>
          <w:b/>
          <w:sz w:val="24"/>
        </w:rPr>
      </w:pPr>
    </w:p>
    <w:tbl>
      <w:tblPr>
        <w:tblStyle w:val="aff8"/>
        <w:tblW w:w="5000" w:type="pct"/>
        <w:tblLayout w:type="fixed"/>
        <w:tblLook w:val="04A0" w:firstRow="1" w:lastRow="0" w:firstColumn="1" w:lastColumn="0" w:noHBand="0" w:noVBand="1"/>
      </w:tblPr>
      <w:tblGrid>
        <w:gridCol w:w="3751"/>
        <w:gridCol w:w="1401"/>
        <w:gridCol w:w="1540"/>
        <w:gridCol w:w="1822"/>
        <w:gridCol w:w="1510"/>
      </w:tblGrid>
      <w:tr w:rsidR="0026346E">
        <w:tc>
          <w:tcPr>
            <w:tcW w:w="3670" w:type="dxa"/>
            <w:vMerge w:val="restart"/>
          </w:tcPr>
          <w:p w:rsidR="0026346E" w:rsidRDefault="00E91D91">
            <w:pPr>
              <w:tabs>
                <w:tab w:val="left" w:pos="150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Источник финансового обеспечения</w:t>
            </w:r>
          </w:p>
        </w:tc>
        <w:tc>
          <w:tcPr>
            <w:tcW w:w="6138" w:type="dxa"/>
            <w:gridSpan w:val="4"/>
          </w:tcPr>
          <w:p w:rsidR="0026346E" w:rsidRDefault="00E91D91">
            <w:pPr>
              <w:tabs>
                <w:tab w:val="left" w:pos="150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Объем финансового обеспечения по годам реализации</w:t>
            </w:r>
          </w:p>
          <w:p w:rsidR="0026346E" w:rsidRDefault="00E91D91">
            <w:pPr>
              <w:tabs>
                <w:tab w:val="left" w:pos="150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(тыс. рублей)</w:t>
            </w:r>
          </w:p>
        </w:tc>
      </w:tr>
      <w:tr w:rsidR="0026346E">
        <w:tc>
          <w:tcPr>
            <w:tcW w:w="3670" w:type="dxa"/>
            <w:vMerge/>
          </w:tcPr>
          <w:p w:rsidR="0026346E" w:rsidRDefault="0026346E">
            <w:pPr>
              <w:tabs>
                <w:tab w:val="left" w:pos="1500"/>
              </w:tabs>
              <w:jc w:val="center"/>
              <w:rPr>
                <w:b/>
                <w:sz w:val="24"/>
              </w:rPr>
            </w:pPr>
          </w:p>
        </w:tc>
        <w:tc>
          <w:tcPr>
            <w:tcW w:w="1371" w:type="dxa"/>
          </w:tcPr>
          <w:p w:rsidR="0026346E" w:rsidRDefault="00E91D91">
            <w:pPr>
              <w:tabs>
                <w:tab w:val="left" w:pos="150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507" w:type="dxa"/>
          </w:tcPr>
          <w:p w:rsidR="0026346E" w:rsidRDefault="00E91D91">
            <w:pPr>
              <w:tabs>
                <w:tab w:val="left" w:pos="150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2026 год</w:t>
            </w:r>
          </w:p>
        </w:tc>
        <w:tc>
          <w:tcPr>
            <w:tcW w:w="1783" w:type="dxa"/>
          </w:tcPr>
          <w:p w:rsidR="0026346E" w:rsidRDefault="00E91D91">
            <w:pPr>
              <w:tabs>
                <w:tab w:val="left" w:pos="150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2027 год</w:t>
            </w:r>
          </w:p>
        </w:tc>
        <w:tc>
          <w:tcPr>
            <w:tcW w:w="1477" w:type="dxa"/>
          </w:tcPr>
          <w:p w:rsidR="0026346E" w:rsidRDefault="00E91D91">
            <w:pPr>
              <w:tabs>
                <w:tab w:val="left" w:pos="150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2028 год</w:t>
            </w:r>
          </w:p>
        </w:tc>
      </w:tr>
      <w:tr w:rsidR="0026346E">
        <w:tc>
          <w:tcPr>
            <w:tcW w:w="3670" w:type="dxa"/>
          </w:tcPr>
          <w:p w:rsidR="0026346E" w:rsidRDefault="00E91D91">
            <w:pPr>
              <w:tabs>
                <w:tab w:val="left" w:pos="150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371" w:type="dxa"/>
          </w:tcPr>
          <w:p w:rsidR="0026346E" w:rsidRDefault="00E91D91">
            <w:pPr>
              <w:tabs>
                <w:tab w:val="left" w:pos="150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507" w:type="dxa"/>
          </w:tcPr>
          <w:p w:rsidR="0026346E" w:rsidRDefault="00E91D91">
            <w:pPr>
              <w:tabs>
                <w:tab w:val="left" w:pos="150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783" w:type="dxa"/>
          </w:tcPr>
          <w:p w:rsidR="0026346E" w:rsidRDefault="00E91D91">
            <w:pPr>
              <w:tabs>
                <w:tab w:val="left" w:pos="150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477" w:type="dxa"/>
          </w:tcPr>
          <w:p w:rsidR="0026346E" w:rsidRDefault="00E91D91">
            <w:pPr>
              <w:tabs>
                <w:tab w:val="left" w:pos="150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26346E">
        <w:tc>
          <w:tcPr>
            <w:tcW w:w="3670" w:type="dxa"/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В целом по муниципальной программе, в том числе</w:t>
            </w:r>
          </w:p>
        </w:tc>
        <w:tc>
          <w:tcPr>
            <w:tcW w:w="1371" w:type="dxa"/>
            <w:vAlign w:val="center"/>
          </w:tcPr>
          <w:p w:rsidR="0026346E" w:rsidRDefault="00C07090">
            <w:pPr>
              <w:tabs>
                <w:tab w:val="left" w:pos="15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75537,3</w:t>
            </w:r>
          </w:p>
        </w:tc>
        <w:tc>
          <w:tcPr>
            <w:tcW w:w="1507" w:type="dxa"/>
            <w:vAlign w:val="center"/>
          </w:tcPr>
          <w:p w:rsidR="0026346E" w:rsidRDefault="00C07090">
            <w:pPr>
              <w:tabs>
                <w:tab w:val="left" w:pos="15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26351,7</w:t>
            </w:r>
          </w:p>
        </w:tc>
        <w:tc>
          <w:tcPr>
            <w:tcW w:w="1783" w:type="dxa"/>
            <w:vAlign w:val="center"/>
          </w:tcPr>
          <w:p w:rsidR="0026346E" w:rsidRDefault="00C07090">
            <w:pPr>
              <w:tabs>
                <w:tab w:val="left" w:pos="15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34455,5</w:t>
            </w:r>
          </w:p>
        </w:tc>
        <w:tc>
          <w:tcPr>
            <w:tcW w:w="1477" w:type="dxa"/>
            <w:vAlign w:val="center"/>
          </w:tcPr>
          <w:p w:rsidR="0026346E" w:rsidRDefault="00E91D91">
            <w:pPr>
              <w:tabs>
                <w:tab w:val="left" w:pos="15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14730,1</w:t>
            </w:r>
          </w:p>
        </w:tc>
      </w:tr>
      <w:tr w:rsidR="0026346E">
        <w:tc>
          <w:tcPr>
            <w:tcW w:w="3670" w:type="dxa"/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Средства федерального бюджета</w:t>
            </w:r>
          </w:p>
        </w:tc>
        <w:tc>
          <w:tcPr>
            <w:tcW w:w="1371" w:type="dxa"/>
            <w:vAlign w:val="center"/>
          </w:tcPr>
          <w:p w:rsidR="0026346E" w:rsidRDefault="00E91D91">
            <w:pPr>
              <w:tabs>
                <w:tab w:val="left" w:pos="15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8740,0</w:t>
            </w:r>
          </w:p>
        </w:tc>
        <w:tc>
          <w:tcPr>
            <w:tcW w:w="1507" w:type="dxa"/>
            <w:vAlign w:val="center"/>
          </w:tcPr>
          <w:p w:rsidR="0026346E" w:rsidRDefault="00E91D91">
            <w:pPr>
              <w:tabs>
                <w:tab w:val="left" w:pos="15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783" w:type="dxa"/>
            <w:vAlign w:val="center"/>
          </w:tcPr>
          <w:p w:rsidR="0026346E" w:rsidRDefault="00E91D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8740,0</w:t>
            </w:r>
          </w:p>
        </w:tc>
        <w:tc>
          <w:tcPr>
            <w:tcW w:w="1477" w:type="dxa"/>
            <w:vAlign w:val="center"/>
          </w:tcPr>
          <w:p w:rsidR="0026346E" w:rsidRDefault="00E91D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6346E">
        <w:tc>
          <w:tcPr>
            <w:tcW w:w="3670" w:type="dxa"/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Средства областного бюджета</w:t>
            </w:r>
          </w:p>
        </w:tc>
        <w:tc>
          <w:tcPr>
            <w:tcW w:w="1371" w:type="dxa"/>
            <w:vAlign w:val="center"/>
          </w:tcPr>
          <w:p w:rsidR="0026346E" w:rsidRDefault="00C07090">
            <w:pPr>
              <w:tabs>
                <w:tab w:val="left" w:pos="15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17250,6</w:t>
            </w:r>
          </w:p>
        </w:tc>
        <w:tc>
          <w:tcPr>
            <w:tcW w:w="1507" w:type="dxa"/>
            <w:vAlign w:val="center"/>
          </w:tcPr>
          <w:p w:rsidR="0026346E" w:rsidRDefault="00C07090">
            <w:pPr>
              <w:tabs>
                <w:tab w:val="left" w:pos="15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4150,6</w:t>
            </w:r>
          </w:p>
        </w:tc>
        <w:tc>
          <w:tcPr>
            <w:tcW w:w="1783" w:type="dxa"/>
            <w:vAlign w:val="center"/>
          </w:tcPr>
          <w:p w:rsidR="0026346E" w:rsidRDefault="00E91D91">
            <w:pPr>
              <w:tabs>
                <w:tab w:val="left" w:pos="15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13100,0</w:t>
            </w:r>
          </w:p>
        </w:tc>
        <w:tc>
          <w:tcPr>
            <w:tcW w:w="1477" w:type="dxa"/>
            <w:vAlign w:val="center"/>
          </w:tcPr>
          <w:p w:rsidR="0026346E" w:rsidRDefault="00E91D91">
            <w:pPr>
              <w:tabs>
                <w:tab w:val="left" w:pos="15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6346E">
        <w:tc>
          <w:tcPr>
            <w:tcW w:w="3670" w:type="dxa"/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Средства местного бюджета</w:t>
            </w:r>
          </w:p>
        </w:tc>
        <w:tc>
          <w:tcPr>
            <w:tcW w:w="1371" w:type="dxa"/>
            <w:vAlign w:val="center"/>
          </w:tcPr>
          <w:p w:rsidR="0026346E" w:rsidRDefault="00C07090">
            <w:pPr>
              <w:tabs>
                <w:tab w:val="left" w:pos="15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49528,7</w:t>
            </w:r>
            <w:r w:rsidR="00E91D91">
              <w:rPr>
                <w:sz w:val="24"/>
                <w:szCs w:val="24"/>
              </w:rPr>
              <w:t>3</w:t>
            </w:r>
          </w:p>
        </w:tc>
        <w:tc>
          <w:tcPr>
            <w:tcW w:w="1507" w:type="dxa"/>
            <w:vAlign w:val="center"/>
          </w:tcPr>
          <w:p w:rsidR="0026346E" w:rsidRDefault="00C07090">
            <w:pPr>
              <w:tabs>
                <w:tab w:val="left" w:pos="15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22173,1</w:t>
            </w:r>
          </w:p>
        </w:tc>
        <w:tc>
          <w:tcPr>
            <w:tcW w:w="1783" w:type="dxa"/>
            <w:vAlign w:val="center"/>
          </w:tcPr>
          <w:p w:rsidR="0026346E" w:rsidRDefault="00C07090">
            <w:pPr>
              <w:tabs>
                <w:tab w:val="left" w:pos="15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12615,5</w:t>
            </w:r>
          </w:p>
        </w:tc>
        <w:tc>
          <w:tcPr>
            <w:tcW w:w="1477" w:type="dxa"/>
            <w:vAlign w:val="center"/>
          </w:tcPr>
          <w:p w:rsidR="0026346E" w:rsidRDefault="00E91D91">
            <w:pPr>
              <w:tabs>
                <w:tab w:val="left" w:pos="15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14730,1</w:t>
            </w:r>
          </w:p>
        </w:tc>
      </w:tr>
      <w:tr w:rsidR="0026346E">
        <w:tc>
          <w:tcPr>
            <w:tcW w:w="3670" w:type="dxa"/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Внебюджетные средства</w:t>
            </w:r>
          </w:p>
        </w:tc>
        <w:tc>
          <w:tcPr>
            <w:tcW w:w="1371" w:type="dxa"/>
            <w:vAlign w:val="center"/>
          </w:tcPr>
          <w:p w:rsidR="0026346E" w:rsidRDefault="00E91D91">
            <w:pPr>
              <w:tabs>
                <w:tab w:val="left" w:pos="15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18,0</w:t>
            </w:r>
          </w:p>
        </w:tc>
        <w:tc>
          <w:tcPr>
            <w:tcW w:w="1507" w:type="dxa"/>
            <w:vAlign w:val="center"/>
          </w:tcPr>
          <w:p w:rsidR="0026346E" w:rsidRDefault="00E91D91">
            <w:pPr>
              <w:tabs>
                <w:tab w:val="left" w:pos="15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18,0</w:t>
            </w:r>
          </w:p>
        </w:tc>
        <w:tc>
          <w:tcPr>
            <w:tcW w:w="1783" w:type="dxa"/>
            <w:vAlign w:val="center"/>
          </w:tcPr>
          <w:p w:rsidR="0026346E" w:rsidRDefault="00E91D91">
            <w:pPr>
              <w:tabs>
                <w:tab w:val="left" w:pos="15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477" w:type="dxa"/>
            <w:vAlign w:val="center"/>
          </w:tcPr>
          <w:p w:rsidR="0026346E" w:rsidRDefault="00E91D91">
            <w:pPr>
              <w:tabs>
                <w:tab w:val="left" w:pos="15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</w:tbl>
    <w:p w:rsidR="0026346E" w:rsidRDefault="0026346E">
      <w:pPr>
        <w:tabs>
          <w:tab w:val="left" w:pos="1500"/>
        </w:tabs>
        <w:jc w:val="both"/>
        <w:rPr>
          <w:b/>
          <w:sz w:val="28"/>
        </w:rPr>
      </w:pPr>
    </w:p>
    <w:p w:rsidR="0026346E" w:rsidRDefault="00E91D91">
      <w:pPr>
        <w:tabs>
          <w:tab w:val="left" w:pos="1500"/>
        </w:tabs>
        <w:jc w:val="center"/>
        <w:rPr>
          <w:b/>
          <w:sz w:val="28"/>
        </w:rPr>
      </w:pPr>
      <w:r>
        <w:br w:type="page"/>
      </w:r>
    </w:p>
    <w:tbl>
      <w:tblPr>
        <w:tblW w:w="4252" w:type="dxa"/>
        <w:tblInd w:w="5637" w:type="dxa"/>
        <w:tblLayout w:type="fixed"/>
        <w:tblLook w:val="04A0" w:firstRow="1" w:lastRow="0" w:firstColumn="1" w:lastColumn="0" w:noHBand="0" w:noVBand="1"/>
      </w:tblPr>
      <w:tblGrid>
        <w:gridCol w:w="4252"/>
      </w:tblGrid>
      <w:tr w:rsidR="0026346E">
        <w:tc>
          <w:tcPr>
            <w:tcW w:w="4252" w:type="dxa"/>
            <w:shd w:val="clear" w:color="auto" w:fill="auto"/>
          </w:tcPr>
          <w:p w:rsidR="0026346E" w:rsidRDefault="00E91D91">
            <w:pPr>
              <w:pageBreakBefore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Приложение</w:t>
            </w:r>
          </w:p>
          <w:p w:rsidR="0026346E" w:rsidRDefault="00E91D9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 паспорту </w:t>
            </w:r>
            <w:proofErr w:type="gramStart"/>
            <w:r>
              <w:rPr>
                <w:sz w:val="24"/>
                <w:szCs w:val="24"/>
              </w:rPr>
              <w:t>муниципальной</w:t>
            </w:r>
            <w:proofErr w:type="gramEnd"/>
            <w:r>
              <w:rPr>
                <w:sz w:val="24"/>
                <w:szCs w:val="24"/>
              </w:rPr>
              <w:t xml:space="preserve"> программы «Развитие и благоустройство  города Починка Смоленской области»</w:t>
            </w:r>
          </w:p>
        </w:tc>
      </w:tr>
    </w:tbl>
    <w:p w:rsidR="0026346E" w:rsidRDefault="0026346E">
      <w:pPr>
        <w:jc w:val="center"/>
        <w:rPr>
          <w:sz w:val="24"/>
          <w:szCs w:val="24"/>
        </w:rPr>
      </w:pPr>
    </w:p>
    <w:p w:rsidR="0026346E" w:rsidRDefault="00E91D91">
      <w:pPr>
        <w:jc w:val="center"/>
        <w:rPr>
          <w:b/>
          <w:spacing w:val="-2"/>
          <w:sz w:val="24"/>
          <w:szCs w:val="24"/>
        </w:rPr>
      </w:pPr>
      <w:r>
        <w:rPr>
          <w:b/>
          <w:spacing w:val="-2"/>
          <w:sz w:val="24"/>
          <w:szCs w:val="24"/>
        </w:rPr>
        <w:t xml:space="preserve">Сведения о показателях </w:t>
      </w:r>
      <w:proofErr w:type="gramStart"/>
      <w:r>
        <w:rPr>
          <w:b/>
          <w:spacing w:val="-2"/>
          <w:sz w:val="24"/>
          <w:szCs w:val="24"/>
        </w:rPr>
        <w:t>муниципальной</w:t>
      </w:r>
      <w:proofErr w:type="gramEnd"/>
      <w:r>
        <w:rPr>
          <w:b/>
          <w:spacing w:val="-2"/>
          <w:sz w:val="24"/>
          <w:szCs w:val="24"/>
        </w:rPr>
        <w:t xml:space="preserve"> программы</w:t>
      </w:r>
    </w:p>
    <w:p w:rsidR="0026346E" w:rsidRDefault="0026346E">
      <w:pPr>
        <w:jc w:val="center"/>
        <w:rPr>
          <w:sz w:val="24"/>
          <w:szCs w:val="24"/>
        </w:rPr>
      </w:pPr>
    </w:p>
    <w:tbl>
      <w:tblPr>
        <w:tblW w:w="48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"/>
        <w:gridCol w:w="3105"/>
        <w:gridCol w:w="5827"/>
      </w:tblGrid>
      <w:tr w:rsidR="0026346E">
        <w:trPr>
          <w:cantSplit/>
          <w:trHeight w:val="419"/>
          <w:jc w:val="center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46E" w:rsidRDefault="00E91D9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№</w:t>
            </w:r>
            <w:r>
              <w:rPr>
                <w:rFonts w:eastAsia="Calibri"/>
                <w:sz w:val="24"/>
                <w:szCs w:val="24"/>
                <w:lang w:eastAsia="en-US"/>
              </w:rPr>
              <w:br/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46E" w:rsidRDefault="00E91D9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Наименование показателя</w:t>
            </w:r>
          </w:p>
        </w:tc>
        <w:tc>
          <w:tcPr>
            <w:tcW w:w="5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46E" w:rsidRDefault="00E91D9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Источник получения информации о значении показателя (наименование формы статистического наблюдения, реквизиты документа об утверждении методики и т.д.)</w:t>
            </w:r>
          </w:p>
        </w:tc>
      </w:tr>
      <w:tr w:rsidR="0026346E">
        <w:trPr>
          <w:cantSplit/>
          <w:trHeight w:val="279"/>
          <w:jc w:val="center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46E" w:rsidRDefault="00E91D9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46E" w:rsidRDefault="00E91D9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46E" w:rsidRDefault="00E91D9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</w:tr>
      <w:tr w:rsidR="0026346E">
        <w:trPr>
          <w:cantSplit/>
          <w:trHeight w:val="1270"/>
          <w:jc w:val="center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46E" w:rsidRDefault="00E91D9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46E" w:rsidRDefault="00E91D91">
            <w:pPr>
              <w:spacing w:line="230" w:lineRule="auto"/>
              <w:ind w:right="1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Площадь жилых помещений требующих расселения</w:t>
            </w:r>
          </w:p>
        </w:tc>
        <w:tc>
          <w:tcPr>
            <w:tcW w:w="5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46E" w:rsidRDefault="00E91D91">
            <w:pPr>
              <w:jc w:val="both"/>
              <w:rPr>
                <w:color w:val="FF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 xml:space="preserve">Постановление Правительства Смоленской области от 18 июля 2024 г. N 535 "Об утверждении </w:t>
            </w:r>
            <w:proofErr w:type="gramStart"/>
            <w:r>
              <w:rPr>
                <w:color w:val="000000"/>
                <w:kern w:val="0"/>
                <w:sz w:val="24"/>
                <w:szCs w:val="24"/>
              </w:rPr>
              <w:t>региональной</w:t>
            </w:r>
            <w:proofErr w:type="gramEnd"/>
            <w:r>
              <w:rPr>
                <w:color w:val="000000"/>
                <w:kern w:val="0"/>
                <w:sz w:val="24"/>
                <w:szCs w:val="24"/>
              </w:rPr>
              <w:t xml:space="preserve"> адресной программы "Переселение граждан из аварийного жилищного фонда" на 2024 - 2030 годы"</w:t>
            </w:r>
          </w:p>
        </w:tc>
      </w:tr>
    </w:tbl>
    <w:p w:rsidR="0026346E" w:rsidRDefault="0026346E">
      <w:pPr>
        <w:tabs>
          <w:tab w:val="left" w:pos="1500"/>
        </w:tabs>
        <w:jc w:val="center"/>
        <w:rPr>
          <w:b/>
          <w:sz w:val="28"/>
        </w:rPr>
      </w:pPr>
    </w:p>
    <w:p w:rsidR="0026346E" w:rsidRDefault="00E91D91">
      <w:pPr>
        <w:tabs>
          <w:tab w:val="left" w:pos="1500"/>
        </w:tabs>
        <w:jc w:val="center"/>
        <w:rPr>
          <w:b/>
          <w:sz w:val="28"/>
        </w:rPr>
      </w:pPr>
      <w:r>
        <w:br w:type="page"/>
      </w:r>
    </w:p>
    <w:p w:rsidR="0026346E" w:rsidRDefault="00E91D91">
      <w:pPr>
        <w:tabs>
          <w:tab w:val="left" w:pos="150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Раздел 1. Стратегические приоритеты в сфере реализации муниципальной программы</w:t>
      </w:r>
    </w:p>
    <w:p w:rsidR="0026346E" w:rsidRDefault="0026346E">
      <w:pPr>
        <w:tabs>
          <w:tab w:val="left" w:pos="1500"/>
        </w:tabs>
        <w:jc w:val="both"/>
        <w:rPr>
          <w:b/>
          <w:sz w:val="24"/>
          <w:szCs w:val="24"/>
        </w:rPr>
      </w:pPr>
    </w:p>
    <w:p w:rsidR="0026346E" w:rsidRDefault="00E91D91">
      <w:pPr>
        <w:tabs>
          <w:tab w:val="left" w:pos="0"/>
        </w:tabs>
        <w:ind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>Город Починок</w:t>
      </w:r>
      <w:r>
        <w:rPr>
          <w:sz w:val="24"/>
          <w:szCs w:val="24"/>
        </w:rPr>
        <w:t xml:space="preserve"> — административный центр Починковского муниципального округа Смоленской области. Расположен в 52 км к юго-западу от Смоленска. Площадь городских земель составляет около 11,06 км².</w:t>
      </w:r>
    </w:p>
    <w:p w:rsidR="0026346E" w:rsidRDefault="00E91D91">
      <w:pPr>
        <w:tabs>
          <w:tab w:val="left" w:pos="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Город имеет выгодное транспортно-географическое положение. Через его центр проходит железнодорожная ветка, а в двух километрах западнее — федеральная трасса. Планировочная структура города компактная. Жилые зоны исторически сформировались в центре, где преобладает многоэтажная застройка (3–5-этажные дома). На окраинах сосредоточена малоэтажная индивидуальная застройка.</w:t>
      </w:r>
    </w:p>
    <w:p w:rsidR="0026346E" w:rsidRDefault="00E91D91">
      <w:pPr>
        <w:tabs>
          <w:tab w:val="left" w:pos="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городе уделяется большое внимание благоустройству территорий. Селитебные зоны выполняют рекреационные функции (зоны тихого и активного досуга), а зелёные насаждения способствуют формированию благоприятного микроклимата.</w:t>
      </w:r>
    </w:p>
    <w:p w:rsidR="0026346E" w:rsidRDefault="00E91D91">
      <w:pPr>
        <w:tabs>
          <w:tab w:val="left" w:pos="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 состоянию на 1 января 2025 года население города составляет </w:t>
      </w:r>
      <w:r>
        <w:rPr>
          <w:bCs/>
          <w:sz w:val="24"/>
          <w:szCs w:val="24"/>
        </w:rPr>
        <w:t>7230 человек</w:t>
      </w:r>
      <w:r>
        <w:rPr>
          <w:sz w:val="24"/>
          <w:szCs w:val="24"/>
        </w:rPr>
        <w:t>.</w:t>
      </w:r>
    </w:p>
    <w:p w:rsidR="0026346E" w:rsidRDefault="00E91D91">
      <w:pPr>
        <w:tabs>
          <w:tab w:val="left" w:pos="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Установлено 682 светильника, из </w:t>
      </w:r>
      <w:proofErr w:type="gramStart"/>
      <w:r>
        <w:rPr>
          <w:sz w:val="24"/>
          <w:szCs w:val="24"/>
        </w:rPr>
        <w:t>которых</w:t>
      </w:r>
      <w:proofErr w:type="gramEnd"/>
      <w:r>
        <w:rPr>
          <w:sz w:val="24"/>
          <w:szCs w:val="24"/>
        </w:rPr>
        <w:t xml:space="preserve"> около 10% (68 шт.) требуют замены. Для обеспечения </w:t>
      </w:r>
      <w:proofErr w:type="gramStart"/>
      <w:r>
        <w:rPr>
          <w:sz w:val="24"/>
          <w:szCs w:val="24"/>
        </w:rPr>
        <w:t>бесперебойной</w:t>
      </w:r>
      <w:proofErr w:type="gramEnd"/>
      <w:r>
        <w:rPr>
          <w:sz w:val="24"/>
          <w:szCs w:val="24"/>
        </w:rPr>
        <w:t xml:space="preserve"> работы проводится ежедневный контроль сетей и оборудования.</w:t>
      </w:r>
    </w:p>
    <w:p w:rsidR="0026346E" w:rsidRDefault="00E91D91">
      <w:pPr>
        <w:tabs>
          <w:tab w:val="left" w:pos="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городе насчитывается </w:t>
      </w:r>
      <w:r>
        <w:rPr>
          <w:bCs/>
          <w:sz w:val="24"/>
          <w:szCs w:val="24"/>
        </w:rPr>
        <w:t>90 дворовых</w:t>
      </w:r>
      <w:r>
        <w:rPr>
          <w:sz w:val="24"/>
          <w:szCs w:val="24"/>
        </w:rPr>
        <w:t xml:space="preserve"> и </w:t>
      </w:r>
      <w:r>
        <w:rPr>
          <w:bCs/>
          <w:sz w:val="24"/>
          <w:szCs w:val="24"/>
        </w:rPr>
        <w:t>9 общественных</w:t>
      </w:r>
      <w:r>
        <w:rPr>
          <w:sz w:val="24"/>
          <w:szCs w:val="24"/>
        </w:rPr>
        <w:t xml:space="preserve"> территорий, нуждающихся в благоустройстве по минимальному перечню работ. Кроме того, благоустроить предстоит ещё </w:t>
      </w:r>
      <w:r>
        <w:rPr>
          <w:bCs/>
          <w:sz w:val="24"/>
          <w:szCs w:val="24"/>
        </w:rPr>
        <w:t>6 общественных территорий</w:t>
      </w:r>
      <w:r>
        <w:rPr>
          <w:sz w:val="24"/>
          <w:szCs w:val="24"/>
        </w:rPr>
        <w:t xml:space="preserve"> общего пользования.</w:t>
      </w:r>
    </w:p>
    <w:p w:rsidR="0026346E" w:rsidRDefault="00E91D91">
      <w:pPr>
        <w:tabs>
          <w:tab w:val="left" w:pos="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Состояние элементов детского и спортивного оборудования во дворах не отвечает требованиям безопасности. Отмечается недостаточный уровень озеленения и оснащения дворовых территорий малыми архитектурными формами (скамейки, урны).</w:t>
      </w:r>
    </w:p>
    <w:p w:rsidR="0026346E" w:rsidRDefault="00E91D91">
      <w:pPr>
        <w:tabs>
          <w:tab w:val="left" w:pos="0"/>
        </w:tabs>
        <w:ind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Включают поддержание санитарного состояния (уборка мусора, снега), ремонт объектов благоустройства (скамейки, урны, указатели) и уход за зелёными насаждениями (выкашивание газонов, обрезка деревьев).</w:t>
      </w:r>
      <w:proofErr w:type="gramEnd"/>
    </w:p>
    <w:p w:rsidR="0026346E" w:rsidRDefault="00E91D91">
      <w:pPr>
        <w:tabs>
          <w:tab w:val="left" w:pos="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 территории Починка расположены три кладбища общей площадью около 12 га. Их содержание включает механизированную уборку дорожек, очистку от мусора и растительности, а также уход за насаждениями. Основными вызовами являются дефицит площадей для новых захоронений и прогнозируемый рост эксплуатационных расходов.</w:t>
      </w:r>
    </w:p>
    <w:p w:rsidR="0026346E" w:rsidRDefault="00E91D91">
      <w:pPr>
        <w:tabs>
          <w:tab w:val="left" w:pos="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Создание </w:t>
      </w:r>
      <w:proofErr w:type="gramStart"/>
      <w:r>
        <w:rPr>
          <w:sz w:val="24"/>
          <w:szCs w:val="24"/>
        </w:rPr>
        <w:t>комфортных</w:t>
      </w:r>
      <w:proofErr w:type="gramEnd"/>
      <w:r>
        <w:rPr>
          <w:sz w:val="24"/>
          <w:szCs w:val="24"/>
        </w:rPr>
        <w:t xml:space="preserve"> условий для жителей — приоритетная задача развития. Для её эффективного решения применяется программно-целевой метод.</w:t>
      </w:r>
    </w:p>
    <w:p w:rsidR="0026346E" w:rsidRDefault="00E91D91">
      <w:pPr>
        <w:tabs>
          <w:tab w:val="left" w:pos="0"/>
        </w:tabs>
        <w:ind w:firstLine="709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Ключевые приоритеты программы:</w:t>
      </w:r>
    </w:p>
    <w:p w:rsidR="0026346E" w:rsidRDefault="00E91D91">
      <w:pPr>
        <w:tabs>
          <w:tab w:val="left" w:pos="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Содержание городских территорий и кладбищ.</w:t>
      </w:r>
    </w:p>
    <w:p w:rsidR="0026346E" w:rsidRDefault="00E91D91">
      <w:pPr>
        <w:tabs>
          <w:tab w:val="left" w:pos="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Повышение комфортности городской среды.</w:t>
      </w:r>
    </w:p>
    <w:p w:rsidR="0026346E" w:rsidRDefault="00E91D91">
      <w:pPr>
        <w:tabs>
          <w:tab w:val="left" w:pos="0"/>
        </w:tabs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Обеспечение </w:t>
      </w:r>
      <w:proofErr w:type="gramStart"/>
      <w:r>
        <w:rPr>
          <w:sz w:val="24"/>
          <w:szCs w:val="24"/>
        </w:rPr>
        <w:t>надёжной</w:t>
      </w:r>
      <w:proofErr w:type="gramEnd"/>
      <w:r>
        <w:rPr>
          <w:sz w:val="24"/>
          <w:szCs w:val="24"/>
        </w:rPr>
        <w:t xml:space="preserve"> работы сетей уличного освещения (ремонт и модернизация).</w:t>
      </w:r>
    </w:p>
    <w:p w:rsidR="0026346E" w:rsidRDefault="00E91D91">
      <w:pPr>
        <w:tabs>
          <w:tab w:val="left" w:pos="0"/>
        </w:tabs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Оснащение детских площадок сертифицированным оборудованием с учётом мнения жителей.</w:t>
      </w:r>
    </w:p>
    <w:p w:rsidR="0026346E" w:rsidRDefault="00E91D91">
      <w:pPr>
        <w:tabs>
          <w:tab w:val="left" w:pos="0"/>
        </w:tabs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Вовлечение населения в разработку проектов благоустройства.</w:t>
      </w:r>
    </w:p>
    <w:p w:rsidR="0026346E" w:rsidRDefault="00E91D91">
      <w:pPr>
        <w:tabs>
          <w:tab w:val="left" w:pos="0"/>
        </w:tabs>
        <w:ind w:firstLine="709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Ожидаемые риски при реализации программы:</w:t>
      </w:r>
    </w:p>
    <w:p w:rsidR="0026346E" w:rsidRDefault="00E91D91">
      <w:pPr>
        <w:tabs>
          <w:tab w:val="left" w:pos="0"/>
        </w:tabs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Недостаточное или несвоевременное финансирование из местного бюджета.</w:t>
      </w:r>
    </w:p>
    <w:p w:rsidR="0026346E" w:rsidRDefault="00E91D91">
      <w:pPr>
        <w:tabs>
          <w:tab w:val="left" w:pos="0"/>
        </w:tabs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Отклонения от ожидаемых результатов из-за разной эффективности мероприятий.</w:t>
      </w:r>
    </w:p>
    <w:p w:rsidR="0026346E" w:rsidRDefault="00E91D91">
      <w:pPr>
        <w:tabs>
          <w:tab w:val="left" w:pos="0"/>
        </w:tabs>
        <w:ind w:firstLine="709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Механизмы управления рисками:</w:t>
      </w:r>
    </w:p>
    <w:p w:rsidR="0026346E" w:rsidRDefault="00E91D91">
      <w:pPr>
        <w:tabs>
          <w:tab w:val="left" w:pos="0"/>
        </w:tabs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Внедрение эффективной системы управления с чётким распределением ответственности.</w:t>
      </w:r>
    </w:p>
    <w:p w:rsidR="0026346E" w:rsidRDefault="00E91D91">
      <w:pPr>
        <w:tabs>
          <w:tab w:val="left" w:pos="0"/>
        </w:tabs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Регулярный мониторинг выполнения программы и корректировка индикаторов.</w:t>
      </w:r>
    </w:p>
    <w:p w:rsidR="0026346E" w:rsidRDefault="00E91D91">
      <w:pPr>
        <w:tabs>
          <w:tab w:val="left" w:pos="0"/>
        </w:tabs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Перераспределение финансирования в зависимости от достижения целей.</w:t>
      </w:r>
    </w:p>
    <w:p w:rsidR="0026346E" w:rsidRDefault="00E91D91">
      <w:pPr>
        <w:tabs>
          <w:tab w:val="left" w:pos="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Реализация программы направлена на улучшение санитарно-эпидемиологической обстановки и повышение уровня комфорта проживания в Починке.</w:t>
      </w:r>
    </w:p>
    <w:p w:rsidR="0026346E" w:rsidRDefault="00E91D91">
      <w:pPr>
        <w:tabs>
          <w:tab w:val="left" w:pos="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Правовую основу программы составляют:</w:t>
      </w:r>
    </w:p>
    <w:p w:rsidR="0026346E" w:rsidRDefault="00E91D91">
      <w:pPr>
        <w:tabs>
          <w:tab w:val="left" w:pos="0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Конституция Российской Федерации;</w:t>
      </w:r>
    </w:p>
    <w:p w:rsidR="0026346E" w:rsidRDefault="00E91D91">
      <w:pPr>
        <w:tabs>
          <w:tab w:val="left" w:pos="0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Постановление Правительства РФ от 30.12.2017 № 1710;</w:t>
      </w:r>
    </w:p>
    <w:p w:rsidR="0026346E" w:rsidRDefault="00E91D91">
      <w:pPr>
        <w:tabs>
          <w:tab w:val="left" w:pos="0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Гражданский кодекс РФ;</w:t>
      </w:r>
    </w:p>
    <w:p w:rsidR="0026346E" w:rsidRDefault="00E91D91">
      <w:pPr>
        <w:tabs>
          <w:tab w:val="left" w:pos="0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Федеральный закон от 06.10.2003 № 131</w:t>
      </w:r>
      <w:r>
        <w:rPr>
          <w:sz w:val="24"/>
          <w:szCs w:val="24"/>
        </w:rPr>
        <w:noBreakHyphen/>
        <w:t>ФЗ;</w:t>
      </w:r>
    </w:p>
    <w:p w:rsidR="0026346E" w:rsidRDefault="00E91D91">
      <w:pPr>
        <w:tabs>
          <w:tab w:val="left" w:pos="0"/>
        </w:tabs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ab/>
        <w:t>Федеральный закон от 05.04.2013 № 44</w:t>
      </w:r>
      <w:r>
        <w:rPr>
          <w:sz w:val="24"/>
          <w:szCs w:val="24"/>
        </w:rPr>
        <w:noBreakHyphen/>
        <w:t>ФЗ «О контрактной системе в сфере закупок товаров, работ, услуг для обеспечения государственных и муниципальных нужд»;</w:t>
      </w:r>
    </w:p>
    <w:p w:rsidR="0026346E" w:rsidRDefault="00E91D91">
      <w:pPr>
        <w:tabs>
          <w:tab w:val="left" w:pos="0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Градостроительный кодекс РФ от 29.12.2004 № 190</w:t>
      </w:r>
      <w:r>
        <w:rPr>
          <w:sz w:val="24"/>
          <w:szCs w:val="24"/>
        </w:rPr>
        <w:noBreakHyphen/>
        <w:t>ФЗ;</w:t>
      </w:r>
    </w:p>
    <w:p w:rsidR="0026346E" w:rsidRDefault="00E91D91">
      <w:pPr>
        <w:tabs>
          <w:tab w:val="left" w:pos="0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Жилищный кодекс РФ от 29.12.2004 № 188</w:t>
      </w:r>
      <w:r>
        <w:rPr>
          <w:sz w:val="24"/>
          <w:szCs w:val="24"/>
        </w:rPr>
        <w:noBreakHyphen/>
        <w:t>ФЗ;</w:t>
      </w:r>
    </w:p>
    <w:p w:rsidR="0026346E" w:rsidRDefault="00E91D91">
      <w:pPr>
        <w:tabs>
          <w:tab w:val="left" w:pos="0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Постановление Администрации муниципального образования «Починковский муниципальный округ» Смоленской области от 05.03.2026 № 42</w:t>
      </w:r>
      <w:r>
        <w:rPr>
          <w:sz w:val="24"/>
          <w:szCs w:val="24"/>
        </w:rPr>
        <w:noBreakHyphen/>
        <w:t>адм «Об утверждении Порядка принятия решений о разработке муниципальных программ, их формирования и реализации в муниципальном образовании «Починковский муниципальный округ» Смоленской области»;</w:t>
      </w:r>
    </w:p>
    <w:p w:rsidR="0026346E" w:rsidRDefault="00E91D91">
      <w:pPr>
        <w:tabs>
          <w:tab w:val="left" w:pos="0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Решение Починковского окружного Совета депутатов муниципального образования «Починковский муниципальный округ» Смоленской области от 26.03.2025 № 34 «Об утверждении Положения о порядке владения, пользования и распоряжения имуществом, находящимся в муниципальной собственности муниципального образования «Починковский муниципальный округ» Смоленской области»;</w:t>
      </w:r>
    </w:p>
    <w:p w:rsidR="0026346E" w:rsidRDefault="00E91D91">
      <w:pPr>
        <w:tabs>
          <w:tab w:val="left" w:pos="0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Правила благоустройства территории города Починка Смоленской области и муниципального образования «Починковский муниципальный округ» Смоленской области (утверждены решением Починковского окружного Совета депутатов от 25.06.2025 № 88).</w:t>
      </w:r>
    </w:p>
    <w:p w:rsidR="0026346E" w:rsidRDefault="0026346E">
      <w:pPr>
        <w:tabs>
          <w:tab w:val="left" w:pos="1500"/>
        </w:tabs>
        <w:jc w:val="both"/>
        <w:rPr>
          <w:sz w:val="28"/>
        </w:rPr>
      </w:pPr>
    </w:p>
    <w:p w:rsidR="0026346E" w:rsidRDefault="00E91D91">
      <w:pPr>
        <w:tabs>
          <w:tab w:val="left" w:pos="1500"/>
        </w:tabs>
        <w:jc w:val="both"/>
        <w:rPr>
          <w:sz w:val="28"/>
        </w:rPr>
      </w:pPr>
      <w:r>
        <w:br w:type="page"/>
      </w:r>
    </w:p>
    <w:p w:rsidR="0026346E" w:rsidRDefault="00E91D91">
      <w:pPr>
        <w:tabs>
          <w:tab w:val="left" w:pos="1500"/>
        </w:tabs>
        <w:jc w:val="center"/>
        <w:rPr>
          <w:b/>
          <w:sz w:val="28"/>
        </w:rPr>
      </w:pPr>
      <w:r>
        <w:rPr>
          <w:b/>
          <w:sz w:val="28"/>
        </w:rPr>
        <w:lastRenderedPageBreak/>
        <w:t>Раздел 2. Сведения о региональных проектах</w:t>
      </w:r>
    </w:p>
    <w:p w:rsidR="0026346E" w:rsidRDefault="0026346E">
      <w:pPr>
        <w:tabs>
          <w:tab w:val="left" w:pos="1500"/>
        </w:tabs>
        <w:jc w:val="center"/>
        <w:rPr>
          <w:b/>
          <w:sz w:val="28"/>
        </w:rPr>
      </w:pPr>
    </w:p>
    <w:p w:rsidR="0026346E" w:rsidRDefault="00E91D91">
      <w:pPr>
        <w:tabs>
          <w:tab w:val="left" w:pos="1500"/>
        </w:tabs>
        <w:jc w:val="center"/>
        <w:rPr>
          <w:b/>
          <w:sz w:val="28"/>
        </w:rPr>
      </w:pPr>
      <w:r>
        <w:rPr>
          <w:b/>
          <w:sz w:val="28"/>
        </w:rPr>
        <w:t>СВЕДЕНИЯ</w:t>
      </w:r>
    </w:p>
    <w:p w:rsidR="0026346E" w:rsidRDefault="00E91D91">
      <w:pPr>
        <w:tabs>
          <w:tab w:val="left" w:pos="1500"/>
        </w:tabs>
        <w:jc w:val="center"/>
        <w:rPr>
          <w:b/>
          <w:sz w:val="28"/>
        </w:rPr>
      </w:pPr>
      <w:r>
        <w:rPr>
          <w:b/>
          <w:sz w:val="28"/>
        </w:rPr>
        <w:t xml:space="preserve">о региональном проекте «Жилье» </w:t>
      </w:r>
    </w:p>
    <w:p w:rsidR="0026346E" w:rsidRDefault="0026346E">
      <w:pPr>
        <w:tabs>
          <w:tab w:val="left" w:pos="1500"/>
        </w:tabs>
        <w:jc w:val="center"/>
        <w:rPr>
          <w:b/>
          <w:sz w:val="28"/>
        </w:rPr>
      </w:pPr>
    </w:p>
    <w:p w:rsidR="0026346E" w:rsidRDefault="00E91D91">
      <w:pPr>
        <w:tabs>
          <w:tab w:val="left" w:pos="1500"/>
        </w:tabs>
        <w:jc w:val="center"/>
        <w:rPr>
          <w:b/>
          <w:sz w:val="28"/>
        </w:rPr>
      </w:pPr>
      <w:r>
        <w:rPr>
          <w:b/>
          <w:sz w:val="28"/>
        </w:rPr>
        <w:t>Общие положения</w:t>
      </w:r>
    </w:p>
    <w:p w:rsidR="0026346E" w:rsidRDefault="0026346E">
      <w:pPr>
        <w:tabs>
          <w:tab w:val="left" w:pos="1500"/>
        </w:tabs>
        <w:jc w:val="center"/>
        <w:rPr>
          <w:sz w:val="28"/>
        </w:rPr>
      </w:pPr>
    </w:p>
    <w:tbl>
      <w:tblPr>
        <w:tblW w:w="4900" w:type="pct"/>
        <w:jc w:val="center"/>
        <w:tblLayout w:type="fixed"/>
        <w:tblLook w:val="04A0" w:firstRow="1" w:lastRow="0" w:firstColumn="1" w:lastColumn="0" w:noHBand="0" w:noVBand="1"/>
      </w:tblPr>
      <w:tblGrid>
        <w:gridCol w:w="3417"/>
        <w:gridCol w:w="6407"/>
      </w:tblGrid>
      <w:tr w:rsidR="0026346E">
        <w:trPr>
          <w:trHeight w:val="516"/>
          <w:jc w:val="center"/>
        </w:trPr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46E" w:rsidRDefault="00E91D91">
            <w:pPr>
              <w:tabs>
                <w:tab w:val="left" w:pos="1500"/>
              </w:tabs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регионального проекта</w:t>
            </w:r>
          </w:p>
        </w:tc>
        <w:tc>
          <w:tcPr>
            <w:tcW w:w="6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46E" w:rsidRDefault="00E91D91">
            <w:pPr>
              <w:tabs>
                <w:tab w:val="left" w:pos="1500"/>
              </w:tabs>
              <w:jc w:val="both"/>
              <w:rPr>
                <w:color w:val="FF0000"/>
                <w:sz w:val="24"/>
                <w:szCs w:val="24"/>
              </w:rPr>
            </w:pPr>
            <w:r>
              <w:rPr>
                <w:sz w:val="24"/>
              </w:rPr>
              <w:t>Руководитель регионального проекта «Региональной адресной программы «Переселение граждан из аварийного жилищного фонда» – Министр жилищно-коммунального хозяйства, энергетики и тарифной политики Смоленской области Борисов Николай Игоревич.</w:t>
            </w:r>
          </w:p>
        </w:tc>
      </w:tr>
      <w:tr w:rsidR="0026346E">
        <w:trPr>
          <w:trHeight w:val="516"/>
          <w:jc w:val="center"/>
        </w:trPr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46E" w:rsidRDefault="00E91D91">
            <w:pPr>
              <w:tabs>
                <w:tab w:val="left" w:pos="1500"/>
              </w:tabs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Ответственный</w:t>
            </w:r>
            <w:proofErr w:type="gramEnd"/>
            <w:r>
              <w:rPr>
                <w:sz w:val="24"/>
                <w:szCs w:val="24"/>
              </w:rPr>
              <w:t xml:space="preserve"> за разработку и реализацию комплекса процессных мероприятий</w:t>
            </w:r>
          </w:p>
        </w:tc>
        <w:tc>
          <w:tcPr>
            <w:tcW w:w="6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муниципального образования «Починковский муниципальный округ» Смоленской области,</w:t>
            </w:r>
          </w:p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Управления строительства, жилищно-коммунального и дорожного хозяйства Администрации муниципального образования «Починковский муниципальный округ» Смоленской области Алексеенкова Анна Викторовна</w:t>
            </w:r>
          </w:p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Шаталовского территориального комитета Администрации муниципального образования «Починковский муниципальный округ» Смоленской области Бачурина Ольга Николаевна</w:t>
            </w:r>
          </w:p>
        </w:tc>
      </w:tr>
      <w:tr w:rsidR="0026346E">
        <w:trPr>
          <w:trHeight w:val="700"/>
          <w:jc w:val="center"/>
        </w:trPr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46E" w:rsidRDefault="00E91D91">
            <w:pPr>
              <w:tabs>
                <w:tab w:val="left" w:pos="15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Связь с муниципальной программой</w:t>
            </w:r>
          </w:p>
        </w:tc>
        <w:tc>
          <w:tcPr>
            <w:tcW w:w="6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46E" w:rsidRDefault="00E91D91">
            <w:pPr>
              <w:tabs>
                <w:tab w:val="left" w:pos="1500"/>
              </w:tabs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«Развитие и благоустройство города Починка Смоленской области»</w:t>
            </w:r>
          </w:p>
        </w:tc>
      </w:tr>
    </w:tbl>
    <w:p w:rsidR="0026346E" w:rsidRDefault="0026346E">
      <w:pPr>
        <w:tabs>
          <w:tab w:val="left" w:pos="1500"/>
        </w:tabs>
        <w:jc w:val="center"/>
        <w:rPr>
          <w:b/>
          <w:sz w:val="28"/>
        </w:rPr>
      </w:pPr>
    </w:p>
    <w:p w:rsidR="0026346E" w:rsidRDefault="00E91D91">
      <w:pPr>
        <w:tabs>
          <w:tab w:val="left" w:pos="1500"/>
        </w:tabs>
        <w:jc w:val="center"/>
        <w:rPr>
          <w:b/>
          <w:sz w:val="28"/>
        </w:rPr>
      </w:pPr>
      <w:r>
        <w:rPr>
          <w:b/>
          <w:sz w:val="28"/>
        </w:rPr>
        <w:t xml:space="preserve">Значения результатов регионального проекта </w:t>
      </w:r>
    </w:p>
    <w:p w:rsidR="0026346E" w:rsidRDefault="0026346E">
      <w:pPr>
        <w:tabs>
          <w:tab w:val="left" w:pos="1500"/>
        </w:tabs>
        <w:jc w:val="center"/>
        <w:rPr>
          <w:b/>
          <w:sz w:val="28"/>
        </w:rPr>
      </w:pPr>
    </w:p>
    <w:tbl>
      <w:tblPr>
        <w:tblW w:w="4850" w:type="pct"/>
        <w:tblInd w:w="103" w:type="dxa"/>
        <w:tblLayout w:type="fixed"/>
        <w:tblLook w:val="04A0" w:firstRow="1" w:lastRow="0" w:firstColumn="1" w:lastColumn="0" w:noHBand="0" w:noVBand="1"/>
      </w:tblPr>
      <w:tblGrid>
        <w:gridCol w:w="936"/>
        <w:gridCol w:w="2824"/>
        <w:gridCol w:w="1448"/>
        <w:gridCol w:w="1795"/>
        <w:gridCol w:w="1001"/>
        <w:gridCol w:w="881"/>
        <w:gridCol w:w="838"/>
      </w:tblGrid>
      <w:tr w:rsidR="0026346E">
        <w:trPr>
          <w:tblHeader/>
        </w:trPr>
        <w:tc>
          <w:tcPr>
            <w:tcW w:w="9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46E" w:rsidRDefault="00E91D91">
            <w:pPr>
              <w:tabs>
                <w:tab w:val="left" w:pos="15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27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46E" w:rsidRDefault="00E91D91">
            <w:pPr>
              <w:tabs>
                <w:tab w:val="left" w:pos="15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результата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46E" w:rsidRDefault="00E91D91">
            <w:pPr>
              <w:tabs>
                <w:tab w:val="left" w:pos="15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7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46E" w:rsidRDefault="00E91D91">
            <w:pPr>
              <w:tabs>
                <w:tab w:val="left" w:pos="15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Базовое значение результата (к </w:t>
            </w:r>
            <w:proofErr w:type="gramStart"/>
            <w:r>
              <w:rPr>
                <w:sz w:val="24"/>
                <w:szCs w:val="24"/>
              </w:rPr>
              <w:t>очередному</w:t>
            </w:r>
            <w:proofErr w:type="gramEnd"/>
            <w:r>
              <w:rPr>
                <w:sz w:val="24"/>
                <w:szCs w:val="24"/>
              </w:rPr>
              <w:t xml:space="preserve"> финансовому году)</w:t>
            </w:r>
          </w:p>
        </w:tc>
        <w:tc>
          <w:tcPr>
            <w:tcW w:w="26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46E" w:rsidRDefault="00E91D91">
            <w:pPr>
              <w:tabs>
                <w:tab w:val="left" w:pos="15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Планируемое значение результата на </w:t>
            </w:r>
            <w:proofErr w:type="gramStart"/>
            <w:r>
              <w:rPr>
                <w:sz w:val="24"/>
                <w:szCs w:val="24"/>
              </w:rPr>
              <w:t>очередной</w:t>
            </w:r>
            <w:proofErr w:type="gramEnd"/>
            <w:r>
              <w:rPr>
                <w:sz w:val="24"/>
                <w:szCs w:val="24"/>
              </w:rPr>
              <w:t xml:space="preserve"> финансовый год и плановый период</w:t>
            </w:r>
          </w:p>
        </w:tc>
      </w:tr>
      <w:tr w:rsidR="0026346E">
        <w:trPr>
          <w:trHeight w:val="448"/>
          <w:tblHeader/>
        </w:trPr>
        <w:tc>
          <w:tcPr>
            <w:tcW w:w="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46E" w:rsidRDefault="0026346E">
            <w:pPr>
              <w:tabs>
                <w:tab w:val="left" w:pos="150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46E" w:rsidRDefault="0026346E">
            <w:pPr>
              <w:tabs>
                <w:tab w:val="left" w:pos="150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46E" w:rsidRDefault="0026346E">
            <w:pPr>
              <w:tabs>
                <w:tab w:val="left" w:pos="150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46E" w:rsidRDefault="0026346E">
            <w:pPr>
              <w:tabs>
                <w:tab w:val="left" w:pos="150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46E" w:rsidRDefault="00E91D91">
            <w:pPr>
              <w:tabs>
                <w:tab w:val="left" w:pos="15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46E" w:rsidRDefault="00E91D91">
            <w:pPr>
              <w:tabs>
                <w:tab w:val="left" w:pos="15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 год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46E" w:rsidRDefault="00E91D91">
            <w:pPr>
              <w:tabs>
                <w:tab w:val="left" w:pos="15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 год</w:t>
            </w:r>
          </w:p>
        </w:tc>
      </w:tr>
      <w:tr w:rsidR="0026346E">
        <w:trPr>
          <w:trHeight w:val="282"/>
          <w:tblHeader/>
        </w:trPr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46E" w:rsidRDefault="00E91D91">
            <w:pPr>
              <w:tabs>
                <w:tab w:val="left" w:pos="15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46E" w:rsidRDefault="00E91D91">
            <w:pPr>
              <w:tabs>
                <w:tab w:val="left" w:pos="15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46E" w:rsidRDefault="00E91D91">
            <w:pPr>
              <w:tabs>
                <w:tab w:val="left" w:pos="15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46E" w:rsidRDefault="00E91D91">
            <w:pPr>
              <w:tabs>
                <w:tab w:val="left" w:pos="15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46E" w:rsidRDefault="00E91D91">
            <w:pPr>
              <w:tabs>
                <w:tab w:val="left" w:pos="15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46E" w:rsidRDefault="00E91D91">
            <w:pPr>
              <w:tabs>
                <w:tab w:val="left" w:pos="15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46E" w:rsidRDefault="00E91D91">
            <w:pPr>
              <w:tabs>
                <w:tab w:val="left" w:pos="15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26346E">
        <w:trPr>
          <w:trHeight w:val="433"/>
        </w:trPr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46E" w:rsidRDefault="00E91D91">
            <w:pPr>
              <w:tabs>
                <w:tab w:val="left" w:pos="15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46E" w:rsidRDefault="00E91D91">
            <w:pPr>
              <w:tabs>
                <w:tab w:val="left" w:pos="150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Площадь жилых помещений требующих расселения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46E" w:rsidRDefault="00E91D91">
            <w:pPr>
              <w:tabs>
                <w:tab w:val="left" w:pos="15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46E" w:rsidRDefault="00E91D91">
            <w:pPr>
              <w:tabs>
                <w:tab w:val="left" w:pos="15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365,3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46E" w:rsidRDefault="00E91D91">
            <w:pPr>
              <w:tabs>
                <w:tab w:val="left" w:pos="15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365,3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46E" w:rsidRDefault="00E91D91">
            <w:pPr>
              <w:tabs>
                <w:tab w:val="left" w:pos="15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365,3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46E" w:rsidRDefault="00E91D91">
            <w:pPr>
              <w:tabs>
                <w:tab w:val="left" w:pos="15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365,3</w:t>
            </w:r>
          </w:p>
        </w:tc>
      </w:tr>
    </w:tbl>
    <w:p w:rsidR="0026346E" w:rsidRDefault="0026346E">
      <w:pPr>
        <w:tabs>
          <w:tab w:val="left" w:pos="1500"/>
        </w:tabs>
        <w:jc w:val="center"/>
        <w:rPr>
          <w:b/>
          <w:sz w:val="28"/>
        </w:rPr>
      </w:pPr>
    </w:p>
    <w:p w:rsidR="0026346E" w:rsidRDefault="0026346E">
      <w:pPr>
        <w:tabs>
          <w:tab w:val="left" w:pos="1500"/>
        </w:tabs>
        <w:jc w:val="center"/>
        <w:rPr>
          <w:sz w:val="28"/>
        </w:rPr>
      </w:pPr>
    </w:p>
    <w:p w:rsidR="0026346E" w:rsidRDefault="00E91D91">
      <w:pPr>
        <w:tabs>
          <w:tab w:val="left" w:pos="1500"/>
        </w:tabs>
        <w:jc w:val="center"/>
        <w:rPr>
          <w:b/>
          <w:sz w:val="28"/>
        </w:rPr>
      </w:pPr>
      <w:r>
        <w:rPr>
          <w:b/>
          <w:sz w:val="28"/>
        </w:rPr>
        <w:t>Раздел 3. Сведения о ведомственных проектах</w:t>
      </w:r>
    </w:p>
    <w:p w:rsidR="0026346E" w:rsidRDefault="00E91D91">
      <w:pPr>
        <w:tabs>
          <w:tab w:val="left" w:pos="1500"/>
        </w:tabs>
        <w:jc w:val="center"/>
        <w:rPr>
          <w:sz w:val="28"/>
        </w:rPr>
      </w:pPr>
      <w:r>
        <w:rPr>
          <w:sz w:val="28"/>
        </w:rPr>
        <w:t>Финансирование по ведомственным проектам не предусмотрено.</w:t>
      </w:r>
      <w:r>
        <w:br w:type="page"/>
      </w:r>
    </w:p>
    <w:p w:rsidR="0026346E" w:rsidRDefault="00E91D91">
      <w:pPr>
        <w:tabs>
          <w:tab w:val="left" w:pos="1500"/>
        </w:tabs>
        <w:jc w:val="center"/>
        <w:rPr>
          <w:b/>
          <w:sz w:val="28"/>
        </w:rPr>
      </w:pPr>
      <w:r>
        <w:rPr>
          <w:b/>
          <w:sz w:val="28"/>
        </w:rPr>
        <w:lastRenderedPageBreak/>
        <w:t>Раздел 4. ПАСПОРТА</w:t>
      </w:r>
    </w:p>
    <w:p w:rsidR="0026346E" w:rsidRDefault="00E91D91">
      <w:pPr>
        <w:tabs>
          <w:tab w:val="left" w:pos="1500"/>
        </w:tabs>
        <w:jc w:val="center"/>
        <w:rPr>
          <w:b/>
          <w:sz w:val="28"/>
        </w:rPr>
      </w:pPr>
      <w:r>
        <w:rPr>
          <w:b/>
          <w:sz w:val="28"/>
        </w:rPr>
        <w:t>комплексов процессных мероприятий</w:t>
      </w:r>
    </w:p>
    <w:p w:rsidR="0026346E" w:rsidRDefault="0026346E">
      <w:pPr>
        <w:tabs>
          <w:tab w:val="left" w:pos="1500"/>
        </w:tabs>
        <w:jc w:val="center"/>
        <w:rPr>
          <w:b/>
          <w:sz w:val="28"/>
        </w:rPr>
      </w:pPr>
    </w:p>
    <w:p w:rsidR="0026346E" w:rsidRDefault="00E91D91">
      <w:pPr>
        <w:tabs>
          <w:tab w:val="left" w:pos="1500"/>
        </w:tabs>
        <w:jc w:val="center"/>
        <w:rPr>
          <w:b/>
          <w:sz w:val="28"/>
        </w:rPr>
      </w:pPr>
      <w:r>
        <w:rPr>
          <w:b/>
          <w:sz w:val="28"/>
        </w:rPr>
        <w:t>ПАСПОРТ</w:t>
      </w:r>
    </w:p>
    <w:p w:rsidR="0026346E" w:rsidRDefault="00E91D91">
      <w:pPr>
        <w:tabs>
          <w:tab w:val="left" w:pos="1500"/>
        </w:tabs>
        <w:jc w:val="center"/>
        <w:rPr>
          <w:b/>
          <w:sz w:val="28"/>
        </w:rPr>
      </w:pPr>
      <w:r>
        <w:rPr>
          <w:b/>
          <w:sz w:val="28"/>
        </w:rPr>
        <w:t xml:space="preserve">комплекса </w:t>
      </w:r>
      <w:proofErr w:type="gramStart"/>
      <w:r>
        <w:rPr>
          <w:b/>
          <w:sz w:val="28"/>
        </w:rPr>
        <w:t>процессных</w:t>
      </w:r>
      <w:proofErr w:type="gramEnd"/>
      <w:r>
        <w:rPr>
          <w:b/>
          <w:sz w:val="28"/>
        </w:rPr>
        <w:t xml:space="preserve"> мероприятий</w:t>
      </w:r>
    </w:p>
    <w:p w:rsidR="0026346E" w:rsidRDefault="00E91D91">
      <w:pPr>
        <w:tabs>
          <w:tab w:val="left" w:pos="1500"/>
        </w:tabs>
        <w:jc w:val="center"/>
        <w:rPr>
          <w:b/>
          <w:sz w:val="28"/>
        </w:rPr>
      </w:pPr>
      <w:r>
        <w:rPr>
          <w:b/>
          <w:sz w:val="28"/>
        </w:rPr>
        <w:t>«Обеспечение обслуживания, содержания муниципального жилищного фонда</w:t>
      </w:r>
      <w:r>
        <w:rPr>
          <w:b/>
          <w:bCs/>
          <w:sz w:val="28"/>
        </w:rPr>
        <w:t xml:space="preserve"> и другого муниципального имущества</w:t>
      </w:r>
      <w:r>
        <w:rPr>
          <w:b/>
          <w:sz w:val="28"/>
        </w:rPr>
        <w:t>»</w:t>
      </w:r>
    </w:p>
    <w:p w:rsidR="0026346E" w:rsidRDefault="0026346E">
      <w:pPr>
        <w:tabs>
          <w:tab w:val="left" w:pos="1500"/>
        </w:tabs>
        <w:jc w:val="center"/>
        <w:rPr>
          <w:b/>
          <w:sz w:val="28"/>
        </w:rPr>
      </w:pPr>
    </w:p>
    <w:p w:rsidR="0026346E" w:rsidRDefault="00E91D91">
      <w:pPr>
        <w:tabs>
          <w:tab w:val="left" w:pos="1500"/>
        </w:tabs>
        <w:jc w:val="center"/>
        <w:rPr>
          <w:b/>
          <w:sz w:val="28"/>
        </w:rPr>
      </w:pPr>
      <w:r>
        <w:rPr>
          <w:b/>
          <w:sz w:val="28"/>
        </w:rPr>
        <w:t>Общие положения</w:t>
      </w:r>
    </w:p>
    <w:p w:rsidR="0026346E" w:rsidRDefault="0026346E">
      <w:pPr>
        <w:tabs>
          <w:tab w:val="left" w:pos="1500"/>
        </w:tabs>
        <w:jc w:val="both"/>
        <w:rPr>
          <w:b/>
          <w:sz w:val="28"/>
        </w:rPr>
      </w:pPr>
    </w:p>
    <w:tbl>
      <w:tblPr>
        <w:tblStyle w:val="TableNormal"/>
        <w:tblW w:w="5000" w:type="pct"/>
        <w:tblInd w:w="0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068"/>
        <w:gridCol w:w="5750"/>
      </w:tblGrid>
      <w:tr w:rsidR="0026346E">
        <w:trPr>
          <w:trHeight w:val="757"/>
        </w:trPr>
        <w:tc>
          <w:tcPr>
            <w:tcW w:w="4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</w:rPr>
            </w:pPr>
            <w:proofErr w:type="gramStart"/>
            <w:r>
              <w:rPr>
                <w:sz w:val="24"/>
                <w:lang w:eastAsia="en-US"/>
              </w:rPr>
              <w:t>Ответственный</w:t>
            </w:r>
            <w:proofErr w:type="gramEnd"/>
            <w:r>
              <w:rPr>
                <w:sz w:val="24"/>
                <w:lang w:eastAsia="en-US"/>
              </w:rPr>
              <w:t xml:space="preserve"> за выполнение  комплекса процессных мероприятий</w:t>
            </w:r>
          </w:p>
        </w:tc>
        <w:tc>
          <w:tcPr>
            <w:tcW w:w="5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</w:rPr>
            </w:pPr>
            <w:r>
              <w:rPr>
                <w:sz w:val="24"/>
                <w:lang w:eastAsia="en-US"/>
              </w:rPr>
              <w:t>Управление строительства, жилищно-коммунального и дорожного хозяйства Администрации муниципального образования «Починковский муниципальный округ» Смоленской области</w:t>
            </w:r>
          </w:p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</w:rPr>
            </w:pPr>
            <w:r>
              <w:rPr>
                <w:sz w:val="24"/>
                <w:lang w:eastAsia="en-US"/>
              </w:rPr>
              <w:t>начальник Управления отдела строительства, жилищно-коммунального и дорожного хозяйства Администрации муниципального образования «Починковский муниципальный округ» Смоленской области Алексеенкова Анна Викторовна</w:t>
            </w:r>
          </w:p>
        </w:tc>
      </w:tr>
      <w:tr w:rsidR="0026346E">
        <w:trPr>
          <w:trHeight w:val="1013"/>
        </w:trPr>
        <w:tc>
          <w:tcPr>
            <w:tcW w:w="4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</w:rPr>
            </w:pPr>
            <w:proofErr w:type="spellStart"/>
            <w:r>
              <w:rPr>
                <w:sz w:val="24"/>
                <w:lang w:val="en-US" w:eastAsia="en-US"/>
              </w:rPr>
              <w:t>Связь</w:t>
            </w:r>
            <w:proofErr w:type="spellEnd"/>
            <w:r>
              <w:rPr>
                <w:sz w:val="24"/>
                <w:lang w:val="en-US" w:eastAsia="en-US"/>
              </w:rPr>
              <w:t xml:space="preserve"> с </w:t>
            </w:r>
            <w:proofErr w:type="spellStart"/>
            <w:r>
              <w:rPr>
                <w:sz w:val="24"/>
                <w:lang w:val="en-US" w:eastAsia="en-US"/>
              </w:rPr>
              <w:t>муниципальной</w:t>
            </w:r>
            <w:proofErr w:type="spellEnd"/>
            <w:r>
              <w:rPr>
                <w:sz w:val="24"/>
                <w:lang w:val="en-US" w:eastAsia="en-US"/>
              </w:rPr>
              <w:t xml:space="preserve"> </w:t>
            </w:r>
            <w:proofErr w:type="spellStart"/>
            <w:r>
              <w:rPr>
                <w:sz w:val="24"/>
                <w:lang w:val="en-US" w:eastAsia="en-US"/>
              </w:rPr>
              <w:t>программой</w:t>
            </w:r>
            <w:proofErr w:type="spellEnd"/>
          </w:p>
        </w:tc>
        <w:tc>
          <w:tcPr>
            <w:tcW w:w="5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</w:rPr>
            </w:pPr>
            <w:r>
              <w:rPr>
                <w:sz w:val="24"/>
                <w:lang w:eastAsia="en-US"/>
              </w:rPr>
              <w:t>Муниципальная программа «Развитие и благоустройство города Починка Смоленской области»</w:t>
            </w:r>
          </w:p>
        </w:tc>
      </w:tr>
    </w:tbl>
    <w:p w:rsidR="0026346E" w:rsidRDefault="0026346E">
      <w:pPr>
        <w:tabs>
          <w:tab w:val="left" w:pos="1500"/>
        </w:tabs>
        <w:jc w:val="both"/>
        <w:rPr>
          <w:b/>
          <w:sz w:val="28"/>
        </w:rPr>
      </w:pPr>
    </w:p>
    <w:p w:rsidR="0026346E" w:rsidRDefault="00E91D91">
      <w:pPr>
        <w:tabs>
          <w:tab w:val="left" w:pos="1500"/>
        </w:tabs>
        <w:jc w:val="center"/>
        <w:rPr>
          <w:b/>
          <w:sz w:val="24"/>
        </w:rPr>
      </w:pPr>
      <w:r>
        <w:rPr>
          <w:b/>
          <w:sz w:val="24"/>
        </w:rPr>
        <w:t xml:space="preserve">Показатели реализации комплекса </w:t>
      </w:r>
      <w:proofErr w:type="gramStart"/>
      <w:r>
        <w:rPr>
          <w:b/>
          <w:sz w:val="24"/>
        </w:rPr>
        <w:t>процессных</w:t>
      </w:r>
      <w:proofErr w:type="gramEnd"/>
      <w:r>
        <w:rPr>
          <w:b/>
          <w:sz w:val="24"/>
        </w:rPr>
        <w:t xml:space="preserve"> мероприятий</w:t>
      </w:r>
    </w:p>
    <w:p w:rsidR="0026346E" w:rsidRDefault="0026346E">
      <w:pPr>
        <w:tabs>
          <w:tab w:val="left" w:pos="1500"/>
        </w:tabs>
        <w:jc w:val="both"/>
        <w:rPr>
          <w:b/>
          <w:sz w:val="24"/>
        </w:rPr>
      </w:pPr>
    </w:p>
    <w:tbl>
      <w:tblPr>
        <w:tblStyle w:val="TableNormal"/>
        <w:tblW w:w="5000" w:type="pct"/>
        <w:tblInd w:w="0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04"/>
        <w:gridCol w:w="3771"/>
        <w:gridCol w:w="1335"/>
        <w:gridCol w:w="1544"/>
        <w:gridCol w:w="860"/>
        <w:gridCol w:w="895"/>
        <w:gridCol w:w="909"/>
      </w:tblGrid>
      <w:tr w:rsidR="0026346E">
        <w:trPr>
          <w:trHeight w:val="1264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46E" w:rsidRDefault="00E91D91">
            <w:pPr>
              <w:tabs>
                <w:tab w:val="left" w:pos="150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en-US" w:eastAsia="en-US"/>
              </w:rPr>
              <w:t>№ п/п</w:t>
            </w:r>
          </w:p>
        </w:tc>
        <w:tc>
          <w:tcPr>
            <w:tcW w:w="37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46E" w:rsidRDefault="00E91D91">
            <w:pPr>
              <w:tabs>
                <w:tab w:val="left" w:pos="150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en-US" w:eastAsia="en-US"/>
              </w:rPr>
              <w:t xml:space="preserve">Наименование </w:t>
            </w:r>
            <w:proofErr w:type="spellStart"/>
            <w:r>
              <w:rPr>
                <w:b/>
                <w:sz w:val="24"/>
                <w:lang w:val="en-US" w:eastAsia="en-US"/>
              </w:rPr>
              <w:t>показателя</w:t>
            </w:r>
            <w:proofErr w:type="spellEnd"/>
            <w:r>
              <w:rPr>
                <w:b/>
                <w:sz w:val="24"/>
                <w:lang w:val="en-US" w:eastAsia="en-US"/>
              </w:rPr>
              <w:t xml:space="preserve"> реализации</w:t>
            </w:r>
          </w:p>
          <w:p w:rsidR="0026346E" w:rsidRDefault="0026346E">
            <w:pPr>
              <w:tabs>
                <w:tab w:val="left" w:pos="1500"/>
              </w:tabs>
              <w:jc w:val="center"/>
              <w:rPr>
                <w:b/>
                <w:sz w:val="24"/>
              </w:rPr>
            </w:pPr>
          </w:p>
        </w:tc>
        <w:tc>
          <w:tcPr>
            <w:tcW w:w="1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46E" w:rsidRDefault="00E91D91">
            <w:pPr>
              <w:tabs>
                <w:tab w:val="left" w:pos="150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en-US" w:eastAsia="en-US"/>
              </w:rPr>
              <w:t>Единица измерения</w:t>
            </w:r>
          </w:p>
        </w:tc>
        <w:tc>
          <w:tcPr>
            <w:tcW w:w="1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46E" w:rsidRDefault="00E91D91">
            <w:pPr>
              <w:tabs>
                <w:tab w:val="left" w:pos="150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eastAsia="en-US"/>
              </w:rPr>
              <w:t>Базовое значение показателя реализации  (2025 год)</w:t>
            </w:r>
          </w:p>
        </w:tc>
        <w:tc>
          <w:tcPr>
            <w:tcW w:w="26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46E" w:rsidRDefault="00E91D91">
            <w:pPr>
              <w:tabs>
                <w:tab w:val="left" w:pos="150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eastAsia="en-US"/>
              </w:rPr>
              <w:t xml:space="preserve">Планируемое значение показателя реализации на </w:t>
            </w:r>
            <w:proofErr w:type="gramStart"/>
            <w:r>
              <w:rPr>
                <w:b/>
                <w:sz w:val="24"/>
                <w:lang w:eastAsia="en-US"/>
              </w:rPr>
              <w:t>очередной</w:t>
            </w:r>
            <w:proofErr w:type="gramEnd"/>
            <w:r>
              <w:rPr>
                <w:b/>
                <w:sz w:val="24"/>
                <w:lang w:eastAsia="en-US"/>
              </w:rPr>
              <w:t xml:space="preserve"> финансовый год и плановый период</w:t>
            </w:r>
          </w:p>
        </w:tc>
      </w:tr>
      <w:tr w:rsidR="0026346E">
        <w:trPr>
          <w:trHeight w:val="506"/>
        </w:trPr>
        <w:tc>
          <w:tcPr>
            <w:tcW w:w="5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46E" w:rsidRDefault="0026346E">
            <w:pPr>
              <w:tabs>
                <w:tab w:val="left" w:pos="1500"/>
              </w:tabs>
              <w:jc w:val="center"/>
              <w:rPr>
                <w:sz w:val="24"/>
              </w:rPr>
            </w:pPr>
          </w:p>
        </w:tc>
        <w:tc>
          <w:tcPr>
            <w:tcW w:w="37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46E" w:rsidRDefault="0026346E">
            <w:pPr>
              <w:tabs>
                <w:tab w:val="left" w:pos="1500"/>
              </w:tabs>
              <w:jc w:val="center"/>
              <w:rPr>
                <w:sz w:val="24"/>
              </w:rPr>
            </w:pPr>
          </w:p>
        </w:tc>
        <w:tc>
          <w:tcPr>
            <w:tcW w:w="13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46E" w:rsidRDefault="0026346E">
            <w:pPr>
              <w:tabs>
                <w:tab w:val="left" w:pos="1500"/>
              </w:tabs>
              <w:jc w:val="center"/>
              <w:rPr>
                <w:sz w:val="24"/>
              </w:rPr>
            </w:pPr>
          </w:p>
        </w:tc>
        <w:tc>
          <w:tcPr>
            <w:tcW w:w="15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46E" w:rsidRDefault="0026346E">
            <w:pPr>
              <w:tabs>
                <w:tab w:val="left" w:pos="1500"/>
              </w:tabs>
              <w:jc w:val="center"/>
              <w:rPr>
                <w:sz w:val="24"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46E" w:rsidRDefault="00E91D91">
            <w:pPr>
              <w:tabs>
                <w:tab w:val="left" w:pos="150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en-US" w:eastAsia="en-US"/>
              </w:rPr>
              <w:t>202</w:t>
            </w:r>
            <w:r>
              <w:rPr>
                <w:b/>
                <w:sz w:val="24"/>
                <w:lang w:eastAsia="en-US"/>
              </w:rPr>
              <w:t>6</w:t>
            </w:r>
          </w:p>
          <w:p w:rsidR="0026346E" w:rsidRDefault="00E91D91">
            <w:pPr>
              <w:tabs>
                <w:tab w:val="left" w:pos="150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en-US" w:eastAsia="en-US"/>
              </w:rPr>
              <w:t>год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46E" w:rsidRDefault="00E91D91">
            <w:pPr>
              <w:tabs>
                <w:tab w:val="left" w:pos="150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en-US" w:eastAsia="en-US"/>
              </w:rPr>
              <w:t>202</w:t>
            </w:r>
            <w:r>
              <w:rPr>
                <w:b/>
                <w:sz w:val="24"/>
                <w:lang w:eastAsia="en-US"/>
              </w:rPr>
              <w:t>7</w:t>
            </w:r>
          </w:p>
          <w:p w:rsidR="0026346E" w:rsidRDefault="00E91D91">
            <w:pPr>
              <w:tabs>
                <w:tab w:val="left" w:pos="150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en-US" w:eastAsia="en-US"/>
              </w:rPr>
              <w:t>год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46E" w:rsidRDefault="00E91D91">
            <w:pPr>
              <w:tabs>
                <w:tab w:val="left" w:pos="150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en-US" w:eastAsia="en-US"/>
              </w:rPr>
              <w:t>202</w:t>
            </w:r>
            <w:r>
              <w:rPr>
                <w:b/>
                <w:sz w:val="24"/>
                <w:lang w:eastAsia="en-US"/>
              </w:rPr>
              <w:t>8</w:t>
            </w:r>
          </w:p>
          <w:p w:rsidR="0026346E" w:rsidRDefault="00E91D91">
            <w:pPr>
              <w:tabs>
                <w:tab w:val="left" w:pos="150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en-US" w:eastAsia="en-US"/>
              </w:rPr>
              <w:t>год</w:t>
            </w:r>
          </w:p>
        </w:tc>
      </w:tr>
      <w:tr w:rsidR="0026346E">
        <w:trPr>
          <w:trHeight w:val="28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46E" w:rsidRDefault="00E91D91">
            <w:pPr>
              <w:tabs>
                <w:tab w:val="left" w:pos="150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en-US" w:eastAsia="en-US"/>
              </w:rPr>
              <w:t>1</w:t>
            </w:r>
          </w:p>
        </w:tc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46E" w:rsidRDefault="00E91D91">
            <w:pPr>
              <w:tabs>
                <w:tab w:val="left" w:pos="150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en-US" w:eastAsia="en-US"/>
              </w:rPr>
              <w:t>2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46E" w:rsidRDefault="00E91D91">
            <w:pPr>
              <w:tabs>
                <w:tab w:val="left" w:pos="150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en-US" w:eastAsia="en-US"/>
              </w:rPr>
              <w:t>3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46E" w:rsidRDefault="00E91D91">
            <w:pPr>
              <w:tabs>
                <w:tab w:val="left" w:pos="150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en-US" w:eastAsia="en-US"/>
              </w:rPr>
              <w:t>4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46E" w:rsidRDefault="00E91D91">
            <w:pPr>
              <w:tabs>
                <w:tab w:val="left" w:pos="150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en-US" w:eastAsia="en-US"/>
              </w:rPr>
              <w:t>5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46E" w:rsidRDefault="00E91D91">
            <w:pPr>
              <w:tabs>
                <w:tab w:val="left" w:pos="150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en-US" w:eastAsia="en-US"/>
              </w:rPr>
              <w:t>6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46E" w:rsidRDefault="00E91D91">
            <w:pPr>
              <w:tabs>
                <w:tab w:val="left" w:pos="150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en-US" w:eastAsia="en-US"/>
              </w:rPr>
              <w:t>7</w:t>
            </w:r>
          </w:p>
        </w:tc>
      </w:tr>
      <w:tr w:rsidR="0026346E">
        <w:trPr>
          <w:trHeight w:val="76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</w:rPr>
            </w:pPr>
            <w:r>
              <w:rPr>
                <w:sz w:val="24"/>
                <w:lang w:val="en-US" w:eastAsia="en-US"/>
              </w:rPr>
              <w:t>1</w:t>
            </w:r>
          </w:p>
        </w:tc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</w:rPr>
            </w:pPr>
            <w:r>
              <w:rPr>
                <w:sz w:val="24"/>
                <w:lang w:eastAsia="en-US"/>
              </w:rPr>
              <w:t>Содержание, текущий, капитальный ремонт муниципального жилого  фонда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46E" w:rsidRDefault="00E91D91">
            <w:pPr>
              <w:tabs>
                <w:tab w:val="left" w:pos="1500"/>
              </w:tabs>
              <w:jc w:val="center"/>
              <w:rPr>
                <w:sz w:val="24"/>
              </w:rPr>
            </w:pPr>
            <w:proofErr w:type="gramStart"/>
            <w:r>
              <w:rPr>
                <w:sz w:val="24"/>
                <w:lang w:val="en-US" w:eastAsia="en-US"/>
              </w:rPr>
              <w:t>ед</w:t>
            </w:r>
            <w:proofErr w:type="gramEnd"/>
            <w:r>
              <w:rPr>
                <w:sz w:val="24"/>
                <w:lang w:val="en-US" w:eastAsia="en-US"/>
              </w:rPr>
              <w:t>.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46E" w:rsidRDefault="00E91D91">
            <w:pPr>
              <w:tabs>
                <w:tab w:val="left" w:pos="1500"/>
              </w:tabs>
              <w:jc w:val="center"/>
              <w:rPr>
                <w:sz w:val="24"/>
              </w:rPr>
            </w:pPr>
            <w:r>
              <w:rPr>
                <w:sz w:val="24"/>
                <w:lang w:val="en-US" w:eastAsia="en-US"/>
              </w:rPr>
              <w:t>1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46E" w:rsidRDefault="00E91D91">
            <w:pPr>
              <w:tabs>
                <w:tab w:val="left" w:pos="1500"/>
              </w:tabs>
              <w:jc w:val="center"/>
              <w:rPr>
                <w:sz w:val="24"/>
              </w:rPr>
            </w:pPr>
            <w:r>
              <w:rPr>
                <w:sz w:val="24"/>
                <w:lang w:val="en-US" w:eastAsia="en-US"/>
              </w:rPr>
              <w:t>1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46E" w:rsidRDefault="00E91D91">
            <w:pPr>
              <w:tabs>
                <w:tab w:val="left" w:pos="1500"/>
              </w:tabs>
              <w:jc w:val="center"/>
              <w:rPr>
                <w:sz w:val="24"/>
              </w:rPr>
            </w:pPr>
            <w:r>
              <w:rPr>
                <w:sz w:val="24"/>
                <w:lang w:val="en-US" w:eastAsia="en-US"/>
              </w:rPr>
              <w:t>1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46E" w:rsidRDefault="00E91D91">
            <w:pPr>
              <w:tabs>
                <w:tab w:val="left" w:pos="1500"/>
              </w:tabs>
              <w:jc w:val="center"/>
              <w:rPr>
                <w:sz w:val="24"/>
              </w:rPr>
            </w:pPr>
            <w:r>
              <w:rPr>
                <w:sz w:val="24"/>
                <w:lang w:val="en-US" w:eastAsia="en-US"/>
              </w:rPr>
              <w:t>1</w:t>
            </w:r>
          </w:p>
        </w:tc>
      </w:tr>
    </w:tbl>
    <w:p w:rsidR="0026346E" w:rsidRDefault="0026346E">
      <w:pPr>
        <w:tabs>
          <w:tab w:val="left" w:pos="1500"/>
        </w:tabs>
        <w:jc w:val="both"/>
        <w:rPr>
          <w:b/>
          <w:sz w:val="28"/>
        </w:rPr>
      </w:pPr>
    </w:p>
    <w:p w:rsidR="0026346E" w:rsidRDefault="00E91D91">
      <w:pPr>
        <w:tabs>
          <w:tab w:val="left" w:pos="1500"/>
        </w:tabs>
        <w:jc w:val="center"/>
        <w:rPr>
          <w:b/>
          <w:sz w:val="28"/>
        </w:rPr>
      </w:pPr>
      <w:r>
        <w:br w:type="page"/>
      </w:r>
    </w:p>
    <w:p w:rsidR="0026346E" w:rsidRDefault="00E91D91">
      <w:pPr>
        <w:tabs>
          <w:tab w:val="left" w:pos="1500"/>
        </w:tabs>
        <w:jc w:val="center"/>
        <w:rPr>
          <w:b/>
          <w:sz w:val="28"/>
        </w:rPr>
      </w:pPr>
      <w:r>
        <w:rPr>
          <w:b/>
          <w:sz w:val="28"/>
        </w:rPr>
        <w:lastRenderedPageBreak/>
        <w:t>ПАСПОРТ</w:t>
      </w:r>
    </w:p>
    <w:p w:rsidR="0026346E" w:rsidRDefault="00E91D91">
      <w:pPr>
        <w:tabs>
          <w:tab w:val="left" w:pos="1500"/>
        </w:tabs>
        <w:jc w:val="center"/>
        <w:rPr>
          <w:b/>
          <w:sz w:val="28"/>
        </w:rPr>
      </w:pPr>
      <w:r>
        <w:rPr>
          <w:b/>
          <w:sz w:val="28"/>
        </w:rPr>
        <w:t xml:space="preserve">комплекса </w:t>
      </w:r>
      <w:proofErr w:type="gramStart"/>
      <w:r>
        <w:rPr>
          <w:b/>
          <w:sz w:val="28"/>
        </w:rPr>
        <w:t>процессных</w:t>
      </w:r>
      <w:proofErr w:type="gramEnd"/>
      <w:r>
        <w:rPr>
          <w:b/>
          <w:sz w:val="28"/>
        </w:rPr>
        <w:t xml:space="preserve"> мероприятий</w:t>
      </w:r>
    </w:p>
    <w:p w:rsidR="0026346E" w:rsidRDefault="00E91D91">
      <w:pPr>
        <w:tabs>
          <w:tab w:val="left" w:pos="1500"/>
        </w:tabs>
        <w:jc w:val="center"/>
        <w:rPr>
          <w:b/>
          <w:sz w:val="28"/>
        </w:rPr>
      </w:pPr>
      <w:r>
        <w:rPr>
          <w:b/>
          <w:sz w:val="28"/>
        </w:rPr>
        <w:t xml:space="preserve">«Создание </w:t>
      </w:r>
      <w:proofErr w:type="gramStart"/>
      <w:r>
        <w:rPr>
          <w:b/>
          <w:sz w:val="28"/>
        </w:rPr>
        <w:t>благоприятных</w:t>
      </w:r>
      <w:proofErr w:type="gramEnd"/>
      <w:r>
        <w:rPr>
          <w:b/>
          <w:sz w:val="28"/>
        </w:rPr>
        <w:t xml:space="preserve"> условий для проявления инициативы граждан по месту жительства»</w:t>
      </w:r>
    </w:p>
    <w:p w:rsidR="0026346E" w:rsidRDefault="0026346E">
      <w:pPr>
        <w:tabs>
          <w:tab w:val="left" w:pos="1500"/>
        </w:tabs>
        <w:jc w:val="center"/>
        <w:rPr>
          <w:b/>
          <w:sz w:val="28"/>
        </w:rPr>
      </w:pPr>
    </w:p>
    <w:p w:rsidR="0026346E" w:rsidRDefault="00E91D91">
      <w:pPr>
        <w:tabs>
          <w:tab w:val="left" w:pos="1500"/>
        </w:tabs>
        <w:jc w:val="center"/>
        <w:rPr>
          <w:b/>
          <w:sz w:val="28"/>
        </w:rPr>
      </w:pPr>
      <w:r>
        <w:rPr>
          <w:b/>
          <w:sz w:val="28"/>
        </w:rPr>
        <w:t>Общие положения</w:t>
      </w:r>
    </w:p>
    <w:p w:rsidR="0026346E" w:rsidRDefault="0026346E">
      <w:pPr>
        <w:tabs>
          <w:tab w:val="left" w:pos="1500"/>
        </w:tabs>
        <w:jc w:val="both"/>
        <w:rPr>
          <w:b/>
          <w:sz w:val="28"/>
        </w:rPr>
      </w:pPr>
    </w:p>
    <w:tbl>
      <w:tblPr>
        <w:tblStyle w:val="TableNormal"/>
        <w:tblW w:w="5000" w:type="pct"/>
        <w:tblInd w:w="0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068"/>
        <w:gridCol w:w="5750"/>
      </w:tblGrid>
      <w:tr w:rsidR="0026346E">
        <w:trPr>
          <w:trHeight w:val="758"/>
        </w:trPr>
        <w:tc>
          <w:tcPr>
            <w:tcW w:w="4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</w:rPr>
            </w:pPr>
            <w:proofErr w:type="gramStart"/>
            <w:r>
              <w:rPr>
                <w:sz w:val="24"/>
                <w:lang w:eastAsia="en-US"/>
              </w:rPr>
              <w:t>Ответственный</w:t>
            </w:r>
            <w:proofErr w:type="gramEnd"/>
            <w:r>
              <w:rPr>
                <w:sz w:val="24"/>
                <w:lang w:eastAsia="en-US"/>
              </w:rPr>
              <w:t xml:space="preserve"> за выполнение комплекса процессных мероприятий</w:t>
            </w:r>
          </w:p>
        </w:tc>
        <w:tc>
          <w:tcPr>
            <w:tcW w:w="5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</w:rPr>
            </w:pPr>
            <w:r>
              <w:rPr>
                <w:sz w:val="24"/>
                <w:lang w:eastAsia="en-US"/>
              </w:rPr>
              <w:t>Управление строительства, жилищно-коммунального и дорожного хозяйства Администрации муниципального образования «Починковский муниципальный округ» Смоленской области</w:t>
            </w:r>
          </w:p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</w:rPr>
            </w:pPr>
            <w:r>
              <w:rPr>
                <w:sz w:val="24"/>
                <w:lang w:eastAsia="en-US"/>
              </w:rPr>
              <w:t>начальник Управления отдела строительства, жилищно-коммунального и дорожного хозяйства Администрации муниципального образования «Починковский муниципальный округ» Смоленской области Алексеенкова Анна Викторовна</w:t>
            </w:r>
          </w:p>
        </w:tc>
      </w:tr>
      <w:tr w:rsidR="0026346E">
        <w:trPr>
          <w:trHeight w:val="1012"/>
        </w:trPr>
        <w:tc>
          <w:tcPr>
            <w:tcW w:w="4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</w:rPr>
            </w:pPr>
            <w:proofErr w:type="spellStart"/>
            <w:r>
              <w:rPr>
                <w:sz w:val="24"/>
                <w:lang w:val="en-US" w:eastAsia="en-US"/>
              </w:rPr>
              <w:t>Связь</w:t>
            </w:r>
            <w:proofErr w:type="spellEnd"/>
            <w:r>
              <w:rPr>
                <w:sz w:val="24"/>
                <w:lang w:val="en-US" w:eastAsia="en-US"/>
              </w:rPr>
              <w:t xml:space="preserve"> с </w:t>
            </w:r>
            <w:proofErr w:type="spellStart"/>
            <w:r>
              <w:rPr>
                <w:sz w:val="24"/>
                <w:lang w:val="en-US" w:eastAsia="en-US"/>
              </w:rPr>
              <w:t>муниципальной</w:t>
            </w:r>
            <w:proofErr w:type="spellEnd"/>
            <w:r>
              <w:rPr>
                <w:sz w:val="24"/>
                <w:lang w:val="en-US" w:eastAsia="en-US"/>
              </w:rPr>
              <w:t xml:space="preserve"> </w:t>
            </w:r>
            <w:proofErr w:type="spellStart"/>
            <w:r>
              <w:rPr>
                <w:sz w:val="24"/>
                <w:lang w:val="en-US" w:eastAsia="en-US"/>
              </w:rPr>
              <w:t>программой</w:t>
            </w:r>
            <w:proofErr w:type="spellEnd"/>
          </w:p>
        </w:tc>
        <w:tc>
          <w:tcPr>
            <w:tcW w:w="5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</w:rPr>
            </w:pPr>
            <w:r>
              <w:rPr>
                <w:sz w:val="24"/>
                <w:lang w:eastAsia="en-US"/>
              </w:rPr>
              <w:t>Муниципальная программа «Развитие и благоустройство города Починка Смоленской области»</w:t>
            </w:r>
          </w:p>
        </w:tc>
      </w:tr>
    </w:tbl>
    <w:p w:rsidR="0026346E" w:rsidRDefault="0026346E">
      <w:pPr>
        <w:tabs>
          <w:tab w:val="left" w:pos="1500"/>
        </w:tabs>
        <w:jc w:val="both"/>
        <w:rPr>
          <w:b/>
          <w:sz w:val="28"/>
        </w:rPr>
      </w:pPr>
    </w:p>
    <w:p w:rsidR="0026346E" w:rsidRDefault="00E91D91">
      <w:pPr>
        <w:tabs>
          <w:tab w:val="left" w:pos="150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Показатели реализации комплекса </w:t>
      </w:r>
      <w:proofErr w:type="gramStart"/>
      <w:r>
        <w:rPr>
          <w:b/>
          <w:sz w:val="24"/>
          <w:szCs w:val="24"/>
        </w:rPr>
        <w:t>процессных</w:t>
      </w:r>
      <w:proofErr w:type="gramEnd"/>
      <w:r>
        <w:rPr>
          <w:b/>
          <w:sz w:val="24"/>
          <w:szCs w:val="24"/>
        </w:rPr>
        <w:t xml:space="preserve"> мероприятий</w:t>
      </w:r>
    </w:p>
    <w:p w:rsidR="0026346E" w:rsidRDefault="0026346E">
      <w:pPr>
        <w:tabs>
          <w:tab w:val="left" w:pos="1500"/>
        </w:tabs>
        <w:jc w:val="both"/>
        <w:rPr>
          <w:b/>
          <w:sz w:val="24"/>
          <w:szCs w:val="24"/>
        </w:rPr>
      </w:pPr>
    </w:p>
    <w:tbl>
      <w:tblPr>
        <w:tblStyle w:val="TableNormal"/>
        <w:tblW w:w="5000" w:type="pct"/>
        <w:tblInd w:w="0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05"/>
        <w:gridCol w:w="3692"/>
        <w:gridCol w:w="1262"/>
        <w:gridCol w:w="1556"/>
        <w:gridCol w:w="1013"/>
        <w:gridCol w:w="896"/>
        <w:gridCol w:w="894"/>
      </w:tblGrid>
      <w:tr w:rsidR="0026346E">
        <w:trPr>
          <w:trHeight w:val="250"/>
        </w:trPr>
        <w:tc>
          <w:tcPr>
            <w:tcW w:w="5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46E" w:rsidRDefault="00E91D91">
            <w:pPr>
              <w:tabs>
                <w:tab w:val="left" w:pos="150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 w:eastAsia="en-US"/>
              </w:rPr>
              <w:t>№ п/п</w:t>
            </w:r>
          </w:p>
        </w:tc>
        <w:tc>
          <w:tcPr>
            <w:tcW w:w="36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46E" w:rsidRDefault="00E91D91">
            <w:pPr>
              <w:tabs>
                <w:tab w:val="left" w:pos="150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 w:eastAsia="en-US"/>
              </w:rPr>
              <w:t xml:space="preserve">Наименование </w:t>
            </w:r>
            <w:proofErr w:type="spellStart"/>
            <w:r>
              <w:rPr>
                <w:b/>
                <w:sz w:val="24"/>
                <w:szCs w:val="24"/>
                <w:lang w:val="en-US" w:eastAsia="en-US"/>
              </w:rPr>
              <w:t>показателя</w:t>
            </w:r>
            <w:proofErr w:type="spellEnd"/>
            <w:r>
              <w:rPr>
                <w:b/>
                <w:sz w:val="24"/>
                <w:szCs w:val="24"/>
                <w:lang w:val="en-US" w:eastAsia="en-US"/>
              </w:rPr>
              <w:t xml:space="preserve"> реализации</w:t>
            </w:r>
          </w:p>
        </w:tc>
        <w:tc>
          <w:tcPr>
            <w:tcW w:w="1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46E" w:rsidRDefault="00E91D91">
            <w:pPr>
              <w:tabs>
                <w:tab w:val="left" w:pos="150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 w:eastAsia="en-US"/>
              </w:rPr>
              <w:t>Единица измерения</w:t>
            </w:r>
          </w:p>
        </w:tc>
        <w:tc>
          <w:tcPr>
            <w:tcW w:w="1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46E" w:rsidRDefault="00E91D91">
            <w:pPr>
              <w:tabs>
                <w:tab w:val="left" w:pos="150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eastAsia="en-US"/>
              </w:rPr>
              <w:t>Базовое значение показателя реализации  (2025 год)</w:t>
            </w:r>
          </w:p>
        </w:tc>
        <w:tc>
          <w:tcPr>
            <w:tcW w:w="2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46E" w:rsidRDefault="00E91D91">
            <w:pPr>
              <w:tabs>
                <w:tab w:val="left" w:pos="150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Планируемое значение показателя реализации на </w:t>
            </w:r>
            <w:proofErr w:type="gramStart"/>
            <w:r>
              <w:rPr>
                <w:b/>
                <w:sz w:val="24"/>
                <w:szCs w:val="24"/>
                <w:lang w:eastAsia="en-US"/>
              </w:rPr>
              <w:t>очередной</w:t>
            </w:r>
            <w:proofErr w:type="gramEnd"/>
            <w:r>
              <w:rPr>
                <w:b/>
                <w:sz w:val="24"/>
                <w:szCs w:val="24"/>
                <w:lang w:eastAsia="en-US"/>
              </w:rPr>
              <w:t xml:space="preserve"> финансовый год и плановый период</w:t>
            </w:r>
          </w:p>
        </w:tc>
      </w:tr>
      <w:tr w:rsidR="0026346E">
        <w:trPr>
          <w:trHeight w:val="551"/>
        </w:trPr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46E" w:rsidRDefault="0026346E">
            <w:pPr>
              <w:tabs>
                <w:tab w:val="left" w:pos="150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46E" w:rsidRDefault="0026346E">
            <w:pPr>
              <w:tabs>
                <w:tab w:val="left" w:pos="150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46E" w:rsidRDefault="0026346E">
            <w:pPr>
              <w:tabs>
                <w:tab w:val="left" w:pos="150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46E" w:rsidRDefault="0026346E">
            <w:pPr>
              <w:tabs>
                <w:tab w:val="left" w:pos="150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46E" w:rsidRDefault="00E91D91">
            <w:pPr>
              <w:tabs>
                <w:tab w:val="left" w:pos="150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 w:eastAsia="en-US"/>
              </w:rPr>
              <w:t>2025</w:t>
            </w:r>
          </w:p>
          <w:p w:rsidR="0026346E" w:rsidRDefault="00E91D91">
            <w:pPr>
              <w:tabs>
                <w:tab w:val="left" w:pos="150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 w:eastAsia="en-US"/>
              </w:rPr>
              <w:t>год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46E" w:rsidRDefault="00E91D91">
            <w:pPr>
              <w:tabs>
                <w:tab w:val="left" w:pos="150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 w:eastAsia="en-US"/>
              </w:rPr>
              <w:t>2026</w:t>
            </w:r>
          </w:p>
          <w:p w:rsidR="0026346E" w:rsidRDefault="00E91D91">
            <w:pPr>
              <w:tabs>
                <w:tab w:val="left" w:pos="1500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 w:eastAsia="en-US"/>
              </w:rPr>
              <w:t>год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46E" w:rsidRDefault="00E91D91">
            <w:pPr>
              <w:tabs>
                <w:tab w:val="left" w:pos="150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 w:eastAsia="en-US"/>
              </w:rPr>
              <w:t>2027</w:t>
            </w:r>
          </w:p>
          <w:p w:rsidR="0026346E" w:rsidRDefault="00E91D91">
            <w:pPr>
              <w:tabs>
                <w:tab w:val="left" w:pos="1500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 w:eastAsia="en-US"/>
              </w:rPr>
              <w:t>год</w:t>
            </w:r>
          </w:p>
        </w:tc>
      </w:tr>
      <w:tr w:rsidR="0026346E">
        <w:trPr>
          <w:trHeight w:val="282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46E" w:rsidRDefault="00E91D91">
            <w:pPr>
              <w:tabs>
                <w:tab w:val="left" w:pos="150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46E" w:rsidRDefault="00E91D91">
            <w:pPr>
              <w:tabs>
                <w:tab w:val="left" w:pos="150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46E" w:rsidRDefault="00E91D91">
            <w:pPr>
              <w:tabs>
                <w:tab w:val="left" w:pos="150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46E" w:rsidRDefault="00E91D91">
            <w:pPr>
              <w:tabs>
                <w:tab w:val="left" w:pos="150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46E" w:rsidRDefault="00E91D91">
            <w:pPr>
              <w:tabs>
                <w:tab w:val="left" w:pos="150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46E" w:rsidRDefault="00E91D91">
            <w:pPr>
              <w:tabs>
                <w:tab w:val="left" w:pos="150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46E" w:rsidRDefault="00E91D91">
            <w:pPr>
              <w:tabs>
                <w:tab w:val="left" w:pos="150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 w:eastAsia="en-US"/>
              </w:rPr>
              <w:t>7</w:t>
            </w:r>
          </w:p>
        </w:tc>
      </w:tr>
      <w:tr w:rsidR="0026346E">
        <w:trPr>
          <w:trHeight w:val="1012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Охват жителей города органами территориального общественного самоуправления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46E" w:rsidRDefault="00E91D91">
            <w:pPr>
              <w:tabs>
                <w:tab w:val="left" w:pos="15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/>
              </w:rPr>
              <w:t>%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46E" w:rsidRDefault="00E91D91">
            <w:pPr>
              <w:tabs>
                <w:tab w:val="left" w:pos="15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/>
              </w:rPr>
              <w:t>15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46E" w:rsidRDefault="00E91D91">
            <w:pPr>
              <w:tabs>
                <w:tab w:val="left" w:pos="15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/>
              </w:rPr>
              <w:t>15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46E" w:rsidRDefault="00E91D91">
            <w:pPr>
              <w:tabs>
                <w:tab w:val="left" w:pos="15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/>
              </w:rPr>
              <w:t>25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46E" w:rsidRDefault="00E91D91">
            <w:pPr>
              <w:tabs>
                <w:tab w:val="left" w:pos="15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/>
              </w:rPr>
              <w:t>25</w:t>
            </w:r>
          </w:p>
        </w:tc>
      </w:tr>
      <w:tr w:rsidR="0026346E">
        <w:trPr>
          <w:trHeight w:val="505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Количество мероприятий </w:t>
            </w:r>
            <w:proofErr w:type="gramStart"/>
            <w:r>
              <w:rPr>
                <w:sz w:val="24"/>
                <w:szCs w:val="24"/>
                <w:lang w:eastAsia="en-US"/>
              </w:rPr>
              <w:t>направленных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на привлечение внимания жителей города к деятельности территориального общественного самоуправления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46E" w:rsidRDefault="00E91D91">
            <w:pPr>
              <w:tabs>
                <w:tab w:val="left" w:pos="1500"/>
              </w:tabs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  <w:lang w:val="en-US" w:eastAsia="en-US"/>
              </w:rPr>
              <w:t>шт</w:t>
            </w:r>
            <w:proofErr w:type="spellEnd"/>
            <w:proofErr w:type="gramEnd"/>
            <w:r>
              <w:rPr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46E" w:rsidRDefault="00E91D91">
            <w:pPr>
              <w:tabs>
                <w:tab w:val="left" w:pos="15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46E" w:rsidRDefault="00E91D91">
            <w:pPr>
              <w:tabs>
                <w:tab w:val="left" w:pos="15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46E" w:rsidRDefault="00E91D91">
            <w:pPr>
              <w:tabs>
                <w:tab w:val="left" w:pos="15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46E" w:rsidRDefault="00E91D91">
            <w:pPr>
              <w:tabs>
                <w:tab w:val="left" w:pos="15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/>
              </w:rPr>
              <w:t>1</w:t>
            </w:r>
          </w:p>
        </w:tc>
      </w:tr>
    </w:tbl>
    <w:p w:rsidR="0026346E" w:rsidRDefault="00E91D91">
      <w:pPr>
        <w:tabs>
          <w:tab w:val="left" w:pos="1500"/>
        </w:tabs>
        <w:jc w:val="both"/>
        <w:rPr>
          <w:b/>
          <w:sz w:val="28"/>
        </w:rPr>
      </w:pPr>
      <w:r>
        <w:br w:type="page"/>
      </w:r>
    </w:p>
    <w:p w:rsidR="0026346E" w:rsidRDefault="00E91D91">
      <w:pPr>
        <w:tabs>
          <w:tab w:val="left" w:pos="1500"/>
        </w:tabs>
        <w:jc w:val="center"/>
        <w:rPr>
          <w:b/>
          <w:sz w:val="28"/>
        </w:rPr>
      </w:pPr>
      <w:r>
        <w:rPr>
          <w:b/>
          <w:sz w:val="28"/>
        </w:rPr>
        <w:lastRenderedPageBreak/>
        <w:t>ПАСПОРТ</w:t>
      </w:r>
    </w:p>
    <w:p w:rsidR="0026346E" w:rsidRDefault="00E91D91">
      <w:pPr>
        <w:tabs>
          <w:tab w:val="left" w:pos="1500"/>
        </w:tabs>
        <w:jc w:val="center"/>
        <w:rPr>
          <w:b/>
          <w:sz w:val="28"/>
        </w:rPr>
      </w:pPr>
      <w:r>
        <w:rPr>
          <w:b/>
          <w:sz w:val="28"/>
        </w:rPr>
        <w:t xml:space="preserve">комплекса </w:t>
      </w:r>
      <w:proofErr w:type="gramStart"/>
      <w:r>
        <w:rPr>
          <w:b/>
          <w:sz w:val="28"/>
        </w:rPr>
        <w:t>процессных</w:t>
      </w:r>
      <w:proofErr w:type="gramEnd"/>
      <w:r>
        <w:rPr>
          <w:b/>
          <w:sz w:val="28"/>
        </w:rPr>
        <w:t xml:space="preserve"> мероприятий</w:t>
      </w:r>
    </w:p>
    <w:p w:rsidR="0026346E" w:rsidRDefault="00E91D91">
      <w:pPr>
        <w:tabs>
          <w:tab w:val="left" w:pos="1500"/>
        </w:tabs>
        <w:jc w:val="center"/>
        <w:rPr>
          <w:b/>
          <w:sz w:val="28"/>
        </w:rPr>
      </w:pPr>
      <w:r>
        <w:rPr>
          <w:b/>
          <w:sz w:val="28"/>
        </w:rPr>
        <w:t>«Создание и обеспечение необходимых условий для повышения пожарной безопасности, защиты населения и территории от чрезвычайных ситуаций и стихийных бедствий природного и техногенного характера»</w:t>
      </w:r>
    </w:p>
    <w:p w:rsidR="0026346E" w:rsidRDefault="0026346E">
      <w:pPr>
        <w:tabs>
          <w:tab w:val="left" w:pos="1500"/>
        </w:tabs>
        <w:jc w:val="center"/>
        <w:rPr>
          <w:b/>
          <w:sz w:val="28"/>
        </w:rPr>
      </w:pPr>
    </w:p>
    <w:p w:rsidR="0026346E" w:rsidRDefault="00E91D91">
      <w:pPr>
        <w:tabs>
          <w:tab w:val="left" w:pos="1500"/>
        </w:tabs>
        <w:jc w:val="center"/>
        <w:rPr>
          <w:b/>
          <w:sz w:val="28"/>
        </w:rPr>
      </w:pPr>
      <w:r>
        <w:rPr>
          <w:b/>
          <w:sz w:val="28"/>
        </w:rPr>
        <w:t>Общие положения</w:t>
      </w:r>
    </w:p>
    <w:p w:rsidR="0026346E" w:rsidRDefault="0026346E">
      <w:pPr>
        <w:tabs>
          <w:tab w:val="left" w:pos="1500"/>
        </w:tabs>
        <w:jc w:val="both"/>
        <w:rPr>
          <w:b/>
          <w:sz w:val="28"/>
        </w:rPr>
      </w:pPr>
    </w:p>
    <w:tbl>
      <w:tblPr>
        <w:tblStyle w:val="TableNormal"/>
        <w:tblW w:w="5000" w:type="pct"/>
        <w:tblInd w:w="0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059"/>
        <w:gridCol w:w="5759"/>
      </w:tblGrid>
      <w:tr w:rsidR="0026346E">
        <w:trPr>
          <w:trHeight w:val="822"/>
        </w:trPr>
        <w:tc>
          <w:tcPr>
            <w:tcW w:w="4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</w:rPr>
            </w:pPr>
            <w:proofErr w:type="gramStart"/>
            <w:r>
              <w:rPr>
                <w:sz w:val="24"/>
                <w:lang w:eastAsia="en-US"/>
              </w:rPr>
              <w:t>Ответственный</w:t>
            </w:r>
            <w:proofErr w:type="gramEnd"/>
            <w:r>
              <w:rPr>
                <w:sz w:val="24"/>
                <w:lang w:eastAsia="en-US"/>
              </w:rPr>
              <w:t xml:space="preserve"> за выполнение комплекса процессных мероприятий</w:t>
            </w:r>
          </w:p>
        </w:tc>
        <w:tc>
          <w:tcPr>
            <w:tcW w:w="5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</w:rPr>
            </w:pPr>
            <w:r>
              <w:rPr>
                <w:sz w:val="24"/>
                <w:lang w:eastAsia="en-US"/>
              </w:rPr>
              <w:t>Управление строительства, жилищно-коммунального и дорожного хозяйства Администрации муниципального образования «Починковский муниципальный округ» Смоленской области</w:t>
            </w:r>
          </w:p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</w:rPr>
            </w:pPr>
            <w:r>
              <w:rPr>
                <w:sz w:val="24"/>
                <w:lang w:eastAsia="en-US"/>
              </w:rPr>
              <w:t>начальник Управления отдела строительства, жилищно-коммунального и дорожного хозяйства Администрации муниципального образования «Починковский муниципальный округ» Смоленской области Алексеенкова Анна Викторовна</w:t>
            </w:r>
          </w:p>
        </w:tc>
      </w:tr>
      <w:tr w:rsidR="0026346E">
        <w:trPr>
          <w:trHeight w:val="775"/>
        </w:trPr>
        <w:tc>
          <w:tcPr>
            <w:tcW w:w="4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</w:rPr>
            </w:pPr>
            <w:proofErr w:type="spellStart"/>
            <w:r>
              <w:rPr>
                <w:sz w:val="24"/>
                <w:lang w:val="en-US" w:eastAsia="en-US"/>
              </w:rPr>
              <w:t>Связь</w:t>
            </w:r>
            <w:proofErr w:type="spellEnd"/>
            <w:r>
              <w:rPr>
                <w:sz w:val="24"/>
                <w:lang w:val="en-US" w:eastAsia="en-US"/>
              </w:rPr>
              <w:t xml:space="preserve"> с </w:t>
            </w:r>
            <w:proofErr w:type="spellStart"/>
            <w:r>
              <w:rPr>
                <w:sz w:val="24"/>
                <w:lang w:val="en-US" w:eastAsia="en-US"/>
              </w:rPr>
              <w:t>муниципальной</w:t>
            </w:r>
            <w:proofErr w:type="spellEnd"/>
            <w:r>
              <w:rPr>
                <w:sz w:val="24"/>
                <w:lang w:val="en-US" w:eastAsia="en-US"/>
              </w:rPr>
              <w:t xml:space="preserve"> </w:t>
            </w:r>
            <w:proofErr w:type="spellStart"/>
            <w:r>
              <w:rPr>
                <w:sz w:val="24"/>
                <w:lang w:val="en-US" w:eastAsia="en-US"/>
              </w:rPr>
              <w:t>программой</w:t>
            </w:r>
            <w:proofErr w:type="spellEnd"/>
          </w:p>
        </w:tc>
        <w:tc>
          <w:tcPr>
            <w:tcW w:w="5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</w:rPr>
            </w:pPr>
            <w:r>
              <w:rPr>
                <w:sz w:val="24"/>
                <w:lang w:eastAsia="en-US"/>
              </w:rPr>
              <w:t>Муниципальная программа «Развитие и благоустройство города Починка Смоленской области»</w:t>
            </w:r>
          </w:p>
        </w:tc>
      </w:tr>
    </w:tbl>
    <w:p w:rsidR="0026346E" w:rsidRDefault="0026346E">
      <w:pPr>
        <w:tabs>
          <w:tab w:val="left" w:pos="1500"/>
        </w:tabs>
        <w:jc w:val="both"/>
        <w:rPr>
          <w:b/>
          <w:sz w:val="24"/>
        </w:rPr>
      </w:pPr>
    </w:p>
    <w:p w:rsidR="0026346E" w:rsidRDefault="00E91D91">
      <w:pPr>
        <w:tabs>
          <w:tab w:val="left" w:pos="1500"/>
        </w:tabs>
        <w:jc w:val="center"/>
        <w:rPr>
          <w:b/>
          <w:sz w:val="24"/>
        </w:rPr>
      </w:pPr>
      <w:r>
        <w:rPr>
          <w:b/>
          <w:sz w:val="24"/>
        </w:rPr>
        <w:t xml:space="preserve">Показатели реализации комплекса </w:t>
      </w:r>
      <w:proofErr w:type="gramStart"/>
      <w:r>
        <w:rPr>
          <w:b/>
          <w:sz w:val="24"/>
        </w:rPr>
        <w:t>процессных</w:t>
      </w:r>
      <w:proofErr w:type="gramEnd"/>
      <w:r>
        <w:rPr>
          <w:b/>
          <w:sz w:val="24"/>
        </w:rPr>
        <w:t xml:space="preserve"> мероприятий</w:t>
      </w:r>
    </w:p>
    <w:p w:rsidR="0026346E" w:rsidRDefault="0026346E">
      <w:pPr>
        <w:tabs>
          <w:tab w:val="left" w:pos="1500"/>
        </w:tabs>
        <w:jc w:val="both"/>
        <w:rPr>
          <w:b/>
          <w:sz w:val="24"/>
        </w:rPr>
      </w:pPr>
    </w:p>
    <w:tbl>
      <w:tblPr>
        <w:tblStyle w:val="TableNormal"/>
        <w:tblW w:w="5000" w:type="pct"/>
        <w:tblInd w:w="0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18"/>
        <w:gridCol w:w="3766"/>
        <w:gridCol w:w="1249"/>
        <w:gridCol w:w="1561"/>
        <w:gridCol w:w="900"/>
        <w:gridCol w:w="942"/>
        <w:gridCol w:w="882"/>
      </w:tblGrid>
      <w:tr w:rsidR="0026346E">
        <w:trPr>
          <w:trHeight w:val="1264"/>
        </w:trPr>
        <w:tc>
          <w:tcPr>
            <w:tcW w:w="5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46E" w:rsidRDefault="00E91D91">
            <w:pPr>
              <w:tabs>
                <w:tab w:val="left" w:pos="150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en-US" w:eastAsia="en-US"/>
              </w:rPr>
              <w:t>№ п/п</w:t>
            </w:r>
          </w:p>
        </w:tc>
        <w:tc>
          <w:tcPr>
            <w:tcW w:w="3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46E" w:rsidRDefault="00E91D91">
            <w:pPr>
              <w:tabs>
                <w:tab w:val="left" w:pos="150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en-US" w:eastAsia="en-US"/>
              </w:rPr>
              <w:t xml:space="preserve">Наименование </w:t>
            </w:r>
            <w:proofErr w:type="spellStart"/>
            <w:r>
              <w:rPr>
                <w:b/>
                <w:sz w:val="24"/>
                <w:lang w:val="en-US" w:eastAsia="en-US"/>
              </w:rPr>
              <w:t>показателя</w:t>
            </w:r>
            <w:proofErr w:type="spellEnd"/>
            <w:r>
              <w:rPr>
                <w:b/>
                <w:sz w:val="24"/>
                <w:lang w:val="en-US" w:eastAsia="en-US"/>
              </w:rPr>
              <w:t xml:space="preserve"> реализации</w:t>
            </w:r>
          </w:p>
        </w:tc>
        <w:tc>
          <w:tcPr>
            <w:tcW w:w="12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46E" w:rsidRDefault="00E91D91">
            <w:pPr>
              <w:tabs>
                <w:tab w:val="left" w:pos="150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en-US" w:eastAsia="en-US"/>
              </w:rPr>
              <w:t>Единица измерения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46E" w:rsidRDefault="00E91D91">
            <w:pPr>
              <w:tabs>
                <w:tab w:val="left" w:pos="150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eastAsia="en-US"/>
              </w:rPr>
              <w:t>Базовое значение показателя реализации  (2025 год)</w:t>
            </w:r>
          </w:p>
        </w:tc>
        <w:tc>
          <w:tcPr>
            <w:tcW w:w="2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46E" w:rsidRDefault="00E91D91">
            <w:pPr>
              <w:tabs>
                <w:tab w:val="left" w:pos="150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eastAsia="en-US"/>
              </w:rPr>
              <w:t xml:space="preserve">Планируемое значение показателя реализации на </w:t>
            </w:r>
            <w:proofErr w:type="gramStart"/>
            <w:r>
              <w:rPr>
                <w:b/>
                <w:sz w:val="24"/>
                <w:lang w:eastAsia="en-US"/>
              </w:rPr>
              <w:t>очередной</w:t>
            </w:r>
            <w:proofErr w:type="gramEnd"/>
            <w:r>
              <w:rPr>
                <w:b/>
                <w:sz w:val="24"/>
                <w:lang w:eastAsia="en-US"/>
              </w:rPr>
              <w:t xml:space="preserve"> финансовый год и плановый период</w:t>
            </w:r>
          </w:p>
        </w:tc>
      </w:tr>
      <w:tr w:rsidR="0026346E">
        <w:trPr>
          <w:trHeight w:val="505"/>
        </w:trPr>
        <w:tc>
          <w:tcPr>
            <w:tcW w:w="5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46E" w:rsidRDefault="0026346E">
            <w:pPr>
              <w:tabs>
                <w:tab w:val="left" w:pos="1500"/>
              </w:tabs>
              <w:jc w:val="center"/>
              <w:rPr>
                <w:sz w:val="24"/>
              </w:rPr>
            </w:pPr>
          </w:p>
        </w:tc>
        <w:tc>
          <w:tcPr>
            <w:tcW w:w="37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46E" w:rsidRDefault="0026346E">
            <w:pPr>
              <w:tabs>
                <w:tab w:val="left" w:pos="1500"/>
              </w:tabs>
              <w:jc w:val="center"/>
              <w:rPr>
                <w:sz w:val="24"/>
              </w:rPr>
            </w:pPr>
          </w:p>
        </w:tc>
        <w:tc>
          <w:tcPr>
            <w:tcW w:w="12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46E" w:rsidRDefault="0026346E">
            <w:pPr>
              <w:tabs>
                <w:tab w:val="left" w:pos="1500"/>
              </w:tabs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46E" w:rsidRDefault="0026346E">
            <w:pPr>
              <w:tabs>
                <w:tab w:val="left" w:pos="1500"/>
              </w:tabs>
              <w:jc w:val="center"/>
              <w:rPr>
                <w:sz w:val="24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46E" w:rsidRDefault="00E91D91">
            <w:pPr>
              <w:tabs>
                <w:tab w:val="left" w:pos="150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en-US" w:eastAsia="en-US"/>
              </w:rPr>
              <w:t>202</w:t>
            </w:r>
            <w:r>
              <w:rPr>
                <w:b/>
                <w:sz w:val="24"/>
                <w:lang w:eastAsia="en-US"/>
              </w:rPr>
              <w:t>6</w:t>
            </w:r>
          </w:p>
          <w:p w:rsidR="0026346E" w:rsidRDefault="00E91D91">
            <w:pPr>
              <w:tabs>
                <w:tab w:val="left" w:pos="150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en-US" w:eastAsia="en-US"/>
              </w:rPr>
              <w:t>год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46E" w:rsidRDefault="00E91D91">
            <w:pPr>
              <w:tabs>
                <w:tab w:val="left" w:pos="150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en-US" w:eastAsia="en-US"/>
              </w:rPr>
              <w:t>202</w:t>
            </w:r>
            <w:r>
              <w:rPr>
                <w:b/>
                <w:sz w:val="24"/>
                <w:lang w:eastAsia="en-US"/>
              </w:rPr>
              <w:t>7</w:t>
            </w:r>
          </w:p>
          <w:p w:rsidR="0026346E" w:rsidRDefault="00E91D91">
            <w:pPr>
              <w:tabs>
                <w:tab w:val="left" w:pos="1500"/>
              </w:tabs>
              <w:jc w:val="center"/>
              <w:rPr>
                <w:sz w:val="24"/>
              </w:rPr>
            </w:pPr>
            <w:r>
              <w:rPr>
                <w:b/>
                <w:sz w:val="24"/>
                <w:lang w:val="en-US" w:eastAsia="en-US"/>
              </w:rPr>
              <w:t>год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46E" w:rsidRDefault="00E91D91">
            <w:pPr>
              <w:tabs>
                <w:tab w:val="left" w:pos="150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en-US" w:eastAsia="en-US"/>
              </w:rPr>
              <w:t>202</w:t>
            </w:r>
            <w:r>
              <w:rPr>
                <w:b/>
                <w:sz w:val="24"/>
                <w:lang w:eastAsia="en-US"/>
              </w:rPr>
              <w:t>8</w:t>
            </w:r>
          </w:p>
          <w:p w:rsidR="0026346E" w:rsidRDefault="00E91D91">
            <w:pPr>
              <w:tabs>
                <w:tab w:val="left" w:pos="1500"/>
              </w:tabs>
              <w:jc w:val="center"/>
              <w:rPr>
                <w:sz w:val="24"/>
              </w:rPr>
            </w:pPr>
            <w:r>
              <w:rPr>
                <w:b/>
                <w:sz w:val="24"/>
                <w:lang w:val="en-US" w:eastAsia="en-US"/>
              </w:rPr>
              <w:t>год</w:t>
            </w:r>
          </w:p>
        </w:tc>
      </w:tr>
      <w:tr w:rsidR="0026346E">
        <w:trPr>
          <w:trHeight w:val="282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46E" w:rsidRDefault="00E91D91">
            <w:pPr>
              <w:tabs>
                <w:tab w:val="left" w:pos="150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en-US" w:eastAsia="en-US"/>
              </w:rPr>
              <w:t>1</w:t>
            </w:r>
          </w:p>
        </w:tc>
        <w:tc>
          <w:tcPr>
            <w:tcW w:w="3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46E" w:rsidRDefault="00E91D91">
            <w:pPr>
              <w:tabs>
                <w:tab w:val="left" w:pos="150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en-US" w:eastAsia="en-US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46E" w:rsidRDefault="00E91D91">
            <w:pPr>
              <w:tabs>
                <w:tab w:val="left" w:pos="150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en-US"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46E" w:rsidRDefault="00E91D91">
            <w:pPr>
              <w:tabs>
                <w:tab w:val="left" w:pos="150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en-US" w:eastAsia="en-US"/>
              </w:rPr>
              <w:t>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46E" w:rsidRDefault="00E91D91">
            <w:pPr>
              <w:tabs>
                <w:tab w:val="left" w:pos="150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en-US" w:eastAsia="en-US"/>
              </w:rPr>
              <w:t>5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46E" w:rsidRDefault="00E91D91">
            <w:pPr>
              <w:tabs>
                <w:tab w:val="left" w:pos="150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en-US" w:eastAsia="en-US"/>
              </w:rPr>
              <w:t>6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46E" w:rsidRDefault="00E91D91">
            <w:pPr>
              <w:tabs>
                <w:tab w:val="left" w:pos="150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en-US" w:eastAsia="en-US"/>
              </w:rPr>
              <w:t>7</w:t>
            </w:r>
          </w:p>
        </w:tc>
      </w:tr>
      <w:tr w:rsidR="0026346E">
        <w:trPr>
          <w:trHeight w:val="505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</w:rPr>
            </w:pPr>
            <w:r>
              <w:rPr>
                <w:sz w:val="24"/>
                <w:lang w:val="en-US" w:eastAsia="en-US"/>
              </w:rPr>
              <w:t>1</w:t>
            </w:r>
          </w:p>
        </w:tc>
        <w:tc>
          <w:tcPr>
            <w:tcW w:w="3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</w:rPr>
            </w:pPr>
            <w:r>
              <w:rPr>
                <w:sz w:val="24"/>
                <w:lang w:eastAsia="en-US"/>
              </w:rPr>
              <w:t>Проведение противопожарной опашки территории города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46E" w:rsidRDefault="00E91D91">
            <w:pPr>
              <w:tabs>
                <w:tab w:val="left" w:pos="150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  <w:lang w:val="en-US" w:eastAsia="en-US"/>
              </w:rPr>
              <w:t>км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46E" w:rsidRDefault="00E91D91">
            <w:pPr>
              <w:tabs>
                <w:tab w:val="left" w:pos="1500"/>
              </w:tabs>
              <w:jc w:val="center"/>
              <w:rPr>
                <w:sz w:val="24"/>
              </w:rPr>
            </w:pPr>
            <w:r>
              <w:rPr>
                <w:sz w:val="24"/>
                <w:lang w:eastAsia="en-US"/>
              </w:rPr>
              <w:t>9</w:t>
            </w:r>
            <w:r>
              <w:rPr>
                <w:sz w:val="24"/>
                <w:lang w:val="en-US" w:eastAsia="en-US"/>
              </w:rPr>
              <w:t>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46E" w:rsidRDefault="00E91D91">
            <w:pPr>
              <w:tabs>
                <w:tab w:val="left" w:pos="1500"/>
              </w:tabs>
              <w:jc w:val="center"/>
              <w:rPr>
                <w:sz w:val="24"/>
              </w:rPr>
            </w:pPr>
            <w:r>
              <w:rPr>
                <w:sz w:val="24"/>
                <w:lang w:eastAsia="en-US"/>
              </w:rPr>
              <w:t>9</w:t>
            </w:r>
            <w:r>
              <w:rPr>
                <w:sz w:val="24"/>
                <w:lang w:val="en-US" w:eastAsia="en-US"/>
              </w:rPr>
              <w:t>,0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46E" w:rsidRDefault="00E91D91">
            <w:pPr>
              <w:tabs>
                <w:tab w:val="left" w:pos="1500"/>
              </w:tabs>
              <w:jc w:val="center"/>
              <w:rPr>
                <w:sz w:val="24"/>
              </w:rPr>
            </w:pPr>
            <w:r>
              <w:rPr>
                <w:sz w:val="24"/>
                <w:lang w:eastAsia="en-US"/>
              </w:rPr>
              <w:t>9</w:t>
            </w:r>
            <w:r>
              <w:rPr>
                <w:sz w:val="24"/>
                <w:lang w:val="en-US" w:eastAsia="en-US"/>
              </w:rPr>
              <w:t>,0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46E" w:rsidRDefault="00E91D91">
            <w:pPr>
              <w:tabs>
                <w:tab w:val="left" w:pos="1500"/>
              </w:tabs>
              <w:jc w:val="center"/>
              <w:rPr>
                <w:sz w:val="24"/>
              </w:rPr>
            </w:pPr>
            <w:r>
              <w:rPr>
                <w:sz w:val="24"/>
                <w:lang w:val="en-US" w:eastAsia="en-US"/>
              </w:rPr>
              <w:t>9,0</w:t>
            </w:r>
          </w:p>
        </w:tc>
      </w:tr>
    </w:tbl>
    <w:p w:rsidR="0026346E" w:rsidRDefault="00E91D91">
      <w:pPr>
        <w:tabs>
          <w:tab w:val="left" w:pos="1500"/>
        </w:tabs>
        <w:jc w:val="both"/>
        <w:rPr>
          <w:b/>
          <w:sz w:val="28"/>
        </w:rPr>
      </w:pPr>
      <w:r>
        <w:br w:type="page"/>
      </w:r>
    </w:p>
    <w:p w:rsidR="0026346E" w:rsidRDefault="00E91D91">
      <w:pPr>
        <w:tabs>
          <w:tab w:val="left" w:pos="1500"/>
        </w:tabs>
        <w:jc w:val="center"/>
        <w:rPr>
          <w:b/>
          <w:sz w:val="28"/>
        </w:rPr>
      </w:pPr>
      <w:r>
        <w:rPr>
          <w:b/>
          <w:sz w:val="28"/>
        </w:rPr>
        <w:lastRenderedPageBreak/>
        <w:t>ПАСПОРТ</w:t>
      </w:r>
    </w:p>
    <w:p w:rsidR="0026346E" w:rsidRDefault="00E91D91">
      <w:pPr>
        <w:tabs>
          <w:tab w:val="left" w:pos="1500"/>
        </w:tabs>
        <w:jc w:val="center"/>
        <w:rPr>
          <w:b/>
          <w:sz w:val="28"/>
        </w:rPr>
      </w:pPr>
      <w:r>
        <w:rPr>
          <w:b/>
          <w:sz w:val="28"/>
        </w:rPr>
        <w:t xml:space="preserve">комплекса </w:t>
      </w:r>
      <w:proofErr w:type="gramStart"/>
      <w:r>
        <w:rPr>
          <w:b/>
          <w:sz w:val="28"/>
        </w:rPr>
        <w:t>процессных</w:t>
      </w:r>
      <w:proofErr w:type="gramEnd"/>
      <w:r>
        <w:rPr>
          <w:b/>
          <w:sz w:val="28"/>
        </w:rPr>
        <w:t xml:space="preserve"> мероприятий</w:t>
      </w:r>
    </w:p>
    <w:p w:rsidR="0026346E" w:rsidRDefault="00E91D91">
      <w:pPr>
        <w:tabs>
          <w:tab w:val="left" w:pos="1500"/>
        </w:tabs>
        <w:jc w:val="center"/>
        <w:rPr>
          <w:b/>
          <w:sz w:val="28"/>
        </w:rPr>
      </w:pPr>
      <w:r>
        <w:rPr>
          <w:b/>
          <w:sz w:val="28"/>
        </w:rPr>
        <w:t>«Обеспечение мероприятий по благоустройству территории города Починка»</w:t>
      </w:r>
    </w:p>
    <w:p w:rsidR="0026346E" w:rsidRDefault="0026346E">
      <w:pPr>
        <w:tabs>
          <w:tab w:val="left" w:pos="1500"/>
        </w:tabs>
        <w:jc w:val="center"/>
        <w:rPr>
          <w:b/>
          <w:sz w:val="28"/>
        </w:rPr>
      </w:pPr>
    </w:p>
    <w:p w:rsidR="0026346E" w:rsidRDefault="00E91D91">
      <w:pPr>
        <w:tabs>
          <w:tab w:val="left" w:pos="1500"/>
        </w:tabs>
        <w:jc w:val="center"/>
        <w:rPr>
          <w:b/>
          <w:sz w:val="28"/>
        </w:rPr>
      </w:pPr>
      <w:r>
        <w:rPr>
          <w:b/>
          <w:sz w:val="28"/>
        </w:rPr>
        <w:t>Общие положения</w:t>
      </w:r>
    </w:p>
    <w:p w:rsidR="0026346E" w:rsidRDefault="0026346E">
      <w:pPr>
        <w:tabs>
          <w:tab w:val="left" w:pos="1500"/>
        </w:tabs>
        <w:jc w:val="center"/>
        <w:rPr>
          <w:b/>
          <w:sz w:val="28"/>
        </w:rPr>
      </w:pPr>
    </w:p>
    <w:tbl>
      <w:tblPr>
        <w:tblStyle w:val="TableNormal"/>
        <w:tblW w:w="5000" w:type="pct"/>
        <w:tblInd w:w="0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059"/>
        <w:gridCol w:w="5759"/>
      </w:tblGrid>
      <w:tr w:rsidR="0026346E">
        <w:trPr>
          <w:trHeight w:val="758"/>
        </w:trPr>
        <w:tc>
          <w:tcPr>
            <w:tcW w:w="4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Ответственный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за выполнение комплекса процессных мероприятий</w:t>
            </w:r>
          </w:p>
        </w:tc>
        <w:tc>
          <w:tcPr>
            <w:tcW w:w="5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Управление строительства, жилищно-коммунального и дорожного хозяйства Администрации муниципального образования «Починковский муниципальный округ» Смоленской области</w:t>
            </w:r>
          </w:p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начальник Управления отдела строительства, жилищно-коммунального и дорожного хозяйства Администрации муниципального образования «Починковский муниципальный округ» Смоленской области Алексеенкова Анна Викторовна</w:t>
            </w:r>
          </w:p>
        </w:tc>
      </w:tr>
      <w:tr w:rsidR="0026346E">
        <w:trPr>
          <w:trHeight w:val="1012"/>
        </w:trPr>
        <w:tc>
          <w:tcPr>
            <w:tcW w:w="4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 w:eastAsia="en-US"/>
              </w:rPr>
              <w:t>Связь</w:t>
            </w:r>
            <w:proofErr w:type="spellEnd"/>
            <w:r>
              <w:rPr>
                <w:sz w:val="24"/>
                <w:szCs w:val="24"/>
                <w:lang w:val="en-US" w:eastAsia="en-US"/>
              </w:rPr>
              <w:t xml:space="preserve"> с </w:t>
            </w:r>
            <w:proofErr w:type="spellStart"/>
            <w:r>
              <w:rPr>
                <w:sz w:val="24"/>
                <w:szCs w:val="24"/>
                <w:lang w:val="en-US" w:eastAsia="en-US"/>
              </w:rPr>
              <w:t>муниципальной</w:t>
            </w:r>
            <w:proofErr w:type="spellEnd"/>
            <w:r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 w:eastAsia="en-US"/>
              </w:rPr>
              <w:t>программой</w:t>
            </w:r>
            <w:proofErr w:type="spellEnd"/>
          </w:p>
        </w:tc>
        <w:tc>
          <w:tcPr>
            <w:tcW w:w="5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Муниципальная программа «Развитие и благоустройство города Починка Смоленской области»</w:t>
            </w:r>
          </w:p>
        </w:tc>
      </w:tr>
    </w:tbl>
    <w:p w:rsidR="0026346E" w:rsidRDefault="0026346E">
      <w:pPr>
        <w:tabs>
          <w:tab w:val="left" w:pos="1500"/>
        </w:tabs>
        <w:jc w:val="both"/>
        <w:rPr>
          <w:b/>
          <w:sz w:val="24"/>
          <w:szCs w:val="24"/>
        </w:rPr>
      </w:pPr>
    </w:p>
    <w:p w:rsidR="0026346E" w:rsidRDefault="00E91D91">
      <w:pPr>
        <w:tabs>
          <w:tab w:val="left" w:pos="150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Показатели реализации комплекса </w:t>
      </w:r>
      <w:proofErr w:type="gramStart"/>
      <w:r>
        <w:rPr>
          <w:b/>
          <w:sz w:val="24"/>
          <w:szCs w:val="24"/>
        </w:rPr>
        <w:t>процессных</w:t>
      </w:r>
      <w:proofErr w:type="gramEnd"/>
      <w:r>
        <w:rPr>
          <w:b/>
          <w:sz w:val="24"/>
          <w:szCs w:val="24"/>
        </w:rPr>
        <w:t xml:space="preserve"> мероприятий</w:t>
      </w:r>
    </w:p>
    <w:p w:rsidR="0026346E" w:rsidRDefault="0026346E">
      <w:pPr>
        <w:tabs>
          <w:tab w:val="left" w:pos="1500"/>
        </w:tabs>
        <w:jc w:val="center"/>
        <w:rPr>
          <w:b/>
          <w:sz w:val="24"/>
          <w:szCs w:val="24"/>
        </w:rPr>
      </w:pPr>
    </w:p>
    <w:tbl>
      <w:tblPr>
        <w:tblStyle w:val="TableNormal"/>
        <w:tblW w:w="5000" w:type="pct"/>
        <w:tblInd w:w="0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04"/>
        <w:gridCol w:w="3775"/>
        <w:gridCol w:w="1335"/>
        <w:gridCol w:w="1544"/>
        <w:gridCol w:w="858"/>
        <w:gridCol w:w="895"/>
        <w:gridCol w:w="907"/>
      </w:tblGrid>
      <w:tr w:rsidR="0026346E">
        <w:trPr>
          <w:trHeight w:val="1265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46E" w:rsidRDefault="00E91D91">
            <w:pPr>
              <w:tabs>
                <w:tab w:val="left" w:pos="150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 w:eastAsia="en-US"/>
              </w:rPr>
              <w:t>№ п/п</w:t>
            </w:r>
          </w:p>
        </w:tc>
        <w:tc>
          <w:tcPr>
            <w:tcW w:w="37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46E" w:rsidRDefault="00E91D91">
            <w:pPr>
              <w:tabs>
                <w:tab w:val="left" w:pos="150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 w:eastAsia="en-US"/>
              </w:rPr>
              <w:t xml:space="preserve">Наименование </w:t>
            </w:r>
            <w:proofErr w:type="spellStart"/>
            <w:r>
              <w:rPr>
                <w:b/>
                <w:sz w:val="24"/>
                <w:szCs w:val="24"/>
                <w:lang w:val="en-US" w:eastAsia="en-US"/>
              </w:rPr>
              <w:t>показателя</w:t>
            </w:r>
            <w:proofErr w:type="spellEnd"/>
            <w:r>
              <w:rPr>
                <w:b/>
                <w:sz w:val="24"/>
                <w:szCs w:val="24"/>
                <w:lang w:val="en-US" w:eastAsia="en-US"/>
              </w:rPr>
              <w:t xml:space="preserve"> реализации</w:t>
            </w:r>
          </w:p>
        </w:tc>
        <w:tc>
          <w:tcPr>
            <w:tcW w:w="1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46E" w:rsidRDefault="00E91D91">
            <w:pPr>
              <w:tabs>
                <w:tab w:val="left" w:pos="150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 w:eastAsia="en-US"/>
              </w:rPr>
              <w:t>Единица измерения</w:t>
            </w:r>
          </w:p>
        </w:tc>
        <w:tc>
          <w:tcPr>
            <w:tcW w:w="1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46E" w:rsidRDefault="00E91D91">
            <w:pPr>
              <w:tabs>
                <w:tab w:val="left" w:pos="150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eastAsia="en-US"/>
              </w:rPr>
              <w:t>Базовое значение</w:t>
            </w:r>
          </w:p>
          <w:p w:rsidR="0026346E" w:rsidRDefault="00E91D91">
            <w:pPr>
              <w:tabs>
                <w:tab w:val="left" w:pos="150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eastAsia="en-US"/>
              </w:rPr>
              <w:t>показателя реализации (2025 год)</w:t>
            </w:r>
          </w:p>
        </w:tc>
        <w:tc>
          <w:tcPr>
            <w:tcW w:w="26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46E" w:rsidRDefault="00E91D91">
            <w:pPr>
              <w:tabs>
                <w:tab w:val="left" w:pos="150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Планируемое значение показателя реализации на </w:t>
            </w:r>
            <w:proofErr w:type="gramStart"/>
            <w:r>
              <w:rPr>
                <w:b/>
                <w:sz w:val="24"/>
                <w:szCs w:val="24"/>
                <w:lang w:eastAsia="en-US"/>
              </w:rPr>
              <w:t>очередной</w:t>
            </w:r>
            <w:proofErr w:type="gramEnd"/>
            <w:r>
              <w:rPr>
                <w:b/>
                <w:sz w:val="24"/>
                <w:szCs w:val="24"/>
                <w:lang w:eastAsia="en-US"/>
              </w:rPr>
              <w:t xml:space="preserve"> финансовый год и</w:t>
            </w:r>
          </w:p>
          <w:p w:rsidR="0026346E" w:rsidRDefault="00E91D91">
            <w:pPr>
              <w:tabs>
                <w:tab w:val="left" w:pos="150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 w:eastAsia="en-US"/>
              </w:rPr>
              <w:t>плановый период</w:t>
            </w:r>
          </w:p>
        </w:tc>
      </w:tr>
      <w:tr w:rsidR="0026346E">
        <w:trPr>
          <w:trHeight w:val="505"/>
        </w:trPr>
        <w:tc>
          <w:tcPr>
            <w:tcW w:w="5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46E" w:rsidRDefault="0026346E">
            <w:pPr>
              <w:tabs>
                <w:tab w:val="left" w:pos="150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7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46E" w:rsidRDefault="0026346E">
            <w:pPr>
              <w:tabs>
                <w:tab w:val="left" w:pos="150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3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46E" w:rsidRDefault="0026346E">
            <w:pPr>
              <w:tabs>
                <w:tab w:val="left" w:pos="150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5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46E" w:rsidRDefault="0026346E">
            <w:pPr>
              <w:tabs>
                <w:tab w:val="left" w:pos="150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46E" w:rsidRDefault="00E91D91">
            <w:pPr>
              <w:tabs>
                <w:tab w:val="left" w:pos="150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 w:eastAsia="en-US"/>
              </w:rPr>
              <w:t>202</w:t>
            </w:r>
            <w:r>
              <w:rPr>
                <w:b/>
                <w:sz w:val="24"/>
                <w:szCs w:val="24"/>
                <w:lang w:eastAsia="en-US"/>
              </w:rPr>
              <w:t>6</w:t>
            </w:r>
          </w:p>
          <w:p w:rsidR="0026346E" w:rsidRDefault="00E91D91">
            <w:pPr>
              <w:tabs>
                <w:tab w:val="left" w:pos="150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 w:eastAsia="en-US"/>
              </w:rPr>
              <w:t>год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46E" w:rsidRDefault="00E91D91">
            <w:pPr>
              <w:tabs>
                <w:tab w:val="left" w:pos="150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 w:eastAsia="en-US"/>
              </w:rPr>
              <w:t>202</w:t>
            </w:r>
            <w:r>
              <w:rPr>
                <w:b/>
                <w:sz w:val="24"/>
                <w:szCs w:val="24"/>
                <w:lang w:eastAsia="en-US"/>
              </w:rPr>
              <w:t>7</w:t>
            </w:r>
          </w:p>
          <w:p w:rsidR="0026346E" w:rsidRDefault="00E91D91">
            <w:pPr>
              <w:tabs>
                <w:tab w:val="left" w:pos="150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 w:eastAsia="en-US"/>
              </w:rPr>
              <w:t>год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46E" w:rsidRDefault="00E91D91">
            <w:pPr>
              <w:tabs>
                <w:tab w:val="left" w:pos="150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 w:eastAsia="en-US"/>
              </w:rPr>
              <w:t>202</w:t>
            </w:r>
            <w:r>
              <w:rPr>
                <w:b/>
                <w:sz w:val="24"/>
                <w:szCs w:val="24"/>
                <w:lang w:eastAsia="en-US"/>
              </w:rPr>
              <w:t>8</w:t>
            </w:r>
          </w:p>
          <w:p w:rsidR="0026346E" w:rsidRDefault="00E91D91">
            <w:pPr>
              <w:tabs>
                <w:tab w:val="left" w:pos="150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 w:eastAsia="en-US"/>
              </w:rPr>
              <w:t>год</w:t>
            </w:r>
          </w:p>
        </w:tc>
      </w:tr>
      <w:tr w:rsidR="0026346E">
        <w:trPr>
          <w:trHeight w:val="28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46E" w:rsidRDefault="00E91D91">
            <w:pPr>
              <w:tabs>
                <w:tab w:val="left" w:pos="150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46E" w:rsidRDefault="00E91D91">
            <w:pPr>
              <w:tabs>
                <w:tab w:val="left" w:pos="150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46E" w:rsidRDefault="00E91D91">
            <w:pPr>
              <w:tabs>
                <w:tab w:val="left" w:pos="150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46E" w:rsidRDefault="00E91D91">
            <w:pPr>
              <w:tabs>
                <w:tab w:val="left" w:pos="150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46E" w:rsidRDefault="00E91D91">
            <w:pPr>
              <w:tabs>
                <w:tab w:val="left" w:pos="150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46E" w:rsidRDefault="00E91D91">
            <w:pPr>
              <w:tabs>
                <w:tab w:val="left" w:pos="150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46E" w:rsidRDefault="00E91D91">
            <w:pPr>
              <w:tabs>
                <w:tab w:val="left" w:pos="150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 w:eastAsia="en-US"/>
              </w:rPr>
              <w:t>7</w:t>
            </w:r>
          </w:p>
        </w:tc>
      </w:tr>
      <w:tr w:rsidR="0026346E">
        <w:trPr>
          <w:trHeight w:val="75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Количество созданных мест (площадок) накопления твердых коммунальных отходов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46E" w:rsidRDefault="00E91D91">
            <w:pPr>
              <w:tabs>
                <w:tab w:val="left" w:pos="1500"/>
              </w:tabs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  <w:lang w:val="en-US" w:eastAsia="en-US"/>
              </w:rPr>
              <w:t>ед</w:t>
            </w:r>
            <w:proofErr w:type="gramEnd"/>
            <w:r>
              <w:rPr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46E" w:rsidRDefault="00E91D91">
            <w:pPr>
              <w:tabs>
                <w:tab w:val="left" w:pos="15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46E" w:rsidRDefault="00E91D91">
            <w:pPr>
              <w:tabs>
                <w:tab w:val="left" w:pos="15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46E" w:rsidRDefault="00E91D91">
            <w:pPr>
              <w:tabs>
                <w:tab w:val="left" w:pos="15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46E" w:rsidRDefault="00E91D91">
            <w:pPr>
              <w:tabs>
                <w:tab w:val="left" w:pos="15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/>
              </w:rPr>
              <w:t>1</w:t>
            </w:r>
          </w:p>
        </w:tc>
      </w:tr>
      <w:tr w:rsidR="0026346E">
        <w:trPr>
          <w:trHeight w:val="101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Количество приобретенных контейнеров (бункеров) для накопления твердых коммунальных отходов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46E" w:rsidRDefault="00E91D91">
            <w:pPr>
              <w:tabs>
                <w:tab w:val="left" w:pos="1500"/>
              </w:tabs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  <w:lang w:val="en-US" w:eastAsia="en-US"/>
              </w:rPr>
              <w:t>ед</w:t>
            </w:r>
            <w:proofErr w:type="gramEnd"/>
            <w:r>
              <w:rPr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46E" w:rsidRDefault="00E91D91">
            <w:pPr>
              <w:tabs>
                <w:tab w:val="left" w:pos="15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46E" w:rsidRDefault="00E91D91">
            <w:pPr>
              <w:tabs>
                <w:tab w:val="left" w:pos="15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46E" w:rsidRDefault="00E91D91">
            <w:pPr>
              <w:tabs>
                <w:tab w:val="left" w:pos="15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46E" w:rsidRDefault="00E91D91">
            <w:pPr>
              <w:tabs>
                <w:tab w:val="left" w:pos="15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/>
              </w:rPr>
              <w:t>1</w:t>
            </w:r>
          </w:p>
        </w:tc>
      </w:tr>
      <w:tr w:rsidR="0026346E">
        <w:trPr>
          <w:trHeight w:val="43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/>
              </w:rPr>
              <w:t>Обслуживание уличного освещения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46E" w:rsidRDefault="00E91D91">
            <w:pPr>
              <w:tabs>
                <w:tab w:val="left" w:pos="1500"/>
              </w:tabs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  <w:lang w:val="en-US" w:eastAsia="en-US"/>
              </w:rPr>
              <w:t>ед</w:t>
            </w:r>
            <w:proofErr w:type="gramEnd"/>
            <w:r>
              <w:rPr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46E" w:rsidRDefault="00E91D91">
            <w:pPr>
              <w:tabs>
                <w:tab w:val="left" w:pos="15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/>
              </w:rPr>
              <w:t>682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46E" w:rsidRDefault="00E91D91">
            <w:pPr>
              <w:tabs>
                <w:tab w:val="left" w:pos="15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/>
              </w:rPr>
              <w:t>682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46E" w:rsidRDefault="00E91D91">
            <w:pPr>
              <w:tabs>
                <w:tab w:val="left" w:pos="15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/>
              </w:rPr>
              <w:t>682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46E" w:rsidRDefault="00E91D91">
            <w:pPr>
              <w:tabs>
                <w:tab w:val="left" w:pos="15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/>
              </w:rPr>
              <w:t>682</w:t>
            </w:r>
          </w:p>
        </w:tc>
      </w:tr>
      <w:tr w:rsidR="0026346E">
        <w:trPr>
          <w:trHeight w:val="433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/>
              </w:rPr>
              <w:t>Озеленение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46E" w:rsidRDefault="00E91D91">
            <w:pPr>
              <w:tabs>
                <w:tab w:val="left" w:pos="1500"/>
              </w:tabs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  <w:lang w:val="en-US" w:eastAsia="en-US"/>
              </w:rPr>
              <w:t>ед</w:t>
            </w:r>
            <w:proofErr w:type="gramEnd"/>
            <w:r>
              <w:rPr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46E" w:rsidRDefault="00E91D91">
            <w:pPr>
              <w:tabs>
                <w:tab w:val="left" w:pos="15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/>
              </w:rPr>
              <w:t>340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46E" w:rsidRDefault="00E91D91">
            <w:pPr>
              <w:tabs>
                <w:tab w:val="left" w:pos="15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/>
              </w:rPr>
              <w:t>340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46E" w:rsidRDefault="00E91D91">
            <w:pPr>
              <w:tabs>
                <w:tab w:val="left" w:pos="15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/>
              </w:rPr>
              <w:t>340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46E" w:rsidRDefault="00E91D91">
            <w:pPr>
              <w:tabs>
                <w:tab w:val="left" w:pos="15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/>
              </w:rPr>
              <w:t>340</w:t>
            </w:r>
          </w:p>
        </w:tc>
      </w:tr>
      <w:tr w:rsidR="0026346E">
        <w:trPr>
          <w:trHeight w:val="50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Организация и содержание мест захоронения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46E" w:rsidRDefault="00E91D91">
            <w:pPr>
              <w:tabs>
                <w:tab w:val="left" w:pos="1500"/>
              </w:tabs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  <w:lang w:val="en-US" w:eastAsia="en-US"/>
              </w:rPr>
              <w:t>ед</w:t>
            </w:r>
            <w:proofErr w:type="gramEnd"/>
            <w:r>
              <w:rPr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46E" w:rsidRDefault="00E91D91">
            <w:pPr>
              <w:tabs>
                <w:tab w:val="left" w:pos="15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46E" w:rsidRDefault="00E91D91">
            <w:pPr>
              <w:tabs>
                <w:tab w:val="left" w:pos="15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46E" w:rsidRDefault="00E91D91">
            <w:pPr>
              <w:tabs>
                <w:tab w:val="left" w:pos="15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46E" w:rsidRDefault="00E91D91">
            <w:pPr>
              <w:tabs>
                <w:tab w:val="left" w:pos="15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/>
              </w:rPr>
              <w:t>3</w:t>
            </w:r>
          </w:p>
        </w:tc>
      </w:tr>
      <w:tr w:rsidR="0026346E">
        <w:trPr>
          <w:trHeight w:val="505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</w:rPr>
            </w:pPr>
            <w:r>
              <w:rPr>
                <w:sz w:val="24"/>
                <w:lang w:val="en-US" w:eastAsia="en-US"/>
              </w:rPr>
              <w:t>6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</w:rPr>
            </w:pPr>
            <w:r>
              <w:rPr>
                <w:sz w:val="24"/>
                <w:lang w:val="en-US" w:eastAsia="en-US"/>
              </w:rPr>
              <w:t>Прочие мероприятия по благоустройству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46E" w:rsidRDefault="00E91D91">
            <w:pPr>
              <w:tabs>
                <w:tab w:val="left" w:pos="1500"/>
              </w:tabs>
              <w:jc w:val="center"/>
              <w:rPr>
                <w:sz w:val="24"/>
              </w:rPr>
            </w:pPr>
            <w:proofErr w:type="gramStart"/>
            <w:r>
              <w:rPr>
                <w:sz w:val="24"/>
                <w:lang w:val="en-US" w:eastAsia="en-US"/>
              </w:rPr>
              <w:t>ед</w:t>
            </w:r>
            <w:proofErr w:type="gramEnd"/>
            <w:r>
              <w:rPr>
                <w:sz w:val="24"/>
                <w:lang w:val="en-US" w:eastAsia="en-US"/>
              </w:rPr>
              <w:t>.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46E" w:rsidRDefault="00E91D91">
            <w:pPr>
              <w:tabs>
                <w:tab w:val="left" w:pos="1500"/>
              </w:tabs>
              <w:jc w:val="center"/>
              <w:rPr>
                <w:sz w:val="24"/>
              </w:rPr>
            </w:pPr>
            <w:r>
              <w:rPr>
                <w:sz w:val="24"/>
                <w:lang w:val="en-US" w:eastAsia="en-US"/>
              </w:rPr>
              <w:t>80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46E" w:rsidRDefault="00E91D91">
            <w:pPr>
              <w:tabs>
                <w:tab w:val="left" w:pos="1500"/>
              </w:tabs>
              <w:jc w:val="center"/>
              <w:rPr>
                <w:sz w:val="24"/>
              </w:rPr>
            </w:pPr>
            <w:r>
              <w:rPr>
                <w:sz w:val="24"/>
                <w:lang w:val="en-US" w:eastAsia="en-US"/>
              </w:rPr>
              <w:t>80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46E" w:rsidRDefault="00E91D91">
            <w:pPr>
              <w:tabs>
                <w:tab w:val="left" w:pos="1500"/>
              </w:tabs>
              <w:jc w:val="center"/>
              <w:rPr>
                <w:sz w:val="24"/>
              </w:rPr>
            </w:pPr>
            <w:r>
              <w:rPr>
                <w:sz w:val="24"/>
                <w:lang w:val="en-US" w:eastAsia="en-US"/>
              </w:rPr>
              <w:t>80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46E" w:rsidRDefault="00E91D91">
            <w:pPr>
              <w:tabs>
                <w:tab w:val="left" w:pos="1500"/>
              </w:tabs>
              <w:jc w:val="center"/>
              <w:rPr>
                <w:sz w:val="24"/>
              </w:rPr>
            </w:pPr>
            <w:r>
              <w:rPr>
                <w:sz w:val="24"/>
                <w:lang w:val="en-US" w:eastAsia="en-US"/>
              </w:rPr>
              <w:t>80</w:t>
            </w:r>
          </w:p>
        </w:tc>
      </w:tr>
      <w:tr w:rsidR="0026346E">
        <w:trPr>
          <w:trHeight w:val="505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</w:rPr>
            </w:pPr>
            <w:r>
              <w:rPr>
                <w:sz w:val="24"/>
                <w:lang w:val="en-US" w:eastAsia="en-US"/>
              </w:rPr>
              <w:t>7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24"/>
              </w:rPr>
            </w:pPr>
            <w:r>
              <w:rPr>
                <w:sz w:val="24"/>
                <w:lang w:val="en-US" w:eastAsia="en-US"/>
              </w:rPr>
              <w:t>Количество благоустроенных детских площадок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46E" w:rsidRDefault="00E91D91">
            <w:pPr>
              <w:tabs>
                <w:tab w:val="left" w:pos="1500"/>
              </w:tabs>
              <w:jc w:val="center"/>
              <w:rPr>
                <w:sz w:val="24"/>
              </w:rPr>
            </w:pPr>
            <w:proofErr w:type="gramStart"/>
            <w:r>
              <w:rPr>
                <w:sz w:val="24"/>
                <w:lang w:val="en-US" w:eastAsia="en-US"/>
              </w:rPr>
              <w:t>ед</w:t>
            </w:r>
            <w:proofErr w:type="gramEnd"/>
            <w:r>
              <w:rPr>
                <w:sz w:val="24"/>
                <w:lang w:val="en-US" w:eastAsia="en-US"/>
              </w:rPr>
              <w:t>.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46E" w:rsidRDefault="00E91D91">
            <w:pPr>
              <w:tabs>
                <w:tab w:val="left" w:pos="1500"/>
              </w:tabs>
              <w:jc w:val="center"/>
              <w:rPr>
                <w:sz w:val="24"/>
              </w:rPr>
            </w:pPr>
            <w:r>
              <w:rPr>
                <w:sz w:val="24"/>
                <w:lang w:val="en-US" w:eastAsia="en-US"/>
              </w:rPr>
              <w:t>0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46E" w:rsidRDefault="00E91D91">
            <w:pPr>
              <w:tabs>
                <w:tab w:val="left" w:pos="1500"/>
              </w:tabs>
              <w:jc w:val="center"/>
              <w:rPr>
                <w:sz w:val="24"/>
              </w:rPr>
            </w:pPr>
            <w:r>
              <w:rPr>
                <w:sz w:val="24"/>
                <w:lang w:val="en-US" w:eastAsia="en-US"/>
              </w:rPr>
              <w:t>0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46E" w:rsidRDefault="00E91D91">
            <w:pPr>
              <w:tabs>
                <w:tab w:val="left" w:pos="1500"/>
              </w:tabs>
              <w:jc w:val="center"/>
              <w:rPr>
                <w:sz w:val="24"/>
              </w:rPr>
            </w:pPr>
            <w:r>
              <w:rPr>
                <w:sz w:val="24"/>
                <w:lang w:eastAsia="en-US"/>
              </w:rPr>
              <w:t>0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46E" w:rsidRDefault="00E91D91">
            <w:pPr>
              <w:tabs>
                <w:tab w:val="left" w:pos="1500"/>
              </w:tabs>
              <w:jc w:val="center"/>
              <w:rPr>
                <w:sz w:val="24"/>
              </w:rPr>
            </w:pPr>
            <w:r>
              <w:rPr>
                <w:sz w:val="24"/>
                <w:lang w:eastAsia="en-US"/>
              </w:rPr>
              <w:t>0</w:t>
            </w:r>
          </w:p>
        </w:tc>
      </w:tr>
    </w:tbl>
    <w:p w:rsidR="0026346E" w:rsidRDefault="0026346E">
      <w:pPr>
        <w:tabs>
          <w:tab w:val="left" w:pos="1500"/>
        </w:tabs>
        <w:jc w:val="both"/>
        <w:rPr>
          <w:b/>
          <w:sz w:val="28"/>
        </w:rPr>
      </w:pPr>
    </w:p>
    <w:p w:rsidR="0026346E" w:rsidRDefault="00E91D91">
      <w:pPr>
        <w:tabs>
          <w:tab w:val="left" w:pos="1500"/>
        </w:tabs>
        <w:jc w:val="center"/>
        <w:rPr>
          <w:b/>
          <w:sz w:val="24"/>
        </w:rPr>
      </w:pPr>
      <w:r>
        <w:br w:type="page"/>
      </w:r>
    </w:p>
    <w:p w:rsidR="0026346E" w:rsidRDefault="00E91D91">
      <w:pPr>
        <w:jc w:val="center"/>
        <w:rPr>
          <w:b/>
          <w:spacing w:val="20"/>
          <w:sz w:val="24"/>
          <w:szCs w:val="24"/>
        </w:rPr>
      </w:pPr>
      <w:r>
        <w:rPr>
          <w:b/>
          <w:spacing w:val="20"/>
          <w:sz w:val="24"/>
          <w:szCs w:val="24"/>
        </w:rPr>
        <w:lastRenderedPageBreak/>
        <w:t>Раздел 5. ОЦЕНКА</w:t>
      </w:r>
    </w:p>
    <w:p w:rsidR="0026346E" w:rsidRDefault="00E91D91">
      <w:pPr>
        <w:ind w:right="-3"/>
        <w:jc w:val="center"/>
        <w:rPr>
          <w:b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применения мер муниципального регулирования в части налоговых льгот, освобождений и иных преференций по налогам и сборам в сфере реализации муниципальной программы</w:t>
      </w:r>
      <w:r>
        <w:rPr>
          <w:b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«Развитие и благоустройство города Починка Смоленской области»</w:t>
      </w:r>
    </w:p>
    <w:p w:rsidR="0026346E" w:rsidRDefault="0026346E">
      <w:pPr>
        <w:ind w:right="-3"/>
        <w:jc w:val="center"/>
        <w:rPr>
          <w:b/>
          <w:bCs/>
          <w:color w:val="000000"/>
          <w:szCs w:val="28"/>
        </w:rPr>
      </w:pPr>
    </w:p>
    <w:p w:rsidR="0026346E" w:rsidRDefault="00E91D91">
      <w:pPr>
        <w:ind w:right="-3" w:firstLine="709"/>
        <w:jc w:val="both"/>
        <w:rPr>
          <w:sz w:val="32"/>
          <w:szCs w:val="24"/>
        </w:rPr>
      </w:pPr>
      <w:r>
        <w:rPr>
          <w:bCs/>
          <w:color w:val="000000"/>
          <w:sz w:val="24"/>
          <w:szCs w:val="28"/>
        </w:rPr>
        <w:t>Оценка применения мер муниципального регулирования в части налоговых льгот, освобождений и иных преференций по налогам и сборам в сфере реализации муниципальной программы «Развитие и благоустройство города Починка Смоленской области» не предусмотрена.</w:t>
      </w:r>
    </w:p>
    <w:p w:rsidR="0026346E" w:rsidRDefault="0026346E">
      <w:pPr>
        <w:tabs>
          <w:tab w:val="left" w:pos="1500"/>
        </w:tabs>
        <w:jc w:val="center"/>
        <w:rPr>
          <w:b/>
          <w:sz w:val="24"/>
        </w:rPr>
      </w:pPr>
    </w:p>
    <w:p w:rsidR="0026346E" w:rsidRDefault="00E91D91">
      <w:pPr>
        <w:tabs>
          <w:tab w:val="left" w:pos="1500"/>
        </w:tabs>
        <w:jc w:val="center"/>
        <w:rPr>
          <w:b/>
          <w:sz w:val="24"/>
        </w:rPr>
      </w:pPr>
      <w:r>
        <w:br w:type="page"/>
      </w:r>
    </w:p>
    <w:p w:rsidR="0026346E" w:rsidRDefault="00E91D91">
      <w:pPr>
        <w:tabs>
          <w:tab w:val="left" w:pos="1500"/>
        </w:tabs>
        <w:jc w:val="center"/>
        <w:rPr>
          <w:b/>
          <w:sz w:val="24"/>
        </w:rPr>
      </w:pPr>
      <w:r>
        <w:rPr>
          <w:b/>
          <w:sz w:val="24"/>
        </w:rPr>
        <w:lastRenderedPageBreak/>
        <w:t>Раздел 6. СВЕДЕНИЯ</w:t>
      </w:r>
    </w:p>
    <w:p w:rsidR="0026346E" w:rsidRDefault="00E91D91">
      <w:pPr>
        <w:tabs>
          <w:tab w:val="left" w:pos="1500"/>
        </w:tabs>
        <w:jc w:val="center"/>
        <w:rPr>
          <w:b/>
          <w:sz w:val="24"/>
        </w:rPr>
      </w:pPr>
      <w:r>
        <w:rPr>
          <w:b/>
          <w:sz w:val="24"/>
        </w:rPr>
        <w:t xml:space="preserve">о финансировании структурных элементов </w:t>
      </w:r>
      <w:proofErr w:type="gramStart"/>
      <w:r>
        <w:rPr>
          <w:b/>
          <w:sz w:val="24"/>
        </w:rPr>
        <w:t>муниципальной</w:t>
      </w:r>
      <w:proofErr w:type="gramEnd"/>
      <w:r>
        <w:rPr>
          <w:b/>
          <w:sz w:val="24"/>
        </w:rPr>
        <w:t xml:space="preserve"> программы «Развитие и благоустройство города Починка Смоленской области»</w:t>
      </w:r>
    </w:p>
    <w:p w:rsidR="0026346E" w:rsidRDefault="0026346E">
      <w:pPr>
        <w:tabs>
          <w:tab w:val="left" w:pos="1500"/>
        </w:tabs>
        <w:jc w:val="both"/>
        <w:rPr>
          <w:b/>
          <w:sz w:val="28"/>
        </w:rPr>
      </w:pPr>
    </w:p>
    <w:tbl>
      <w:tblPr>
        <w:tblW w:w="5000" w:type="pct"/>
        <w:tblInd w:w="98" w:type="dxa"/>
        <w:tblLayout w:type="fixed"/>
        <w:tblLook w:val="04A0" w:firstRow="1" w:lastRow="0" w:firstColumn="1" w:lastColumn="0" w:noHBand="0" w:noVBand="1"/>
      </w:tblPr>
      <w:tblGrid>
        <w:gridCol w:w="513"/>
        <w:gridCol w:w="1736"/>
        <w:gridCol w:w="2295"/>
        <w:gridCol w:w="1668"/>
        <w:gridCol w:w="938"/>
        <w:gridCol w:w="884"/>
        <w:gridCol w:w="108"/>
        <w:gridCol w:w="973"/>
        <w:gridCol w:w="909"/>
      </w:tblGrid>
      <w:tr w:rsidR="0026346E" w:rsidTr="00036A10">
        <w:trPr>
          <w:trHeight w:val="20"/>
        </w:trPr>
        <w:tc>
          <w:tcPr>
            <w:tcW w:w="51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26346E" w:rsidRDefault="00E91D91">
            <w:pPr>
              <w:tabs>
                <w:tab w:val="left" w:pos="150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№ п/п</w:t>
            </w:r>
          </w:p>
        </w:tc>
        <w:tc>
          <w:tcPr>
            <w:tcW w:w="173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26346E" w:rsidRDefault="00E91D91">
            <w:pPr>
              <w:tabs>
                <w:tab w:val="left" w:pos="150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</w:t>
            </w:r>
          </w:p>
        </w:tc>
        <w:tc>
          <w:tcPr>
            <w:tcW w:w="2295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:rsidR="0026346E" w:rsidRDefault="00E91D91">
            <w:pPr>
              <w:tabs>
                <w:tab w:val="left" w:pos="150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Участник </w:t>
            </w:r>
            <w:proofErr w:type="gramStart"/>
            <w:r>
              <w:rPr>
                <w:b/>
                <w:bCs/>
              </w:rPr>
              <w:t>муниципальной</w:t>
            </w:r>
            <w:proofErr w:type="gramEnd"/>
            <w:r>
              <w:rPr>
                <w:b/>
                <w:bCs/>
              </w:rPr>
              <w:t xml:space="preserve"> программы</w:t>
            </w:r>
          </w:p>
        </w:tc>
        <w:tc>
          <w:tcPr>
            <w:tcW w:w="166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26346E" w:rsidRDefault="00E91D91">
            <w:pPr>
              <w:tabs>
                <w:tab w:val="left" w:pos="150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Источник финансового обеспечения (расшифровать)</w:t>
            </w:r>
          </w:p>
        </w:tc>
        <w:tc>
          <w:tcPr>
            <w:tcW w:w="3812" w:type="dxa"/>
            <w:gridSpan w:val="5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346E" w:rsidRDefault="00E91D91">
            <w:pPr>
              <w:tabs>
                <w:tab w:val="left" w:pos="150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Объем средств на реализацию </w:t>
            </w:r>
            <w:proofErr w:type="gramStart"/>
            <w:r>
              <w:rPr>
                <w:b/>
                <w:bCs/>
              </w:rPr>
              <w:t>муниципальной</w:t>
            </w:r>
            <w:proofErr w:type="gramEnd"/>
            <w:r>
              <w:rPr>
                <w:b/>
                <w:bCs/>
              </w:rPr>
              <w:t xml:space="preserve"> программы на очередной  финансовый год и плановый период (тыс. рублей)</w:t>
            </w:r>
          </w:p>
        </w:tc>
      </w:tr>
      <w:tr w:rsidR="0026346E" w:rsidTr="00036A10">
        <w:trPr>
          <w:trHeight w:val="20"/>
        </w:trPr>
        <w:tc>
          <w:tcPr>
            <w:tcW w:w="513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26346E" w:rsidRDefault="0026346E">
            <w:pPr>
              <w:tabs>
                <w:tab w:val="left" w:pos="1500"/>
              </w:tabs>
              <w:jc w:val="center"/>
              <w:rPr>
                <w:b/>
                <w:bCs/>
              </w:rPr>
            </w:pPr>
          </w:p>
        </w:tc>
        <w:tc>
          <w:tcPr>
            <w:tcW w:w="1736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26346E" w:rsidRDefault="0026346E">
            <w:pPr>
              <w:tabs>
                <w:tab w:val="left" w:pos="1500"/>
              </w:tabs>
              <w:jc w:val="center"/>
              <w:rPr>
                <w:b/>
                <w:bCs/>
              </w:rPr>
            </w:pPr>
          </w:p>
        </w:tc>
        <w:tc>
          <w:tcPr>
            <w:tcW w:w="2295" w:type="dxa"/>
            <w:vMerge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26346E" w:rsidRDefault="0026346E">
            <w:pPr>
              <w:tabs>
                <w:tab w:val="left" w:pos="1500"/>
              </w:tabs>
              <w:jc w:val="center"/>
              <w:rPr>
                <w:b/>
                <w:bCs/>
              </w:rPr>
            </w:pPr>
          </w:p>
        </w:tc>
        <w:tc>
          <w:tcPr>
            <w:tcW w:w="1668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26346E" w:rsidRDefault="0026346E">
            <w:pPr>
              <w:tabs>
                <w:tab w:val="left" w:pos="1500"/>
              </w:tabs>
              <w:jc w:val="center"/>
              <w:rPr>
                <w:b/>
                <w:bCs/>
              </w:rPr>
            </w:pPr>
          </w:p>
        </w:tc>
        <w:tc>
          <w:tcPr>
            <w:tcW w:w="938" w:type="dxa"/>
            <w:tcBorders>
              <w:right w:val="single" w:sz="8" w:space="0" w:color="000000"/>
            </w:tcBorders>
            <w:vAlign w:val="center"/>
          </w:tcPr>
          <w:p w:rsidR="0026346E" w:rsidRDefault="00E91D91">
            <w:pPr>
              <w:tabs>
                <w:tab w:val="left" w:pos="150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всего</w:t>
            </w:r>
          </w:p>
        </w:tc>
        <w:tc>
          <w:tcPr>
            <w:tcW w:w="884" w:type="dxa"/>
            <w:tcBorders>
              <w:right w:val="single" w:sz="8" w:space="0" w:color="000000"/>
            </w:tcBorders>
            <w:vAlign w:val="center"/>
          </w:tcPr>
          <w:p w:rsidR="0026346E" w:rsidRDefault="00E91D91">
            <w:pPr>
              <w:tabs>
                <w:tab w:val="left" w:pos="150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202</w:t>
            </w:r>
            <w:r>
              <w:rPr>
                <w:b/>
                <w:bCs/>
              </w:rPr>
              <w:t xml:space="preserve">6 </w:t>
            </w:r>
            <w:r>
              <w:rPr>
                <w:b/>
                <w:bCs/>
                <w:lang w:val="en-US"/>
              </w:rPr>
              <w:t>год</w:t>
            </w:r>
          </w:p>
        </w:tc>
        <w:tc>
          <w:tcPr>
            <w:tcW w:w="1081" w:type="dxa"/>
            <w:gridSpan w:val="2"/>
            <w:tcBorders>
              <w:right w:val="single" w:sz="8" w:space="0" w:color="000000"/>
            </w:tcBorders>
            <w:vAlign w:val="center"/>
          </w:tcPr>
          <w:p w:rsidR="0026346E" w:rsidRDefault="00E91D91">
            <w:pPr>
              <w:tabs>
                <w:tab w:val="left" w:pos="150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202</w:t>
            </w:r>
            <w:r>
              <w:rPr>
                <w:b/>
                <w:bCs/>
              </w:rPr>
              <w:t xml:space="preserve">7 </w:t>
            </w:r>
            <w:r>
              <w:rPr>
                <w:b/>
                <w:bCs/>
                <w:lang w:val="en-US"/>
              </w:rPr>
              <w:t>год</w:t>
            </w:r>
          </w:p>
        </w:tc>
        <w:tc>
          <w:tcPr>
            <w:tcW w:w="909" w:type="dxa"/>
            <w:tcBorders>
              <w:right w:val="single" w:sz="8" w:space="0" w:color="000000"/>
            </w:tcBorders>
            <w:vAlign w:val="center"/>
          </w:tcPr>
          <w:p w:rsidR="0026346E" w:rsidRDefault="00E91D91">
            <w:pPr>
              <w:tabs>
                <w:tab w:val="left" w:pos="150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202</w:t>
            </w:r>
            <w:r>
              <w:rPr>
                <w:b/>
                <w:bCs/>
              </w:rPr>
              <w:t>8 год</w:t>
            </w:r>
          </w:p>
        </w:tc>
      </w:tr>
      <w:tr w:rsidR="0026346E" w:rsidTr="00036A10">
        <w:trPr>
          <w:trHeight w:val="20"/>
        </w:trPr>
        <w:tc>
          <w:tcPr>
            <w:tcW w:w="51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26346E" w:rsidRDefault="00E91D91">
            <w:pPr>
              <w:tabs>
                <w:tab w:val="left" w:pos="150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26346E" w:rsidRDefault="00E91D91">
            <w:pPr>
              <w:tabs>
                <w:tab w:val="left" w:pos="150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26346E" w:rsidRDefault="00E91D91">
            <w:pPr>
              <w:tabs>
                <w:tab w:val="left" w:pos="150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26346E" w:rsidRDefault="00E91D91">
            <w:pPr>
              <w:tabs>
                <w:tab w:val="left" w:pos="150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93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26346E" w:rsidRDefault="00E91D91">
            <w:pPr>
              <w:tabs>
                <w:tab w:val="left" w:pos="150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26346E" w:rsidRDefault="00E91D91">
            <w:pPr>
              <w:tabs>
                <w:tab w:val="left" w:pos="150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1081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26346E" w:rsidRDefault="00E91D91">
            <w:pPr>
              <w:tabs>
                <w:tab w:val="left" w:pos="150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26346E" w:rsidRDefault="00E91D91">
            <w:pPr>
              <w:tabs>
                <w:tab w:val="left" w:pos="150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</w:tr>
      <w:tr w:rsidR="0026346E" w:rsidTr="00036A10">
        <w:trPr>
          <w:trHeight w:val="20"/>
        </w:trPr>
        <w:tc>
          <w:tcPr>
            <w:tcW w:w="1002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346E" w:rsidRDefault="00E91D91">
            <w:pPr>
              <w:tabs>
                <w:tab w:val="left" w:pos="150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1. Региональный проект</w:t>
            </w:r>
            <w:r>
              <w:rPr>
                <w:b/>
                <w:bCs/>
              </w:rPr>
              <w:t xml:space="preserve"> «Жилье»</w:t>
            </w:r>
          </w:p>
        </w:tc>
      </w:tr>
      <w:tr w:rsidR="0026346E" w:rsidTr="00036A10">
        <w:trPr>
          <w:trHeight w:val="20"/>
        </w:trPr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346E" w:rsidRDefault="00E91D91">
            <w:pPr>
              <w:tabs>
                <w:tab w:val="left" w:pos="1500"/>
              </w:tabs>
              <w:jc w:val="center"/>
            </w:pPr>
            <w:r>
              <w:t>1.1</w:t>
            </w:r>
          </w:p>
        </w:tc>
        <w:tc>
          <w:tcPr>
            <w:tcW w:w="17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346E" w:rsidRDefault="00E91D91">
            <w:pPr>
              <w:tabs>
                <w:tab w:val="left" w:pos="1500"/>
              </w:tabs>
              <w:jc w:val="center"/>
            </w:pPr>
            <w:r>
              <w:t>Переселение граждан из аварийного жилищного фонда</w:t>
            </w:r>
          </w:p>
        </w:tc>
        <w:tc>
          <w:tcPr>
            <w:tcW w:w="229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346E" w:rsidRDefault="00E91D91">
            <w:pPr>
              <w:tabs>
                <w:tab w:val="left" w:pos="1500"/>
              </w:tabs>
              <w:jc w:val="both"/>
            </w:pPr>
            <w:r>
              <w:t>Шаталовский территориальный комитет Администрации муниципального образования «Починковский муниципальный округ» Смоленской области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6346E" w:rsidRDefault="00E91D91">
            <w:pPr>
              <w:tabs>
                <w:tab w:val="left" w:pos="221"/>
              </w:tabs>
              <w:spacing w:line="230" w:lineRule="auto"/>
              <w:ind w:right="110"/>
              <w:jc w:val="both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Федеральный бюджет</w:t>
            </w:r>
          </w:p>
        </w:tc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346E" w:rsidRDefault="00E91D91">
            <w:pPr>
              <w:tabs>
                <w:tab w:val="left" w:pos="1500"/>
              </w:tabs>
              <w:jc w:val="center"/>
            </w:pPr>
            <w:r>
              <w:t>8740,0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346E" w:rsidRDefault="00E91D91">
            <w:pPr>
              <w:tabs>
                <w:tab w:val="left" w:pos="1500"/>
              </w:tabs>
              <w:jc w:val="center"/>
            </w:pPr>
            <w:r>
              <w:t>0,0</w:t>
            </w:r>
          </w:p>
        </w:tc>
        <w:tc>
          <w:tcPr>
            <w:tcW w:w="10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346E" w:rsidRDefault="00E91D91">
            <w:pPr>
              <w:tabs>
                <w:tab w:val="left" w:pos="1500"/>
              </w:tabs>
              <w:jc w:val="center"/>
            </w:pPr>
            <w:r>
              <w:t>8740,0</w:t>
            </w: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346E" w:rsidRDefault="00E91D91">
            <w:pPr>
              <w:tabs>
                <w:tab w:val="left" w:pos="1500"/>
              </w:tabs>
              <w:jc w:val="center"/>
            </w:pPr>
            <w:r>
              <w:t>0,0</w:t>
            </w:r>
          </w:p>
        </w:tc>
      </w:tr>
      <w:tr w:rsidR="0026346E" w:rsidTr="00036A10">
        <w:trPr>
          <w:trHeight w:val="20"/>
        </w:trPr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346E" w:rsidRDefault="0026346E">
            <w:pPr>
              <w:tabs>
                <w:tab w:val="left" w:pos="1500"/>
              </w:tabs>
              <w:jc w:val="center"/>
            </w:pPr>
          </w:p>
        </w:tc>
        <w:tc>
          <w:tcPr>
            <w:tcW w:w="1736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26346E" w:rsidRDefault="0026346E">
            <w:pPr>
              <w:tabs>
                <w:tab w:val="left" w:pos="1500"/>
              </w:tabs>
              <w:jc w:val="center"/>
            </w:pPr>
          </w:p>
        </w:tc>
        <w:tc>
          <w:tcPr>
            <w:tcW w:w="229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26346E" w:rsidRDefault="0026346E">
            <w:pPr>
              <w:tabs>
                <w:tab w:val="left" w:pos="1500"/>
              </w:tabs>
              <w:jc w:val="center"/>
            </w:pP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6346E" w:rsidRDefault="00E91D91">
            <w:pPr>
              <w:tabs>
                <w:tab w:val="left" w:pos="221"/>
              </w:tabs>
              <w:spacing w:line="230" w:lineRule="auto"/>
              <w:jc w:val="both"/>
              <w:rPr>
                <w:spacing w:val="-2"/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346E" w:rsidRDefault="00E91D91">
            <w:pPr>
              <w:tabs>
                <w:tab w:val="left" w:pos="1500"/>
              </w:tabs>
              <w:jc w:val="center"/>
            </w:pPr>
            <w:r>
              <w:t>13100,0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346E" w:rsidRDefault="00E91D91">
            <w:pPr>
              <w:tabs>
                <w:tab w:val="left" w:pos="1500"/>
              </w:tabs>
              <w:jc w:val="center"/>
            </w:pPr>
            <w:r>
              <w:t>0,0</w:t>
            </w:r>
          </w:p>
        </w:tc>
        <w:tc>
          <w:tcPr>
            <w:tcW w:w="10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346E" w:rsidRDefault="00E91D91">
            <w:pPr>
              <w:tabs>
                <w:tab w:val="left" w:pos="1500"/>
              </w:tabs>
              <w:jc w:val="center"/>
            </w:pPr>
            <w:r>
              <w:t>13100,0</w:t>
            </w: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346E" w:rsidRDefault="00E91D91">
            <w:pPr>
              <w:tabs>
                <w:tab w:val="left" w:pos="1500"/>
              </w:tabs>
              <w:jc w:val="center"/>
            </w:pPr>
            <w:r>
              <w:t>0,0</w:t>
            </w:r>
          </w:p>
        </w:tc>
      </w:tr>
      <w:tr w:rsidR="0026346E" w:rsidTr="00036A10">
        <w:trPr>
          <w:trHeight w:val="20"/>
        </w:trPr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346E" w:rsidRDefault="0026346E">
            <w:pPr>
              <w:tabs>
                <w:tab w:val="left" w:pos="1500"/>
              </w:tabs>
              <w:jc w:val="center"/>
            </w:pPr>
          </w:p>
        </w:tc>
        <w:tc>
          <w:tcPr>
            <w:tcW w:w="173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346E" w:rsidRDefault="0026346E">
            <w:pPr>
              <w:tabs>
                <w:tab w:val="left" w:pos="1500"/>
              </w:tabs>
              <w:jc w:val="center"/>
            </w:pPr>
          </w:p>
        </w:tc>
        <w:tc>
          <w:tcPr>
            <w:tcW w:w="229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346E" w:rsidRDefault="0026346E">
            <w:pPr>
              <w:tabs>
                <w:tab w:val="left" w:pos="1500"/>
              </w:tabs>
              <w:jc w:val="center"/>
            </w:pP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6346E" w:rsidRDefault="00E91D91">
            <w:pPr>
              <w:tabs>
                <w:tab w:val="left" w:pos="221"/>
              </w:tabs>
              <w:spacing w:line="230" w:lineRule="auto"/>
              <w:ind w:right="110"/>
              <w:jc w:val="both"/>
              <w:rPr>
                <w:spacing w:val="-2"/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346E" w:rsidRDefault="00E91D91">
            <w:pPr>
              <w:tabs>
                <w:tab w:val="left" w:pos="1500"/>
              </w:tabs>
              <w:jc w:val="center"/>
            </w:pPr>
            <w:r>
              <w:t>1149,5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346E" w:rsidRDefault="00E91D91">
            <w:pPr>
              <w:tabs>
                <w:tab w:val="left" w:pos="1500"/>
              </w:tabs>
              <w:jc w:val="center"/>
            </w:pPr>
            <w:r>
              <w:t>0,0</w:t>
            </w:r>
          </w:p>
        </w:tc>
        <w:tc>
          <w:tcPr>
            <w:tcW w:w="10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346E" w:rsidRDefault="00E91D91">
            <w:pPr>
              <w:tabs>
                <w:tab w:val="left" w:pos="1500"/>
              </w:tabs>
              <w:jc w:val="center"/>
            </w:pPr>
            <w:r>
              <w:t>1149,50</w:t>
            </w: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346E" w:rsidRDefault="00E91D91">
            <w:pPr>
              <w:tabs>
                <w:tab w:val="left" w:pos="1500"/>
              </w:tabs>
              <w:jc w:val="center"/>
            </w:pPr>
            <w:r>
              <w:t>0,0</w:t>
            </w:r>
          </w:p>
        </w:tc>
      </w:tr>
      <w:tr w:rsidR="0026346E" w:rsidTr="00036A10">
        <w:trPr>
          <w:trHeight w:val="20"/>
        </w:trPr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346E" w:rsidRDefault="0026346E">
            <w:pPr>
              <w:tabs>
                <w:tab w:val="left" w:pos="1500"/>
              </w:tabs>
              <w:jc w:val="center"/>
            </w:pPr>
          </w:p>
        </w:tc>
        <w:tc>
          <w:tcPr>
            <w:tcW w:w="403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346E" w:rsidRDefault="00E91D91">
            <w:pPr>
              <w:tabs>
                <w:tab w:val="left" w:pos="1500"/>
              </w:tabs>
              <w:jc w:val="center"/>
            </w:pPr>
            <w:r>
              <w:t>Итого по региональному проекту</w:t>
            </w:r>
          </w:p>
          <w:p w:rsidR="0026346E" w:rsidRDefault="0026346E">
            <w:pPr>
              <w:tabs>
                <w:tab w:val="left" w:pos="1500"/>
              </w:tabs>
              <w:jc w:val="center"/>
            </w:pP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346E" w:rsidRDefault="00E91D9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346E" w:rsidRDefault="00E91D91">
            <w:pPr>
              <w:tabs>
                <w:tab w:val="left" w:pos="1500"/>
              </w:tabs>
              <w:jc w:val="center"/>
              <w:rPr>
                <w:b/>
              </w:rPr>
            </w:pPr>
            <w:r>
              <w:rPr>
                <w:b/>
              </w:rPr>
              <w:t>22989,5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346E" w:rsidRDefault="00E91D91">
            <w:pPr>
              <w:tabs>
                <w:tab w:val="left" w:pos="1500"/>
              </w:tabs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0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346E" w:rsidRDefault="00E91D91">
            <w:pPr>
              <w:tabs>
                <w:tab w:val="left" w:pos="1500"/>
              </w:tabs>
              <w:jc w:val="center"/>
              <w:rPr>
                <w:b/>
              </w:rPr>
            </w:pPr>
            <w:r>
              <w:rPr>
                <w:b/>
              </w:rPr>
              <w:t>22989,5</w:t>
            </w: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346E" w:rsidRDefault="00E91D91">
            <w:pPr>
              <w:tabs>
                <w:tab w:val="left" w:pos="1500"/>
              </w:tabs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26346E" w:rsidTr="00036A10">
        <w:trPr>
          <w:trHeight w:val="20"/>
        </w:trPr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346E" w:rsidRDefault="0026346E">
            <w:pPr>
              <w:tabs>
                <w:tab w:val="left" w:pos="1500"/>
              </w:tabs>
              <w:jc w:val="center"/>
            </w:pPr>
          </w:p>
        </w:tc>
        <w:tc>
          <w:tcPr>
            <w:tcW w:w="4031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26346E" w:rsidRDefault="0026346E">
            <w:pPr>
              <w:tabs>
                <w:tab w:val="left" w:pos="1500"/>
              </w:tabs>
              <w:jc w:val="center"/>
            </w:pP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346E" w:rsidRDefault="00E91D9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Федеральный бюджет</w:t>
            </w:r>
          </w:p>
        </w:tc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346E" w:rsidRDefault="00E91D91">
            <w:pPr>
              <w:jc w:val="center"/>
              <w:rPr>
                <w:b/>
              </w:rPr>
            </w:pPr>
            <w:r>
              <w:rPr>
                <w:b/>
              </w:rPr>
              <w:t>8740,0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346E" w:rsidRDefault="00E91D91">
            <w:pPr>
              <w:tabs>
                <w:tab w:val="left" w:pos="1500"/>
              </w:tabs>
              <w:jc w:val="center"/>
            </w:pPr>
            <w:r>
              <w:t>0,0</w:t>
            </w:r>
          </w:p>
        </w:tc>
        <w:tc>
          <w:tcPr>
            <w:tcW w:w="10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346E" w:rsidRDefault="00E91D91">
            <w:pPr>
              <w:jc w:val="center"/>
              <w:rPr>
                <w:b/>
              </w:rPr>
            </w:pPr>
            <w:r>
              <w:rPr>
                <w:b/>
              </w:rPr>
              <w:t>8740,0</w:t>
            </w: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346E" w:rsidRDefault="00E91D91">
            <w:pPr>
              <w:tabs>
                <w:tab w:val="left" w:pos="1500"/>
              </w:tabs>
              <w:jc w:val="center"/>
            </w:pPr>
            <w:r>
              <w:t>0,0</w:t>
            </w:r>
          </w:p>
        </w:tc>
      </w:tr>
      <w:tr w:rsidR="0026346E" w:rsidTr="00036A10">
        <w:trPr>
          <w:trHeight w:val="20"/>
        </w:trPr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346E" w:rsidRDefault="0026346E">
            <w:pPr>
              <w:tabs>
                <w:tab w:val="left" w:pos="1500"/>
              </w:tabs>
              <w:jc w:val="center"/>
            </w:pPr>
          </w:p>
        </w:tc>
        <w:tc>
          <w:tcPr>
            <w:tcW w:w="4031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26346E" w:rsidRDefault="0026346E">
            <w:pPr>
              <w:tabs>
                <w:tab w:val="left" w:pos="1500"/>
              </w:tabs>
              <w:jc w:val="center"/>
            </w:pP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346E" w:rsidRDefault="00E91D9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Областной бюджет</w:t>
            </w:r>
          </w:p>
        </w:tc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346E" w:rsidRDefault="00E91D91">
            <w:pPr>
              <w:jc w:val="center"/>
              <w:rPr>
                <w:b/>
              </w:rPr>
            </w:pPr>
            <w:r>
              <w:rPr>
                <w:b/>
              </w:rPr>
              <w:t>13100,0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346E" w:rsidRDefault="00E91D91">
            <w:pPr>
              <w:tabs>
                <w:tab w:val="left" w:pos="1500"/>
              </w:tabs>
              <w:jc w:val="center"/>
            </w:pPr>
            <w:r>
              <w:t>0,0</w:t>
            </w:r>
          </w:p>
        </w:tc>
        <w:tc>
          <w:tcPr>
            <w:tcW w:w="10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346E" w:rsidRDefault="00E91D91">
            <w:pPr>
              <w:jc w:val="center"/>
              <w:rPr>
                <w:b/>
              </w:rPr>
            </w:pPr>
            <w:r>
              <w:rPr>
                <w:b/>
              </w:rPr>
              <w:t>13100,0</w:t>
            </w: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346E" w:rsidRDefault="00E91D91">
            <w:pPr>
              <w:tabs>
                <w:tab w:val="left" w:pos="1500"/>
              </w:tabs>
              <w:jc w:val="center"/>
            </w:pPr>
            <w:r>
              <w:t>0,0</w:t>
            </w:r>
          </w:p>
        </w:tc>
      </w:tr>
      <w:tr w:rsidR="0026346E" w:rsidTr="00036A10">
        <w:trPr>
          <w:trHeight w:val="20"/>
        </w:trPr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346E" w:rsidRDefault="0026346E">
            <w:pPr>
              <w:tabs>
                <w:tab w:val="left" w:pos="1500"/>
              </w:tabs>
              <w:jc w:val="center"/>
            </w:pPr>
          </w:p>
        </w:tc>
        <w:tc>
          <w:tcPr>
            <w:tcW w:w="4031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346E" w:rsidRDefault="0026346E">
            <w:pPr>
              <w:tabs>
                <w:tab w:val="left" w:pos="1500"/>
              </w:tabs>
              <w:jc w:val="center"/>
            </w:pP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346E" w:rsidRDefault="00E91D9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Местный бюджет</w:t>
            </w:r>
          </w:p>
        </w:tc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346E" w:rsidRDefault="00E91D91">
            <w:pPr>
              <w:jc w:val="center"/>
              <w:rPr>
                <w:b/>
              </w:rPr>
            </w:pPr>
            <w:r>
              <w:rPr>
                <w:b/>
              </w:rPr>
              <w:t>1149,50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346E" w:rsidRDefault="00E91D91">
            <w:pPr>
              <w:tabs>
                <w:tab w:val="left" w:pos="1500"/>
              </w:tabs>
              <w:jc w:val="center"/>
            </w:pPr>
            <w:r>
              <w:t>0,0</w:t>
            </w:r>
          </w:p>
        </w:tc>
        <w:tc>
          <w:tcPr>
            <w:tcW w:w="10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346E" w:rsidRDefault="00E91D91">
            <w:pPr>
              <w:jc w:val="center"/>
              <w:rPr>
                <w:b/>
              </w:rPr>
            </w:pPr>
            <w:r>
              <w:rPr>
                <w:b/>
              </w:rPr>
              <w:t>1149,50</w:t>
            </w: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346E" w:rsidRDefault="00E91D91">
            <w:pPr>
              <w:tabs>
                <w:tab w:val="left" w:pos="1500"/>
              </w:tabs>
              <w:jc w:val="center"/>
            </w:pPr>
            <w:r>
              <w:t>0,0</w:t>
            </w:r>
          </w:p>
        </w:tc>
      </w:tr>
      <w:tr w:rsidR="0026346E" w:rsidTr="00036A10">
        <w:trPr>
          <w:trHeight w:val="20"/>
        </w:trPr>
        <w:tc>
          <w:tcPr>
            <w:tcW w:w="1002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346E" w:rsidRDefault="00E91D91">
            <w:pPr>
              <w:tabs>
                <w:tab w:val="left" w:pos="150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2. Ведомственный проект</w:t>
            </w:r>
          </w:p>
        </w:tc>
      </w:tr>
      <w:tr w:rsidR="0026346E" w:rsidTr="00036A10">
        <w:trPr>
          <w:trHeight w:val="20"/>
        </w:trPr>
        <w:tc>
          <w:tcPr>
            <w:tcW w:w="1002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346E" w:rsidRDefault="00E91D91">
            <w:pPr>
              <w:tabs>
                <w:tab w:val="left" w:pos="1500"/>
              </w:tabs>
              <w:jc w:val="center"/>
            </w:pPr>
            <w:r>
              <w:t>Финансирование по ведомственным проектам не предусмотрено.</w:t>
            </w:r>
          </w:p>
        </w:tc>
      </w:tr>
      <w:tr w:rsidR="0026346E" w:rsidTr="00036A10">
        <w:trPr>
          <w:trHeight w:val="20"/>
        </w:trPr>
        <w:tc>
          <w:tcPr>
            <w:tcW w:w="10024" w:type="dxa"/>
            <w:gridSpan w:val="9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26346E" w:rsidRDefault="00E91D91">
            <w:pPr>
              <w:tabs>
                <w:tab w:val="left" w:pos="150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3. Комплекс </w:t>
            </w:r>
            <w:proofErr w:type="gramStart"/>
            <w:r>
              <w:rPr>
                <w:b/>
                <w:bCs/>
              </w:rPr>
              <w:t>процессных</w:t>
            </w:r>
            <w:proofErr w:type="gramEnd"/>
            <w:r>
              <w:rPr>
                <w:b/>
                <w:bCs/>
              </w:rPr>
              <w:t xml:space="preserve"> мероприятий «Обеспечение мероприятий по благоустройству территории города Починка»</w:t>
            </w:r>
          </w:p>
        </w:tc>
      </w:tr>
      <w:tr w:rsidR="0026346E" w:rsidTr="00036A10">
        <w:trPr>
          <w:trHeight w:val="20"/>
        </w:trPr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346E" w:rsidRDefault="00E91D91">
            <w:pPr>
              <w:tabs>
                <w:tab w:val="left" w:pos="1500"/>
              </w:tabs>
              <w:jc w:val="both"/>
            </w:pPr>
            <w:r>
              <w:t>3</w:t>
            </w:r>
            <w:r>
              <w:rPr>
                <w:lang w:val="en-US"/>
              </w:rPr>
              <w:t>.1.</w:t>
            </w:r>
          </w:p>
        </w:tc>
        <w:tc>
          <w:tcPr>
            <w:tcW w:w="173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346E" w:rsidRDefault="00E91D91">
            <w:pPr>
              <w:tabs>
                <w:tab w:val="left" w:pos="1500"/>
              </w:tabs>
              <w:jc w:val="both"/>
            </w:pPr>
            <w:r>
              <w:t>Расходы на содержание и обслуживание уличного освещения</w:t>
            </w:r>
          </w:p>
        </w:tc>
        <w:tc>
          <w:tcPr>
            <w:tcW w:w="22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Управление строительства, жилищно-коммунального и дорожного хозяйства Администрации муниципального образования «Починковский муниципальный округ» Смоленской области</w:t>
            </w:r>
          </w:p>
        </w:tc>
        <w:tc>
          <w:tcPr>
            <w:tcW w:w="16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346E" w:rsidRDefault="00E91D91">
            <w:pPr>
              <w:tabs>
                <w:tab w:val="left" w:pos="1500"/>
              </w:tabs>
              <w:jc w:val="both"/>
            </w:pPr>
            <w:r>
              <w:t>средства местного бюджета</w:t>
            </w:r>
          </w:p>
        </w:tc>
        <w:tc>
          <w:tcPr>
            <w:tcW w:w="9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6346E" w:rsidRDefault="00C07090">
            <w:pPr>
              <w:tabs>
                <w:tab w:val="left" w:pos="1500"/>
              </w:tabs>
              <w:jc w:val="center"/>
            </w:pPr>
            <w:r>
              <w:t>8963,0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6346E" w:rsidRDefault="00C07090" w:rsidP="00C07090">
            <w:pPr>
              <w:tabs>
                <w:tab w:val="left" w:pos="1500"/>
              </w:tabs>
              <w:jc w:val="center"/>
            </w:pPr>
            <w:r>
              <w:t>5289,3</w:t>
            </w:r>
          </w:p>
        </w:tc>
        <w:tc>
          <w:tcPr>
            <w:tcW w:w="97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6346E" w:rsidRDefault="00E91D91">
            <w:pPr>
              <w:tabs>
                <w:tab w:val="left" w:pos="1500"/>
              </w:tabs>
              <w:jc w:val="center"/>
            </w:pPr>
            <w:r>
              <w:t>1973,7</w:t>
            </w:r>
          </w:p>
        </w:tc>
        <w:tc>
          <w:tcPr>
            <w:tcW w:w="9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6346E" w:rsidRDefault="00E91D91">
            <w:pPr>
              <w:tabs>
                <w:tab w:val="left" w:pos="1500"/>
              </w:tabs>
              <w:jc w:val="center"/>
            </w:pPr>
            <w:r>
              <w:t>1700,0</w:t>
            </w:r>
          </w:p>
        </w:tc>
      </w:tr>
      <w:tr w:rsidR="0026346E" w:rsidTr="00036A10">
        <w:trPr>
          <w:trHeight w:val="20"/>
        </w:trPr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346E" w:rsidRDefault="00E91D91">
            <w:pPr>
              <w:tabs>
                <w:tab w:val="left" w:pos="1500"/>
              </w:tabs>
              <w:jc w:val="both"/>
            </w:pPr>
            <w:r>
              <w:t>3</w:t>
            </w:r>
            <w:r>
              <w:rPr>
                <w:lang w:val="en-US"/>
              </w:rPr>
              <w:t>.2.</w:t>
            </w:r>
          </w:p>
        </w:tc>
        <w:tc>
          <w:tcPr>
            <w:tcW w:w="173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346E" w:rsidRDefault="00E91D91">
            <w:pPr>
              <w:tabs>
                <w:tab w:val="left" w:pos="1500"/>
              </w:tabs>
              <w:jc w:val="both"/>
            </w:pPr>
            <w:r>
              <w:t>Расходы по организации и содержанию мест захоронения</w:t>
            </w:r>
          </w:p>
        </w:tc>
        <w:tc>
          <w:tcPr>
            <w:tcW w:w="22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Управление строительства, жилищно-коммунального и дорожного хозяйства Администрации муниципального образования «Починковский муниципальный округ» Смоленской области</w:t>
            </w:r>
          </w:p>
        </w:tc>
        <w:tc>
          <w:tcPr>
            <w:tcW w:w="16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346E" w:rsidRDefault="00E91D91">
            <w:pPr>
              <w:tabs>
                <w:tab w:val="left" w:pos="1500"/>
              </w:tabs>
              <w:jc w:val="both"/>
            </w:pPr>
            <w:r>
              <w:t>средства местного бюджета</w:t>
            </w:r>
          </w:p>
        </w:tc>
        <w:tc>
          <w:tcPr>
            <w:tcW w:w="9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6346E" w:rsidRDefault="00C07090">
            <w:pPr>
              <w:tabs>
                <w:tab w:val="left" w:pos="1500"/>
              </w:tabs>
              <w:jc w:val="center"/>
            </w:pPr>
            <w:r>
              <w:t>2408,5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6346E" w:rsidRDefault="00036A10">
            <w:pPr>
              <w:tabs>
                <w:tab w:val="left" w:pos="1500"/>
              </w:tabs>
              <w:jc w:val="center"/>
            </w:pPr>
            <w:r>
              <w:t>808,5</w:t>
            </w:r>
          </w:p>
        </w:tc>
        <w:tc>
          <w:tcPr>
            <w:tcW w:w="97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6346E" w:rsidRDefault="00E91D91" w:rsidP="00C07090">
            <w:pPr>
              <w:tabs>
                <w:tab w:val="left" w:pos="1500"/>
              </w:tabs>
              <w:jc w:val="center"/>
            </w:pPr>
            <w:r>
              <w:t>800,0</w:t>
            </w:r>
          </w:p>
        </w:tc>
        <w:tc>
          <w:tcPr>
            <w:tcW w:w="9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6346E" w:rsidRDefault="00E91D91" w:rsidP="00C07090">
            <w:pPr>
              <w:tabs>
                <w:tab w:val="left" w:pos="1500"/>
              </w:tabs>
              <w:jc w:val="center"/>
            </w:pPr>
            <w:r>
              <w:t>800,0</w:t>
            </w:r>
          </w:p>
        </w:tc>
      </w:tr>
      <w:tr w:rsidR="0026346E" w:rsidTr="00036A10">
        <w:trPr>
          <w:trHeight w:val="20"/>
        </w:trPr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346E" w:rsidRDefault="00E91D91">
            <w:pPr>
              <w:tabs>
                <w:tab w:val="left" w:pos="1500"/>
              </w:tabs>
              <w:jc w:val="both"/>
            </w:pPr>
            <w:r>
              <w:t>3.3.</w:t>
            </w:r>
          </w:p>
        </w:tc>
        <w:tc>
          <w:tcPr>
            <w:tcW w:w="173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346E" w:rsidRDefault="00E91D91">
            <w:pPr>
              <w:tabs>
                <w:tab w:val="left" w:pos="1500"/>
              </w:tabs>
              <w:jc w:val="both"/>
            </w:pPr>
            <w:r>
              <w:t>Прочие мероприятия по благоустройству</w:t>
            </w:r>
          </w:p>
        </w:tc>
        <w:tc>
          <w:tcPr>
            <w:tcW w:w="22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346E" w:rsidRDefault="00E91D91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Управление строительства, жилищно-коммунального и дорожного хозяйства Администрации муниципального образования </w:t>
            </w:r>
            <w:r>
              <w:rPr>
                <w:sz w:val="19"/>
                <w:szCs w:val="19"/>
              </w:rPr>
              <w:lastRenderedPageBreak/>
              <w:t>«Починковский муниципальный округ» Смоленской области</w:t>
            </w:r>
          </w:p>
        </w:tc>
        <w:tc>
          <w:tcPr>
            <w:tcW w:w="16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346E" w:rsidRDefault="00E91D91">
            <w:r>
              <w:lastRenderedPageBreak/>
              <w:t>средства местного бюджета</w:t>
            </w:r>
          </w:p>
        </w:tc>
        <w:tc>
          <w:tcPr>
            <w:tcW w:w="9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6346E" w:rsidRDefault="00C07090">
            <w:pPr>
              <w:tabs>
                <w:tab w:val="left" w:pos="1500"/>
              </w:tabs>
              <w:jc w:val="center"/>
            </w:pPr>
            <w:r>
              <w:t>13171,2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6346E" w:rsidRDefault="00C07090">
            <w:pPr>
              <w:tabs>
                <w:tab w:val="left" w:pos="1500"/>
              </w:tabs>
              <w:jc w:val="center"/>
            </w:pPr>
            <w:r>
              <w:t>5684,1</w:t>
            </w:r>
          </w:p>
        </w:tc>
        <w:tc>
          <w:tcPr>
            <w:tcW w:w="97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6346E" w:rsidRDefault="00C07090">
            <w:pPr>
              <w:tabs>
                <w:tab w:val="left" w:pos="1500"/>
              </w:tabs>
              <w:jc w:val="center"/>
            </w:pPr>
            <w:r>
              <w:t>2072,2</w:t>
            </w:r>
          </w:p>
        </w:tc>
        <w:tc>
          <w:tcPr>
            <w:tcW w:w="9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6346E" w:rsidRDefault="00E91D91">
            <w:pPr>
              <w:tabs>
                <w:tab w:val="left" w:pos="1500"/>
              </w:tabs>
              <w:jc w:val="center"/>
            </w:pPr>
            <w:r>
              <w:t>5415,0</w:t>
            </w:r>
          </w:p>
        </w:tc>
      </w:tr>
      <w:tr w:rsidR="0026346E" w:rsidTr="00036A10">
        <w:trPr>
          <w:trHeight w:val="20"/>
        </w:trPr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346E" w:rsidRDefault="00E91D91">
            <w:pPr>
              <w:tabs>
                <w:tab w:val="left" w:pos="1500"/>
              </w:tabs>
              <w:jc w:val="both"/>
            </w:pPr>
            <w:r>
              <w:lastRenderedPageBreak/>
              <w:t>3.4</w:t>
            </w:r>
          </w:p>
        </w:tc>
        <w:tc>
          <w:tcPr>
            <w:tcW w:w="173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346E" w:rsidRDefault="00E91D91">
            <w:pPr>
              <w:tabs>
                <w:tab w:val="left" w:pos="1500"/>
              </w:tabs>
              <w:jc w:val="both"/>
            </w:pPr>
            <w:r>
              <w:t>Расходы на озеленение</w:t>
            </w:r>
          </w:p>
        </w:tc>
        <w:tc>
          <w:tcPr>
            <w:tcW w:w="22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Управление строительства, жилищно-коммунального и дорожного хозяйства Администрации муниципального образования «Починковский муниципальный округ» Смоленской области</w:t>
            </w:r>
          </w:p>
        </w:tc>
        <w:tc>
          <w:tcPr>
            <w:tcW w:w="16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346E" w:rsidRDefault="00E91D91">
            <w:pPr>
              <w:tabs>
                <w:tab w:val="left" w:pos="1500"/>
              </w:tabs>
              <w:jc w:val="both"/>
            </w:pPr>
            <w:r>
              <w:t>средства местного бюджета</w:t>
            </w:r>
          </w:p>
        </w:tc>
        <w:tc>
          <w:tcPr>
            <w:tcW w:w="9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6346E" w:rsidRDefault="00C07090">
            <w:pPr>
              <w:tabs>
                <w:tab w:val="left" w:pos="1500"/>
              </w:tabs>
              <w:jc w:val="center"/>
            </w:pPr>
            <w:r>
              <w:t>166,1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6346E" w:rsidRDefault="00C07090">
            <w:pPr>
              <w:tabs>
                <w:tab w:val="left" w:pos="1500"/>
              </w:tabs>
              <w:jc w:val="center"/>
            </w:pPr>
            <w:r>
              <w:t>71,0</w:t>
            </w:r>
          </w:p>
        </w:tc>
        <w:tc>
          <w:tcPr>
            <w:tcW w:w="97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6346E" w:rsidRDefault="00C07090">
            <w:pPr>
              <w:tabs>
                <w:tab w:val="left" w:pos="1500"/>
              </w:tabs>
              <w:jc w:val="center"/>
            </w:pPr>
            <w:r>
              <w:t>0,00</w:t>
            </w:r>
          </w:p>
        </w:tc>
        <w:tc>
          <w:tcPr>
            <w:tcW w:w="9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6346E" w:rsidRDefault="00E91D91" w:rsidP="00C07090">
            <w:pPr>
              <w:tabs>
                <w:tab w:val="left" w:pos="1500"/>
              </w:tabs>
              <w:jc w:val="center"/>
            </w:pPr>
            <w:r>
              <w:t>95,0</w:t>
            </w:r>
          </w:p>
        </w:tc>
      </w:tr>
      <w:tr w:rsidR="0026346E" w:rsidTr="00036A10">
        <w:trPr>
          <w:trHeight w:val="20"/>
        </w:trPr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346E" w:rsidRDefault="00E91D91">
            <w:pPr>
              <w:tabs>
                <w:tab w:val="left" w:pos="1500"/>
              </w:tabs>
              <w:jc w:val="both"/>
            </w:pPr>
            <w:r>
              <w:t>3.5</w:t>
            </w:r>
          </w:p>
        </w:tc>
        <w:tc>
          <w:tcPr>
            <w:tcW w:w="173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346E" w:rsidRDefault="00E91D91">
            <w:pPr>
              <w:tabs>
                <w:tab w:val="left" w:pos="1500"/>
              </w:tabs>
              <w:jc w:val="both"/>
            </w:pPr>
            <w:r>
              <w:t>Расходы на выполнение работ по благоустройству, содержанию объектов благоустройства</w:t>
            </w:r>
          </w:p>
        </w:tc>
        <w:tc>
          <w:tcPr>
            <w:tcW w:w="22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346E" w:rsidRDefault="00E91D91">
            <w:pPr>
              <w:tabs>
                <w:tab w:val="left" w:pos="1500"/>
              </w:tabs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Управление строительства, жилищно-коммунального и дорожного хозяйства Администрации муниципального образования «Починковский муниципальный округ» Смоленской области</w:t>
            </w:r>
          </w:p>
        </w:tc>
        <w:tc>
          <w:tcPr>
            <w:tcW w:w="16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346E" w:rsidRDefault="00E91D91">
            <w:pPr>
              <w:tabs>
                <w:tab w:val="left" w:pos="1500"/>
              </w:tabs>
              <w:jc w:val="both"/>
            </w:pPr>
            <w:r>
              <w:t>средства местного бюджета</w:t>
            </w:r>
          </w:p>
        </w:tc>
        <w:tc>
          <w:tcPr>
            <w:tcW w:w="9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6346E" w:rsidRDefault="00C07090">
            <w:pPr>
              <w:tabs>
                <w:tab w:val="left" w:pos="1500"/>
              </w:tabs>
              <w:jc w:val="center"/>
            </w:pPr>
            <w:r>
              <w:t>12668,6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6346E" w:rsidRDefault="00C07090">
            <w:pPr>
              <w:tabs>
                <w:tab w:val="left" w:pos="1500"/>
              </w:tabs>
              <w:jc w:val="center"/>
            </w:pPr>
            <w:r>
              <w:t>4898,4</w:t>
            </w:r>
          </w:p>
        </w:tc>
        <w:tc>
          <w:tcPr>
            <w:tcW w:w="97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6346E" w:rsidRDefault="00E91D91">
            <w:pPr>
              <w:tabs>
                <w:tab w:val="left" w:pos="1500"/>
              </w:tabs>
              <w:jc w:val="center"/>
            </w:pPr>
            <w:r>
              <w:t>3885,1</w:t>
            </w:r>
          </w:p>
        </w:tc>
        <w:tc>
          <w:tcPr>
            <w:tcW w:w="9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6346E" w:rsidRDefault="00E91D91">
            <w:pPr>
              <w:tabs>
                <w:tab w:val="left" w:pos="1500"/>
              </w:tabs>
              <w:jc w:val="center"/>
            </w:pPr>
            <w:r>
              <w:t>3885,1</w:t>
            </w:r>
          </w:p>
        </w:tc>
      </w:tr>
      <w:tr w:rsidR="00036A10" w:rsidTr="00651FA8">
        <w:trPr>
          <w:trHeight w:val="20"/>
        </w:trPr>
        <w:tc>
          <w:tcPr>
            <w:tcW w:w="51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36A10" w:rsidRDefault="00036A10">
            <w:pPr>
              <w:tabs>
                <w:tab w:val="left" w:pos="1500"/>
              </w:tabs>
              <w:jc w:val="both"/>
            </w:pPr>
            <w:r>
              <w:t>3.6</w:t>
            </w:r>
          </w:p>
        </w:tc>
        <w:tc>
          <w:tcPr>
            <w:tcW w:w="1736" w:type="dxa"/>
            <w:vMerge w:val="restart"/>
            <w:tcBorders>
              <w:top w:val="single" w:sz="8" w:space="0" w:color="000000"/>
              <w:right w:val="single" w:sz="8" w:space="0" w:color="000000"/>
            </w:tcBorders>
          </w:tcPr>
          <w:p w:rsidR="00036A10" w:rsidRDefault="00036A10">
            <w:pPr>
              <w:tabs>
                <w:tab w:val="left" w:pos="1500"/>
              </w:tabs>
              <w:jc w:val="both"/>
            </w:pPr>
            <w:r>
              <w:t>Устройство и модернизация уличного освещения</w:t>
            </w:r>
          </w:p>
        </w:tc>
        <w:tc>
          <w:tcPr>
            <w:tcW w:w="2295" w:type="dxa"/>
            <w:vMerge w:val="restart"/>
            <w:tcBorders>
              <w:top w:val="single" w:sz="8" w:space="0" w:color="000000"/>
              <w:right w:val="single" w:sz="8" w:space="0" w:color="000000"/>
            </w:tcBorders>
          </w:tcPr>
          <w:p w:rsidR="00036A10" w:rsidRDefault="00036A10">
            <w:pPr>
              <w:tabs>
                <w:tab w:val="left" w:pos="1500"/>
              </w:tabs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Управление строительства, жилищно-коммунального и дорожного хозяйства Администрации муниципального образования «Починковский муниципальный округ» Смоленской области</w:t>
            </w:r>
          </w:p>
        </w:tc>
        <w:tc>
          <w:tcPr>
            <w:tcW w:w="16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6A10" w:rsidRDefault="00036A10" w:rsidP="003628F4">
            <w:pPr>
              <w:tabs>
                <w:tab w:val="left" w:pos="1500"/>
              </w:tabs>
              <w:jc w:val="both"/>
            </w:pPr>
            <w:r>
              <w:rPr>
                <w:bCs/>
              </w:rPr>
              <w:t>средства областного бюджета</w:t>
            </w:r>
          </w:p>
        </w:tc>
        <w:tc>
          <w:tcPr>
            <w:tcW w:w="9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6A10" w:rsidRDefault="00036A10">
            <w:pPr>
              <w:tabs>
                <w:tab w:val="left" w:pos="1500"/>
              </w:tabs>
              <w:jc w:val="center"/>
            </w:pPr>
            <w:r>
              <w:t>1750,0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6A10" w:rsidRDefault="00036A10">
            <w:pPr>
              <w:tabs>
                <w:tab w:val="left" w:pos="1500"/>
              </w:tabs>
              <w:jc w:val="center"/>
            </w:pPr>
            <w:r>
              <w:t>1750,0</w:t>
            </w:r>
          </w:p>
        </w:tc>
        <w:tc>
          <w:tcPr>
            <w:tcW w:w="97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6A10" w:rsidRDefault="00036A10">
            <w:pPr>
              <w:tabs>
                <w:tab w:val="left" w:pos="1500"/>
              </w:tabs>
              <w:jc w:val="center"/>
            </w:pPr>
            <w:r>
              <w:t>0,00</w:t>
            </w:r>
          </w:p>
        </w:tc>
        <w:tc>
          <w:tcPr>
            <w:tcW w:w="9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6A10" w:rsidRDefault="00036A10">
            <w:pPr>
              <w:tabs>
                <w:tab w:val="left" w:pos="1500"/>
              </w:tabs>
              <w:jc w:val="center"/>
            </w:pPr>
            <w:r>
              <w:t>0,00</w:t>
            </w:r>
          </w:p>
        </w:tc>
      </w:tr>
      <w:tr w:rsidR="00036A10" w:rsidTr="00651FA8">
        <w:trPr>
          <w:trHeight w:val="20"/>
        </w:trPr>
        <w:tc>
          <w:tcPr>
            <w:tcW w:w="51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6A10" w:rsidRDefault="00036A10">
            <w:pPr>
              <w:tabs>
                <w:tab w:val="left" w:pos="1500"/>
              </w:tabs>
              <w:jc w:val="both"/>
            </w:pPr>
          </w:p>
        </w:tc>
        <w:tc>
          <w:tcPr>
            <w:tcW w:w="1736" w:type="dxa"/>
            <w:vMerge/>
            <w:tcBorders>
              <w:bottom w:val="single" w:sz="8" w:space="0" w:color="000000"/>
              <w:right w:val="single" w:sz="8" w:space="0" w:color="000000"/>
            </w:tcBorders>
          </w:tcPr>
          <w:p w:rsidR="00036A10" w:rsidRDefault="00036A10">
            <w:pPr>
              <w:tabs>
                <w:tab w:val="left" w:pos="1500"/>
              </w:tabs>
              <w:jc w:val="both"/>
            </w:pPr>
          </w:p>
        </w:tc>
        <w:tc>
          <w:tcPr>
            <w:tcW w:w="2295" w:type="dxa"/>
            <w:vMerge/>
            <w:tcBorders>
              <w:bottom w:val="single" w:sz="8" w:space="0" w:color="000000"/>
              <w:right w:val="single" w:sz="8" w:space="0" w:color="000000"/>
            </w:tcBorders>
          </w:tcPr>
          <w:p w:rsidR="00036A10" w:rsidRDefault="00036A10">
            <w:pPr>
              <w:tabs>
                <w:tab w:val="left" w:pos="1500"/>
              </w:tabs>
              <w:jc w:val="both"/>
              <w:rPr>
                <w:sz w:val="19"/>
                <w:szCs w:val="19"/>
              </w:rPr>
            </w:pPr>
          </w:p>
        </w:tc>
        <w:tc>
          <w:tcPr>
            <w:tcW w:w="16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6A10" w:rsidRDefault="00036A10" w:rsidP="003628F4">
            <w:pPr>
              <w:tabs>
                <w:tab w:val="left" w:pos="1500"/>
              </w:tabs>
              <w:jc w:val="both"/>
            </w:pPr>
            <w:r>
              <w:t>средства местного бюджета</w:t>
            </w:r>
          </w:p>
        </w:tc>
        <w:tc>
          <w:tcPr>
            <w:tcW w:w="9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6A10" w:rsidRDefault="00036A10">
            <w:pPr>
              <w:tabs>
                <w:tab w:val="left" w:pos="1500"/>
              </w:tabs>
              <w:jc w:val="center"/>
            </w:pPr>
            <w:r>
              <w:t>92,1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6A10" w:rsidRDefault="00036A10">
            <w:pPr>
              <w:tabs>
                <w:tab w:val="left" w:pos="1500"/>
              </w:tabs>
              <w:jc w:val="center"/>
            </w:pPr>
            <w:r>
              <w:t>92,1</w:t>
            </w:r>
          </w:p>
        </w:tc>
        <w:tc>
          <w:tcPr>
            <w:tcW w:w="97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6A10" w:rsidRDefault="00036A10">
            <w:pPr>
              <w:tabs>
                <w:tab w:val="left" w:pos="1500"/>
              </w:tabs>
              <w:jc w:val="center"/>
            </w:pPr>
            <w:r>
              <w:t>0,00</w:t>
            </w:r>
          </w:p>
        </w:tc>
        <w:tc>
          <w:tcPr>
            <w:tcW w:w="9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6A10" w:rsidRDefault="00036A10">
            <w:pPr>
              <w:tabs>
                <w:tab w:val="left" w:pos="1500"/>
              </w:tabs>
              <w:jc w:val="center"/>
            </w:pPr>
            <w:r>
              <w:t>0,00</w:t>
            </w:r>
          </w:p>
        </w:tc>
      </w:tr>
      <w:tr w:rsidR="00036A10" w:rsidTr="00036A10">
        <w:trPr>
          <w:trHeight w:val="20"/>
        </w:trPr>
        <w:tc>
          <w:tcPr>
            <w:tcW w:w="5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6A10" w:rsidRDefault="00036A10" w:rsidP="00036A10">
            <w:pPr>
              <w:tabs>
                <w:tab w:val="left" w:pos="1500"/>
              </w:tabs>
              <w:jc w:val="both"/>
            </w:pPr>
            <w:r>
              <w:t>3.7</w:t>
            </w:r>
          </w:p>
        </w:tc>
        <w:tc>
          <w:tcPr>
            <w:tcW w:w="1736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6A10" w:rsidRDefault="00036A10">
            <w:pPr>
              <w:tabs>
                <w:tab w:val="left" w:pos="1500"/>
              </w:tabs>
              <w:jc w:val="both"/>
            </w:pPr>
            <w:r>
              <w:t>Ремонт и восстановление воинских захоронений и мемориальных сооружений, находящихся вне воинских захоронений</w:t>
            </w:r>
          </w:p>
        </w:tc>
        <w:tc>
          <w:tcPr>
            <w:tcW w:w="2295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6A10" w:rsidRDefault="00036A10">
            <w:pPr>
              <w:tabs>
                <w:tab w:val="left" w:pos="1500"/>
              </w:tabs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Управление строительства, жилищно-коммунального и дорожного хозяйства Администрации муниципального образования «Починковский муниципальный округ» Смоленской области</w:t>
            </w:r>
          </w:p>
        </w:tc>
        <w:tc>
          <w:tcPr>
            <w:tcW w:w="16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6A10" w:rsidRDefault="00036A10">
            <w:pPr>
              <w:tabs>
                <w:tab w:val="left" w:pos="1500"/>
              </w:tabs>
              <w:jc w:val="both"/>
            </w:pPr>
            <w:r>
              <w:rPr>
                <w:bCs/>
              </w:rPr>
              <w:t>средства областного бюджета</w:t>
            </w:r>
          </w:p>
        </w:tc>
        <w:tc>
          <w:tcPr>
            <w:tcW w:w="9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6A10" w:rsidRDefault="00036A10">
            <w:pPr>
              <w:tabs>
                <w:tab w:val="left" w:pos="1500"/>
              </w:tabs>
              <w:jc w:val="center"/>
            </w:pPr>
            <w:r>
              <w:t>2400,6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6A10" w:rsidRDefault="00C07090" w:rsidP="00C07090">
            <w:pPr>
              <w:tabs>
                <w:tab w:val="left" w:pos="1500"/>
              </w:tabs>
              <w:jc w:val="center"/>
            </w:pPr>
            <w:r>
              <w:t>2400,6</w:t>
            </w:r>
          </w:p>
        </w:tc>
        <w:tc>
          <w:tcPr>
            <w:tcW w:w="97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6A10" w:rsidRDefault="00036A10">
            <w:pPr>
              <w:tabs>
                <w:tab w:val="left" w:pos="1500"/>
              </w:tabs>
              <w:jc w:val="center"/>
            </w:pPr>
            <w:r>
              <w:t>0,00</w:t>
            </w:r>
          </w:p>
        </w:tc>
        <w:tc>
          <w:tcPr>
            <w:tcW w:w="9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6A10" w:rsidRDefault="00036A10">
            <w:pPr>
              <w:tabs>
                <w:tab w:val="left" w:pos="1500"/>
              </w:tabs>
              <w:jc w:val="center"/>
            </w:pPr>
            <w:r>
              <w:t>0,0</w:t>
            </w:r>
          </w:p>
        </w:tc>
      </w:tr>
      <w:tr w:rsidR="00036A10" w:rsidTr="00036A10">
        <w:trPr>
          <w:trHeight w:val="20"/>
        </w:trPr>
        <w:tc>
          <w:tcPr>
            <w:tcW w:w="51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6A10" w:rsidRDefault="00036A10">
            <w:pPr>
              <w:tabs>
                <w:tab w:val="left" w:pos="1500"/>
              </w:tabs>
              <w:jc w:val="both"/>
            </w:pPr>
          </w:p>
        </w:tc>
        <w:tc>
          <w:tcPr>
            <w:tcW w:w="1736" w:type="dxa"/>
            <w:vMerge/>
            <w:tcBorders>
              <w:bottom w:val="single" w:sz="8" w:space="0" w:color="000000"/>
              <w:right w:val="single" w:sz="8" w:space="0" w:color="000000"/>
            </w:tcBorders>
          </w:tcPr>
          <w:p w:rsidR="00036A10" w:rsidRDefault="00036A10">
            <w:pPr>
              <w:tabs>
                <w:tab w:val="left" w:pos="1500"/>
              </w:tabs>
              <w:jc w:val="both"/>
            </w:pPr>
          </w:p>
        </w:tc>
        <w:tc>
          <w:tcPr>
            <w:tcW w:w="2295" w:type="dxa"/>
            <w:vMerge/>
            <w:tcBorders>
              <w:bottom w:val="single" w:sz="8" w:space="0" w:color="000000"/>
              <w:right w:val="single" w:sz="8" w:space="0" w:color="000000"/>
            </w:tcBorders>
          </w:tcPr>
          <w:p w:rsidR="00036A10" w:rsidRDefault="00036A10">
            <w:pPr>
              <w:tabs>
                <w:tab w:val="left" w:pos="1500"/>
              </w:tabs>
              <w:jc w:val="both"/>
            </w:pPr>
          </w:p>
        </w:tc>
        <w:tc>
          <w:tcPr>
            <w:tcW w:w="16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6A10" w:rsidRDefault="00036A10">
            <w:pPr>
              <w:tabs>
                <w:tab w:val="left" w:pos="1500"/>
              </w:tabs>
              <w:jc w:val="both"/>
            </w:pPr>
            <w:r>
              <w:t>средства местного бюджета</w:t>
            </w:r>
          </w:p>
        </w:tc>
        <w:tc>
          <w:tcPr>
            <w:tcW w:w="9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6A10" w:rsidRDefault="00036A10">
            <w:pPr>
              <w:tabs>
                <w:tab w:val="left" w:pos="1500"/>
              </w:tabs>
              <w:jc w:val="center"/>
            </w:pPr>
            <w:r>
              <w:t>126,3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6A10" w:rsidRDefault="00036A10">
            <w:pPr>
              <w:tabs>
                <w:tab w:val="left" w:pos="1500"/>
              </w:tabs>
              <w:jc w:val="center"/>
            </w:pPr>
            <w:r>
              <w:t>126,3</w:t>
            </w:r>
          </w:p>
        </w:tc>
        <w:tc>
          <w:tcPr>
            <w:tcW w:w="97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6A10" w:rsidRDefault="00036A10">
            <w:pPr>
              <w:jc w:val="center"/>
            </w:pPr>
            <w:r>
              <w:t>0,00</w:t>
            </w:r>
          </w:p>
        </w:tc>
        <w:tc>
          <w:tcPr>
            <w:tcW w:w="9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6A10" w:rsidRDefault="00036A10">
            <w:pPr>
              <w:jc w:val="center"/>
            </w:pPr>
            <w:r>
              <w:t>0,00</w:t>
            </w:r>
          </w:p>
        </w:tc>
      </w:tr>
      <w:tr w:rsidR="00036A10" w:rsidTr="00036A10">
        <w:trPr>
          <w:trHeight w:val="20"/>
        </w:trPr>
        <w:tc>
          <w:tcPr>
            <w:tcW w:w="4544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6A10" w:rsidRDefault="00036A10">
            <w:pPr>
              <w:tabs>
                <w:tab w:val="left" w:pos="150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Итого по комплексу </w:t>
            </w:r>
            <w:proofErr w:type="gramStart"/>
            <w:r>
              <w:rPr>
                <w:b/>
                <w:bCs/>
              </w:rPr>
              <w:t>процессных</w:t>
            </w:r>
            <w:proofErr w:type="gramEnd"/>
            <w:r>
              <w:rPr>
                <w:b/>
                <w:bCs/>
              </w:rPr>
              <w:t xml:space="preserve"> мероприятий</w:t>
            </w:r>
          </w:p>
          <w:p w:rsidR="00036A10" w:rsidRDefault="00036A10">
            <w:pPr>
              <w:tabs>
                <w:tab w:val="left" w:pos="1500"/>
              </w:tabs>
              <w:jc w:val="both"/>
              <w:rPr>
                <w:b/>
                <w:bCs/>
              </w:rPr>
            </w:pPr>
          </w:p>
        </w:tc>
        <w:tc>
          <w:tcPr>
            <w:tcW w:w="16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6A10" w:rsidRDefault="00036A10">
            <w:pPr>
              <w:tabs>
                <w:tab w:val="left" w:pos="150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Всего</w:t>
            </w:r>
          </w:p>
        </w:tc>
        <w:tc>
          <w:tcPr>
            <w:tcW w:w="9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6A10" w:rsidRDefault="00C07090">
            <w:pPr>
              <w:tabs>
                <w:tab w:val="left" w:pos="150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41746,3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6A10" w:rsidRDefault="00C07090">
            <w:pPr>
              <w:tabs>
                <w:tab w:val="left" w:pos="150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21120,3</w:t>
            </w:r>
          </w:p>
        </w:tc>
        <w:tc>
          <w:tcPr>
            <w:tcW w:w="97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6A10" w:rsidRDefault="00C07090">
            <w:pPr>
              <w:tabs>
                <w:tab w:val="left" w:pos="150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8731,0</w:t>
            </w:r>
          </w:p>
        </w:tc>
        <w:tc>
          <w:tcPr>
            <w:tcW w:w="9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6A10" w:rsidRDefault="00036A10">
            <w:pPr>
              <w:tabs>
                <w:tab w:val="left" w:pos="150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11895,1</w:t>
            </w:r>
          </w:p>
        </w:tc>
      </w:tr>
      <w:tr w:rsidR="00036A10" w:rsidTr="00036A10">
        <w:trPr>
          <w:trHeight w:val="20"/>
        </w:trPr>
        <w:tc>
          <w:tcPr>
            <w:tcW w:w="4544" w:type="dxa"/>
            <w:gridSpan w:val="3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036A10" w:rsidRDefault="00036A10">
            <w:pPr>
              <w:tabs>
                <w:tab w:val="left" w:pos="1500"/>
              </w:tabs>
              <w:jc w:val="both"/>
              <w:rPr>
                <w:b/>
                <w:bCs/>
              </w:rPr>
            </w:pP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6A10" w:rsidRDefault="00036A10">
            <w:pPr>
              <w:tabs>
                <w:tab w:val="left" w:pos="150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средства областного бюджета</w:t>
            </w:r>
          </w:p>
        </w:tc>
        <w:tc>
          <w:tcPr>
            <w:tcW w:w="9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6A10" w:rsidRDefault="00C07090" w:rsidP="00C07090">
            <w:pPr>
              <w:tabs>
                <w:tab w:val="left" w:pos="1500"/>
              </w:tabs>
              <w:rPr>
                <w:b/>
                <w:bCs/>
              </w:rPr>
            </w:pPr>
            <w:r>
              <w:rPr>
                <w:b/>
                <w:bCs/>
              </w:rPr>
              <w:t>4150,6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6A10" w:rsidRDefault="00C07090">
            <w:pPr>
              <w:tabs>
                <w:tab w:val="left" w:pos="150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4150,6</w:t>
            </w:r>
          </w:p>
        </w:tc>
        <w:tc>
          <w:tcPr>
            <w:tcW w:w="97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6A10" w:rsidRDefault="00036A10">
            <w:pPr>
              <w:tabs>
                <w:tab w:val="left" w:pos="150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9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6A10" w:rsidRDefault="00036A10">
            <w:pPr>
              <w:tabs>
                <w:tab w:val="left" w:pos="150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</w:tr>
      <w:tr w:rsidR="00036A10" w:rsidTr="00036A10">
        <w:trPr>
          <w:trHeight w:val="20"/>
        </w:trPr>
        <w:tc>
          <w:tcPr>
            <w:tcW w:w="4544" w:type="dxa"/>
            <w:gridSpan w:val="3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6A10" w:rsidRDefault="00036A10">
            <w:pPr>
              <w:tabs>
                <w:tab w:val="left" w:pos="1500"/>
              </w:tabs>
              <w:jc w:val="both"/>
              <w:rPr>
                <w:b/>
                <w:bCs/>
              </w:rPr>
            </w:pP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6A10" w:rsidRDefault="00036A10">
            <w:pPr>
              <w:tabs>
                <w:tab w:val="left" w:pos="150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средства</w:t>
            </w:r>
          </w:p>
          <w:p w:rsidR="00036A10" w:rsidRDefault="00036A10">
            <w:pPr>
              <w:tabs>
                <w:tab w:val="left" w:pos="150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местного</w:t>
            </w:r>
          </w:p>
          <w:p w:rsidR="00036A10" w:rsidRDefault="00036A10">
            <w:pPr>
              <w:tabs>
                <w:tab w:val="left" w:pos="150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бюджета</w:t>
            </w:r>
          </w:p>
        </w:tc>
        <w:tc>
          <w:tcPr>
            <w:tcW w:w="9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6A10" w:rsidRDefault="00C07090" w:rsidP="00C07090">
            <w:pPr>
              <w:tabs>
                <w:tab w:val="left" w:pos="1500"/>
              </w:tabs>
              <w:rPr>
                <w:b/>
                <w:bCs/>
              </w:rPr>
            </w:pPr>
            <w:r>
              <w:rPr>
                <w:b/>
                <w:bCs/>
              </w:rPr>
              <w:t>37595,7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6A10" w:rsidRDefault="00C07090">
            <w:pPr>
              <w:tabs>
                <w:tab w:val="left" w:pos="150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16969,7</w:t>
            </w:r>
          </w:p>
        </w:tc>
        <w:tc>
          <w:tcPr>
            <w:tcW w:w="97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6A10" w:rsidRDefault="00C07090">
            <w:pPr>
              <w:tabs>
                <w:tab w:val="left" w:pos="150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8731,0</w:t>
            </w:r>
          </w:p>
        </w:tc>
        <w:tc>
          <w:tcPr>
            <w:tcW w:w="9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6A10" w:rsidRDefault="00036A10">
            <w:pPr>
              <w:tabs>
                <w:tab w:val="left" w:pos="150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11895,1</w:t>
            </w:r>
          </w:p>
        </w:tc>
      </w:tr>
      <w:tr w:rsidR="00036A10" w:rsidTr="00036A10">
        <w:trPr>
          <w:trHeight w:val="20"/>
        </w:trPr>
        <w:tc>
          <w:tcPr>
            <w:tcW w:w="1002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6A10" w:rsidRDefault="00036A10">
            <w:pPr>
              <w:tabs>
                <w:tab w:val="left" w:pos="1500"/>
              </w:tabs>
              <w:jc w:val="both"/>
            </w:pPr>
            <w:r>
              <w:rPr>
                <w:b/>
                <w:bCs/>
              </w:rPr>
              <w:t>4. Комплекс процессных мероприятий «Создание и обеспечение необходимых условий для повышения пожарной безопасности, защиты населения и территории от чрезвычайных ситуаций и стихийных бедствий природного и техногенного характера»</w:t>
            </w:r>
          </w:p>
        </w:tc>
      </w:tr>
      <w:tr w:rsidR="00036A10" w:rsidTr="00036A10">
        <w:trPr>
          <w:trHeight w:val="20"/>
        </w:trPr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6A10" w:rsidRDefault="00036A10">
            <w:pPr>
              <w:tabs>
                <w:tab w:val="left" w:pos="1500"/>
              </w:tabs>
              <w:jc w:val="both"/>
            </w:pPr>
            <w:r>
              <w:t>4.1.</w:t>
            </w:r>
          </w:p>
        </w:tc>
        <w:tc>
          <w:tcPr>
            <w:tcW w:w="173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6A10" w:rsidRDefault="00036A10">
            <w:pPr>
              <w:tabs>
                <w:tab w:val="left" w:pos="1500"/>
              </w:tabs>
              <w:jc w:val="both"/>
            </w:pPr>
            <w:r>
              <w:t xml:space="preserve">Предупреждение и ликвидация последствий чрезвычайных ситуаций и стихийных бедствий природного и </w:t>
            </w:r>
            <w:r>
              <w:lastRenderedPageBreak/>
              <w:t>техногенного характера</w:t>
            </w:r>
          </w:p>
        </w:tc>
        <w:tc>
          <w:tcPr>
            <w:tcW w:w="22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6A10" w:rsidRDefault="00036A10">
            <w:pPr>
              <w:tabs>
                <w:tab w:val="left" w:pos="1500"/>
              </w:tabs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 xml:space="preserve">Управление строительства, жилищно-коммунального и дорожного хозяйства Администрации муниципального образования </w:t>
            </w:r>
            <w:r>
              <w:rPr>
                <w:sz w:val="19"/>
                <w:szCs w:val="19"/>
              </w:rPr>
              <w:lastRenderedPageBreak/>
              <w:t>«Починковский муниципальный округ» Смоленской области</w:t>
            </w:r>
          </w:p>
        </w:tc>
        <w:tc>
          <w:tcPr>
            <w:tcW w:w="16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6A10" w:rsidRDefault="00036A10">
            <w:pPr>
              <w:tabs>
                <w:tab w:val="left" w:pos="1500"/>
              </w:tabs>
              <w:jc w:val="both"/>
            </w:pPr>
            <w:r>
              <w:lastRenderedPageBreak/>
              <w:t>средства</w:t>
            </w:r>
          </w:p>
          <w:p w:rsidR="00036A10" w:rsidRDefault="00036A10">
            <w:pPr>
              <w:tabs>
                <w:tab w:val="left" w:pos="1500"/>
              </w:tabs>
              <w:jc w:val="both"/>
            </w:pPr>
            <w:r>
              <w:t>местного</w:t>
            </w:r>
          </w:p>
          <w:p w:rsidR="00036A10" w:rsidRDefault="00036A10">
            <w:pPr>
              <w:tabs>
                <w:tab w:val="left" w:pos="1500"/>
              </w:tabs>
              <w:jc w:val="both"/>
            </w:pPr>
            <w:r>
              <w:t>бюджета</w:t>
            </w:r>
          </w:p>
        </w:tc>
        <w:tc>
          <w:tcPr>
            <w:tcW w:w="9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6A10" w:rsidRDefault="00C07090">
            <w:pPr>
              <w:tabs>
                <w:tab w:val="left" w:pos="1500"/>
              </w:tabs>
              <w:jc w:val="center"/>
            </w:pPr>
            <w:r>
              <w:t>1124,0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6A10" w:rsidRDefault="00C07090" w:rsidP="00C07090">
            <w:pPr>
              <w:tabs>
                <w:tab w:val="left" w:pos="1500"/>
              </w:tabs>
              <w:jc w:val="center"/>
            </w:pPr>
            <w:r>
              <w:t>28</w:t>
            </w:r>
            <w:r w:rsidR="00036A10">
              <w:t>4,0</w:t>
            </w:r>
          </w:p>
        </w:tc>
        <w:tc>
          <w:tcPr>
            <w:tcW w:w="97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6A10" w:rsidRDefault="00036A10">
            <w:pPr>
              <w:tabs>
                <w:tab w:val="left" w:pos="1500"/>
              </w:tabs>
              <w:jc w:val="center"/>
            </w:pPr>
            <w:r>
              <w:t>420,0</w:t>
            </w:r>
          </w:p>
        </w:tc>
        <w:tc>
          <w:tcPr>
            <w:tcW w:w="9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6A10" w:rsidRDefault="00036A10">
            <w:pPr>
              <w:tabs>
                <w:tab w:val="left" w:pos="1500"/>
              </w:tabs>
              <w:jc w:val="center"/>
            </w:pPr>
            <w:r>
              <w:t>420,0</w:t>
            </w:r>
          </w:p>
        </w:tc>
      </w:tr>
      <w:tr w:rsidR="00C07090" w:rsidTr="00AE5222">
        <w:trPr>
          <w:trHeight w:val="20"/>
        </w:trPr>
        <w:tc>
          <w:tcPr>
            <w:tcW w:w="4544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7090" w:rsidRDefault="00C07090">
            <w:pPr>
              <w:tabs>
                <w:tab w:val="left" w:pos="1500"/>
              </w:tabs>
              <w:jc w:val="both"/>
              <w:rPr>
                <w:b/>
              </w:rPr>
            </w:pPr>
            <w:r>
              <w:rPr>
                <w:b/>
                <w:bCs/>
              </w:rPr>
              <w:lastRenderedPageBreak/>
              <w:t xml:space="preserve">Итого по комплексу </w:t>
            </w:r>
            <w:proofErr w:type="gramStart"/>
            <w:r>
              <w:rPr>
                <w:b/>
                <w:bCs/>
              </w:rPr>
              <w:t>процессных</w:t>
            </w:r>
            <w:proofErr w:type="gramEnd"/>
            <w:r>
              <w:rPr>
                <w:b/>
                <w:bCs/>
              </w:rPr>
              <w:t xml:space="preserve"> мероприятий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7090" w:rsidRDefault="00C07090">
            <w:pPr>
              <w:tabs>
                <w:tab w:val="left" w:pos="150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Всего</w:t>
            </w:r>
          </w:p>
        </w:tc>
        <w:tc>
          <w:tcPr>
            <w:tcW w:w="9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7090" w:rsidRPr="00C07090" w:rsidRDefault="00C07090" w:rsidP="00C07090">
            <w:pPr>
              <w:jc w:val="center"/>
              <w:rPr>
                <w:b/>
              </w:rPr>
            </w:pPr>
            <w:r w:rsidRPr="00C07090">
              <w:rPr>
                <w:b/>
              </w:rPr>
              <w:t>1124,0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7090" w:rsidRPr="00C07090" w:rsidRDefault="00C07090" w:rsidP="00C07090">
            <w:pPr>
              <w:jc w:val="center"/>
              <w:rPr>
                <w:b/>
              </w:rPr>
            </w:pPr>
            <w:r w:rsidRPr="00C07090">
              <w:rPr>
                <w:b/>
              </w:rPr>
              <w:t>284,0</w:t>
            </w:r>
          </w:p>
        </w:tc>
        <w:tc>
          <w:tcPr>
            <w:tcW w:w="97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7090" w:rsidRPr="00C07090" w:rsidRDefault="00C07090" w:rsidP="00C07090">
            <w:pPr>
              <w:jc w:val="center"/>
              <w:rPr>
                <w:b/>
              </w:rPr>
            </w:pPr>
            <w:r w:rsidRPr="00C07090">
              <w:rPr>
                <w:b/>
              </w:rPr>
              <w:t>420,0</w:t>
            </w:r>
          </w:p>
        </w:tc>
        <w:tc>
          <w:tcPr>
            <w:tcW w:w="9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7090" w:rsidRPr="00C07090" w:rsidRDefault="00C07090" w:rsidP="00C07090">
            <w:pPr>
              <w:jc w:val="center"/>
              <w:rPr>
                <w:b/>
              </w:rPr>
            </w:pPr>
            <w:r w:rsidRPr="00C07090">
              <w:rPr>
                <w:b/>
              </w:rPr>
              <w:t>420,0</w:t>
            </w:r>
          </w:p>
        </w:tc>
      </w:tr>
      <w:tr w:rsidR="00C07090" w:rsidTr="00AE5222">
        <w:trPr>
          <w:trHeight w:val="20"/>
        </w:trPr>
        <w:tc>
          <w:tcPr>
            <w:tcW w:w="4544" w:type="dxa"/>
            <w:gridSpan w:val="3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7090" w:rsidRDefault="00C07090">
            <w:pPr>
              <w:tabs>
                <w:tab w:val="left" w:pos="1500"/>
              </w:tabs>
              <w:jc w:val="both"/>
              <w:rPr>
                <w:b/>
              </w:rPr>
            </w:pP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7090" w:rsidRDefault="00C07090">
            <w:pPr>
              <w:tabs>
                <w:tab w:val="left" w:pos="150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средства</w:t>
            </w:r>
          </w:p>
          <w:p w:rsidR="00C07090" w:rsidRDefault="00C07090">
            <w:pPr>
              <w:tabs>
                <w:tab w:val="left" w:pos="150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местного</w:t>
            </w:r>
          </w:p>
          <w:p w:rsidR="00C07090" w:rsidRDefault="00C07090">
            <w:pPr>
              <w:tabs>
                <w:tab w:val="left" w:pos="150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бюджета</w:t>
            </w:r>
          </w:p>
        </w:tc>
        <w:tc>
          <w:tcPr>
            <w:tcW w:w="9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7090" w:rsidRPr="00C07090" w:rsidRDefault="00C07090" w:rsidP="00C07090">
            <w:pPr>
              <w:jc w:val="center"/>
              <w:rPr>
                <w:b/>
              </w:rPr>
            </w:pPr>
            <w:r w:rsidRPr="00C07090">
              <w:rPr>
                <w:b/>
              </w:rPr>
              <w:t>1124,0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7090" w:rsidRPr="00C07090" w:rsidRDefault="00C07090" w:rsidP="00C07090">
            <w:pPr>
              <w:jc w:val="center"/>
              <w:rPr>
                <w:b/>
              </w:rPr>
            </w:pPr>
            <w:r w:rsidRPr="00C07090">
              <w:rPr>
                <w:b/>
              </w:rPr>
              <w:t>284,0</w:t>
            </w:r>
          </w:p>
        </w:tc>
        <w:tc>
          <w:tcPr>
            <w:tcW w:w="97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7090" w:rsidRPr="00C07090" w:rsidRDefault="00C07090" w:rsidP="00C07090">
            <w:pPr>
              <w:jc w:val="center"/>
              <w:rPr>
                <w:b/>
              </w:rPr>
            </w:pPr>
            <w:r w:rsidRPr="00C07090">
              <w:rPr>
                <w:b/>
              </w:rPr>
              <w:t>420,0</w:t>
            </w:r>
          </w:p>
        </w:tc>
        <w:tc>
          <w:tcPr>
            <w:tcW w:w="9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7090" w:rsidRPr="00C07090" w:rsidRDefault="00C07090" w:rsidP="00C07090">
            <w:pPr>
              <w:jc w:val="center"/>
              <w:rPr>
                <w:b/>
              </w:rPr>
            </w:pPr>
            <w:r w:rsidRPr="00C07090">
              <w:rPr>
                <w:b/>
              </w:rPr>
              <w:t>420,0</w:t>
            </w:r>
          </w:p>
        </w:tc>
      </w:tr>
      <w:tr w:rsidR="00036A10" w:rsidTr="00036A10">
        <w:trPr>
          <w:trHeight w:val="20"/>
        </w:trPr>
        <w:tc>
          <w:tcPr>
            <w:tcW w:w="1002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6A10" w:rsidRDefault="00036A10">
            <w:pPr>
              <w:tabs>
                <w:tab w:val="left" w:pos="1500"/>
              </w:tabs>
              <w:jc w:val="both"/>
            </w:pPr>
            <w:r>
              <w:rPr>
                <w:b/>
                <w:bCs/>
              </w:rPr>
              <w:t xml:space="preserve">5. Комплекс </w:t>
            </w:r>
            <w:proofErr w:type="gramStart"/>
            <w:r>
              <w:rPr>
                <w:b/>
                <w:bCs/>
              </w:rPr>
              <w:t>процессных</w:t>
            </w:r>
            <w:proofErr w:type="gramEnd"/>
            <w:r>
              <w:rPr>
                <w:b/>
                <w:bCs/>
              </w:rPr>
              <w:t xml:space="preserve"> мероприятий «Обеспечение обслуживания, содержания муниципального жилищного фонда и другого муниципального имущества»</w:t>
            </w:r>
          </w:p>
        </w:tc>
      </w:tr>
      <w:tr w:rsidR="00036A10" w:rsidTr="00036A10">
        <w:trPr>
          <w:trHeight w:val="20"/>
        </w:trPr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6A10" w:rsidRDefault="00036A10">
            <w:pPr>
              <w:tabs>
                <w:tab w:val="left" w:pos="1500"/>
              </w:tabs>
              <w:jc w:val="both"/>
            </w:pPr>
            <w:r>
              <w:t>5.1.</w:t>
            </w:r>
          </w:p>
        </w:tc>
        <w:tc>
          <w:tcPr>
            <w:tcW w:w="173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6A10" w:rsidRDefault="00036A10">
            <w:pPr>
              <w:tabs>
                <w:tab w:val="left" w:pos="1500"/>
              </w:tabs>
              <w:jc w:val="both"/>
            </w:pPr>
            <w:r>
              <w:t>Расходы на уплату взносов на капитальный ремонт общего имущества в многоквартирных домах</w:t>
            </w:r>
          </w:p>
        </w:tc>
        <w:tc>
          <w:tcPr>
            <w:tcW w:w="22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6A10" w:rsidRDefault="00036A10">
            <w:pPr>
              <w:tabs>
                <w:tab w:val="left" w:pos="1500"/>
              </w:tabs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Управление строительства, жилищно-коммунального и дорожного хозяйства Администрации муниципального образования «Починковский муниципальный округ» Смоленской области</w:t>
            </w:r>
          </w:p>
        </w:tc>
        <w:tc>
          <w:tcPr>
            <w:tcW w:w="16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6A10" w:rsidRDefault="00036A10">
            <w:pPr>
              <w:tabs>
                <w:tab w:val="left" w:pos="1500"/>
              </w:tabs>
              <w:jc w:val="both"/>
            </w:pPr>
            <w:r>
              <w:t>средства</w:t>
            </w:r>
          </w:p>
          <w:p w:rsidR="00036A10" w:rsidRDefault="00036A10">
            <w:pPr>
              <w:tabs>
                <w:tab w:val="left" w:pos="1500"/>
              </w:tabs>
              <w:jc w:val="both"/>
            </w:pPr>
            <w:r>
              <w:t>местного</w:t>
            </w:r>
          </w:p>
          <w:p w:rsidR="00036A10" w:rsidRDefault="00036A10">
            <w:pPr>
              <w:tabs>
                <w:tab w:val="left" w:pos="1500"/>
              </w:tabs>
              <w:jc w:val="both"/>
            </w:pPr>
            <w:r>
              <w:t>бюджета</w:t>
            </w:r>
          </w:p>
        </w:tc>
        <w:tc>
          <w:tcPr>
            <w:tcW w:w="9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6A10" w:rsidRDefault="00036A10">
            <w:pPr>
              <w:tabs>
                <w:tab w:val="left" w:pos="1500"/>
              </w:tabs>
              <w:jc w:val="center"/>
            </w:pPr>
            <w:r>
              <w:t>3300,0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6A10" w:rsidRDefault="00036A10">
            <w:pPr>
              <w:tabs>
                <w:tab w:val="left" w:pos="1500"/>
              </w:tabs>
              <w:jc w:val="center"/>
            </w:pPr>
            <w:r>
              <w:t>1100,0</w:t>
            </w:r>
          </w:p>
        </w:tc>
        <w:tc>
          <w:tcPr>
            <w:tcW w:w="97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6A10" w:rsidRDefault="00036A10">
            <w:pPr>
              <w:tabs>
                <w:tab w:val="left" w:pos="1500"/>
              </w:tabs>
              <w:jc w:val="center"/>
            </w:pPr>
            <w:r>
              <w:t>1100,0</w:t>
            </w:r>
          </w:p>
        </w:tc>
        <w:tc>
          <w:tcPr>
            <w:tcW w:w="9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6A10" w:rsidRDefault="00036A10">
            <w:pPr>
              <w:tabs>
                <w:tab w:val="left" w:pos="1500"/>
              </w:tabs>
              <w:jc w:val="center"/>
            </w:pPr>
            <w:r>
              <w:t>1100,0</w:t>
            </w:r>
          </w:p>
        </w:tc>
      </w:tr>
      <w:tr w:rsidR="00036A10" w:rsidTr="00036A10">
        <w:trPr>
          <w:trHeight w:val="20"/>
        </w:trPr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6A10" w:rsidRDefault="00036A10">
            <w:pPr>
              <w:tabs>
                <w:tab w:val="left" w:pos="1500"/>
              </w:tabs>
              <w:jc w:val="both"/>
            </w:pPr>
            <w:r>
              <w:t>5.2.</w:t>
            </w:r>
          </w:p>
        </w:tc>
        <w:tc>
          <w:tcPr>
            <w:tcW w:w="173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6A10" w:rsidRDefault="00036A10">
            <w:pPr>
              <w:tabs>
                <w:tab w:val="left" w:pos="1500"/>
              </w:tabs>
              <w:jc w:val="both"/>
            </w:pPr>
            <w:r>
              <w:t>Расходы на обеспечение мероприятий по ремонту и содержанию муниципального жилищного фонда</w:t>
            </w:r>
          </w:p>
        </w:tc>
        <w:tc>
          <w:tcPr>
            <w:tcW w:w="22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6A10" w:rsidRDefault="00036A10">
            <w:pPr>
              <w:tabs>
                <w:tab w:val="left" w:pos="1500"/>
              </w:tabs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Управление строительства, жилищно-коммунального и дорожного хозяйства Администрации муниципального образования «Починковский муниципальный округ» Смоленской области</w:t>
            </w:r>
          </w:p>
        </w:tc>
        <w:tc>
          <w:tcPr>
            <w:tcW w:w="16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6A10" w:rsidRDefault="00036A10">
            <w:pPr>
              <w:tabs>
                <w:tab w:val="left" w:pos="1500"/>
              </w:tabs>
              <w:jc w:val="both"/>
            </w:pPr>
            <w:r>
              <w:t>средства</w:t>
            </w:r>
          </w:p>
          <w:p w:rsidR="00036A10" w:rsidRDefault="00036A10">
            <w:pPr>
              <w:tabs>
                <w:tab w:val="left" w:pos="1500"/>
              </w:tabs>
              <w:jc w:val="both"/>
            </w:pPr>
            <w:r>
              <w:t>местного</w:t>
            </w:r>
          </w:p>
          <w:p w:rsidR="00036A10" w:rsidRDefault="00036A10">
            <w:pPr>
              <w:tabs>
                <w:tab w:val="left" w:pos="1500"/>
              </w:tabs>
              <w:jc w:val="both"/>
            </w:pPr>
            <w:r>
              <w:t>бюджета</w:t>
            </w:r>
          </w:p>
        </w:tc>
        <w:tc>
          <w:tcPr>
            <w:tcW w:w="9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6A10" w:rsidRDefault="00C07090">
            <w:pPr>
              <w:tabs>
                <w:tab w:val="left" w:pos="1500"/>
              </w:tabs>
              <w:jc w:val="center"/>
            </w:pPr>
            <w:r>
              <w:t>5733,4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6A10" w:rsidRDefault="00C07090">
            <w:pPr>
              <w:tabs>
                <w:tab w:val="left" w:pos="1500"/>
              </w:tabs>
              <w:jc w:val="center"/>
            </w:pPr>
            <w:r>
              <w:t>3233,4</w:t>
            </w:r>
          </w:p>
        </w:tc>
        <w:tc>
          <w:tcPr>
            <w:tcW w:w="97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6A10" w:rsidRDefault="00036A10" w:rsidP="00C07090">
            <w:pPr>
              <w:tabs>
                <w:tab w:val="left" w:pos="1500"/>
              </w:tabs>
              <w:jc w:val="center"/>
            </w:pPr>
            <w:r>
              <w:t>1</w:t>
            </w:r>
            <w:r w:rsidR="00C07090">
              <w:t>2</w:t>
            </w:r>
            <w:r>
              <w:t>00,0</w:t>
            </w:r>
          </w:p>
        </w:tc>
        <w:tc>
          <w:tcPr>
            <w:tcW w:w="9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6A10" w:rsidRDefault="00036A10">
            <w:pPr>
              <w:tabs>
                <w:tab w:val="left" w:pos="1500"/>
              </w:tabs>
              <w:jc w:val="center"/>
            </w:pPr>
            <w:r>
              <w:t>1300,0</w:t>
            </w:r>
          </w:p>
        </w:tc>
      </w:tr>
      <w:tr w:rsidR="00036A10" w:rsidTr="00036A10">
        <w:trPr>
          <w:trHeight w:val="20"/>
        </w:trPr>
        <w:tc>
          <w:tcPr>
            <w:tcW w:w="4544" w:type="dxa"/>
            <w:gridSpan w:val="3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6A10" w:rsidRDefault="00036A10">
            <w:pPr>
              <w:tabs>
                <w:tab w:val="left" w:pos="150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Итого по комплексу </w:t>
            </w:r>
            <w:proofErr w:type="gramStart"/>
            <w:r>
              <w:rPr>
                <w:b/>
                <w:bCs/>
              </w:rPr>
              <w:t>процессных</w:t>
            </w:r>
            <w:proofErr w:type="gramEnd"/>
            <w:r>
              <w:rPr>
                <w:b/>
                <w:bCs/>
              </w:rPr>
              <w:t xml:space="preserve"> мероприятий</w:t>
            </w:r>
          </w:p>
        </w:tc>
        <w:tc>
          <w:tcPr>
            <w:tcW w:w="1668" w:type="dxa"/>
            <w:tcBorders>
              <w:bottom w:val="single" w:sz="8" w:space="0" w:color="000000"/>
              <w:right w:val="single" w:sz="8" w:space="0" w:color="000000"/>
            </w:tcBorders>
          </w:tcPr>
          <w:p w:rsidR="00036A10" w:rsidRDefault="00036A10">
            <w:pPr>
              <w:tabs>
                <w:tab w:val="left" w:pos="150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Всего</w:t>
            </w:r>
          </w:p>
        </w:tc>
        <w:tc>
          <w:tcPr>
            <w:tcW w:w="938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036A10" w:rsidRDefault="00C07090">
            <w:pPr>
              <w:tabs>
                <w:tab w:val="left" w:pos="150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9033,4</w:t>
            </w:r>
          </w:p>
        </w:tc>
        <w:tc>
          <w:tcPr>
            <w:tcW w:w="992" w:type="dxa"/>
            <w:gridSpan w:val="2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036A10" w:rsidRDefault="00C07090">
            <w:pPr>
              <w:tabs>
                <w:tab w:val="left" w:pos="150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4333,4</w:t>
            </w:r>
          </w:p>
        </w:tc>
        <w:tc>
          <w:tcPr>
            <w:tcW w:w="973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036A10" w:rsidRDefault="00036A10" w:rsidP="00C07090">
            <w:pPr>
              <w:tabs>
                <w:tab w:val="left" w:pos="1500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C07090">
              <w:rPr>
                <w:b/>
              </w:rPr>
              <w:t>3</w:t>
            </w:r>
            <w:r>
              <w:rPr>
                <w:b/>
              </w:rPr>
              <w:t>00,0</w:t>
            </w:r>
          </w:p>
        </w:tc>
        <w:tc>
          <w:tcPr>
            <w:tcW w:w="909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036A10" w:rsidRDefault="00036A10">
            <w:pPr>
              <w:tabs>
                <w:tab w:val="left" w:pos="1500"/>
              </w:tabs>
              <w:jc w:val="center"/>
              <w:rPr>
                <w:b/>
              </w:rPr>
            </w:pPr>
            <w:r>
              <w:rPr>
                <w:b/>
              </w:rPr>
              <w:t>2400,0</w:t>
            </w:r>
          </w:p>
        </w:tc>
      </w:tr>
      <w:tr w:rsidR="00C07090" w:rsidTr="00036A10">
        <w:trPr>
          <w:trHeight w:val="20"/>
        </w:trPr>
        <w:tc>
          <w:tcPr>
            <w:tcW w:w="4544" w:type="dxa"/>
            <w:gridSpan w:val="3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7090" w:rsidRDefault="00C07090">
            <w:pPr>
              <w:tabs>
                <w:tab w:val="left" w:pos="1500"/>
              </w:tabs>
              <w:jc w:val="both"/>
              <w:rPr>
                <w:b/>
                <w:bCs/>
              </w:rPr>
            </w:pPr>
          </w:p>
        </w:tc>
        <w:tc>
          <w:tcPr>
            <w:tcW w:w="1668" w:type="dxa"/>
            <w:tcBorders>
              <w:bottom w:val="single" w:sz="8" w:space="0" w:color="000000"/>
              <w:right w:val="single" w:sz="8" w:space="0" w:color="000000"/>
            </w:tcBorders>
          </w:tcPr>
          <w:p w:rsidR="00C07090" w:rsidRDefault="00C07090">
            <w:pPr>
              <w:tabs>
                <w:tab w:val="left" w:pos="150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средства местного бюджета</w:t>
            </w:r>
          </w:p>
        </w:tc>
        <w:tc>
          <w:tcPr>
            <w:tcW w:w="938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C07090" w:rsidRDefault="00C07090" w:rsidP="003628F4">
            <w:pPr>
              <w:tabs>
                <w:tab w:val="left" w:pos="150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9033,4</w:t>
            </w:r>
          </w:p>
        </w:tc>
        <w:tc>
          <w:tcPr>
            <w:tcW w:w="992" w:type="dxa"/>
            <w:gridSpan w:val="2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C07090" w:rsidRDefault="00C07090" w:rsidP="003628F4">
            <w:pPr>
              <w:tabs>
                <w:tab w:val="left" w:pos="150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4333,4</w:t>
            </w:r>
          </w:p>
        </w:tc>
        <w:tc>
          <w:tcPr>
            <w:tcW w:w="973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C07090" w:rsidRDefault="00C07090" w:rsidP="003628F4">
            <w:pPr>
              <w:tabs>
                <w:tab w:val="left" w:pos="1500"/>
              </w:tabs>
              <w:jc w:val="center"/>
              <w:rPr>
                <w:b/>
              </w:rPr>
            </w:pPr>
            <w:r>
              <w:rPr>
                <w:b/>
              </w:rPr>
              <w:t>2300,0</w:t>
            </w:r>
          </w:p>
        </w:tc>
        <w:tc>
          <w:tcPr>
            <w:tcW w:w="909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C07090" w:rsidRDefault="00C07090" w:rsidP="003628F4">
            <w:pPr>
              <w:tabs>
                <w:tab w:val="left" w:pos="1500"/>
              </w:tabs>
              <w:jc w:val="center"/>
              <w:rPr>
                <w:b/>
              </w:rPr>
            </w:pPr>
            <w:r>
              <w:rPr>
                <w:b/>
              </w:rPr>
              <w:t>2400,0</w:t>
            </w:r>
          </w:p>
        </w:tc>
      </w:tr>
      <w:tr w:rsidR="00036A10" w:rsidTr="00036A10">
        <w:trPr>
          <w:trHeight w:val="20"/>
        </w:trPr>
        <w:tc>
          <w:tcPr>
            <w:tcW w:w="10024" w:type="dxa"/>
            <w:gridSpan w:val="9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6A10" w:rsidRDefault="00036A10">
            <w:pPr>
              <w:tabs>
                <w:tab w:val="left" w:pos="150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6. Комплекс </w:t>
            </w:r>
            <w:proofErr w:type="gramStart"/>
            <w:r>
              <w:rPr>
                <w:b/>
                <w:bCs/>
              </w:rPr>
              <w:t>процессных</w:t>
            </w:r>
            <w:proofErr w:type="gramEnd"/>
            <w:r>
              <w:rPr>
                <w:b/>
                <w:bCs/>
              </w:rPr>
              <w:t xml:space="preserve"> мероприятий «Создание благоприятных условий для проявления инициативы граждан по месту жительства»</w:t>
            </w:r>
          </w:p>
        </w:tc>
      </w:tr>
      <w:tr w:rsidR="00036A10" w:rsidTr="00036A10">
        <w:trPr>
          <w:trHeight w:val="20"/>
        </w:trPr>
        <w:tc>
          <w:tcPr>
            <w:tcW w:w="513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36A10" w:rsidRDefault="00036A10">
            <w:pPr>
              <w:tabs>
                <w:tab w:val="left" w:pos="1500"/>
              </w:tabs>
              <w:jc w:val="both"/>
            </w:pPr>
            <w:r>
              <w:t>6</w:t>
            </w:r>
            <w:r>
              <w:rPr>
                <w:lang w:val="en-US"/>
              </w:rPr>
              <w:t>.1.</w:t>
            </w:r>
          </w:p>
        </w:tc>
        <w:tc>
          <w:tcPr>
            <w:tcW w:w="1736" w:type="dxa"/>
            <w:tcBorders>
              <w:left w:val="single" w:sz="4" w:space="0" w:color="000000"/>
              <w:right w:val="single" w:sz="4" w:space="0" w:color="000000"/>
            </w:tcBorders>
          </w:tcPr>
          <w:p w:rsidR="00036A10" w:rsidRDefault="00036A10">
            <w:pPr>
              <w:tabs>
                <w:tab w:val="left" w:pos="1500"/>
              </w:tabs>
              <w:jc w:val="both"/>
            </w:pPr>
            <w:r>
              <w:t>Расходы на организационное и информационное обеспечение деятельности территориального общественного самоуправления</w:t>
            </w:r>
          </w:p>
        </w:tc>
        <w:tc>
          <w:tcPr>
            <w:tcW w:w="2295" w:type="dxa"/>
            <w:tcBorders>
              <w:left w:val="single" w:sz="4" w:space="0" w:color="000000"/>
              <w:right w:val="single" w:sz="4" w:space="0" w:color="000000"/>
            </w:tcBorders>
          </w:tcPr>
          <w:p w:rsidR="00036A10" w:rsidRDefault="00036A10">
            <w:pPr>
              <w:tabs>
                <w:tab w:val="left" w:pos="1500"/>
              </w:tabs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Управление строительства, жилищно-коммунального и дорожного хозяйства Администрации муниципального образования «Починковский муниципальный округ» Смоленской области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A10" w:rsidRDefault="00036A10">
            <w:pPr>
              <w:tabs>
                <w:tab w:val="left" w:pos="1500"/>
              </w:tabs>
              <w:jc w:val="both"/>
            </w:pPr>
            <w:r>
              <w:t>средства</w:t>
            </w:r>
          </w:p>
          <w:p w:rsidR="00036A10" w:rsidRDefault="00036A10">
            <w:pPr>
              <w:tabs>
                <w:tab w:val="left" w:pos="1500"/>
              </w:tabs>
              <w:jc w:val="both"/>
            </w:pPr>
            <w:r>
              <w:t>местного</w:t>
            </w:r>
          </w:p>
          <w:p w:rsidR="00036A10" w:rsidRDefault="00036A10">
            <w:pPr>
              <w:tabs>
                <w:tab w:val="left" w:pos="1500"/>
              </w:tabs>
              <w:jc w:val="both"/>
            </w:pPr>
            <w:r>
              <w:t>бюджета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6A10" w:rsidRDefault="00036A10">
            <w:pPr>
              <w:tabs>
                <w:tab w:val="left" w:pos="1500"/>
              </w:tabs>
              <w:jc w:val="center"/>
            </w:pPr>
            <w:r>
              <w:t>45,0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6A10" w:rsidRDefault="00036A10">
            <w:pPr>
              <w:tabs>
                <w:tab w:val="left" w:pos="1500"/>
              </w:tabs>
              <w:jc w:val="center"/>
            </w:pPr>
            <w:r>
              <w:t>15,0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6A10" w:rsidRDefault="00036A10">
            <w:pPr>
              <w:tabs>
                <w:tab w:val="left" w:pos="1500"/>
              </w:tabs>
              <w:jc w:val="center"/>
            </w:pPr>
            <w:r>
              <w:t>15,0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6A10" w:rsidRDefault="00036A10">
            <w:pPr>
              <w:tabs>
                <w:tab w:val="left" w:pos="1500"/>
              </w:tabs>
              <w:jc w:val="center"/>
            </w:pPr>
            <w:r>
              <w:t>15,0</w:t>
            </w:r>
          </w:p>
        </w:tc>
      </w:tr>
      <w:tr w:rsidR="00036A10" w:rsidTr="00036A10">
        <w:trPr>
          <w:trHeight w:val="20"/>
        </w:trPr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6A10" w:rsidRDefault="00036A10">
            <w:pPr>
              <w:tabs>
                <w:tab w:val="left" w:pos="1500"/>
              </w:tabs>
              <w:jc w:val="both"/>
              <w:rPr>
                <w:bCs/>
              </w:rPr>
            </w:pPr>
            <w:r>
              <w:rPr>
                <w:bCs/>
              </w:rPr>
              <w:t>6.2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6A10" w:rsidRDefault="00036A10">
            <w:pPr>
              <w:tabs>
                <w:tab w:val="left" w:pos="1500"/>
              </w:tabs>
              <w:jc w:val="both"/>
              <w:rPr>
                <w:bCs/>
              </w:rPr>
            </w:pPr>
            <w:r>
              <w:rPr>
                <w:bCs/>
              </w:rPr>
              <w:t xml:space="preserve">Расходы на поддержку </w:t>
            </w:r>
            <w:proofErr w:type="gramStart"/>
            <w:r>
              <w:rPr>
                <w:bCs/>
              </w:rPr>
              <w:t>инициативных</w:t>
            </w:r>
            <w:proofErr w:type="gramEnd"/>
            <w:r>
              <w:rPr>
                <w:bCs/>
              </w:rPr>
              <w:t xml:space="preserve"> проектов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6A10" w:rsidRDefault="00036A10">
            <w:pPr>
              <w:tabs>
                <w:tab w:val="left" w:pos="1500"/>
              </w:tabs>
              <w:jc w:val="both"/>
              <w:rPr>
                <w:bCs/>
                <w:sz w:val="19"/>
                <w:szCs w:val="19"/>
              </w:rPr>
            </w:pPr>
            <w:r>
              <w:rPr>
                <w:sz w:val="19"/>
                <w:szCs w:val="19"/>
              </w:rPr>
              <w:t>Управление строительства, жилищно-коммунального и дорожного хозяйства Администрации муниципального образования «Починковский муниципальный округ» Смоленской области</w:t>
            </w:r>
          </w:p>
        </w:tc>
        <w:tc>
          <w:tcPr>
            <w:tcW w:w="1668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036A10" w:rsidRDefault="00036A10">
            <w:pPr>
              <w:tabs>
                <w:tab w:val="left" w:pos="1500"/>
              </w:tabs>
              <w:jc w:val="both"/>
              <w:rPr>
                <w:bCs/>
              </w:rPr>
            </w:pPr>
            <w:r>
              <w:rPr>
                <w:bCs/>
              </w:rPr>
              <w:t>средства</w:t>
            </w:r>
          </w:p>
          <w:p w:rsidR="00036A10" w:rsidRDefault="00036A10">
            <w:pPr>
              <w:tabs>
                <w:tab w:val="left" w:pos="1500"/>
              </w:tabs>
              <w:jc w:val="both"/>
              <w:rPr>
                <w:bCs/>
              </w:rPr>
            </w:pPr>
            <w:r>
              <w:rPr>
                <w:bCs/>
              </w:rPr>
              <w:t>местного</w:t>
            </w:r>
          </w:p>
          <w:p w:rsidR="00036A10" w:rsidRDefault="00036A10">
            <w:pPr>
              <w:tabs>
                <w:tab w:val="left" w:pos="1500"/>
              </w:tabs>
              <w:jc w:val="both"/>
              <w:rPr>
                <w:bCs/>
              </w:rPr>
            </w:pPr>
            <w:r>
              <w:rPr>
                <w:bCs/>
              </w:rPr>
              <w:t>бюджета</w:t>
            </w:r>
          </w:p>
        </w:tc>
        <w:tc>
          <w:tcPr>
            <w:tcW w:w="938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6A10" w:rsidRDefault="00036A10">
            <w:pPr>
              <w:tabs>
                <w:tab w:val="left" w:pos="1500"/>
              </w:tabs>
              <w:jc w:val="center"/>
            </w:pPr>
            <w:r>
              <w:t>581,0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6A10" w:rsidRDefault="00036A10">
            <w:pPr>
              <w:tabs>
                <w:tab w:val="left" w:pos="1500"/>
              </w:tabs>
              <w:jc w:val="center"/>
            </w:pPr>
            <w:r>
              <w:t>581,0</w:t>
            </w:r>
          </w:p>
        </w:tc>
        <w:tc>
          <w:tcPr>
            <w:tcW w:w="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6A10" w:rsidRDefault="00036A10">
            <w:pPr>
              <w:tabs>
                <w:tab w:val="left" w:pos="1500"/>
              </w:tabs>
              <w:jc w:val="center"/>
            </w:pPr>
            <w:r>
              <w:t>0,00</w:t>
            </w:r>
          </w:p>
        </w:tc>
        <w:tc>
          <w:tcPr>
            <w:tcW w:w="90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6A10" w:rsidRDefault="00036A10">
            <w:pPr>
              <w:tabs>
                <w:tab w:val="left" w:pos="1500"/>
              </w:tabs>
              <w:jc w:val="center"/>
            </w:pPr>
            <w:r>
              <w:t>0,00</w:t>
            </w:r>
          </w:p>
        </w:tc>
      </w:tr>
      <w:tr w:rsidR="00036A10" w:rsidTr="00036A10">
        <w:trPr>
          <w:trHeight w:val="20"/>
        </w:trPr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6A10" w:rsidRDefault="00036A10">
            <w:pPr>
              <w:tabs>
                <w:tab w:val="left" w:pos="1500"/>
              </w:tabs>
              <w:jc w:val="both"/>
              <w:rPr>
                <w:b/>
                <w:bCs/>
              </w:rPr>
            </w:pP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6A10" w:rsidRDefault="00036A10">
            <w:pPr>
              <w:tabs>
                <w:tab w:val="left" w:pos="1500"/>
              </w:tabs>
              <w:jc w:val="both"/>
              <w:rPr>
                <w:bCs/>
              </w:rPr>
            </w:pP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6A10" w:rsidRDefault="00036A10">
            <w:pPr>
              <w:tabs>
                <w:tab w:val="left" w:pos="1500"/>
              </w:tabs>
              <w:jc w:val="both"/>
              <w:rPr>
                <w:bCs/>
              </w:rPr>
            </w:pPr>
          </w:p>
        </w:tc>
        <w:tc>
          <w:tcPr>
            <w:tcW w:w="1668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036A10" w:rsidRDefault="00036A10">
            <w:pPr>
              <w:tabs>
                <w:tab w:val="left" w:pos="1500"/>
              </w:tabs>
              <w:jc w:val="both"/>
              <w:rPr>
                <w:bCs/>
              </w:rPr>
            </w:pPr>
            <w:r>
              <w:rPr>
                <w:bCs/>
              </w:rPr>
              <w:t>внебюджетные средства</w:t>
            </w:r>
          </w:p>
        </w:tc>
        <w:tc>
          <w:tcPr>
            <w:tcW w:w="938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6A10" w:rsidRDefault="00036A10">
            <w:pPr>
              <w:tabs>
                <w:tab w:val="left" w:pos="1500"/>
              </w:tabs>
              <w:jc w:val="center"/>
            </w:pPr>
            <w:r>
              <w:t>18,0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6A10" w:rsidRDefault="00036A10">
            <w:pPr>
              <w:tabs>
                <w:tab w:val="left" w:pos="1500"/>
              </w:tabs>
              <w:jc w:val="center"/>
            </w:pPr>
            <w:r>
              <w:t>18,0</w:t>
            </w:r>
          </w:p>
        </w:tc>
        <w:tc>
          <w:tcPr>
            <w:tcW w:w="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6A10" w:rsidRDefault="00036A10">
            <w:pPr>
              <w:tabs>
                <w:tab w:val="left" w:pos="1500"/>
              </w:tabs>
              <w:jc w:val="center"/>
            </w:pPr>
            <w:r>
              <w:t>0,0</w:t>
            </w:r>
          </w:p>
        </w:tc>
        <w:tc>
          <w:tcPr>
            <w:tcW w:w="90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6A10" w:rsidRDefault="00036A10">
            <w:pPr>
              <w:tabs>
                <w:tab w:val="left" w:pos="1500"/>
              </w:tabs>
              <w:jc w:val="center"/>
            </w:pPr>
            <w:r>
              <w:t>0,0</w:t>
            </w:r>
          </w:p>
        </w:tc>
      </w:tr>
      <w:tr w:rsidR="00036A10" w:rsidTr="00036A10">
        <w:trPr>
          <w:trHeight w:val="20"/>
        </w:trPr>
        <w:tc>
          <w:tcPr>
            <w:tcW w:w="4544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6A10" w:rsidRDefault="00036A10">
            <w:pPr>
              <w:tabs>
                <w:tab w:val="left" w:pos="150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Итого по комплексу </w:t>
            </w:r>
            <w:proofErr w:type="gramStart"/>
            <w:r>
              <w:rPr>
                <w:b/>
                <w:bCs/>
              </w:rPr>
              <w:t>процессных</w:t>
            </w:r>
            <w:proofErr w:type="gramEnd"/>
            <w:r>
              <w:rPr>
                <w:b/>
                <w:bCs/>
              </w:rPr>
              <w:t xml:space="preserve"> мероприятий</w:t>
            </w:r>
          </w:p>
        </w:tc>
        <w:tc>
          <w:tcPr>
            <w:tcW w:w="1668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036A10" w:rsidRDefault="00036A10">
            <w:pPr>
              <w:tabs>
                <w:tab w:val="left" w:pos="150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Всего</w:t>
            </w:r>
          </w:p>
        </w:tc>
        <w:tc>
          <w:tcPr>
            <w:tcW w:w="938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6A10" w:rsidRDefault="00036A10">
            <w:pPr>
              <w:tabs>
                <w:tab w:val="left" w:pos="1500"/>
              </w:tabs>
              <w:jc w:val="center"/>
              <w:rPr>
                <w:b/>
              </w:rPr>
            </w:pPr>
            <w:r>
              <w:rPr>
                <w:b/>
              </w:rPr>
              <w:t>644,0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6A10" w:rsidRDefault="00036A10">
            <w:pPr>
              <w:tabs>
                <w:tab w:val="left" w:pos="1500"/>
              </w:tabs>
              <w:jc w:val="center"/>
              <w:rPr>
                <w:b/>
              </w:rPr>
            </w:pPr>
            <w:r>
              <w:rPr>
                <w:b/>
              </w:rPr>
              <w:t>614,0</w:t>
            </w:r>
          </w:p>
        </w:tc>
        <w:tc>
          <w:tcPr>
            <w:tcW w:w="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6A10" w:rsidRDefault="00036A10">
            <w:pPr>
              <w:tabs>
                <w:tab w:val="left" w:pos="1500"/>
              </w:tabs>
              <w:jc w:val="center"/>
              <w:rPr>
                <w:b/>
              </w:rPr>
            </w:pPr>
            <w:r>
              <w:rPr>
                <w:b/>
              </w:rPr>
              <w:t>15,0</w:t>
            </w:r>
          </w:p>
        </w:tc>
        <w:tc>
          <w:tcPr>
            <w:tcW w:w="90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6A10" w:rsidRDefault="00036A10">
            <w:pPr>
              <w:tabs>
                <w:tab w:val="left" w:pos="1500"/>
              </w:tabs>
              <w:jc w:val="center"/>
              <w:rPr>
                <w:b/>
              </w:rPr>
            </w:pPr>
            <w:r>
              <w:rPr>
                <w:b/>
              </w:rPr>
              <w:t>15,0</w:t>
            </w:r>
          </w:p>
        </w:tc>
      </w:tr>
      <w:tr w:rsidR="00036A10" w:rsidTr="00036A10">
        <w:trPr>
          <w:trHeight w:val="591"/>
        </w:trPr>
        <w:tc>
          <w:tcPr>
            <w:tcW w:w="4544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036A10" w:rsidRDefault="00036A10">
            <w:pPr>
              <w:tabs>
                <w:tab w:val="left" w:pos="1500"/>
              </w:tabs>
              <w:jc w:val="both"/>
              <w:rPr>
                <w:b/>
                <w:bCs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A10" w:rsidRDefault="00036A10">
            <w:pPr>
              <w:tabs>
                <w:tab w:val="left" w:pos="150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средства</w:t>
            </w:r>
          </w:p>
          <w:p w:rsidR="00036A10" w:rsidRDefault="00036A10">
            <w:pPr>
              <w:tabs>
                <w:tab w:val="left" w:pos="150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местного</w:t>
            </w:r>
          </w:p>
          <w:p w:rsidR="00036A10" w:rsidRDefault="00036A10">
            <w:pPr>
              <w:tabs>
                <w:tab w:val="left" w:pos="150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бюджета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6A10" w:rsidRDefault="00036A10">
            <w:pPr>
              <w:tabs>
                <w:tab w:val="left" w:pos="1500"/>
              </w:tabs>
              <w:jc w:val="center"/>
              <w:rPr>
                <w:b/>
              </w:rPr>
            </w:pPr>
            <w:r>
              <w:rPr>
                <w:b/>
              </w:rPr>
              <w:lastRenderedPageBreak/>
              <w:t>626,0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6A10" w:rsidRDefault="00036A10">
            <w:pPr>
              <w:tabs>
                <w:tab w:val="left" w:pos="1500"/>
              </w:tabs>
              <w:jc w:val="center"/>
              <w:rPr>
                <w:b/>
              </w:rPr>
            </w:pPr>
            <w:r>
              <w:rPr>
                <w:b/>
              </w:rPr>
              <w:t>596,0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6A10" w:rsidRDefault="00036A10">
            <w:pPr>
              <w:tabs>
                <w:tab w:val="left" w:pos="1500"/>
              </w:tabs>
              <w:jc w:val="center"/>
              <w:rPr>
                <w:b/>
              </w:rPr>
            </w:pPr>
            <w:r>
              <w:rPr>
                <w:b/>
              </w:rPr>
              <w:t>15,0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6A10" w:rsidRDefault="00036A10">
            <w:pPr>
              <w:tabs>
                <w:tab w:val="left" w:pos="1500"/>
              </w:tabs>
              <w:jc w:val="center"/>
              <w:rPr>
                <w:b/>
              </w:rPr>
            </w:pPr>
            <w:r>
              <w:rPr>
                <w:b/>
              </w:rPr>
              <w:t>15,0</w:t>
            </w:r>
          </w:p>
        </w:tc>
      </w:tr>
      <w:tr w:rsidR="00036A10" w:rsidTr="00036A10">
        <w:trPr>
          <w:trHeight w:val="445"/>
        </w:trPr>
        <w:tc>
          <w:tcPr>
            <w:tcW w:w="45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036A10" w:rsidRDefault="00036A10">
            <w:pPr>
              <w:tabs>
                <w:tab w:val="left" w:pos="1500"/>
              </w:tabs>
              <w:jc w:val="both"/>
              <w:rPr>
                <w:b/>
                <w:bCs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A10" w:rsidRDefault="00036A10">
            <w:pPr>
              <w:tabs>
                <w:tab w:val="left" w:pos="150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внебюджетные средства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6A10" w:rsidRDefault="00036A10">
            <w:pPr>
              <w:tabs>
                <w:tab w:val="left" w:pos="1500"/>
              </w:tabs>
              <w:jc w:val="center"/>
              <w:rPr>
                <w:b/>
              </w:rPr>
            </w:pPr>
            <w:r>
              <w:rPr>
                <w:b/>
              </w:rPr>
              <w:t>18,0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6A10" w:rsidRDefault="00036A10">
            <w:pPr>
              <w:tabs>
                <w:tab w:val="left" w:pos="1500"/>
              </w:tabs>
              <w:jc w:val="center"/>
              <w:rPr>
                <w:b/>
              </w:rPr>
            </w:pPr>
            <w:r>
              <w:rPr>
                <w:b/>
              </w:rPr>
              <w:t>18,0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6A10" w:rsidRDefault="00036A10">
            <w:pPr>
              <w:tabs>
                <w:tab w:val="left" w:pos="1500"/>
              </w:tabs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6A10" w:rsidRDefault="00036A10">
            <w:pPr>
              <w:tabs>
                <w:tab w:val="left" w:pos="1500"/>
              </w:tabs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036A10" w:rsidTr="00036A10">
        <w:trPr>
          <w:trHeight w:val="20"/>
        </w:trPr>
        <w:tc>
          <w:tcPr>
            <w:tcW w:w="4544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6A10" w:rsidRDefault="00036A10">
            <w:pPr>
              <w:tabs>
                <w:tab w:val="left" w:pos="150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 xml:space="preserve">Всего по </w:t>
            </w:r>
            <w:r>
              <w:rPr>
                <w:b/>
                <w:bCs/>
              </w:rPr>
              <w:t>муниципальной программе</w:t>
            </w:r>
          </w:p>
        </w:tc>
        <w:tc>
          <w:tcPr>
            <w:tcW w:w="1668" w:type="dxa"/>
            <w:tcBorders>
              <w:bottom w:val="single" w:sz="8" w:space="0" w:color="000000"/>
              <w:right w:val="single" w:sz="8" w:space="0" w:color="000000"/>
            </w:tcBorders>
          </w:tcPr>
          <w:p w:rsidR="00036A10" w:rsidRDefault="00036A10">
            <w:pPr>
              <w:tabs>
                <w:tab w:val="left" w:pos="150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Всего</w:t>
            </w:r>
          </w:p>
        </w:tc>
        <w:tc>
          <w:tcPr>
            <w:tcW w:w="938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036A10" w:rsidRDefault="00C07090">
            <w:pPr>
              <w:tabs>
                <w:tab w:val="left" w:pos="1500"/>
              </w:tabs>
              <w:jc w:val="center"/>
              <w:rPr>
                <w:b/>
              </w:rPr>
            </w:pPr>
            <w:r>
              <w:rPr>
                <w:b/>
              </w:rPr>
              <w:t>75537,3</w:t>
            </w:r>
          </w:p>
        </w:tc>
        <w:tc>
          <w:tcPr>
            <w:tcW w:w="992" w:type="dxa"/>
            <w:gridSpan w:val="2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036A10" w:rsidRDefault="00C07090">
            <w:pPr>
              <w:tabs>
                <w:tab w:val="left" w:pos="1500"/>
              </w:tabs>
              <w:jc w:val="center"/>
              <w:rPr>
                <w:b/>
              </w:rPr>
            </w:pPr>
            <w:r>
              <w:rPr>
                <w:b/>
              </w:rPr>
              <w:t>26351,7</w:t>
            </w:r>
          </w:p>
        </w:tc>
        <w:tc>
          <w:tcPr>
            <w:tcW w:w="973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036A10" w:rsidRDefault="00C07090">
            <w:pPr>
              <w:tabs>
                <w:tab w:val="left" w:pos="1500"/>
              </w:tabs>
              <w:jc w:val="center"/>
              <w:rPr>
                <w:b/>
              </w:rPr>
            </w:pPr>
            <w:r>
              <w:rPr>
                <w:b/>
              </w:rPr>
              <w:t>34455,5</w:t>
            </w:r>
          </w:p>
        </w:tc>
        <w:tc>
          <w:tcPr>
            <w:tcW w:w="909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036A10" w:rsidRDefault="00036A10">
            <w:pPr>
              <w:tabs>
                <w:tab w:val="left" w:pos="1500"/>
              </w:tabs>
              <w:jc w:val="center"/>
              <w:rPr>
                <w:b/>
              </w:rPr>
            </w:pPr>
            <w:r>
              <w:rPr>
                <w:b/>
              </w:rPr>
              <w:t>14730,1</w:t>
            </w:r>
          </w:p>
        </w:tc>
      </w:tr>
      <w:tr w:rsidR="00036A10" w:rsidTr="00036A10">
        <w:trPr>
          <w:trHeight w:val="20"/>
        </w:trPr>
        <w:tc>
          <w:tcPr>
            <w:tcW w:w="4544" w:type="dxa"/>
            <w:gridSpan w:val="3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036A10" w:rsidRDefault="00036A10">
            <w:pPr>
              <w:tabs>
                <w:tab w:val="left" w:pos="1500"/>
              </w:tabs>
              <w:jc w:val="both"/>
              <w:rPr>
                <w:b/>
                <w:bCs/>
              </w:rPr>
            </w:pPr>
          </w:p>
        </w:tc>
        <w:tc>
          <w:tcPr>
            <w:tcW w:w="1668" w:type="dxa"/>
            <w:tcBorders>
              <w:right w:val="single" w:sz="8" w:space="0" w:color="000000"/>
            </w:tcBorders>
          </w:tcPr>
          <w:p w:rsidR="00036A10" w:rsidRDefault="00036A10">
            <w:pPr>
              <w:tabs>
                <w:tab w:val="left" w:pos="150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средства федерального бюджета</w:t>
            </w:r>
          </w:p>
        </w:tc>
        <w:tc>
          <w:tcPr>
            <w:tcW w:w="938" w:type="dxa"/>
            <w:tcBorders>
              <w:right w:val="single" w:sz="8" w:space="0" w:color="000000"/>
            </w:tcBorders>
            <w:vAlign w:val="center"/>
          </w:tcPr>
          <w:p w:rsidR="00036A10" w:rsidRDefault="00036A10">
            <w:pPr>
              <w:tabs>
                <w:tab w:val="left" w:pos="1500"/>
              </w:tabs>
              <w:jc w:val="center"/>
              <w:rPr>
                <w:b/>
              </w:rPr>
            </w:pPr>
            <w:r>
              <w:rPr>
                <w:b/>
              </w:rPr>
              <w:t>8740,0</w:t>
            </w:r>
          </w:p>
        </w:tc>
        <w:tc>
          <w:tcPr>
            <w:tcW w:w="992" w:type="dxa"/>
            <w:gridSpan w:val="2"/>
            <w:tcBorders>
              <w:right w:val="single" w:sz="8" w:space="0" w:color="000000"/>
            </w:tcBorders>
            <w:vAlign w:val="center"/>
          </w:tcPr>
          <w:p w:rsidR="00036A10" w:rsidRDefault="00036A10">
            <w:pPr>
              <w:tabs>
                <w:tab w:val="left" w:pos="1500"/>
              </w:tabs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73" w:type="dxa"/>
            <w:tcBorders>
              <w:right w:val="single" w:sz="8" w:space="0" w:color="000000"/>
            </w:tcBorders>
            <w:vAlign w:val="center"/>
          </w:tcPr>
          <w:p w:rsidR="00036A10" w:rsidRDefault="00036A10">
            <w:pPr>
              <w:jc w:val="center"/>
            </w:pPr>
            <w:r>
              <w:rPr>
                <w:b/>
              </w:rPr>
              <w:t>8740,0</w:t>
            </w:r>
          </w:p>
        </w:tc>
        <w:tc>
          <w:tcPr>
            <w:tcW w:w="909" w:type="dxa"/>
            <w:tcBorders>
              <w:right w:val="single" w:sz="8" w:space="0" w:color="000000"/>
            </w:tcBorders>
            <w:vAlign w:val="center"/>
          </w:tcPr>
          <w:p w:rsidR="00036A10" w:rsidRDefault="00036A10">
            <w:pPr>
              <w:jc w:val="center"/>
            </w:pPr>
            <w:r>
              <w:rPr>
                <w:b/>
              </w:rPr>
              <w:t>0,00</w:t>
            </w:r>
          </w:p>
        </w:tc>
      </w:tr>
      <w:tr w:rsidR="00036A10" w:rsidTr="00036A10">
        <w:trPr>
          <w:trHeight w:val="20"/>
        </w:trPr>
        <w:tc>
          <w:tcPr>
            <w:tcW w:w="4544" w:type="dxa"/>
            <w:gridSpan w:val="3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036A10" w:rsidRDefault="00036A10">
            <w:pPr>
              <w:tabs>
                <w:tab w:val="left" w:pos="1500"/>
              </w:tabs>
              <w:jc w:val="both"/>
              <w:rPr>
                <w:b/>
                <w:bCs/>
              </w:rPr>
            </w:pPr>
          </w:p>
        </w:tc>
        <w:tc>
          <w:tcPr>
            <w:tcW w:w="16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6A10" w:rsidRDefault="00036A10">
            <w:pPr>
              <w:tabs>
                <w:tab w:val="left" w:pos="150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средства областного бюджета</w:t>
            </w:r>
          </w:p>
        </w:tc>
        <w:tc>
          <w:tcPr>
            <w:tcW w:w="9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6A10" w:rsidRDefault="00C07090">
            <w:pPr>
              <w:tabs>
                <w:tab w:val="left" w:pos="1500"/>
              </w:tabs>
              <w:jc w:val="center"/>
              <w:rPr>
                <w:b/>
              </w:rPr>
            </w:pPr>
            <w:r>
              <w:rPr>
                <w:b/>
              </w:rPr>
              <w:t>17250,6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6A10" w:rsidRDefault="00C07090">
            <w:pPr>
              <w:tabs>
                <w:tab w:val="left" w:pos="1500"/>
              </w:tabs>
              <w:jc w:val="center"/>
              <w:rPr>
                <w:b/>
              </w:rPr>
            </w:pPr>
            <w:r>
              <w:rPr>
                <w:b/>
              </w:rPr>
              <w:t>4150,6</w:t>
            </w:r>
          </w:p>
        </w:tc>
        <w:tc>
          <w:tcPr>
            <w:tcW w:w="97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6A10" w:rsidRDefault="00036A10">
            <w:pPr>
              <w:tabs>
                <w:tab w:val="left" w:pos="1500"/>
              </w:tabs>
              <w:jc w:val="center"/>
              <w:rPr>
                <w:b/>
              </w:rPr>
            </w:pPr>
            <w:r>
              <w:rPr>
                <w:b/>
              </w:rPr>
              <w:t>13100,0</w:t>
            </w:r>
          </w:p>
        </w:tc>
        <w:tc>
          <w:tcPr>
            <w:tcW w:w="9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6A10" w:rsidRDefault="00036A10">
            <w:pPr>
              <w:tabs>
                <w:tab w:val="left" w:pos="1500"/>
              </w:tabs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036A10" w:rsidTr="00036A10">
        <w:trPr>
          <w:trHeight w:val="20"/>
        </w:trPr>
        <w:tc>
          <w:tcPr>
            <w:tcW w:w="4544" w:type="dxa"/>
            <w:gridSpan w:val="3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036A10" w:rsidRDefault="00036A10">
            <w:pPr>
              <w:tabs>
                <w:tab w:val="left" w:pos="1500"/>
              </w:tabs>
              <w:jc w:val="both"/>
              <w:rPr>
                <w:b/>
                <w:bCs/>
              </w:rPr>
            </w:pPr>
          </w:p>
        </w:tc>
        <w:tc>
          <w:tcPr>
            <w:tcW w:w="1668" w:type="dxa"/>
            <w:tcBorders>
              <w:right w:val="single" w:sz="8" w:space="0" w:color="000000"/>
            </w:tcBorders>
          </w:tcPr>
          <w:p w:rsidR="00036A10" w:rsidRDefault="00036A10">
            <w:pPr>
              <w:tabs>
                <w:tab w:val="left" w:pos="150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средства</w:t>
            </w:r>
          </w:p>
          <w:p w:rsidR="00036A10" w:rsidRDefault="00036A10">
            <w:pPr>
              <w:tabs>
                <w:tab w:val="left" w:pos="150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местного</w:t>
            </w:r>
          </w:p>
          <w:p w:rsidR="00036A10" w:rsidRDefault="00036A10">
            <w:pPr>
              <w:tabs>
                <w:tab w:val="left" w:pos="150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бюджета</w:t>
            </w:r>
          </w:p>
        </w:tc>
        <w:tc>
          <w:tcPr>
            <w:tcW w:w="938" w:type="dxa"/>
            <w:tcBorders>
              <w:right w:val="single" w:sz="8" w:space="0" w:color="000000"/>
            </w:tcBorders>
            <w:vAlign w:val="center"/>
          </w:tcPr>
          <w:p w:rsidR="00036A10" w:rsidRDefault="00C07090">
            <w:pPr>
              <w:tabs>
                <w:tab w:val="left" w:pos="1500"/>
              </w:tabs>
              <w:jc w:val="center"/>
              <w:rPr>
                <w:b/>
              </w:rPr>
            </w:pPr>
            <w:r>
              <w:rPr>
                <w:b/>
              </w:rPr>
              <w:t>49528,7</w:t>
            </w:r>
          </w:p>
        </w:tc>
        <w:tc>
          <w:tcPr>
            <w:tcW w:w="992" w:type="dxa"/>
            <w:gridSpan w:val="2"/>
            <w:tcBorders>
              <w:right w:val="single" w:sz="8" w:space="0" w:color="000000"/>
            </w:tcBorders>
            <w:vAlign w:val="center"/>
          </w:tcPr>
          <w:p w:rsidR="00036A10" w:rsidRDefault="00C07090">
            <w:pPr>
              <w:tabs>
                <w:tab w:val="left" w:pos="1500"/>
              </w:tabs>
              <w:jc w:val="center"/>
              <w:rPr>
                <w:b/>
              </w:rPr>
            </w:pPr>
            <w:r>
              <w:rPr>
                <w:b/>
              </w:rPr>
              <w:t>22183,1</w:t>
            </w:r>
          </w:p>
        </w:tc>
        <w:tc>
          <w:tcPr>
            <w:tcW w:w="973" w:type="dxa"/>
            <w:tcBorders>
              <w:right w:val="single" w:sz="8" w:space="0" w:color="000000"/>
            </w:tcBorders>
            <w:vAlign w:val="center"/>
          </w:tcPr>
          <w:p w:rsidR="00036A10" w:rsidRDefault="00C07090">
            <w:pPr>
              <w:tabs>
                <w:tab w:val="left" w:pos="1500"/>
              </w:tabs>
              <w:jc w:val="center"/>
              <w:rPr>
                <w:b/>
              </w:rPr>
            </w:pPr>
            <w:r>
              <w:rPr>
                <w:b/>
              </w:rPr>
              <w:t>12615,5</w:t>
            </w:r>
          </w:p>
        </w:tc>
        <w:tc>
          <w:tcPr>
            <w:tcW w:w="909" w:type="dxa"/>
            <w:tcBorders>
              <w:right w:val="single" w:sz="8" w:space="0" w:color="000000"/>
            </w:tcBorders>
            <w:vAlign w:val="center"/>
          </w:tcPr>
          <w:p w:rsidR="00036A10" w:rsidRDefault="00036A10">
            <w:pPr>
              <w:tabs>
                <w:tab w:val="left" w:pos="1500"/>
              </w:tabs>
              <w:jc w:val="center"/>
              <w:rPr>
                <w:b/>
              </w:rPr>
            </w:pPr>
            <w:r>
              <w:rPr>
                <w:b/>
              </w:rPr>
              <w:t>14730,1</w:t>
            </w:r>
          </w:p>
        </w:tc>
      </w:tr>
      <w:tr w:rsidR="00036A10" w:rsidTr="00036A10">
        <w:trPr>
          <w:trHeight w:val="20"/>
        </w:trPr>
        <w:tc>
          <w:tcPr>
            <w:tcW w:w="4544" w:type="dxa"/>
            <w:gridSpan w:val="3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6A10" w:rsidRDefault="00036A10">
            <w:pPr>
              <w:tabs>
                <w:tab w:val="left" w:pos="1500"/>
              </w:tabs>
              <w:jc w:val="both"/>
              <w:rPr>
                <w:b/>
              </w:rPr>
            </w:pP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6A10" w:rsidRDefault="00036A10">
            <w:pPr>
              <w:tabs>
                <w:tab w:val="left" w:pos="1500"/>
              </w:tabs>
              <w:jc w:val="both"/>
              <w:rPr>
                <w:b/>
              </w:rPr>
            </w:pPr>
            <w:r>
              <w:rPr>
                <w:b/>
              </w:rPr>
              <w:t>внебюджетные средства</w:t>
            </w:r>
          </w:p>
        </w:tc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6A10" w:rsidRDefault="00036A10">
            <w:pPr>
              <w:tabs>
                <w:tab w:val="left" w:pos="1500"/>
              </w:tabs>
              <w:jc w:val="center"/>
              <w:rPr>
                <w:b/>
              </w:rPr>
            </w:pPr>
            <w:r>
              <w:rPr>
                <w:b/>
              </w:rPr>
              <w:t>18,00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6A10" w:rsidRDefault="00036A10">
            <w:pPr>
              <w:tabs>
                <w:tab w:val="left" w:pos="1500"/>
              </w:tabs>
              <w:jc w:val="center"/>
              <w:rPr>
                <w:b/>
              </w:rPr>
            </w:pPr>
            <w:r>
              <w:rPr>
                <w:b/>
              </w:rPr>
              <w:t>18,0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6A10" w:rsidRDefault="00036A10">
            <w:pPr>
              <w:tabs>
                <w:tab w:val="left" w:pos="1500"/>
              </w:tabs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6A10" w:rsidRDefault="00036A10">
            <w:pPr>
              <w:tabs>
                <w:tab w:val="left" w:pos="1500"/>
              </w:tabs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</w:tr>
    </w:tbl>
    <w:p w:rsidR="0026346E" w:rsidRDefault="0026346E">
      <w:pPr>
        <w:tabs>
          <w:tab w:val="left" w:pos="1500"/>
        </w:tabs>
        <w:jc w:val="both"/>
        <w:rPr>
          <w:b/>
          <w:sz w:val="23"/>
          <w:szCs w:val="23"/>
        </w:rPr>
      </w:pPr>
    </w:p>
    <w:sectPr w:rsidR="0026346E">
      <w:headerReference w:type="default" r:id="rId10"/>
      <w:headerReference w:type="first" r:id="rId11"/>
      <w:pgSz w:w="11906" w:h="16838"/>
      <w:pgMar w:top="907" w:right="680" w:bottom="850" w:left="1418" w:header="850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5A18" w:rsidRDefault="00CA5A18">
      <w:r>
        <w:separator/>
      </w:r>
    </w:p>
  </w:endnote>
  <w:endnote w:type="continuationSeparator" w:id="0">
    <w:p w:rsidR="00CA5A18" w:rsidRDefault="00CA5A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5A18" w:rsidRDefault="00CA5A18">
      <w:r>
        <w:separator/>
      </w:r>
    </w:p>
  </w:footnote>
  <w:footnote w:type="continuationSeparator" w:id="0">
    <w:p w:rsidR="00CA5A18" w:rsidRDefault="00CA5A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1905613"/>
      <w:docPartObj>
        <w:docPartGallery w:val="Page Numbers (Top of Page)"/>
        <w:docPartUnique/>
      </w:docPartObj>
    </w:sdtPr>
    <w:sdtContent>
      <w:p w:rsidR="00E91D91" w:rsidRDefault="00E91D91">
        <w:pPr>
          <w:pStyle w:val="a8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932174">
          <w:rPr>
            <w:noProof/>
          </w:rPr>
          <w:t>4</w:t>
        </w:r>
        <w:r>
          <w:fldChar w:fldCharType="end"/>
        </w:r>
      </w:p>
    </w:sdtContent>
  </w:sdt>
  <w:p w:rsidR="00E91D91" w:rsidRDefault="00E91D91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1D91" w:rsidRPr="00E91D91" w:rsidRDefault="00E91D91" w:rsidP="00E91D91">
    <w:pPr>
      <w:pStyle w:val="a8"/>
      <w:jc w:val="right"/>
      <w:rPr>
        <w:sz w:val="48"/>
      </w:rPr>
    </w:pPr>
    <w:r w:rsidRPr="00E91D91">
      <w:rPr>
        <w:sz w:val="48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C206E9"/>
    <w:multiLevelType w:val="multilevel"/>
    <w:tmpl w:val="B5DC2A7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53061B3"/>
    <w:multiLevelType w:val="multilevel"/>
    <w:tmpl w:val="A574D9D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defaultTabStop w:val="709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46E"/>
    <w:rsid w:val="00036A10"/>
    <w:rsid w:val="0026346E"/>
    <w:rsid w:val="00932174"/>
    <w:rsid w:val="00C07090"/>
    <w:rsid w:val="00CA5A18"/>
    <w:rsid w:val="00E91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semiHidden="0" w:unhideWhenUsed="0" w:qFormat="1"/>
    <w:lsdException w:name="page number" w:unhideWhenUsed="0"/>
    <w:lsdException w:name="List" w:unhideWhenUsed="0"/>
    <w:lsdException w:name="Title" w:semiHidden="0" w:uiPriority="10" w:unhideWhenUsed="0" w:qFormat="1"/>
    <w:lsdException w:name="Default Paragraph Font" w:unhideWhenUsed="0"/>
    <w:lsdException w:name="Body Text" w:uiPriority="1" w:unhideWhenUsed="0" w:qFormat="1"/>
    <w:lsdException w:name="Subtitle" w:semiHidden="0" w:uiPriority="11" w:unhideWhenUsed="0" w:qFormat="1"/>
    <w:lsdException w:name="Body Text Indent 2" w:unhideWhenUsed="0"/>
    <w:lsdException w:name="Body Text Indent 3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hAnsi="Times New Roman"/>
      <w:kern w:val="2"/>
      <w:sz w:val="20"/>
      <w:szCs w:val="20"/>
    </w:rPr>
  </w:style>
  <w:style w:type="paragraph" w:styleId="1">
    <w:name w:val="heading 1"/>
    <w:basedOn w:val="a"/>
    <w:next w:val="a"/>
    <w:link w:val="10"/>
    <w:uiPriority w:val="1"/>
    <w:qFormat/>
    <w:pPr>
      <w:keepNext/>
      <w:ind w:firstLine="709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ind w:firstLine="709"/>
      <w:jc w:val="right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ind w:firstLine="709"/>
      <w:jc w:val="center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ind w:firstLine="709"/>
      <w:jc w:val="both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"/>
    <w:qFormat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"/>
    <w:qFormat/>
    <w:pPr>
      <w:keepNext/>
      <w:ind w:right="453" w:firstLine="709"/>
      <w:jc w:val="right"/>
      <w:outlineLvl w:val="5"/>
    </w:pPr>
    <w:rPr>
      <w:sz w:val="28"/>
    </w:rPr>
  </w:style>
  <w:style w:type="paragraph" w:styleId="7">
    <w:name w:val="heading 7"/>
    <w:basedOn w:val="a"/>
    <w:next w:val="a"/>
    <w:link w:val="70"/>
    <w:uiPriority w:val="9"/>
    <w:qFormat/>
    <w:pPr>
      <w:keepNext/>
      <w:jc w:val="center"/>
      <w:outlineLvl w:val="6"/>
    </w:pPr>
    <w:rPr>
      <w:b/>
      <w:sz w:val="32"/>
    </w:rPr>
  </w:style>
  <w:style w:type="paragraph" w:styleId="8">
    <w:name w:val="heading 8"/>
    <w:basedOn w:val="a"/>
    <w:next w:val="a"/>
    <w:link w:val="80"/>
    <w:uiPriority w:val="9"/>
    <w:qFormat/>
    <w:pPr>
      <w:keepNext/>
      <w:outlineLvl w:val="7"/>
    </w:pPr>
    <w:rPr>
      <w:sz w:val="28"/>
    </w:rPr>
  </w:style>
  <w:style w:type="paragraph" w:styleId="9">
    <w:name w:val="heading 9"/>
    <w:basedOn w:val="a"/>
    <w:next w:val="a"/>
    <w:link w:val="90"/>
    <w:uiPriority w:val="9"/>
    <w:qFormat/>
    <w:pPr>
      <w:keepNext/>
      <w:jc w:val="right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qFormat/>
    <w:locked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qFormat/>
    <w:locked/>
    <w:rPr>
      <w:rFonts w:asciiTheme="majorHAnsi" w:eastAsiaTheme="majorEastAsia" w:hAnsiTheme="majorHAnsi" w:cs="Times New Roman"/>
      <w:b/>
      <w:bCs/>
      <w:i/>
      <w:iCs/>
      <w:kern w:val="2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qFormat/>
    <w:locked/>
    <w:rPr>
      <w:rFonts w:asciiTheme="majorHAnsi" w:eastAsiaTheme="majorEastAsia" w:hAnsiTheme="majorHAnsi" w:cs="Times New Roman"/>
      <w:b/>
      <w:bCs/>
      <w:kern w:val="2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qFormat/>
    <w:locked/>
    <w:rPr>
      <w:rFonts w:cs="Times New Roman"/>
      <w:b/>
      <w:bCs/>
      <w:kern w:val="2"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qFormat/>
    <w:locked/>
    <w:rPr>
      <w:rFonts w:cs="Times New Roman"/>
      <w:b/>
      <w:bCs/>
      <w:i/>
      <w:iCs/>
      <w:kern w:val="2"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qFormat/>
    <w:locked/>
    <w:rPr>
      <w:rFonts w:cs="Times New Roman"/>
      <w:b/>
      <w:bCs/>
      <w:kern w:val="2"/>
    </w:rPr>
  </w:style>
  <w:style w:type="character" w:customStyle="1" w:styleId="70">
    <w:name w:val="Заголовок 7 Знак"/>
    <w:basedOn w:val="a0"/>
    <w:link w:val="7"/>
    <w:uiPriority w:val="9"/>
    <w:qFormat/>
    <w:locked/>
    <w:rPr>
      <w:rFonts w:cs="Times New Roman"/>
      <w:kern w:val="2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qFormat/>
    <w:locked/>
    <w:rPr>
      <w:rFonts w:cs="Times New Roman"/>
      <w:i/>
      <w:iCs/>
      <w:kern w:val="2"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qFormat/>
    <w:locked/>
    <w:rPr>
      <w:rFonts w:asciiTheme="majorHAnsi" w:eastAsiaTheme="majorEastAsia" w:hAnsiTheme="majorHAnsi" w:cs="Times New Roman"/>
      <w:kern w:val="2"/>
    </w:rPr>
  </w:style>
  <w:style w:type="character" w:customStyle="1" w:styleId="c7e0e3eeebeee2eeea1c7ede0ea">
    <w:name w:val="Зc7аe0гe3оeeлebоeeвe2оeeкea 1 Зc7нedаe0кea"/>
    <w:basedOn w:val="a0"/>
    <w:uiPriority w:val="99"/>
    <w:qFormat/>
    <w:rPr>
      <w:rFonts w:ascii="Cambria" w:hAnsi="Cambria" w:cs="Times New Roman"/>
      <w:b/>
      <w:bCs/>
      <w:color w:val="000000"/>
      <w:sz w:val="32"/>
      <w:szCs w:val="32"/>
    </w:rPr>
  </w:style>
  <w:style w:type="character" w:customStyle="1" w:styleId="c7e0e3eeebeee2eeea2c7ede0ea">
    <w:name w:val="Зc7аe0гe3оeeлebоeeвe2оeeкea 2 Зc7нedаe0кea"/>
    <w:basedOn w:val="a0"/>
    <w:uiPriority w:val="99"/>
    <w:qFormat/>
    <w:rPr>
      <w:rFonts w:ascii="Cambria" w:hAnsi="Cambria" w:cs="Times New Roman"/>
      <w:b/>
      <w:bCs/>
      <w:i/>
      <w:iCs/>
      <w:color w:val="000000"/>
      <w:sz w:val="28"/>
      <w:szCs w:val="28"/>
    </w:rPr>
  </w:style>
  <w:style w:type="character" w:customStyle="1" w:styleId="c7e0e3eeebeee2eeea3c7ede0ea">
    <w:name w:val="Зc7аe0гe3оeeлebоeeвe2оeeкea 3 Зc7нedаe0кea"/>
    <w:basedOn w:val="a0"/>
    <w:uiPriority w:val="99"/>
    <w:qFormat/>
    <w:rPr>
      <w:rFonts w:ascii="Cambria" w:hAnsi="Cambria" w:cs="Times New Roman"/>
      <w:b/>
      <w:bCs/>
      <w:color w:val="000000"/>
      <w:sz w:val="26"/>
      <w:szCs w:val="26"/>
    </w:rPr>
  </w:style>
  <w:style w:type="character" w:customStyle="1" w:styleId="c7e0e3eeebeee2eeea4c7ede0ea">
    <w:name w:val="Зc7аe0гe3оeeлebоeeвe2оeeкea 4 Зc7нedаe0кea"/>
    <w:basedOn w:val="a0"/>
    <w:uiPriority w:val="99"/>
    <w:qFormat/>
    <w:rPr>
      <w:rFonts w:ascii="Calibri" w:hAnsi="Calibri" w:cs="Times New Roman"/>
      <w:b/>
      <w:bCs/>
      <w:color w:val="000000"/>
      <w:sz w:val="28"/>
      <w:szCs w:val="28"/>
    </w:rPr>
  </w:style>
  <w:style w:type="character" w:customStyle="1" w:styleId="c7e0e3eeebeee2eeea5c7ede0ea">
    <w:name w:val="Зc7аe0гe3оeeлebоeeвe2оeeкea 5 Зc7нedаe0кea"/>
    <w:basedOn w:val="a0"/>
    <w:uiPriority w:val="99"/>
    <w:qFormat/>
    <w:rPr>
      <w:rFonts w:ascii="Calibri" w:hAnsi="Calibri" w:cs="Times New Roman"/>
      <w:b/>
      <w:bCs/>
      <w:i/>
      <w:iCs/>
      <w:color w:val="000000"/>
      <w:sz w:val="26"/>
      <w:szCs w:val="26"/>
    </w:rPr>
  </w:style>
  <w:style w:type="character" w:customStyle="1" w:styleId="c7e0e3eeebeee2eeea6c7ede0ea">
    <w:name w:val="Зc7аe0гe3оeeлebоeeвe2оeeкea 6 Зc7нedаe0кea"/>
    <w:basedOn w:val="a0"/>
    <w:uiPriority w:val="99"/>
    <w:qFormat/>
    <w:rPr>
      <w:rFonts w:ascii="Calibri" w:hAnsi="Calibri" w:cs="Times New Roman"/>
      <w:b/>
      <w:bCs/>
      <w:color w:val="000000"/>
      <w:sz w:val="22"/>
      <w:szCs w:val="22"/>
    </w:rPr>
  </w:style>
  <w:style w:type="character" w:customStyle="1" w:styleId="c7e0e3eeebeee2eeea7c7ede0ea">
    <w:name w:val="Зc7аe0гe3оeeлebоeeвe2оeeкea 7 Зc7нedаe0кea"/>
    <w:basedOn w:val="a0"/>
    <w:uiPriority w:val="99"/>
    <w:qFormat/>
    <w:rPr>
      <w:rFonts w:ascii="Calibri" w:hAnsi="Calibri" w:cs="Times New Roman"/>
      <w:color w:val="000000"/>
    </w:rPr>
  </w:style>
  <w:style w:type="character" w:customStyle="1" w:styleId="c7e0e3eeebeee2eeea8c7ede0ea">
    <w:name w:val="Зc7аe0гe3оeeлebоeeвe2оeeкea 8 Зc7нedаe0кea"/>
    <w:basedOn w:val="a0"/>
    <w:uiPriority w:val="99"/>
    <w:qFormat/>
    <w:rPr>
      <w:rFonts w:ascii="Calibri" w:hAnsi="Calibri" w:cs="Times New Roman"/>
      <w:i/>
      <w:iCs/>
      <w:color w:val="000000"/>
    </w:rPr>
  </w:style>
  <w:style w:type="character" w:customStyle="1" w:styleId="c7e0e3eeebeee2eeea9c7ede0ea">
    <w:name w:val="Зc7аe0гe3оeeлebоeeвe2оeeкea 9 Зc7нedаe0кea"/>
    <w:basedOn w:val="a0"/>
    <w:uiPriority w:val="99"/>
    <w:qFormat/>
    <w:rPr>
      <w:rFonts w:ascii="Cambria" w:hAnsi="Cambria" w:cs="Times New Roman"/>
      <w:color w:val="000000"/>
      <w:sz w:val="22"/>
      <w:szCs w:val="22"/>
    </w:rPr>
  </w:style>
  <w:style w:type="character" w:customStyle="1" w:styleId="c2e5f0f5ede8e9eaeeebeeedf2e8f2f3ebc7ede0ea">
    <w:name w:val="Вc2еe5рf0хf5нedиe8йe9 кeaоeeлebоeeнedтf2иe8тf2уf3лeb Зc7нedаe0кea"/>
    <w:basedOn w:val="a0"/>
    <w:uiPriority w:val="99"/>
    <w:qFormat/>
    <w:rPr>
      <w:rFonts w:ascii="Times New Roman" w:hAnsi="Times New Roman" w:cs="Times New Roman"/>
      <w:color w:val="000000"/>
    </w:rPr>
  </w:style>
  <w:style w:type="character" w:styleId="a3">
    <w:name w:val="page number"/>
    <w:basedOn w:val="a0"/>
    <w:uiPriority w:val="99"/>
    <w:rPr>
      <w:rFonts w:ascii="Times New Roman" w:hAnsi="Times New Roman" w:cs="Times New Roman"/>
      <w:color w:val="000000"/>
    </w:rPr>
  </w:style>
  <w:style w:type="character" w:customStyle="1" w:styleId="cef1edeee2edeee9f2e5eaf1f2f1eef2f1f2f3efeeecc7ede0ea">
    <w:name w:val="Оceсf1нedоeeвe2нedоeeйe9 тf2еe5кeaсf1тf2 сf1 оeeтf2сf1тf2уf3пefоeeмec Зc7нedаe0кea"/>
    <w:basedOn w:val="a0"/>
    <w:uiPriority w:val="99"/>
    <w:qFormat/>
    <w:rPr>
      <w:rFonts w:ascii="Times New Roman" w:hAnsi="Times New Roman" w:cs="Times New Roman"/>
      <w:color w:val="000000"/>
    </w:rPr>
  </w:style>
  <w:style w:type="character" w:customStyle="1" w:styleId="cef1edeee2edeee9f2e5eaf1f2c7ede0ea">
    <w:name w:val="Оceсf1нedоeeвe2нedоeeйe9 тf2еe5кeaсf1тf2 Зc7нedаe0кea"/>
    <w:basedOn w:val="a0"/>
    <w:uiPriority w:val="99"/>
    <w:qFormat/>
    <w:rPr>
      <w:rFonts w:ascii="Times New Roman" w:hAnsi="Times New Roman" w:cs="Times New Roman"/>
      <w:color w:val="000000"/>
    </w:rPr>
  </w:style>
  <w:style w:type="character" w:styleId="a4">
    <w:name w:val="Emphasis"/>
    <w:basedOn w:val="a0"/>
    <w:uiPriority w:val="20"/>
    <w:qFormat/>
    <w:rPr>
      <w:rFonts w:ascii="Times New Roman" w:hAnsi="Times New Roman" w:cs="Times New Roman"/>
      <w:i/>
      <w:color w:val="000000"/>
    </w:rPr>
  </w:style>
  <w:style w:type="character" w:customStyle="1" w:styleId="cef1edeee2edeee9f2e5eaf1f2f1eef2f1f2f3efeeec2c7ede0ea">
    <w:name w:val="Оceсf1нedоeeвe2нedоeeйe9 тf2еe5кeaсf1тf2 сf1 оeeтf2сf1тf2уf3пefоeeмec 2 Зc7нedаe0кea"/>
    <w:basedOn w:val="a0"/>
    <w:uiPriority w:val="99"/>
    <w:qFormat/>
    <w:rPr>
      <w:rFonts w:ascii="Times New Roman" w:hAnsi="Times New Roman" w:cs="Times New Roman"/>
      <w:color w:val="000000"/>
    </w:rPr>
  </w:style>
  <w:style w:type="character" w:customStyle="1" w:styleId="cef1edeee2edeee9f2e5eaf1f2f1eef2f1f2f3efeeec3c7ede0ea">
    <w:name w:val="Оceсf1нedоeeвe2нedоeeйe9 тf2еe5кeaсf1тf2 сf1 оeeтf2сf1тf2уf3пefоeeмec 3 Зc7нedаe0кea"/>
    <w:basedOn w:val="a0"/>
    <w:uiPriority w:val="99"/>
    <w:qFormat/>
    <w:rPr>
      <w:rFonts w:ascii="Times New Roman" w:hAnsi="Times New Roman" w:cs="Times New Roman"/>
      <w:color w:val="000000"/>
      <w:sz w:val="16"/>
      <w:szCs w:val="16"/>
    </w:rPr>
  </w:style>
  <w:style w:type="character" w:customStyle="1" w:styleId="c7e0e3eeebeee2eeeac7ede0ea">
    <w:name w:val="Зc7аe0гe3оeeлebоeeвe2оeeкea Зc7нedаe0кea"/>
    <w:basedOn w:val="a0"/>
    <w:uiPriority w:val="99"/>
    <w:qFormat/>
    <w:rPr>
      <w:rFonts w:ascii="Cambria" w:hAnsi="Cambria" w:cs="Times New Roman"/>
      <w:b/>
      <w:bCs/>
      <w:color w:val="000000"/>
      <w:sz w:val="32"/>
      <w:szCs w:val="32"/>
    </w:rPr>
  </w:style>
  <w:style w:type="character" w:customStyle="1" w:styleId="cde8e6ede8e9eaeeebeeedf2e8f2f3ebc7ede0ea">
    <w:name w:val="Нcdиe8жe6нedиe8йe9 кeaоeeлebоeeнedтf2иe8тf2уf3лeb Зc7нedаe0кea"/>
    <w:basedOn w:val="a0"/>
    <w:uiPriority w:val="99"/>
    <w:qFormat/>
    <w:rPr>
      <w:rFonts w:ascii="Times New Roman" w:hAnsi="Times New Roman" w:cs="Times New Roman"/>
      <w:color w:val="000000"/>
    </w:rPr>
  </w:style>
  <w:style w:type="character" w:customStyle="1" w:styleId="a5">
    <w:name w:val="Основной текст Знак"/>
    <w:basedOn w:val="a0"/>
    <w:link w:val="a6"/>
    <w:uiPriority w:val="1"/>
    <w:qFormat/>
    <w:locked/>
    <w:rPr>
      <w:rFonts w:ascii="Times New Roman" w:hAnsi="Times New Roman" w:cs="Times New Roman"/>
      <w:kern w:val="2"/>
      <w:sz w:val="20"/>
      <w:szCs w:val="20"/>
    </w:rPr>
  </w:style>
  <w:style w:type="character" w:customStyle="1" w:styleId="a7">
    <w:name w:val="Верхний колонтитул Знак"/>
    <w:basedOn w:val="a0"/>
    <w:link w:val="a8"/>
    <w:uiPriority w:val="99"/>
    <w:qFormat/>
    <w:locked/>
    <w:rPr>
      <w:rFonts w:ascii="Times New Roman" w:hAnsi="Times New Roman" w:cs="Times New Roman"/>
      <w:kern w:val="2"/>
      <w:sz w:val="20"/>
      <w:szCs w:val="20"/>
    </w:rPr>
  </w:style>
  <w:style w:type="character" w:customStyle="1" w:styleId="21">
    <w:name w:val="Основной текст с отступом 2 Знак"/>
    <w:basedOn w:val="a0"/>
    <w:link w:val="22"/>
    <w:uiPriority w:val="99"/>
    <w:qFormat/>
    <w:locked/>
    <w:rPr>
      <w:rFonts w:ascii="Times New Roman" w:hAnsi="Times New Roman" w:cs="Times New Roman"/>
      <w:kern w:val="2"/>
      <w:sz w:val="20"/>
      <w:szCs w:val="20"/>
    </w:rPr>
  </w:style>
  <w:style w:type="character" w:customStyle="1" w:styleId="31">
    <w:name w:val="Основной текст с отступом 3 Знак"/>
    <w:basedOn w:val="a0"/>
    <w:link w:val="32"/>
    <w:uiPriority w:val="99"/>
    <w:qFormat/>
    <w:locked/>
    <w:rPr>
      <w:rFonts w:ascii="Times New Roman" w:hAnsi="Times New Roman" w:cs="Times New Roman"/>
      <w:kern w:val="2"/>
      <w:sz w:val="16"/>
      <w:szCs w:val="16"/>
    </w:rPr>
  </w:style>
  <w:style w:type="character" w:customStyle="1" w:styleId="a9">
    <w:name w:val="Название Знак"/>
    <w:basedOn w:val="a0"/>
    <w:link w:val="aa"/>
    <w:uiPriority w:val="10"/>
    <w:qFormat/>
    <w:locked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ab">
    <w:name w:val="Нижний колонтитул Знак"/>
    <w:basedOn w:val="a0"/>
    <w:link w:val="ac"/>
    <w:uiPriority w:val="99"/>
    <w:qFormat/>
    <w:locked/>
    <w:rPr>
      <w:rFonts w:ascii="Times New Roman" w:hAnsi="Times New Roman" w:cs="Times New Roman"/>
      <w:kern w:val="2"/>
      <w:sz w:val="20"/>
      <w:szCs w:val="20"/>
    </w:rPr>
  </w:style>
  <w:style w:type="character" w:customStyle="1" w:styleId="ad">
    <w:name w:val="Основной текст с отступом Знак"/>
    <w:basedOn w:val="a0"/>
    <w:link w:val="ae"/>
    <w:uiPriority w:val="99"/>
    <w:qFormat/>
    <w:locked/>
    <w:rsid w:val="0035291C"/>
    <w:rPr>
      <w:rFonts w:ascii="Times New Roman" w:hAnsi="Times New Roman" w:cs="Times New Roman"/>
      <w:sz w:val="20"/>
      <w:szCs w:val="20"/>
      <w:lang w:val="x-none" w:eastAsia="x-none"/>
    </w:rPr>
  </w:style>
  <w:style w:type="character" w:customStyle="1" w:styleId="23">
    <w:name w:val="Основной текст 2 Знак"/>
    <w:basedOn w:val="a0"/>
    <w:link w:val="24"/>
    <w:uiPriority w:val="99"/>
    <w:qFormat/>
    <w:locked/>
    <w:rsid w:val="0035291C"/>
    <w:rPr>
      <w:rFonts w:ascii="Times New Roman" w:hAnsi="Times New Roman" w:cs="Times New Roman"/>
      <w:sz w:val="28"/>
      <w:szCs w:val="28"/>
      <w:lang w:val="x-none" w:eastAsia="x-none"/>
    </w:rPr>
  </w:style>
  <w:style w:type="character" w:styleId="af">
    <w:name w:val="Hyperlink"/>
    <w:basedOn w:val="a0"/>
    <w:uiPriority w:val="99"/>
    <w:unhideWhenUsed/>
    <w:rsid w:val="0035291C"/>
    <w:rPr>
      <w:color w:val="0000FF"/>
      <w:u w:val="single"/>
    </w:rPr>
  </w:style>
  <w:style w:type="character" w:customStyle="1" w:styleId="af0">
    <w:name w:val="Текст выноски Знак"/>
    <w:basedOn w:val="a0"/>
    <w:link w:val="af1"/>
    <w:uiPriority w:val="99"/>
    <w:qFormat/>
    <w:locked/>
    <w:rsid w:val="0035291C"/>
    <w:rPr>
      <w:rFonts w:ascii="Tahoma" w:hAnsi="Tahoma" w:cs="Times New Roman"/>
      <w:sz w:val="16"/>
      <w:szCs w:val="16"/>
      <w:lang w:val="x-none" w:eastAsia="x-none"/>
    </w:rPr>
  </w:style>
  <w:style w:type="character" w:customStyle="1" w:styleId="af2">
    <w:name w:val="Текст сноски Знак"/>
    <w:basedOn w:val="a0"/>
    <w:link w:val="af3"/>
    <w:uiPriority w:val="99"/>
    <w:qFormat/>
    <w:locked/>
    <w:rsid w:val="0035291C"/>
    <w:rPr>
      <w:rFonts w:ascii="Times New Roman" w:hAnsi="Times New Roman" w:cs="Times New Roman"/>
      <w:sz w:val="20"/>
      <w:szCs w:val="20"/>
    </w:rPr>
  </w:style>
  <w:style w:type="character" w:customStyle="1" w:styleId="user">
    <w:name w:val="Символ сноски (user)"/>
    <w:basedOn w:val="a0"/>
    <w:uiPriority w:val="99"/>
    <w:qFormat/>
    <w:rsid w:val="0035291C"/>
    <w:rPr>
      <w:vertAlign w:val="superscript"/>
    </w:rPr>
  </w:style>
  <w:style w:type="character" w:customStyle="1" w:styleId="af4">
    <w:name w:val="Символ сноски"/>
    <w:qFormat/>
    <w:rPr>
      <w:vertAlign w:val="superscript"/>
    </w:rPr>
  </w:style>
  <w:style w:type="character" w:styleId="af5">
    <w:name w:val="footnote reference"/>
    <w:rPr>
      <w:vertAlign w:val="superscript"/>
    </w:rPr>
  </w:style>
  <w:style w:type="character" w:styleId="af6">
    <w:name w:val="annotation reference"/>
    <w:basedOn w:val="a0"/>
    <w:uiPriority w:val="99"/>
    <w:qFormat/>
    <w:rsid w:val="0035291C"/>
    <w:rPr>
      <w:sz w:val="16"/>
    </w:rPr>
  </w:style>
  <w:style w:type="character" w:customStyle="1" w:styleId="af7">
    <w:name w:val="Текст примечания Знак"/>
    <w:basedOn w:val="a0"/>
    <w:link w:val="af8"/>
    <w:uiPriority w:val="99"/>
    <w:qFormat/>
    <w:locked/>
    <w:rsid w:val="0035291C"/>
    <w:rPr>
      <w:rFonts w:ascii="Times New Roman" w:hAnsi="Times New Roman" w:cs="Times New Roman"/>
      <w:sz w:val="20"/>
      <w:szCs w:val="20"/>
    </w:rPr>
  </w:style>
  <w:style w:type="character" w:customStyle="1" w:styleId="af9">
    <w:name w:val="Тема примечания Знак"/>
    <w:basedOn w:val="af7"/>
    <w:link w:val="afa"/>
    <w:uiPriority w:val="99"/>
    <w:qFormat/>
    <w:locked/>
    <w:rsid w:val="0035291C"/>
    <w:rPr>
      <w:rFonts w:ascii="Times New Roman" w:hAnsi="Times New Roman" w:cs="Times New Roman"/>
      <w:b/>
      <w:bCs/>
      <w:sz w:val="20"/>
      <w:szCs w:val="20"/>
      <w:lang w:val="x-none" w:eastAsia="x-none"/>
    </w:rPr>
  </w:style>
  <w:style w:type="character" w:customStyle="1" w:styleId="afb">
    <w:name w:val="Цветовое выделение"/>
    <w:qFormat/>
    <w:rsid w:val="0035291C"/>
    <w:rPr>
      <w:b/>
      <w:color w:val="000080"/>
      <w:sz w:val="20"/>
    </w:rPr>
  </w:style>
  <w:style w:type="character" w:customStyle="1" w:styleId="afc">
    <w:name w:val="Гипертекстовая ссылка"/>
    <w:qFormat/>
    <w:rsid w:val="0035291C"/>
    <w:rPr>
      <w:b/>
      <w:color w:val="008000"/>
      <w:sz w:val="20"/>
      <w:u w:val="single"/>
    </w:rPr>
  </w:style>
  <w:style w:type="character" w:customStyle="1" w:styleId="33">
    <w:name w:val="Основной текст 3 Знак"/>
    <w:basedOn w:val="a0"/>
    <w:link w:val="34"/>
    <w:uiPriority w:val="99"/>
    <w:qFormat/>
    <w:locked/>
    <w:rsid w:val="0035291C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apple-converted-space">
    <w:name w:val="apple-converted-space"/>
    <w:qFormat/>
    <w:rsid w:val="0035291C"/>
  </w:style>
  <w:style w:type="character" w:styleId="afd">
    <w:name w:val="FollowedHyperlink"/>
    <w:basedOn w:val="a0"/>
    <w:uiPriority w:val="99"/>
    <w:unhideWhenUsed/>
    <w:rsid w:val="0035291C"/>
    <w:rPr>
      <w:color w:val="800080"/>
      <w:u w:val="single"/>
    </w:rPr>
  </w:style>
  <w:style w:type="character" w:customStyle="1" w:styleId="ConsPlusNormal">
    <w:name w:val="ConsPlusNormal Знак"/>
    <w:link w:val="ConsPlusNormal0"/>
    <w:qFormat/>
    <w:locked/>
    <w:rsid w:val="0035291C"/>
    <w:rPr>
      <w:rFonts w:ascii="Arial" w:hAnsi="Arial"/>
      <w:sz w:val="20"/>
    </w:rPr>
  </w:style>
  <w:style w:type="character" w:customStyle="1" w:styleId="afe">
    <w:name w:val="Основной текст_"/>
    <w:link w:val="25"/>
    <w:qFormat/>
    <w:locked/>
    <w:rsid w:val="0035291C"/>
    <w:rPr>
      <w:sz w:val="27"/>
      <w:shd w:val="clear" w:color="auto" w:fill="FFFFFF"/>
    </w:rPr>
  </w:style>
  <w:style w:type="character" w:customStyle="1" w:styleId="11">
    <w:name w:val="Основной текст + 11"/>
    <w:qFormat/>
    <w:rsid w:val="0035291C"/>
    <w:rPr>
      <w:rFonts w:ascii="Times New Roman" w:hAnsi="Times New Roman"/>
      <w:color w:val="000000"/>
      <w:spacing w:val="0"/>
      <w:w w:val="100"/>
      <w:sz w:val="23"/>
      <w:u w:val="none"/>
      <w:shd w:val="clear" w:color="auto" w:fill="FFFFFF"/>
      <w:lang w:val="ru-RU" w:eastAsia="x-none"/>
    </w:rPr>
  </w:style>
  <w:style w:type="character" w:customStyle="1" w:styleId="12">
    <w:name w:val="Верхний колонтитул Знак1"/>
    <w:uiPriority w:val="99"/>
    <w:semiHidden/>
    <w:qFormat/>
    <w:rsid w:val="0035291C"/>
    <w:rPr>
      <w:rFonts w:ascii="Times New Roman" w:hAnsi="Times New Roman"/>
      <w:sz w:val="20"/>
      <w:lang w:val="x-none" w:eastAsia="ru-RU"/>
    </w:rPr>
  </w:style>
  <w:style w:type="paragraph" w:customStyle="1" w:styleId="aff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link w:val="a5"/>
    <w:uiPriority w:val="1"/>
    <w:qFormat/>
    <w:pPr>
      <w:ind w:firstLine="709"/>
      <w:jc w:val="both"/>
    </w:pPr>
    <w:rPr>
      <w:sz w:val="28"/>
    </w:rPr>
  </w:style>
  <w:style w:type="paragraph" w:styleId="aff0">
    <w:name w:val="List"/>
    <w:basedOn w:val="a6"/>
    <w:uiPriority w:val="99"/>
    <w:pPr>
      <w:ind w:firstLine="0"/>
    </w:pPr>
    <w:rPr>
      <w:rFonts w:cs="Arial"/>
    </w:rPr>
  </w:style>
  <w:style w:type="paragraph" w:styleId="aff1">
    <w:name w:val="caption"/>
    <w:basedOn w:val="a"/>
    <w:uiPriority w:val="99"/>
    <w:qFormat/>
    <w:pPr>
      <w:spacing w:before="120" w:after="120"/>
    </w:pPr>
    <w:rPr>
      <w:rFonts w:cs="Arial"/>
      <w:i/>
      <w:iCs/>
      <w:sz w:val="24"/>
      <w:szCs w:val="24"/>
    </w:rPr>
  </w:style>
  <w:style w:type="paragraph" w:styleId="aff2">
    <w:name w:val="index heading"/>
    <w:basedOn w:val="a"/>
    <w:qFormat/>
    <w:pPr>
      <w:suppressLineNumbers/>
    </w:pPr>
    <w:rPr>
      <w:rFonts w:cs="Arial"/>
    </w:rPr>
  </w:style>
  <w:style w:type="paragraph" w:customStyle="1" w:styleId="user0">
    <w:name w:val="Заголовок (user)"/>
    <w:next w:val="a6"/>
    <w:qFormat/>
    <w:rsid w:val="0035291C"/>
    <w:rPr>
      <w:rFonts w:ascii="Arial" w:hAnsi="Arial" w:cs="Arial"/>
      <w:b/>
      <w:bCs/>
    </w:rPr>
  </w:style>
  <w:style w:type="paragraph" w:customStyle="1" w:styleId="user1">
    <w:name w:val="Указатель (user)"/>
    <w:basedOn w:val="a"/>
    <w:qFormat/>
    <w:pPr>
      <w:suppressLineNumbers/>
    </w:pPr>
    <w:rPr>
      <w:rFonts w:cs="Arial"/>
    </w:rPr>
  </w:style>
  <w:style w:type="paragraph" w:customStyle="1" w:styleId="c7e0e3eeebeee2eeea">
    <w:name w:val="Зc7аe0гe3оeeлebоeeвe2оeeкea"/>
    <w:basedOn w:val="a"/>
    <w:next w:val="a6"/>
    <w:uiPriority w:val="9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d3eae0e7e0f2e5ebfc">
    <w:name w:val="Уd3кeaаe0зe7аe0тf2еe5лebьfc"/>
    <w:basedOn w:val="a"/>
    <w:uiPriority w:val="99"/>
    <w:qFormat/>
    <w:rPr>
      <w:rFonts w:cs="Arial"/>
    </w:rPr>
  </w:style>
  <w:style w:type="paragraph" w:customStyle="1" w:styleId="user2">
    <w:name w:val="Колонтитулы (user)"/>
    <w:basedOn w:val="a"/>
    <w:uiPriority w:val="99"/>
    <w:qFormat/>
  </w:style>
  <w:style w:type="paragraph" w:customStyle="1" w:styleId="aff3">
    <w:name w:val="Колонтитулы"/>
    <w:basedOn w:val="a"/>
    <w:qFormat/>
  </w:style>
  <w:style w:type="paragraph" w:styleId="a8">
    <w:name w:val="header"/>
    <w:basedOn w:val="a"/>
    <w:link w:val="a7"/>
    <w:uiPriority w:val="99"/>
    <w:pPr>
      <w:tabs>
        <w:tab w:val="center" w:pos="4536"/>
        <w:tab w:val="right" w:pos="9072"/>
      </w:tabs>
    </w:pPr>
  </w:style>
  <w:style w:type="paragraph" w:styleId="22">
    <w:name w:val="Body Text Indent 2"/>
    <w:basedOn w:val="a"/>
    <w:link w:val="21"/>
    <w:uiPriority w:val="99"/>
    <w:qFormat/>
    <w:pPr>
      <w:ind w:right="-425" w:firstLine="426"/>
      <w:jc w:val="center"/>
    </w:pPr>
    <w:rPr>
      <w:sz w:val="28"/>
    </w:rPr>
  </w:style>
  <w:style w:type="paragraph" w:styleId="32">
    <w:name w:val="Body Text Indent 3"/>
    <w:basedOn w:val="a"/>
    <w:link w:val="31"/>
    <w:uiPriority w:val="99"/>
    <w:qFormat/>
    <w:pPr>
      <w:ind w:firstLine="426"/>
      <w:jc w:val="both"/>
    </w:pPr>
    <w:rPr>
      <w:sz w:val="28"/>
    </w:rPr>
  </w:style>
  <w:style w:type="paragraph" w:styleId="aa">
    <w:name w:val="Title"/>
    <w:basedOn w:val="a"/>
    <w:link w:val="a9"/>
    <w:uiPriority w:val="10"/>
    <w:qFormat/>
    <w:pPr>
      <w:jc w:val="center"/>
    </w:pPr>
    <w:rPr>
      <w:b/>
      <w:bCs/>
      <w:sz w:val="28"/>
      <w:szCs w:val="28"/>
    </w:rPr>
  </w:style>
  <w:style w:type="paragraph" w:styleId="ac">
    <w:name w:val="footer"/>
    <w:basedOn w:val="a"/>
    <w:link w:val="ab"/>
    <w:uiPriority w:val="99"/>
    <w:pPr>
      <w:tabs>
        <w:tab w:val="center" w:pos="4677"/>
        <w:tab w:val="right" w:pos="9355"/>
      </w:tabs>
    </w:pPr>
  </w:style>
  <w:style w:type="paragraph" w:customStyle="1" w:styleId="d1eee4e5f0e6e8eceee5e2f0e5e7eae8">
    <w:name w:val="Сd1оeeдe4еe5рf0жe6иe8мecоeeеe5 вe2рf0еe5зe7кeaиe8"/>
    <w:basedOn w:val="a"/>
    <w:uiPriority w:val="99"/>
    <w:qFormat/>
  </w:style>
  <w:style w:type="paragraph" w:styleId="ae">
    <w:name w:val="Body Text Indent"/>
    <w:basedOn w:val="a"/>
    <w:link w:val="ad"/>
    <w:uiPriority w:val="99"/>
    <w:rsid w:val="0035291C"/>
    <w:pPr>
      <w:ind w:firstLine="709"/>
      <w:jc w:val="both"/>
    </w:pPr>
    <w:rPr>
      <w:kern w:val="0"/>
      <w:sz w:val="28"/>
    </w:rPr>
  </w:style>
  <w:style w:type="paragraph" w:customStyle="1" w:styleId="ConsPlusNormal0">
    <w:name w:val="ConsPlusNormal"/>
    <w:link w:val="ConsPlusNormal"/>
    <w:qFormat/>
    <w:rsid w:val="0035291C"/>
    <w:pPr>
      <w:widowControl w:val="0"/>
      <w:ind w:firstLine="720"/>
    </w:pPr>
    <w:rPr>
      <w:rFonts w:ascii="Arial" w:hAnsi="Arial" w:cs="Arial"/>
      <w:sz w:val="20"/>
      <w:szCs w:val="20"/>
    </w:rPr>
  </w:style>
  <w:style w:type="paragraph" w:styleId="24">
    <w:name w:val="Body Text 2"/>
    <w:basedOn w:val="a"/>
    <w:link w:val="23"/>
    <w:uiPriority w:val="99"/>
    <w:qFormat/>
    <w:rsid w:val="0035291C"/>
    <w:pPr>
      <w:spacing w:after="120" w:line="480" w:lineRule="auto"/>
    </w:pPr>
    <w:rPr>
      <w:kern w:val="0"/>
      <w:sz w:val="28"/>
      <w:szCs w:val="28"/>
    </w:rPr>
  </w:style>
  <w:style w:type="paragraph" w:customStyle="1" w:styleId="formattext">
    <w:name w:val="formattext"/>
    <w:basedOn w:val="a"/>
    <w:qFormat/>
    <w:rsid w:val="0035291C"/>
    <w:pPr>
      <w:spacing w:beforeAutospacing="1" w:afterAutospacing="1"/>
    </w:pPr>
    <w:rPr>
      <w:kern w:val="0"/>
      <w:sz w:val="24"/>
      <w:szCs w:val="24"/>
    </w:rPr>
  </w:style>
  <w:style w:type="paragraph" w:customStyle="1" w:styleId="headertext">
    <w:name w:val="headertext"/>
    <w:basedOn w:val="a"/>
    <w:qFormat/>
    <w:rsid w:val="0035291C"/>
    <w:pPr>
      <w:spacing w:beforeAutospacing="1" w:afterAutospacing="1"/>
    </w:pPr>
    <w:rPr>
      <w:kern w:val="0"/>
      <w:sz w:val="24"/>
      <w:szCs w:val="24"/>
    </w:rPr>
  </w:style>
  <w:style w:type="paragraph" w:customStyle="1" w:styleId="Preformat">
    <w:name w:val="Preformat"/>
    <w:qFormat/>
    <w:rsid w:val="0035291C"/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qFormat/>
    <w:rsid w:val="0035291C"/>
    <w:pPr>
      <w:widowControl w:val="0"/>
    </w:pPr>
    <w:rPr>
      <w:rFonts w:ascii="Courier New" w:hAnsi="Courier New" w:cs="Courier New"/>
      <w:sz w:val="20"/>
      <w:szCs w:val="20"/>
    </w:rPr>
  </w:style>
  <w:style w:type="paragraph" w:styleId="af1">
    <w:name w:val="Balloon Text"/>
    <w:basedOn w:val="a"/>
    <w:link w:val="af0"/>
    <w:uiPriority w:val="99"/>
    <w:qFormat/>
    <w:rsid w:val="0035291C"/>
    <w:rPr>
      <w:rFonts w:ascii="Tahoma" w:hAnsi="Tahoma"/>
      <w:kern w:val="0"/>
      <w:sz w:val="16"/>
      <w:szCs w:val="16"/>
    </w:rPr>
  </w:style>
  <w:style w:type="paragraph" w:customStyle="1" w:styleId="L2">
    <w:name w:val="! L=2 !"/>
    <w:basedOn w:val="a"/>
    <w:next w:val="a"/>
    <w:qFormat/>
    <w:rsid w:val="0035291C"/>
    <w:pPr>
      <w:spacing w:before="240" w:after="120"/>
      <w:jc w:val="both"/>
      <w:outlineLvl w:val="1"/>
    </w:pPr>
    <w:rPr>
      <w:b/>
      <w:smallCaps/>
      <w:color w:val="0000FF"/>
      <w:kern w:val="0"/>
      <w:sz w:val="28"/>
      <w:szCs w:val="24"/>
    </w:rPr>
  </w:style>
  <w:style w:type="paragraph" w:styleId="af3">
    <w:name w:val="footnote text"/>
    <w:basedOn w:val="a"/>
    <w:link w:val="af2"/>
    <w:uiPriority w:val="99"/>
    <w:rsid w:val="0035291C"/>
    <w:rPr>
      <w:kern w:val="0"/>
    </w:rPr>
  </w:style>
  <w:style w:type="paragraph" w:customStyle="1" w:styleId="ConsNormal">
    <w:name w:val="ConsNormal"/>
    <w:qFormat/>
    <w:rsid w:val="0035291C"/>
    <w:pPr>
      <w:widowControl w:val="0"/>
      <w:ind w:firstLine="720"/>
    </w:pPr>
    <w:rPr>
      <w:rFonts w:ascii="Arial" w:hAnsi="Arial" w:cs="Arial"/>
      <w:sz w:val="20"/>
      <w:szCs w:val="20"/>
    </w:rPr>
  </w:style>
  <w:style w:type="paragraph" w:customStyle="1" w:styleId="ConsTitle">
    <w:name w:val="ConsTitle"/>
    <w:qFormat/>
    <w:rsid w:val="0035291C"/>
    <w:pPr>
      <w:widowControl w:val="0"/>
    </w:pPr>
    <w:rPr>
      <w:rFonts w:ascii="Arial" w:hAnsi="Arial" w:cs="Arial"/>
      <w:b/>
      <w:bCs/>
      <w:sz w:val="16"/>
      <w:szCs w:val="16"/>
    </w:rPr>
  </w:style>
  <w:style w:type="paragraph" w:styleId="af8">
    <w:name w:val="annotation text"/>
    <w:basedOn w:val="a"/>
    <w:link w:val="af7"/>
    <w:uiPriority w:val="99"/>
    <w:rsid w:val="0035291C"/>
    <w:rPr>
      <w:kern w:val="0"/>
    </w:rPr>
  </w:style>
  <w:style w:type="paragraph" w:styleId="afa">
    <w:name w:val="annotation subject"/>
    <w:basedOn w:val="af8"/>
    <w:next w:val="af8"/>
    <w:link w:val="af9"/>
    <w:uiPriority w:val="99"/>
    <w:qFormat/>
    <w:rsid w:val="0035291C"/>
    <w:rPr>
      <w:b/>
      <w:bCs/>
    </w:rPr>
  </w:style>
  <w:style w:type="paragraph" w:customStyle="1" w:styleId="41">
    <w:name w:val="заголовок 4"/>
    <w:basedOn w:val="a"/>
    <w:next w:val="a"/>
    <w:qFormat/>
    <w:rsid w:val="0035291C"/>
    <w:pPr>
      <w:keepNext/>
      <w:jc w:val="center"/>
    </w:pPr>
    <w:rPr>
      <w:kern w:val="0"/>
      <w:sz w:val="28"/>
      <w:szCs w:val="28"/>
    </w:rPr>
  </w:style>
  <w:style w:type="paragraph" w:customStyle="1" w:styleId="ConsCell">
    <w:name w:val="ConsCell"/>
    <w:qFormat/>
    <w:rsid w:val="0035291C"/>
    <w:pPr>
      <w:widowControl w:val="0"/>
      <w:ind w:right="19772"/>
    </w:pPr>
    <w:rPr>
      <w:rFonts w:ascii="Arial" w:hAnsi="Arial" w:cs="Arial"/>
      <w:sz w:val="20"/>
      <w:szCs w:val="20"/>
    </w:rPr>
  </w:style>
  <w:style w:type="paragraph" w:customStyle="1" w:styleId="aff4">
    <w:name w:val="Таблицы (моноширинный)"/>
    <w:basedOn w:val="a"/>
    <w:next w:val="a"/>
    <w:qFormat/>
    <w:rsid w:val="0035291C"/>
    <w:pPr>
      <w:widowControl w:val="0"/>
      <w:jc w:val="both"/>
    </w:pPr>
    <w:rPr>
      <w:rFonts w:ascii="Courier New" w:hAnsi="Courier New" w:cs="Courier New"/>
      <w:kern w:val="0"/>
    </w:rPr>
  </w:style>
  <w:style w:type="paragraph" w:styleId="34">
    <w:name w:val="Body Text 3"/>
    <w:basedOn w:val="a"/>
    <w:link w:val="33"/>
    <w:uiPriority w:val="99"/>
    <w:qFormat/>
    <w:rsid w:val="0035291C"/>
    <w:pPr>
      <w:jc w:val="both"/>
    </w:pPr>
    <w:rPr>
      <w:kern w:val="0"/>
      <w:sz w:val="24"/>
      <w:szCs w:val="24"/>
    </w:rPr>
  </w:style>
  <w:style w:type="paragraph" w:customStyle="1" w:styleId="ConsPlusTitle">
    <w:name w:val="ConsPlusTitle"/>
    <w:qFormat/>
    <w:rsid w:val="0035291C"/>
    <w:pPr>
      <w:widowControl w:val="0"/>
    </w:pPr>
    <w:rPr>
      <w:rFonts w:ascii="Times New Roman" w:hAnsi="Times New Roman"/>
      <w:b/>
      <w:bCs/>
      <w:sz w:val="24"/>
      <w:szCs w:val="24"/>
    </w:rPr>
  </w:style>
  <w:style w:type="paragraph" w:customStyle="1" w:styleId="ConsPlusNonformat">
    <w:name w:val="ConsPlusNonformat"/>
    <w:qFormat/>
    <w:rsid w:val="0035291C"/>
    <w:pPr>
      <w:widowControl w:val="0"/>
    </w:pPr>
    <w:rPr>
      <w:rFonts w:ascii="Courier New" w:hAnsi="Courier New" w:cs="Courier New"/>
      <w:sz w:val="20"/>
      <w:szCs w:val="20"/>
    </w:rPr>
  </w:style>
  <w:style w:type="paragraph" w:customStyle="1" w:styleId="topleveltext">
    <w:name w:val="topleveltext"/>
    <w:basedOn w:val="a"/>
    <w:qFormat/>
    <w:rsid w:val="0035291C"/>
    <w:pPr>
      <w:spacing w:beforeAutospacing="1" w:afterAutospacing="1"/>
    </w:pPr>
    <w:rPr>
      <w:kern w:val="0"/>
      <w:sz w:val="24"/>
      <w:szCs w:val="24"/>
    </w:rPr>
  </w:style>
  <w:style w:type="paragraph" w:customStyle="1" w:styleId="13">
    <w:name w:val="Абзац списка1"/>
    <w:basedOn w:val="a"/>
    <w:qFormat/>
    <w:rsid w:val="0035291C"/>
    <w:pPr>
      <w:ind w:left="720" w:firstLine="709"/>
      <w:contextualSpacing/>
      <w:jc w:val="both"/>
    </w:pPr>
    <w:rPr>
      <w:rFonts w:eastAsia="Times New Roman"/>
      <w:kern w:val="0"/>
      <w:sz w:val="28"/>
      <w:szCs w:val="28"/>
    </w:rPr>
  </w:style>
  <w:style w:type="paragraph" w:styleId="aff5">
    <w:name w:val="No Spacing"/>
    <w:uiPriority w:val="1"/>
    <w:qFormat/>
    <w:rsid w:val="0035291C"/>
    <w:rPr>
      <w:rFonts w:ascii="Times New Roman" w:hAnsi="Times New Roman"/>
      <w:sz w:val="26"/>
      <w:szCs w:val="20"/>
    </w:rPr>
  </w:style>
  <w:style w:type="paragraph" w:customStyle="1" w:styleId="Default">
    <w:name w:val="Default"/>
    <w:qFormat/>
    <w:rsid w:val="0035291C"/>
    <w:rPr>
      <w:rFonts w:ascii="Times New Roman" w:hAnsi="Times New Roman"/>
      <w:color w:val="000000"/>
      <w:sz w:val="24"/>
      <w:szCs w:val="24"/>
    </w:rPr>
  </w:style>
  <w:style w:type="paragraph" w:styleId="aff6">
    <w:name w:val="Normal (Web)"/>
    <w:basedOn w:val="a"/>
    <w:uiPriority w:val="99"/>
    <w:unhideWhenUsed/>
    <w:qFormat/>
    <w:rsid w:val="0035291C"/>
    <w:pPr>
      <w:spacing w:beforeAutospacing="1" w:afterAutospacing="1"/>
    </w:pPr>
    <w:rPr>
      <w:kern w:val="0"/>
      <w:sz w:val="24"/>
      <w:szCs w:val="24"/>
    </w:rPr>
  </w:style>
  <w:style w:type="paragraph" w:customStyle="1" w:styleId="ConsPlusCell">
    <w:name w:val="ConsPlusCell"/>
    <w:uiPriority w:val="99"/>
    <w:qFormat/>
    <w:rsid w:val="0035291C"/>
    <w:pPr>
      <w:widowControl w:val="0"/>
    </w:pPr>
    <w:rPr>
      <w:rFonts w:ascii="Arial" w:hAnsi="Arial" w:cs="Arial"/>
      <w:sz w:val="20"/>
      <w:szCs w:val="20"/>
    </w:rPr>
  </w:style>
  <w:style w:type="paragraph" w:customStyle="1" w:styleId="conspluscell1">
    <w:name w:val="conspluscell1"/>
    <w:basedOn w:val="a"/>
    <w:qFormat/>
    <w:rsid w:val="0035291C"/>
    <w:pPr>
      <w:spacing w:before="75" w:after="75"/>
    </w:pPr>
    <w:rPr>
      <w:rFonts w:ascii="Arial" w:hAnsi="Arial" w:cs="Arial"/>
      <w:color w:val="000000"/>
      <w:kern w:val="0"/>
    </w:rPr>
  </w:style>
  <w:style w:type="paragraph" w:customStyle="1" w:styleId="25">
    <w:name w:val="Основной текст2"/>
    <w:basedOn w:val="a"/>
    <w:link w:val="afe"/>
    <w:qFormat/>
    <w:rsid w:val="0035291C"/>
    <w:pPr>
      <w:widowControl w:val="0"/>
      <w:shd w:val="clear" w:color="auto" w:fill="FFFFFF"/>
      <w:spacing w:before="300" w:after="300" w:line="326" w:lineRule="exact"/>
      <w:jc w:val="center"/>
    </w:pPr>
    <w:rPr>
      <w:rFonts w:asciiTheme="minorHAnsi" w:hAnsiTheme="minorHAnsi"/>
      <w:kern w:val="0"/>
      <w:sz w:val="27"/>
      <w:szCs w:val="27"/>
    </w:rPr>
  </w:style>
  <w:style w:type="paragraph" w:styleId="aff7">
    <w:name w:val="List Paragraph"/>
    <w:basedOn w:val="a"/>
    <w:uiPriority w:val="34"/>
    <w:qFormat/>
    <w:rsid w:val="0035291C"/>
    <w:pPr>
      <w:widowControl w:val="0"/>
      <w:ind w:left="217" w:firstLine="708"/>
      <w:jc w:val="both"/>
    </w:pPr>
    <w:rPr>
      <w:kern w:val="0"/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35291C"/>
    <w:pPr>
      <w:widowControl w:val="0"/>
      <w:ind w:left="107"/>
    </w:pPr>
    <w:rPr>
      <w:kern w:val="0"/>
      <w:sz w:val="22"/>
      <w:szCs w:val="22"/>
      <w:lang w:eastAsia="en-US"/>
    </w:rPr>
  </w:style>
  <w:style w:type="numbering" w:customStyle="1" w:styleId="user3">
    <w:name w:val="Без списка (user)"/>
    <w:uiPriority w:val="99"/>
    <w:semiHidden/>
    <w:unhideWhenUsed/>
    <w:qFormat/>
  </w:style>
  <w:style w:type="table" w:styleId="aff8">
    <w:name w:val="Table Grid"/>
    <w:basedOn w:val="a1"/>
    <w:uiPriority w:val="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"/>
    <w:basedOn w:val="a1"/>
    <w:uiPriority w:val="39"/>
    <w:rsid w:val="0035291C"/>
    <w:rPr>
      <w:sz w:val="28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35291C"/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semiHidden="0" w:unhideWhenUsed="0" w:qFormat="1"/>
    <w:lsdException w:name="page number" w:unhideWhenUsed="0"/>
    <w:lsdException w:name="List" w:unhideWhenUsed="0"/>
    <w:lsdException w:name="Title" w:semiHidden="0" w:uiPriority="10" w:unhideWhenUsed="0" w:qFormat="1"/>
    <w:lsdException w:name="Default Paragraph Font" w:unhideWhenUsed="0"/>
    <w:lsdException w:name="Body Text" w:uiPriority="1" w:unhideWhenUsed="0" w:qFormat="1"/>
    <w:lsdException w:name="Subtitle" w:semiHidden="0" w:uiPriority="11" w:unhideWhenUsed="0" w:qFormat="1"/>
    <w:lsdException w:name="Body Text Indent 2" w:unhideWhenUsed="0"/>
    <w:lsdException w:name="Body Text Indent 3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hAnsi="Times New Roman"/>
      <w:kern w:val="2"/>
      <w:sz w:val="20"/>
      <w:szCs w:val="20"/>
    </w:rPr>
  </w:style>
  <w:style w:type="paragraph" w:styleId="1">
    <w:name w:val="heading 1"/>
    <w:basedOn w:val="a"/>
    <w:next w:val="a"/>
    <w:link w:val="10"/>
    <w:uiPriority w:val="1"/>
    <w:qFormat/>
    <w:pPr>
      <w:keepNext/>
      <w:ind w:firstLine="709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ind w:firstLine="709"/>
      <w:jc w:val="right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ind w:firstLine="709"/>
      <w:jc w:val="center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ind w:firstLine="709"/>
      <w:jc w:val="both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"/>
    <w:qFormat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"/>
    <w:qFormat/>
    <w:pPr>
      <w:keepNext/>
      <w:ind w:right="453" w:firstLine="709"/>
      <w:jc w:val="right"/>
      <w:outlineLvl w:val="5"/>
    </w:pPr>
    <w:rPr>
      <w:sz w:val="28"/>
    </w:rPr>
  </w:style>
  <w:style w:type="paragraph" w:styleId="7">
    <w:name w:val="heading 7"/>
    <w:basedOn w:val="a"/>
    <w:next w:val="a"/>
    <w:link w:val="70"/>
    <w:uiPriority w:val="9"/>
    <w:qFormat/>
    <w:pPr>
      <w:keepNext/>
      <w:jc w:val="center"/>
      <w:outlineLvl w:val="6"/>
    </w:pPr>
    <w:rPr>
      <w:b/>
      <w:sz w:val="32"/>
    </w:rPr>
  </w:style>
  <w:style w:type="paragraph" w:styleId="8">
    <w:name w:val="heading 8"/>
    <w:basedOn w:val="a"/>
    <w:next w:val="a"/>
    <w:link w:val="80"/>
    <w:uiPriority w:val="9"/>
    <w:qFormat/>
    <w:pPr>
      <w:keepNext/>
      <w:outlineLvl w:val="7"/>
    </w:pPr>
    <w:rPr>
      <w:sz w:val="28"/>
    </w:rPr>
  </w:style>
  <w:style w:type="paragraph" w:styleId="9">
    <w:name w:val="heading 9"/>
    <w:basedOn w:val="a"/>
    <w:next w:val="a"/>
    <w:link w:val="90"/>
    <w:uiPriority w:val="9"/>
    <w:qFormat/>
    <w:pPr>
      <w:keepNext/>
      <w:jc w:val="right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qFormat/>
    <w:locked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qFormat/>
    <w:locked/>
    <w:rPr>
      <w:rFonts w:asciiTheme="majorHAnsi" w:eastAsiaTheme="majorEastAsia" w:hAnsiTheme="majorHAnsi" w:cs="Times New Roman"/>
      <w:b/>
      <w:bCs/>
      <w:i/>
      <w:iCs/>
      <w:kern w:val="2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qFormat/>
    <w:locked/>
    <w:rPr>
      <w:rFonts w:asciiTheme="majorHAnsi" w:eastAsiaTheme="majorEastAsia" w:hAnsiTheme="majorHAnsi" w:cs="Times New Roman"/>
      <w:b/>
      <w:bCs/>
      <w:kern w:val="2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qFormat/>
    <w:locked/>
    <w:rPr>
      <w:rFonts w:cs="Times New Roman"/>
      <w:b/>
      <w:bCs/>
      <w:kern w:val="2"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qFormat/>
    <w:locked/>
    <w:rPr>
      <w:rFonts w:cs="Times New Roman"/>
      <w:b/>
      <w:bCs/>
      <w:i/>
      <w:iCs/>
      <w:kern w:val="2"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qFormat/>
    <w:locked/>
    <w:rPr>
      <w:rFonts w:cs="Times New Roman"/>
      <w:b/>
      <w:bCs/>
      <w:kern w:val="2"/>
    </w:rPr>
  </w:style>
  <w:style w:type="character" w:customStyle="1" w:styleId="70">
    <w:name w:val="Заголовок 7 Знак"/>
    <w:basedOn w:val="a0"/>
    <w:link w:val="7"/>
    <w:uiPriority w:val="9"/>
    <w:qFormat/>
    <w:locked/>
    <w:rPr>
      <w:rFonts w:cs="Times New Roman"/>
      <w:kern w:val="2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qFormat/>
    <w:locked/>
    <w:rPr>
      <w:rFonts w:cs="Times New Roman"/>
      <w:i/>
      <w:iCs/>
      <w:kern w:val="2"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qFormat/>
    <w:locked/>
    <w:rPr>
      <w:rFonts w:asciiTheme="majorHAnsi" w:eastAsiaTheme="majorEastAsia" w:hAnsiTheme="majorHAnsi" w:cs="Times New Roman"/>
      <w:kern w:val="2"/>
    </w:rPr>
  </w:style>
  <w:style w:type="character" w:customStyle="1" w:styleId="c7e0e3eeebeee2eeea1c7ede0ea">
    <w:name w:val="Зc7аe0гe3оeeлebоeeвe2оeeкea 1 Зc7нedаe0кea"/>
    <w:basedOn w:val="a0"/>
    <w:uiPriority w:val="99"/>
    <w:qFormat/>
    <w:rPr>
      <w:rFonts w:ascii="Cambria" w:hAnsi="Cambria" w:cs="Times New Roman"/>
      <w:b/>
      <w:bCs/>
      <w:color w:val="000000"/>
      <w:sz w:val="32"/>
      <w:szCs w:val="32"/>
    </w:rPr>
  </w:style>
  <w:style w:type="character" w:customStyle="1" w:styleId="c7e0e3eeebeee2eeea2c7ede0ea">
    <w:name w:val="Зc7аe0гe3оeeлebоeeвe2оeeкea 2 Зc7нedаe0кea"/>
    <w:basedOn w:val="a0"/>
    <w:uiPriority w:val="99"/>
    <w:qFormat/>
    <w:rPr>
      <w:rFonts w:ascii="Cambria" w:hAnsi="Cambria" w:cs="Times New Roman"/>
      <w:b/>
      <w:bCs/>
      <w:i/>
      <w:iCs/>
      <w:color w:val="000000"/>
      <w:sz w:val="28"/>
      <w:szCs w:val="28"/>
    </w:rPr>
  </w:style>
  <w:style w:type="character" w:customStyle="1" w:styleId="c7e0e3eeebeee2eeea3c7ede0ea">
    <w:name w:val="Зc7аe0гe3оeeлebоeeвe2оeeкea 3 Зc7нedаe0кea"/>
    <w:basedOn w:val="a0"/>
    <w:uiPriority w:val="99"/>
    <w:qFormat/>
    <w:rPr>
      <w:rFonts w:ascii="Cambria" w:hAnsi="Cambria" w:cs="Times New Roman"/>
      <w:b/>
      <w:bCs/>
      <w:color w:val="000000"/>
      <w:sz w:val="26"/>
      <w:szCs w:val="26"/>
    </w:rPr>
  </w:style>
  <w:style w:type="character" w:customStyle="1" w:styleId="c7e0e3eeebeee2eeea4c7ede0ea">
    <w:name w:val="Зc7аe0гe3оeeлebоeeвe2оeeкea 4 Зc7нedаe0кea"/>
    <w:basedOn w:val="a0"/>
    <w:uiPriority w:val="99"/>
    <w:qFormat/>
    <w:rPr>
      <w:rFonts w:ascii="Calibri" w:hAnsi="Calibri" w:cs="Times New Roman"/>
      <w:b/>
      <w:bCs/>
      <w:color w:val="000000"/>
      <w:sz w:val="28"/>
      <w:szCs w:val="28"/>
    </w:rPr>
  </w:style>
  <w:style w:type="character" w:customStyle="1" w:styleId="c7e0e3eeebeee2eeea5c7ede0ea">
    <w:name w:val="Зc7аe0гe3оeeлebоeeвe2оeeкea 5 Зc7нedаe0кea"/>
    <w:basedOn w:val="a0"/>
    <w:uiPriority w:val="99"/>
    <w:qFormat/>
    <w:rPr>
      <w:rFonts w:ascii="Calibri" w:hAnsi="Calibri" w:cs="Times New Roman"/>
      <w:b/>
      <w:bCs/>
      <w:i/>
      <w:iCs/>
      <w:color w:val="000000"/>
      <w:sz w:val="26"/>
      <w:szCs w:val="26"/>
    </w:rPr>
  </w:style>
  <w:style w:type="character" w:customStyle="1" w:styleId="c7e0e3eeebeee2eeea6c7ede0ea">
    <w:name w:val="Зc7аe0гe3оeeлebоeeвe2оeeкea 6 Зc7нedаe0кea"/>
    <w:basedOn w:val="a0"/>
    <w:uiPriority w:val="99"/>
    <w:qFormat/>
    <w:rPr>
      <w:rFonts w:ascii="Calibri" w:hAnsi="Calibri" w:cs="Times New Roman"/>
      <w:b/>
      <w:bCs/>
      <w:color w:val="000000"/>
      <w:sz w:val="22"/>
      <w:szCs w:val="22"/>
    </w:rPr>
  </w:style>
  <w:style w:type="character" w:customStyle="1" w:styleId="c7e0e3eeebeee2eeea7c7ede0ea">
    <w:name w:val="Зc7аe0гe3оeeлebоeeвe2оeeкea 7 Зc7нedаe0кea"/>
    <w:basedOn w:val="a0"/>
    <w:uiPriority w:val="99"/>
    <w:qFormat/>
    <w:rPr>
      <w:rFonts w:ascii="Calibri" w:hAnsi="Calibri" w:cs="Times New Roman"/>
      <w:color w:val="000000"/>
    </w:rPr>
  </w:style>
  <w:style w:type="character" w:customStyle="1" w:styleId="c7e0e3eeebeee2eeea8c7ede0ea">
    <w:name w:val="Зc7аe0гe3оeeлebоeeвe2оeeкea 8 Зc7нedаe0кea"/>
    <w:basedOn w:val="a0"/>
    <w:uiPriority w:val="99"/>
    <w:qFormat/>
    <w:rPr>
      <w:rFonts w:ascii="Calibri" w:hAnsi="Calibri" w:cs="Times New Roman"/>
      <w:i/>
      <w:iCs/>
      <w:color w:val="000000"/>
    </w:rPr>
  </w:style>
  <w:style w:type="character" w:customStyle="1" w:styleId="c7e0e3eeebeee2eeea9c7ede0ea">
    <w:name w:val="Зc7аe0гe3оeeлebоeeвe2оeeкea 9 Зc7нedаe0кea"/>
    <w:basedOn w:val="a0"/>
    <w:uiPriority w:val="99"/>
    <w:qFormat/>
    <w:rPr>
      <w:rFonts w:ascii="Cambria" w:hAnsi="Cambria" w:cs="Times New Roman"/>
      <w:color w:val="000000"/>
      <w:sz w:val="22"/>
      <w:szCs w:val="22"/>
    </w:rPr>
  </w:style>
  <w:style w:type="character" w:customStyle="1" w:styleId="c2e5f0f5ede8e9eaeeebeeedf2e8f2f3ebc7ede0ea">
    <w:name w:val="Вc2еe5рf0хf5нedиe8йe9 кeaоeeлebоeeнedтf2иe8тf2уf3лeb Зc7нedаe0кea"/>
    <w:basedOn w:val="a0"/>
    <w:uiPriority w:val="99"/>
    <w:qFormat/>
    <w:rPr>
      <w:rFonts w:ascii="Times New Roman" w:hAnsi="Times New Roman" w:cs="Times New Roman"/>
      <w:color w:val="000000"/>
    </w:rPr>
  </w:style>
  <w:style w:type="character" w:styleId="a3">
    <w:name w:val="page number"/>
    <w:basedOn w:val="a0"/>
    <w:uiPriority w:val="99"/>
    <w:rPr>
      <w:rFonts w:ascii="Times New Roman" w:hAnsi="Times New Roman" w:cs="Times New Roman"/>
      <w:color w:val="000000"/>
    </w:rPr>
  </w:style>
  <w:style w:type="character" w:customStyle="1" w:styleId="cef1edeee2edeee9f2e5eaf1f2f1eef2f1f2f3efeeecc7ede0ea">
    <w:name w:val="Оceсf1нedоeeвe2нedоeeйe9 тf2еe5кeaсf1тf2 сf1 оeeтf2сf1тf2уf3пefоeeмec Зc7нedаe0кea"/>
    <w:basedOn w:val="a0"/>
    <w:uiPriority w:val="99"/>
    <w:qFormat/>
    <w:rPr>
      <w:rFonts w:ascii="Times New Roman" w:hAnsi="Times New Roman" w:cs="Times New Roman"/>
      <w:color w:val="000000"/>
    </w:rPr>
  </w:style>
  <w:style w:type="character" w:customStyle="1" w:styleId="cef1edeee2edeee9f2e5eaf1f2c7ede0ea">
    <w:name w:val="Оceсf1нedоeeвe2нedоeeйe9 тf2еe5кeaсf1тf2 Зc7нedаe0кea"/>
    <w:basedOn w:val="a0"/>
    <w:uiPriority w:val="99"/>
    <w:qFormat/>
    <w:rPr>
      <w:rFonts w:ascii="Times New Roman" w:hAnsi="Times New Roman" w:cs="Times New Roman"/>
      <w:color w:val="000000"/>
    </w:rPr>
  </w:style>
  <w:style w:type="character" w:styleId="a4">
    <w:name w:val="Emphasis"/>
    <w:basedOn w:val="a0"/>
    <w:uiPriority w:val="20"/>
    <w:qFormat/>
    <w:rPr>
      <w:rFonts w:ascii="Times New Roman" w:hAnsi="Times New Roman" w:cs="Times New Roman"/>
      <w:i/>
      <w:color w:val="000000"/>
    </w:rPr>
  </w:style>
  <w:style w:type="character" w:customStyle="1" w:styleId="cef1edeee2edeee9f2e5eaf1f2f1eef2f1f2f3efeeec2c7ede0ea">
    <w:name w:val="Оceсf1нedоeeвe2нedоeeйe9 тf2еe5кeaсf1тf2 сf1 оeeтf2сf1тf2уf3пefоeeмec 2 Зc7нedаe0кea"/>
    <w:basedOn w:val="a0"/>
    <w:uiPriority w:val="99"/>
    <w:qFormat/>
    <w:rPr>
      <w:rFonts w:ascii="Times New Roman" w:hAnsi="Times New Roman" w:cs="Times New Roman"/>
      <w:color w:val="000000"/>
    </w:rPr>
  </w:style>
  <w:style w:type="character" w:customStyle="1" w:styleId="cef1edeee2edeee9f2e5eaf1f2f1eef2f1f2f3efeeec3c7ede0ea">
    <w:name w:val="Оceсf1нedоeeвe2нedоeeйe9 тf2еe5кeaсf1тf2 сf1 оeeтf2сf1тf2уf3пefоeeмec 3 Зc7нedаe0кea"/>
    <w:basedOn w:val="a0"/>
    <w:uiPriority w:val="99"/>
    <w:qFormat/>
    <w:rPr>
      <w:rFonts w:ascii="Times New Roman" w:hAnsi="Times New Roman" w:cs="Times New Roman"/>
      <w:color w:val="000000"/>
      <w:sz w:val="16"/>
      <w:szCs w:val="16"/>
    </w:rPr>
  </w:style>
  <w:style w:type="character" w:customStyle="1" w:styleId="c7e0e3eeebeee2eeeac7ede0ea">
    <w:name w:val="Зc7аe0гe3оeeлebоeeвe2оeeкea Зc7нedаe0кea"/>
    <w:basedOn w:val="a0"/>
    <w:uiPriority w:val="99"/>
    <w:qFormat/>
    <w:rPr>
      <w:rFonts w:ascii="Cambria" w:hAnsi="Cambria" w:cs="Times New Roman"/>
      <w:b/>
      <w:bCs/>
      <w:color w:val="000000"/>
      <w:sz w:val="32"/>
      <w:szCs w:val="32"/>
    </w:rPr>
  </w:style>
  <w:style w:type="character" w:customStyle="1" w:styleId="cde8e6ede8e9eaeeebeeedf2e8f2f3ebc7ede0ea">
    <w:name w:val="Нcdиe8жe6нedиe8йe9 кeaоeeлebоeeнedтf2иe8тf2уf3лeb Зc7нedаe0кea"/>
    <w:basedOn w:val="a0"/>
    <w:uiPriority w:val="99"/>
    <w:qFormat/>
    <w:rPr>
      <w:rFonts w:ascii="Times New Roman" w:hAnsi="Times New Roman" w:cs="Times New Roman"/>
      <w:color w:val="000000"/>
    </w:rPr>
  </w:style>
  <w:style w:type="character" w:customStyle="1" w:styleId="a5">
    <w:name w:val="Основной текст Знак"/>
    <w:basedOn w:val="a0"/>
    <w:link w:val="a6"/>
    <w:uiPriority w:val="1"/>
    <w:qFormat/>
    <w:locked/>
    <w:rPr>
      <w:rFonts w:ascii="Times New Roman" w:hAnsi="Times New Roman" w:cs="Times New Roman"/>
      <w:kern w:val="2"/>
      <w:sz w:val="20"/>
      <w:szCs w:val="20"/>
    </w:rPr>
  </w:style>
  <w:style w:type="character" w:customStyle="1" w:styleId="a7">
    <w:name w:val="Верхний колонтитул Знак"/>
    <w:basedOn w:val="a0"/>
    <w:link w:val="a8"/>
    <w:uiPriority w:val="99"/>
    <w:qFormat/>
    <w:locked/>
    <w:rPr>
      <w:rFonts w:ascii="Times New Roman" w:hAnsi="Times New Roman" w:cs="Times New Roman"/>
      <w:kern w:val="2"/>
      <w:sz w:val="20"/>
      <w:szCs w:val="20"/>
    </w:rPr>
  </w:style>
  <w:style w:type="character" w:customStyle="1" w:styleId="21">
    <w:name w:val="Основной текст с отступом 2 Знак"/>
    <w:basedOn w:val="a0"/>
    <w:link w:val="22"/>
    <w:uiPriority w:val="99"/>
    <w:qFormat/>
    <w:locked/>
    <w:rPr>
      <w:rFonts w:ascii="Times New Roman" w:hAnsi="Times New Roman" w:cs="Times New Roman"/>
      <w:kern w:val="2"/>
      <w:sz w:val="20"/>
      <w:szCs w:val="20"/>
    </w:rPr>
  </w:style>
  <w:style w:type="character" w:customStyle="1" w:styleId="31">
    <w:name w:val="Основной текст с отступом 3 Знак"/>
    <w:basedOn w:val="a0"/>
    <w:link w:val="32"/>
    <w:uiPriority w:val="99"/>
    <w:qFormat/>
    <w:locked/>
    <w:rPr>
      <w:rFonts w:ascii="Times New Roman" w:hAnsi="Times New Roman" w:cs="Times New Roman"/>
      <w:kern w:val="2"/>
      <w:sz w:val="16"/>
      <w:szCs w:val="16"/>
    </w:rPr>
  </w:style>
  <w:style w:type="character" w:customStyle="1" w:styleId="a9">
    <w:name w:val="Название Знак"/>
    <w:basedOn w:val="a0"/>
    <w:link w:val="aa"/>
    <w:uiPriority w:val="10"/>
    <w:qFormat/>
    <w:locked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ab">
    <w:name w:val="Нижний колонтитул Знак"/>
    <w:basedOn w:val="a0"/>
    <w:link w:val="ac"/>
    <w:uiPriority w:val="99"/>
    <w:qFormat/>
    <w:locked/>
    <w:rPr>
      <w:rFonts w:ascii="Times New Roman" w:hAnsi="Times New Roman" w:cs="Times New Roman"/>
      <w:kern w:val="2"/>
      <w:sz w:val="20"/>
      <w:szCs w:val="20"/>
    </w:rPr>
  </w:style>
  <w:style w:type="character" w:customStyle="1" w:styleId="ad">
    <w:name w:val="Основной текст с отступом Знак"/>
    <w:basedOn w:val="a0"/>
    <w:link w:val="ae"/>
    <w:uiPriority w:val="99"/>
    <w:qFormat/>
    <w:locked/>
    <w:rsid w:val="0035291C"/>
    <w:rPr>
      <w:rFonts w:ascii="Times New Roman" w:hAnsi="Times New Roman" w:cs="Times New Roman"/>
      <w:sz w:val="20"/>
      <w:szCs w:val="20"/>
      <w:lang w:val="x-none" w:eastAsia="x-none"/>
    </w:rPr>
  </w:style>
  <w:style w:type="character" w:customStyle="1" w:styleId="23">
    <w:name w:val="Основной текст 2 Знак"/>
    <w:basedOn w:val="a0"/>
    <w:link w:val="24"/>
    <w:uiPriority w:val="99"/>
    <w:qFormat/>
    <w:locked/>
    <w:rsid w:val="0035291C"/>
    <w:rPr>
      <w:rFonts w:ascii="Times New Roman" w:hAnsi="Times New Roman" w:cs="Times New Roman"/>
      <w:sz w:val="28"/>
      <w:szCs w:val="28"/>
      <w:lang w:val="x-none" w:eastAsia="x-none"/>
    </w:rPr>
  </w:style>
  <w:style w:type="character" w:styleId="af">
    <w:name w:val="Hyperlink"/>
    <w:basedOn w:val="a0"/>
    <w:uiPriority w:val="99"/>
    <w:unhideWhenUsed/>
    <w:rsid w:val="0035291C"/>
    <w:rPr>
      <w:color w:val="0000FF"/>
      <w:u w:val="single"/>
    </w:rPr>
  </w:style>
  <w:style w:type="character" w:customStyle="1" w:styleId="af0">
    <w:name w:val="Текст выноски Знак"/>
    <w:basedOn w:val="a0"/>
    <w:link w:val="af1"/>
    <w:uiPriority w:val="99"/>
    <w:qFormat/>
    <w:locked/>
    <w:rsid w:val="0035291C"/>
    <w:rPr>
      <w:rFonts w:ascii="Tahoma" w:hAnsi="Tahoma" w:cs="Times New Roman"/>
      <w:sz w:val="16"/>
      <w:szCs w:val="16"/>
      <w:lang w:val="x-none" w:eastAsia="x-none"/>
    </w:rPr>
  </w:style>
  <w:style w:type="character" w:customStyle="1" w:styleId="af2">
    <w:name w:val="Текст сноски Знак"/>
    <w:basedOn w:val="a0"/>
    <w:link w:val="af3"/>
    <w:uiPriority w:val="99"/>
    <w:qFormat/>
    <w:locked/>
    <w:rsid w:val="0035291C"/>
    <w:rPr>
      <w:rFonts w:ascii="Times New Roman" w:hAnsi="Times New Roman" w:cs="Times New Roman"/>
      <w:sz w:val="20"/>
      <w:szCs w:val="20"/>
    </w:rPr>
  </w:style>
  <w:style w:type="character" w:customStyle="1" w:styleId="user">
    <w:name w:val="Символ сноски (user)"/>
    <w:basedOn w:val="a0"/>
    <w:uiPriority w:val="99"/>
    <w:qFormat/>
    <w:rsid w:val="0035291C"/>
    <w:rPr>
      <w:vertAlign w:val="superscript"/>
    </w:rPr>
  </w:style>
  <w:style w:type="character" w:customStyle="1" w:styleId="af4">
    <w:name w:val="Символ сноски"/>
    <w:qFormat/>
    <w:rPr>
      <w:vertAlign w:val="superscript"/>
    </w:rPr>
  </w:style>
  <w:style w:type="character" w:styleId="af5">
    <w:name w:val="footnote reference"/>
    <w:rPr>
      <w:vertAlign w:val="superscript"/>
    </w:rPr>
  </w:style>
  <w:style w:type="character" w:styleId="af6">
    <w:name w:val="annotation reference"/>
    <w:basedOn w:val="a0"/>
    <w:uiPriority w:val="99"/>
    <w:qFormat/>
    <w:rsid w:val="0035291C"/>
    <w:rPr>
      <w:sz w:val="16"/>
    </w:rPr>
  </w:style>
  <w:style w:type="character" w:customStyle="1" w:styleId="af7">
    <w:name w:val="Текст примечания Знак"/>
    <w:basedOn w:val="a0"/>
    <w:link w:val="af8"/>
    <w:uiPriority w:val="99"/>
    <w:qFormat/>
    <w:locked/>
    <w:rsid w:val="0035291C"/>
    <w:rPr>
      <w:rFonts w:ascii="Times New Roman" w:hAnsi="Times New Roman" w:cs="Times New Roman"/>
      <w:sz w:val="20"/>
      <w:szCs w:val="20"/>
    </w:rPr>
  </w:style>
  <w:style w:type="character" w:customStyle="1" w:styleId="af9">
    <w:name w:val="Тема примечания Знак"/>
    <w:basedOn w:val="af7"/>
    <w:link w:val="afa"/>
    <w:uiPriority w:val="99"/>
    <w:qFormat/>
    <w:locked/>
    <w:rsid w:val="0035291C"/>
    <w:rPr>
      <w:rFonts w:ascii="Times New Roman" w:hAnsi="Times New Roman" w:cs="Times New Roman"/>
      <w:b/>
      <w:bCs/>
      <w:sz w:val="20"/>
      <w:szCs w:val="20"/>
      <w:lang w:val="x-none" w:eastAsia="x-none"/>
    </w:rPr>
  </w:style>
  <w:style w:type="character" w:customStyle="1" w:styleId="afb">
    <w:name w:val="Цветовое выделение"/>
    <w:qFormat/>
    <w:rsid w:val="0035291C"/>
    <w:rPr>
      <w:b/>
      <w:color w:val="000080"/>
      <w:sz w:val="20"/>
    </w:rPr>
  </w:style>
  <w:style w:type="character" w:customStyle="1" w:styleId="afc">
    <w:name w:val="Гипертекстовая ссылка"/>
    <w:qFormat/>
    <w:rsid w:val="0035291C"/>
    <w:rPr>
      <w:b/>
      <w:color w:val="008000"/>
      <w:sz w:val="20"/>
      <w:u w:val="single"/>
    </w:rPr>
  </w:style>
  <w:style w:type="character" w:customStyle="1" w:styleId="33">
    <w:name w:val="Основной текст 3 Знак"/>
    <w:basedOn w:val="a0"/>
    <w:link w:val="34"/>
    <w:uiPriority w:val="99"/>
    <w:qFormat/>
    <w:locked/>
    <w:rsid w:val="0035291C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apple-converted-space">
    <w:name w:val="apple-converted-space"/>
    <w:qFormat/>
    <w:rsid w:val="0035291C"/>
  </w:style>
  <w:style w:type="character" w:styleId="afd">
    <w:name w:val="FollowedHyperlink"/>
    <w:basedOn w:val="a0"/>
    <w:uiPriority w:val="99"/>
    <w:unhideWhenUsed/>
    <w:rsid w:val="0035291C"/>
    <w:rPr>
      <w:color w:val="800080"/>
      <w:u w:val="single"/>
    </w:rPr>
  </w:style>
  <w:style w:type="character" w:customStyle="1" w:styleId="ConsPlusNormal">
    <w:name w:val="ConsPlusNormal Знак"/>
    <w:link w:val="ConsPlusNormal0"/>
    <w:qFormat/>
    <w:locked/>
    <w:rsid w:val="0035291C"/>
    <w:rPr>
      <w:rFonts w:ascii="Arial" w:hAnsi="Arial"/>
      <w:sz w:val="20"/>
    </w:rPr>
  </w:style>
  <w:style w:type="character" w:customStyle="1" w:styleId="afe">
    <w:name w:val="Основной текст_"/>
    <w:link w:val="25"/>
    <w:qFormat/>
    <w:locked/>
    <w:rsid w:val="0035291C"/>
    <w:rPr>
      <w:sz w:val="27"/>
      <w:shd w:val="clear" w:color="auto" w:fill="FFFFFF"/>
    </w:rPr>
  </w:style>
  <w:style w:type="character" w:customStyle="1" w:styleId="11">
    <w:name w:val="Основной текст + 11"/>
    <w:qFormat/>
    <w:rsid w:val="0035291C"/>
    <w:rPr>
      <w:rFonts w:ascii="Times New Roman" w:hAnsi="Times New Roman"/>
      <w:color w:val="000000"/>
      <w:spacing w:val="0"/>
      <w:w w:val="100"/>
      <w:sz w:val="23"/>
      <w:u w:val="none"/>
      <w:shd w:val="clear" w:color="auto" w:fill="FFFFFF"/>
      <w:lang w:val="ru-RU" w:eastAsia="x-none"/>
    </w:rPr>
  </w:style>
  <w:style w:type="character" w:customStyle="1" w:styleId="12">
    <w:name w:val="Верхний колонтитул Знак1"/>
    <w:uiPriority w:val="99"/>
    <w:semiHidden/>
    <w:qFormat/>
    <w:rsid w:val="0035291C"/>
    <w:rPr>
      <w:rFonts w:ascii="Times New Roman" w:hAnsi="Times New Roman"/>
      <w:sz w:val="20"/>
      <w:lang w:val="x-none" w:eastAsia="ru-RU"/>
    </w:rPr>
  </w:style>
  <w:style w:type="paragraph" w:customStyle="1" w:styleId="aff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link w:val="a5"/>
    <w:uiPriority w:val="1"/>
    <w:qFormat/>
    <w:pPr>
      <w:ind w:firstLine="709"/>
      <w:jc w:val="both"/>
    </w:pPr>
    <w:rPr>
      <w:sz w:val="28"/>
    </w:rPr>
  </w:style>
  <w:style w:type="paragraph" w:styleId="aff0">
    <w:name w:val="List"/>
    <w:basedOn w:val="a6"/>
    <w:uiPriority w:val="99"/>
    <w:pPr>
      <w:ind w:firstLine="0"/>
    </w:pPr>
    <w:rPr>
      <w:rFonts w:cs="Arial"/>
    </w:rPr>
  </w:style>
  <w:style w:type="paragraph" w:styleId="aff1">
    <w:name w:val="caption"/>
    <w:basedOn w:val="a"/>
    <w:uiPriority w:val="99"/>
    <w:qFormat/>
    <w:pPr>
      <w:spacing w:before="120" w:after="120"/>
    </w:pPr>
    <w:rPr>
      <w:rFonts w:cs="Arial"/>
      <w:i/>
      <w:iCs/>
      <w:sz w:val="24"/>
      <w:szCs w:val="24"/>
    </w:rPr>
  </w:style>
  <w:style w:type="paragraph" w:styleId="aff2">
    <w:name w:val="index heading"/>
    <w:basedOn w:val="a"/>
    <w:qFormat/>
    <w:pPr>
      <w:suppressLineNumbers/>
    </w:pPr>
    <w:rPr>
      <w:rFonts w:cs="Arial"/>
    </w:rPr>
  </w:style>
  <w:style w:type="paragraph" w:customStyle="1" w:styleId="user0">
    <w:name w:val="Заголовок (user)"/>
    <w:next w:val="a6"/>
    <w:qFormat/>
    <w:rsid w:val="0035291C"/>
    <w:rPr>
      <w:rFonts w:ascii="Arial" w:hAnsi="Arial" w:cs="Arial"/>
      <w:b/>
      <w:bCs/>
    </w:rPr>
  </w:style>
  <w:style w:type="paragraph" w:customStyle="1" w:styleId="user1">
    <w:name w:val="Указатель (user)"/>
    <w:basedOn w:val="a"/>
    <w:qFormat/>
    <w:pPr>
      <w:suppressLineNumbers/>
    </w:pPr>
    <w:rPr>
      <w:rFonts w:cs="Arial"/>
    </w:rPr>
  </w:style>
  <w:style w:type="paragraph" w:customStyle="1" w:styleId="c7e0e3eeebeee2eeea">
    <w:name w:val="Зc7аe0гe3оeeлebоeeвe2оeeкea"/>
    <w:basedOn w:val="a"/>
    <w:next w:val="a6"/>
    <w:uiPriority w:val="9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d3eae0e7e0f2e5ebfc">
    <w:name w:val="Уd3кeaаe0зe7аe0тf2еe5лebьfc"/>
    <w:basedOn w:val="a"/>
    <w:uiPriority w:val="99"/>
    <w:qFormat/>
    <w:rPr>
      <w:rFonts w:cs="Arial"/>
    </w:rPr>
  </w:style>
  <w:style w:type="paragraph" w:customStyle="1" w:styleId="user2">
    <w:name w:val="Колонтитулы (user)"/>
    <w:basedOn w:val="a"/>
    <w:uiPriority w:val="99"/>
    <w:qFormat/>
  </w:style>
  <w:style w:type="paragraph" w:customStyle="1" w:styleId="aff3">
    <w:name w:val="Колонтитулы"/>
    <w:basedOn w:val="a"/>
    <w:qFormat/>
  </w:style>
  <w:style w:type="paragraph" w:styleId="a8">
    <w:name w:val="header"/>
    <w:basedOn w:val="a"/>
    <w:link w:val="a7"/>
    <w:uiPriority w:val="99"/>
    <w:pPr>
      <w:tabs>
        <w:tab w:val="center" w:pos="4536"/>
        <w:tab w:val="right" w:pos="9072"/>
      </w:tabs>
    </w:pPr>
  </w:style>
  <w:style w:type="paragraph" w:styleId="22">
    <w:name w:val="Body Text Indent 2"/>
    <w:basedOn w:val="a"/>
    <w:link w:val="21"/>
    <w:uiPriority w:val="99"/>
    <w:qFormat/>
    <w:pPr>
      <w:ind w:right="-425" w:firstLine="426"/>
      <w:jc w:val="center"/>
    </w:pPr>
    <w:rPr>
      <w:sz w:val="28"/>
    </w:rPr>
  </w:style>
  <w:style w:type="paragraph" w:styleId="32">
    <w:name w:val="Body Text Indent 3"/>
    <w:basedOn w:val="a"/>
    <w:link w:val="31"/>
    <w:uiPriority w:val="99"/>
    <w:qFormat/>
    <w:pPr>
      <w:ind w:firstLine="426"/>
      <w:jc w:val="both"/>
    </w:pPr>
    <w:rPr>
      <w:sz w:val="28"/>
    </w:rPr>
  </w:style>
  <w:style w:type="paragraph" w:styleId="aa">
    <w:name w:val="Title"/>
    <w:basedOn w:val="a"/>
    <w:link w:val="a9"/>
    <w:uiPriority w:val="10"/>
    <w:qFormat/>
    <w:pPr>
      <w:jc w:val="center"/>
    </w:pPr>
    <w:rPr>
      <w:b/>
      <w:bCs/>
      <w:sz w:val="28"/>
      <w:szCs w:val="28"/>
    </w:rPr>
  </w:style>
  <w:style w:type="paragraph" w:styleId="ac">
    <w:name w:val="footer"/>
    <w:basedOn w:val="a"/>
    <w:link w:val="ab"/>
    <w:uiPriority w:val="99"/>
    <w:pPr>
      <w:tabs>
        <w:tab w:val="center" w:pos="4677"/>
        <w:tab w:val="right" w:pos="9355"/>
      </w:tabs>
    </w:pPr>
  </w:style>
  <w:style w:type="paragraph" w:customStyle="1" w:styleId="d1eee4e5f0e6e8eceee5e2f0e5e7eae8">
    <w:name w:val="Сd1оeeдe4еe5рf0жe6иe8мecоeeеe5 вe2рf0еe5зe7кeaиe8"/>
    <w:basedOn w:val="a"/>
    <w:uiPriority w:val="99"/>
    <w:qFormat/>
  </w:style>
  <w:style w:type="paragraph" w:styleId="ae">
    <w:name w:val="Body Text Indent"/>
    <w:basedOn w:val="a"/>
    <w:link w:val="ad"/>
    <w:uiPriority w:val="99"/>
    <w:rsid w:val="0035291C"/>
    <w:pPr>
      <w:ind w:firstLine="709"/>
      <w:jc w:val="both"/>
    </w:pPr>
    <w:rPr>
      <w:kern w:val="0"/>
      <w:sz w:val="28"/>
    </w:rPr>
  </w:style>
  <w:style w:type="paragraph" w:customStyle="1" w:styleId="ConsPlusNormal0">
    <w:name w:val="ConsPlusNormal"/>
    <w:link w:val="ConsPlusNormal"/>
    <w:qFormat/>
    <w:rsid w:val="0035291C"/>
    <w:pPr>
      <w:widowControl w:val="0"/>
      <w:ind w:firstLine="720"/>
    </w:pPr>
    <w:rPr>
      <w:rFonts w:ascii="Arial" w:hAnsi="Arial" w:cs="Arial"/>
      <w:sz w:val="20"/>
      <w:szCs w:val="20"/>
    </w:rPr>
  </w:style>
  <w:style w:type="paragraph" w:styleId="24">
    <w:name w:val="Body Text 2"/>
    <w:basedOn w:val="a"/>
    <w:link w:val="23"/>
    <w:uiPriority w:val="99"/>
    <w:qFormat/>
    <w:rsid w:val="0035291C"/>
    <w:pPr>
      <w:spacing w:after="120" w:line="480" w:lineRule="auto"/>
    </w:pPr>
    <w:rPr>
      <w:kern w:val="0"/>
      <w:sz w:val="28"/>
      <w:szCs w:val="28"/>
    </w:rPr>
  </w:style>
  <w:style w:type="paragraph" w:customStyle="1" w:styleId="formattext">
    <w:name w:val="formattext"/>
    <w:basedOn w:val="a"/>
    <w:qFormat/>
    <w:rsid w:val="0035291C"/>
    <w:pPr>
      <w:spacing w:beforeAutospacing="1" w:afterAutospacing="1"/>
    </w:pPr>
    <w:rPr>
      <w:kern w:val="0"/>
      <w:sz w:val="24"/>
      <w:szCs w:val="24"/>
    </w:rPr>
  </w:style>
  <w:style w:type="paragraph" w:customStyle="1" w:styleId="headertext">
    <w:name w:val="headertext"/>
    <w:basedOn w:val="a"/>
    <w:qFormat/>
    <w:rsid w:val="0035291C"/>
    <w:pPr>
      <w:spacing w:beforeAutospacing="1" w:afterAutospacing="1"/>
    </w:pPr>
    <w:rPr>
      <w:kern w:val="0"/>
      <w:sz w:val="24"/>
      <w:szCs w:val="24"/>
    </w:rPr>
  </w:style>
  <w:style w:type="paragraph" w:customStyle="1" w:styleId="Preformat">
    <w:name w:val="Preformat"/>
    <w:qFormat/>
    <w:rsid w:val="0035291C"/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qFormat/>
    <w:rsid w:val="0035291C"/>
    <w:pPr>
      <w:widowControl w:val="0"/>
    </w:pPr>
    <w:rPr>
      <w:rFonts w:ascii="Courier New" w:hAnsi="Courier New" w:cs="Courier New"/>
      <w:sz w:val="20"/>
      <w:szCs w:val="20"/>
    </w:rPr>
  </w:style>
  <w:style w:type="paragraph" w:styleId="af1">
    <w:name w:val="Balloon Text"/>
    <w:basedOn w:val="a"/>
    <w:link w:val="af0"/>
    <w:uiPriority w:val="99"/>
    <w:qFormat/>
    <w:rsid w:val="0035291C"/>
    <w:rPr>
      <w:rFonts w:ascii="Tahoma" w:hAnsi="Tahoma"/>
      <w:kern w:val="0"/>
      <w:sz w:val="16"/>
      <w:szCs w:val="16"/>
    </w:rPr>
  </w:style>
  <w:style w:type="paragraph" w:customStyle="1" w:styleId="L2">
    <w:name w:val="! L=2 !"/>
    <w:basedOn w:val="a"/>
    <w:next w:val="a"/>
    <w:qFormat/>
    <w:rsid w:val="0035291C"/>
    <w:pPr>
      <w:spacing w:before="240" w:after="120"/>
      <w:jc w:val="both"/>
      <w:outlineLvl w:val="1"/>
    </w:pPr>
    <w:rPr>
      <w:b/>
      <w:smallCaps/>
      <w:color w:val="0000FF"/>
      <w:kern w:val="0"/>
      <w:sz w:val="28"/>
      <w:szCs w:val="24"/>
    </w:rPr>
  </w:style>
  <w:style w:type="paragraph" w:styleId="af3">
    <w:name w:val="footnote text"/>
    <w:basedOn w:val="a"/>
    <w:link w:val="af2"/>
    <w:uiPriority w:val="99"/>
    <w:rsid w:val="0035291C"/>
    <w:rPr>
      <w:kern w:val="0"/>
    </w:rPr>
  </w:style>
  <w:style w:type="paragraph" w:customStyle="1" w:styleId="ConsNormal">
    <w:name w:val="ConsNormal"/>
    <w:qFormat/>
    <w:rsid w:val="0035291C"/>
    <w:pPr>
      <w:widowControl w:val="0"/>
      <w:ind w:firstLine="720"/>
    </w:pPr>
    <w:rPr>
      <w:rFonts w:ascii="Arial" w:hAnsi="Arial" w:cs="Arial"/>
      <w:sz w:val="20"/>
      <w:szCs w:val="20"/>
    </w:rPr>
  </w:style>
  <w:style w:type="paragraph" w:customStyle="1" w:styleId="ConsTitle">
    <w:name w:val="ConsTitle"/>
    <w:qFormat/>
    <w:rsid w:val="0035291C"/>
    <w:pPr>
      <w:widowControl w:val="0"/>
    </w:pPr>
    <w:rPr>
      <w:rFonts w:ascii="Arial" w:hAnsi="Arial" w:cs="Arial"/>
      <w:b/>
      <w:bCs/>
      <w:sz w:val="16"/>
      <w:szCs w:val="16"/>
    </w:rPr>
  </w:style>
  <w:style w:type="paragraph" w:styleId="af8">
    <w:name w:val="annotation text"/>
    <w:basedOn w:val="a"/>
    <w:link w:val="af7"/>
    <w:uiPriority w:val="99"/>
    <w:rsid w:val="0035291C"/>
    <w:rPr>
      <w:kern w:val="0"/>
    </w:rPr>
  </w:style>
  <w:style w:type="paragraph" w:styleId="afa">
    <w:name w:val="annotation subject"/>
    <w:basedOn w:val="af8"/>
    <w:next w:val="af8"/>
    <w:link w:val="af9"/>
    <w:uiPriority w:val="99"/>
    <w:qFormat/>
    <w:rsid w:val="0035291C"/>
    <w:rPr>
      <w:b/>
      <w:bCs/>
    </w:rPr>
  </w:style>
  <w:style w:type="paragraph" w:customStyle="1" w:styleId="41">
    <w:name w:val="заголовок 4"/>
    <w:basedOn w:val="a"/>
    <w:next w:val="a"/>
    <w:qFormat/>
    <w:rsid w:val="0035291C"/>
    <w:pPr>
      <w:keepNext/>
      <w:jc w:val="center"/>
    </w:pPr>
    <w:rPr>
      <w:kern w:val="0"/>
      <w:sz w:val="28"/>
      <w:szCs w:val="28"/>
    </w:rPr>
  </w:style>
  <w:style w:type="paragraph" w:customStyle="1" w:styleId="ConsCell">
    <w:name w:val="ConsCell"/>
    <w:qFormat/>
    <w:rsid w:val="0035291C"/>
    <w:pPr>
      <w:widowControl w:val="0"/>
      <w:ind w:right="19772"/>
    </w:pPr>
    <w:rPr>
      <w:rFonts w:ascii="Arial" w:hAnsi="Arial" w:cs="Arial"/>
      <w:sz w:val="20"/>
      <w:szCs w:val="20"/>
    </w:rPr>
  </w:style>
  <w:style w:type="paragraph" w:customStyle="1" w:styleId="aff4">
    <w:name w:val="Таблицы (моноширинный)"/>
    <w:basedOn w:val="a"/>
    <w:next w:val="a"/>
    <w:qFormat/>
    <w:rsid w:val="0035291C"/>
    <w:pPr>
      <w:widowControl w:val="0"/>
      <w:jc w:val="both"/>
    </w:pPr>
    <w:rPr>
      <w:rFonts w:ascii="Courier New" w:hAnsi="Courier New" w:cs="Courier New"/>
      <w:kern w:val="0"/>
    </w:rPr>
  </w:style>
  <w:style w:type="paragraph" w:styleId="34">
    <w:name w:val="Body Text 3"/>
    <w:basedOn w:val="a"/>
    <w:link w:val="33"/>
    <w:uiPriority w:val="99"/>
    <w:qFormat/>
    <w:rsid w:val="0035291C"/>
    <w:pPr>
      <w:jc w:val="both"/>
    </w:pPr>
    <w:rPr>
      <w:kern w:val="0"/>
      <w:sz w:val="24"/>
      <w:szCs w:val="24"/>
    </w:rPr>
  </w:style>
  <w:style w:type="paragraph" w:customStyle="1" w:styleId="ConsPlusTitle">
    <w:name w:val="ConsPlusTitle"/>
    <w:qFormat/>
    <w:rsid w:val="0035291C"/>
    <w:pPr>
      <w:widowControl w:val="0"/>
    </w:pPr>
    <w:rPr>
      <w:rFonts w:ascii="Times New Roman" w:hAnsi="Times New Roman"/>
      <w:b/>
      <w:bCs/>
      <w:sz w:val="24"/>
      <w:szCs w:val="24"/>
    </w:rPr>
  </w:style>
  <w:style w:type="paragraph" w:customStyle="1" w:styleId="ConsPlusNonformat">
    <w:name w:val="ConsPlusNonformat"/>
    <w:qFormat/>
    <w:rsid w:val="0035291C"/>
    <w:pPr>
      <w:widowControl w:val="0"/>
    </w:pPr>
    <w:rPr>
      <w:rFonts w:ascii="Courier New" w:hAnsi="Courier New" w:cs="Courier New"/>
      <w:sz w:val="20"/>
      <w:szCs w:val="20"/>
    </w:rPr>
  </w:style>
  <w:style w:type="paragraph" w:customStyle="1" w:styleId="topleveltext">
    <w:name w:val="topleveltext"/>
    <w:basedOn w:val="a"/>
    <w:qFormat/>
    <w:rsid w:val="0035291C"/>
    <w:pPr>
      <w:spacing w:beforeAutospacing="1" w:afterAutospacing="1"/>
    </w:pPr>
    <w:rPr>
      <w:kern w:val="0"/>
      <w:sz w:val="24"/>
      <w:szCs w:val="24"/>
    </w:rPr>
  </w:style>
  <w:style w:type="paragraph" w:customStyle="1" w:styleId="13">
    <w:name w:val="Абзац списка1"/>
    <w:basedOn w:val="a"/>
    <w:qFormat/>
    <w:rsid w:val="0035291C"/>
    <w:pPr>
      <w:ind w:left="720" w:firstLine="709"/>
      <w:contextualSpacing/>
      <w:jc w:val="both"/>
    </w:pPr>
    <w:rPr>
      <w:rFonts w:eastAsia="Times New Roman"/>
      <w:kern w:val="0"/>
      <w:sz w:val="28"/>
      <w:szCs w:val="28"/>
    </w:rPr>
  </w:style>
  <w:style w:type="paragraph" w:styleId="aff5">
    <w:name w:val="No Spacing"/>
    <w:uiPriority w:val="1"/>
    <w:qFormat/>
    <w:rsid w:val="0035291C"/>
    <w:rPr>
      <w:rFonts w:ascii="Times New Roman" w:hAnsi="Times New Roman"/>
      <w:sz w:val="26"/>
      <w:szCs w:val="20"/>
    </w:rPr>
  </w:style>
  <w:style w:type="paragraph" w:customStyle="1" w:styleId="Default">
    <w:name w:val="Default"/>
    <w:qFormat/>
    <w:rsid w:val="0035291C"/>
    <w:rPr>
      <w:rFonts w:ascii="Times New Roman" w:hAnsi="Times New Roman"/>
      <w:color w:val="000000"/>
      <w:sz w:val="24"/>
      <w:szCs w:val="24"/>
    </w:rPr>
  </w:style>
  <w:style w:type="paragraph" w:styleId="aff6">
    <w:name w:val="Normal (Web)"/>
    <w:basedOn w:val="a"/>
    <w:uiPriority w:val="99"/>
    <w:unhideWhenUsed/>
    <w:qFormat/>
    <w:rsid w:val="0035291C"/>
    <w:pPr>
      <w:spacing w:beforeAutospacing="1" w:afterAutospacing="1"/>
    </w:pPr>
    <w:rPr>
      <w:kern w:val="0"/>
      <w:sz w:val="24"/>
      <w:szCs w:val="24"/>
    </w:rPr>
  </w:style>
  <w:style w:type="paragraph" w:customStyle="1" w:styleId="ConsPlusCell">
    <w:name w:val="ConsPlusCell"/>
    <w:uiPriority w:val="99"/>
    <w:qFormat/>
    <w:rsid w:val="0035291C"/>
    <w:pPr>
      <w:widowControl w:val="0"/>
    </w:pPr>
    <w:rPr>
      <w:rFonts w:ascii="Arial" w:hAnsi="Arial" w:cs="Arial"/>
      <w:sz w:val="20"/>
      <w:szCs w:val="20"/>
    </w:rPr>
  </w:style>
  <w:style w:type="paragraph" w:customStyle="1" w:styleId="conspluscell1">
    <w:name w:val="conspluscell1"/>
    <w:basedOn w:val="a"/>
    <w:qFormat/>
    <w:rsid w:val="0035291C"/>
    <w:pPr>
      <w:spacing w:before="75" w:after="75"/>
    </w:pPr>
    <w:rPr>
      <w:rFonts w:ascii="Arial" w:hAnsi="Arial" w:cs="Arial"/>
      <w:color w:val="000000"/>
      <w:kern w:val="0"/>
    </w:rPr>
  </w:style>
  <w:style w:type="paragraph" w:customStyle="1" w:styleId="25">
    <w:name w:val="Основной текст2"/>
    <w:basedOn w:val="a"/>
    <w:link w:val="afe"/>
    <w:qFormat/>
    <w:rsid w:val="0035291C"/>
    <w:pPr>
      <w:widowControl w:val="0"/>
      <w:shd w:val="clear" w:color="auto" w:fill="FFFFFF"/>
      <w:spacing w:before="300" w:after="300" w:line="326" w:lineRule="exact"/>
      <w:jc w:val="center"/>
    </w:pPr>
    <w:rPr>
      <w:rFonts w:asciiTheme="minorHAnsi" w:hAnsiTheme="minorHAnsi"/>
      <w:kern w:val="0"/>
      <w:sz w:val="27"/>
      <w:szCs w:val="27"/>
    </w:rPr>
  </w:style>
  <w:style w:type="paragraph" w:styleId="aff7">
    <w:name w:val="List Paragraph"/>
    <w:basedOn w:val="a"/>
    <w:uiPriority w:val="34"/>
    <w:qFormat/>
    <w:rsid w:val="0035291C"/>
    <w:pPr>
      <w:widowControl w:val="0"/>
      <w:ind w:left="217" w:firstLine="708"/>
      <w:jc w:val="both"/>
    </w:pPr>
    <w:rPr>
      <w:kern w:val="0"/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35291C"/>
    <w:pPr>
      <w:widowControl w:val="0"/>
      <w:ind w:left="107"/>
    </w:pPr>
    <w:rPr>
      <w:kern w:val="0"/>
      <w:sz w:val="22"/>
      <w:szCs w:val="22"/>
      <w:lang w:eastAsia="en-US"/>
    </w:rPr>
  </w:style>
  <w:style w:type="numbering" w:customStyle="1" w:styleId="user3">
    <w:name w:val="Без списка (user)"/>
    <w:uiPriority w:val="99"/>
    <w:semiHidden/>
    <w:unhideWhenUsed/>
    <w:qFormat/>
  </w:style>
  <w:style w:type="table" w:styleId="aff8">
    <w:name w:val="Table Grid"/>
    <w:basedOn w:val="a1"/>
    <w:uiPriority w:val="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"/>
    <w:basedOn w:val="a1"/>
    <w:uiPriority w:val="39"/>
    <w:rsid w:val="0035291C"/>
    <w:rPr>
      <w:sz w:val="28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35291C"/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D262F5-B969-40BF-B592-A4981F9C7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20</Pages>
  <Words>4464</Words>
  <Characters>25448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НИИ ИТ</Company>
  <LinksUpToDate>false</LinksUpToDate>
  <CharactersWithSpaces>29853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voshod</dc:creator>
  <cp:lastModifiedBy>PR-OZK-04</cp:lastModifiedBy>
  <cp:revision>2</cp:revision>
  <cp:lastPrinted>2026-07-09T14:12:00Z</cp:lastPrinted>
  <dcterms:created xsi:type="dcterms:W3CDTF">2026-07-09T14:52:00Z</dcterms:created>
  <dcterms:modified xsi:type="dcterms:W3CDTF">2026-07-09T14:52:00Z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Ковалев Алексей Сергеевич (Починковский район)</vt:lpwstr>
  </property>
</Properties>
</file>