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Heading5"/>
        <w:ind w:hanging="0" w:left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hanging="0" w:left="0"/>
        <w:rPr/>
      </w:pPr>
      <w:r>
        <w:rPr/>
        <w:drawing>
          <wp:inline distT="0" distB="0" distL="0" distR="0">
            <wp:extent cx="5715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5"/>
        <w:ind w:hanging="0" w:left="0"/>
        <w:rPr/>
      </w:pPr>
      <w:r>
        <w:rPr/>
        <w:t xml:space="preserve">АДМИНИСТРАЦИЯ МУНИЦИПАЛЬНОГО ОБРАЗОВАНИЯ </w:t>
        <w:br/>
        <w:t>«ПОЧИНКОВСКИЙ МУНИЦИПАЛЬНЫЙ ОКРУГ» СМОЛЕНСКОЙ ОБЛАСТИ</w:t>
      </w:r>
    </w:p>
    <w:p>
      <w:pPr>
        <w:pStyle w:val="Heading7"/>
        <w:ind w:hanging="0" w:left="0"/>
        <w:rPr>
          <w:sz w:val="28"/>
        </w:rPr>
      </w:pPr>
      <w:r>
        <w:rPr>
          <w:sz w:val="28"/>
        </w:rPr>
      </w:r>
    </w:p>
    <w:p>
      <w:pPr>
        <w:pStyle w:val="Heading7"/>
        <w:ind w:hanging="0" w:left="0"/>
        <w:rPr>
          <w:sz w:val="28"/>
        </w:rPr>
      </w:pPr>
      <w:r>
        <w:rPr>
          <w:sz w:val="28"/>
        </w:rPr>
        <w:t xml:space="preserve">П О С Т А Н О В Л Е Н И Е </w:t>
      </w:r>
    </w:p>
    <w:p>
      <w:pPr>
        <w:pStyle w:val="Normal"/>
        <w:spacing w:lineRule="auto" w:line="360"/>
        <w:jc w:val="center"/>
        <w:rPr>
          <w:b/>
          <w:sz w:val="16"/>
        </w:rPr>
      </w:pPr>
      <w:r>
        <w:rPr>
          <w:b/>
          <w:sz w:val="16"/>
        </w:rPr>
      </w:r>
    </w:p>
    <w:tbl>
      <w:tblPr>
        <w:tblW w:w="39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699"/>
        <w:gridCol w:w="427"/>
        <w:gridCol w:w="1241"/>
      </w:tblGrid>
      <w:tr>
        <w:trPr/>
        <w:tc>
          <w:tcPr>
            <w:tcW w:w="565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hd w:val="clear" w:color="auto" w:fill="FFFFFF"/>
        <w:spacing w:lineRule="auto" w:line="240" w:before="0" w:after="0"/>
        <w:ind w:right="481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муниципальных нужд муниципального образования «Починковский муниципальный округ» Смоленской области</w:t>
      </w:r>
    </w:p>
    <w:p>
      <w:pPr>
        <w:pStyle w:val="Normal"/>
        <w:shd w:val="clear" w:color="auto" w:fill="FFFFFF"/>
        <w:spacing w:lineRule="auto" w:line="240" w:before="0" w:after="0"/>
        <w:ind w:firstLine="709" w:right="4819"/>
        <w:jc w:val="both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В целях реализации пункта 2 распоряжения Правительства Смоленской области от 27.03.2024 № 438-рп «О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государственных нужд Смоленской области и муниципальных нужд муниципальных образований Смоленской области, финансируемых с привлечением средств областного бюджета», а также повышения эффективности строительного контроля и перехода на электронный документооборот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Администрация муниципального образования «Починковский муниципальный округ» Смоленской области  п о с т а н о в л я е т: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firstLine="709" w:left="0"/>
        <w:contextualSpacing/>
        <w:jc w:val="both"/>
        <w:rPr/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Муниципальным заказчикам муниципального образования «Починковский муниципальный округ» Смоленской области при строительстве, реконструкции объектов капитального строительства для обеспечения муниципальных нужд муниципальн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ого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 xml:space="preserve"> образовани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я</w:t>
      </w:r>
      <w:r>
        <w:rPr>
          <w:rFonts w:eastAsia="Times New Roman" w:cs="Times New Roman"/>
          <w:color w:val="0F1115"/>
          <w:sz w:val="28"/>
          <w:szCs w:val="28"/>
          <w:lang w:eastAsia="ru-RU"/>
        </w:rPr>
        <w:t>, обеспечить формирование и ведение исполнительной документации, определённой частью 1.5 статьи 52 Градостроительного кодекса Российской Федерации, приказом Министерства строительства и жилищно-коммунального хозяйства Российской Федерации от 16.05.2023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в форме электронных документов без дублирования на бумажном носителе при условии выполнения требований, установленных пунктами 4, 5 и 9 порядка ведения исполнительной документации при строительстве, реконструкции, капитальном ремонте объектов капитального строительства, являющегося приложением № 2 к приказу.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firstLine="709" w:left="0"/>
        <w:contextualSpacing/>
        <w:jc w:val="both"/>
        <w:rPr/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Положения пункта 1 настоящего постановления применяются к муниципальным контрактам, заключённым после дня вступления в силу настоящего постановления.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firstLine="709" w:left="0"/>
        <w:contextualSpacing/>
        <w:jc w:val="both"/>
        <w:rPr/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муниципального образования «Починковский муниципальный округ» Смоленской области Нано К.В.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val="0F1115"/>
          <w:sz w:val="28"/>
          <w:szCs w:val="28"/>
          <w:lang w:eastAsia="ru-RU"/>
        </w:rPr>
      </w:pPr>
      <w:r>
        <w:rPr>
          <w:rFonts w:eastAsia="Times New Roman" w:cs="Times New Roman"/>
          <w:color w:val="0F1115"/>
          <w:sz w:val="28"/>
          <w:szCs w:val="28"/>
          <w:lang w:eastAsia="ru-RU"/>
        </w:rPr>
        <w:t>Настоящее поставление вступает в силу со дня его официального опубликования.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hanging="0"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9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</w:t>
        <w:tab/>
        <w:tab/>
        <w:t xml:space="preserve">         А.В. Голуб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678" w:gutter="0" w:header="720" w:top="1134" w:footer="0" w:bottom="1134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ПРОЕКТ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Segoe UI" w:cs="Times New Roman"/>
      <w:color w:val="auto"/>
      <w:kern w:val="2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0"/>
      </w:numPr>
      <w:ind w:firstLine="709"/>
      <w:outlineLvl w:val="0"/>
    </w:pPr>
    <w:rPr>
      <w:sz w:val="28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0"/>
        <w:numId w:val="0"/>
      </w:numPr>
      <w:ind w:firstLine="709"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0"/>
        <w:numId w:val="0"/>
      </w:numPr>
      <w:ind w:firstLine="709"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0"/>
        <w:numId w:val="0"/>
      </w:numPr>
      <w:ind w:firstLine="709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0"/>
        <w:numId w:val="0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0"/>
        <w:numId w:val="0"/>
      </w:numPr>
      <w:ind w:firstLine="709" w:right="453"/>
      <w:jc w:val="right"/>
      <w:outlineLvl w:val="5"/>
    </w:pPr>
    <w:rPr>
      <w:sz w:val="28"/>
    </w:rPr>
  </w:style>
  <w:style w:type="paragraph" w:styleId="Heading7">
    <w:name w:val="heading 7"/>
    <w:basedOn w:val="Normal"/>
    <w:next w:val="Normal"/>
    <w:link w:val="7"/>
    <w:qFormat/>
    <w:pPr>
      <w:keepNext w:val="true"/>
      <w:numPr>
        <w:ilvl w:val="0"/>
        <w:numId w:val="0"/>
      </w:numPr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link w:val="8"/>
    <w:qFormat/>
    <w:pPr>
      <w:keepNext w:val="true"/>
      <w:numPr>
        <w:ilvl w:val="0"/>
        <w:numId w:val="0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link w:val="9"/>
    <w:qFormat/>
    <w:pPr>
      <w:keepNext w:val="true"/>
      <w:numPr>
        <w:ilvl w:val="0"/>
        <w:numId w:val="0"/>
      </w:numPr>
      <w:jc w:val="right"/>
      <w:outlineLvl w:val="8"/>
    </w:pPr>
    <w:rPr>
      <w:sz w:val="24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Segoe UI" w:cs="Times New Roman"/>
      <w:b/>
      <w:bCs/>
      <w:kern w:val="2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mbria" w:hAnsi="Cambria" w:eastAsia="Segoe UI" w:cs="Times New Roman"/>
      <w:b/>
      <w:bCs/>
      <w:i/>
      <w:iCs/>
      <w:kern w:val="2"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eastAsia="Segoe UI" w:cs="Times New Roman"/>
      <w:b/>
      <w:bCs/>
      <w:kern w:val="2"/>
      <w:sz w:val="26"/>
      <w:szCs w:val="26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kern w:val="2"/>
      <w:sz w:val="28"/>
      <w:szCs w:val="28"/>
    </w:rPr>
  </w:style>
  <w:style w:type="character" w:styleId="5">
    <w:name w:val="Заголовок 5 Знак"/>
    <w:basedOn w:val="DefaultParagraphFont"/>
    <w:qFormat/>
    <w:rPr>
      <w:rFonts w:cs="Times New Roman"/>
      <w:b/>
      <w:bCs/>
      <w:i/>
      <w:iCs/>
      <w:kern w:val="2"/>
      <w:sz w:val="26"/>
      <w:szCs w:val="26"/>
    </w:rPr>
  </w:style>
  <w:style w:type="character" w:styleId="6">
    <w:name w:val="Заголовок 6 Знак"/>
    <w:basedOn w:val="DefaultParagraphFont"/>
    <w:qFormat/>
    <w:rPr>
      <w:rFonts w:cs="Times New Roman"/>
      <w:b/>
      <w:bCs/>
      <w:kern w:val="2"/>
    </w:rPr>
  </w:style>
  <w:style w:type="character" w:styleId="7">
    <w:name w:val="Заголовок 7 Знак"/>
    <w:basedOn w:val="DefaultParagraphFont"/>
    <w:qFormat/>
    <w:rPr>
      <w:rFonts w:cs="Times New Roman"/>
      <w:kern w:val="2"/>
      <w:sz w:val="24"/>
      <w:szCs w:val="24"/>
    </w:rPr>
  </w:style>
  <w:style w:type="character" w:styleId="8">
    <w:name w:val="Заголовок 8 Знак"/>
    <w:basedOn w:val="DefaultParagraphFont"/>
    <w:qFormat/>
    <w:rPr>
      <w:rFonts w:cs="Times New Roman"/>
      <w:i/>
      <w:iCs/>
      <w:kern w:val="2"/>
      <w:sz w:val="24"/>
      <w:szCs w:val="24"/>
    </w:rPr>
  </w:style>
  <w:style w:type="character" w:styleId="9">
    <w:name w:val="Заголовок 9 Знак"/>
    <w:basedOn w:val="DefaultParagraphFont"/>
    <w:qFormat/>
    <w:rPr>
      <w:rFonts w:ascii="Cambria" w:hAnsi="Cambria" w:eastAsia="Segoe UI" w:cs="Times New Roman"/>
      <w:kern w:val="2"/>
    </w:rPr>
  </w:style>
  <w:style w:type="character" w:styleId="c7e0e3eeebeee2eeea1c7ede0ea">
    <w:name w:val="Зc7аe0гe3оeeлebоeeвe2оeeкea 1 Зc7нedаe0кea"/>
    <w:basedOn w:val="DefaultParagraphFont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styleId="c7e0e3eeebeee2eeea2c7ede0ea">
    <w:name w:val="Зc7аe0гe3оeeлebоeeвe2оeeкea 2 Зc7нedаe0кea"/>
    <w:basedOn w:val="DefaultParagraphFont"/>
    <w:qFormat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c7e0e3eeebeee2eeea3c7ede0ea">
    <w:name w:val="Зc7аe0гe3оeeлebоeeвe2оeeкea 3 Зc7нedаe0кea"/>
    <w:basedOn w:val="DefaultParagraphFont"/>
    <w:qFormat/>
    <w:rPr>
      <w:rFonts w:ascii="Cambria" w:hAnsi="Cambria" w:cs="Times New Roman"/>
      <w:b/>
      <w:bCs/>
      <w:color w:val="000000"/>
      <w:sz w:val="26"/>
      <w:szCs w:val="26"/>
    </w:rPr>
  </w:style>
  <w:style w:type="character" w:styleId="c7e0e3eeebeee2eeea4c7ede0ea">
    <w:name w:val="Зc7аe0гe3оeeлebоeeвe2оeeкea 4 Зc7нedаe0кea"/>
    <w:basedOn w:val="DefaultParagraphFont"/>
    <w:qFormat/>
    <w:rPr>
      <w:rFonts w:ascii="Calibri" w:hAnsi="Calibri" w:cs="Times New Roman"/>
      <w:b/>
      <w:bCs/>
      <w:color w:val="000000"/>
      <w:sz w:val="28"/>
      <w:szCs w:val="28"/>
    </w:rPr>
  </w:style>
  <w:style w:type="character" w:styleId="c7e0e3eeebeee2eeea5c7ede0ea">
    <w:name w:val="Зc7аe0гe3оeeлebоeeвe2оeeкea 5 Зc7нedаe0кea"/>
    <w:basedOn w:val="DefaultParagraphFont"/>
    <w:qFormat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c7e0e3eeebeee2eeea6c7ede0ea">
    <w:name w:val="Зc7аe0гe3оeeлebоeeвe2оeeкea 6 Зc7нedаe0кea"/>
    <w:basedOn w:val="DefaultParagraphFont"/>
    <w:qFormat/>
    <w:rPr>
      <w:rFonts w:ascii="Calibri" w:hAnsi="Calibri" w:cs="Times New Roman"/>
      <w:b/>
      <w:bCs/>
      <w:color w:val="000000"/>
      <w:sz w:val="22"/>
      <w:szCs w:val="22"/>
    </w:rPr>
  </w:style>
  <w:style w:type="character" w:styleId="c7e0e3eeebeee2eeea7c7ede0ea">
    <w:name w:val="Зc7аe0гe3оeeлebоeeвe2оeeкea 7 Зc7нedаe0кea"/>
    <w:basedOn w:val="DefaultParagraphFont"/>
    <w:qFormat/>
    <w:rPr>
      <w:rFonts w:ascii="Calibri" w:hAnsi="Calibri" w:cs="Times New Roman"/>
      <w:color w:val="000000"/>
    </w:rPr>
  </w:style>
  <w:style w:type="character" w:styleId="c7e0e3eeebeee2eeea8c7ede0ea">
    <w:name w:val="Зc7аe0гe3оeeлebоeeвe2оeeкea 8 Зc7нedаe0кea"/>
    <w:basedOn w:val="DefaultParagraphFont"/>
    <w:qFormat/>
    <w:rPr>
      <w:rFonts w:ascii="Calibri" w:hAnsi="Calibri" w:cs="Times New Roman"/>
      <w:i/>
      <w:iCs/>
      <w:color w:val="000000"/>
    </w:rPr>
  </w:style>
  <w:style w:type="character" w:styleId="c7e0e3eeebeee2eeea9c7ede0ea">
    <w:name w:val="Зc7аe0гe3оeeлebоeeвe2оeeкea 9 Зc7нedаe0кea"/>
    <w:basedOn w:val="DefaultParagraphFont"/>
    <w:qFormat/>
    <w:rPr>
      <w:rFonts w:ascii="Cambria" w:hAnsi="Cambria" w:cs="Times New Roman"/>
      <w:color w:val="000000"/>
      <w:sz w:val="22"/>
      <w:szCs w:val="22"/>
    </w:rPr>
  </w:style>
  <w:style w:type="character" w:styleId="c2e5f0f5ede8e9eaeeebeeedf2e8f2f3ebc7ede0ea">
    <w:name w:val="Вc2еe5рf0хf5нedиe8йe9 кeaоeeлebоeeнedтf2иe8тf2уf3лeb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PageNumber">
    <w:name w:val="page number"/>
    <w:basedOn w:val="DefaultParagraphFont"/>
    <w:rPr>
      <w:rFonts w:ascii="Times New Roman" w:hAnsi="Times New Roman" w:cs="Times New Roman"/>
      <w:color w:val="000000"/>
    </w:rPr>
  </w:style>
  <w:style w:type="character" w:styleId="cef1edeee2edeee9f2e5eaf1f2f1eef2f1f2f3efeeecc7ede0ea">
    <w:name w:val="Оceсf1нedоeeвe2нedоeeйe9 тf2еe5кeaсf1тf2 сf1 оeeтf2сf1тf2уf3пefоeeмec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cef1edeee2edeee9f2e5eaf1f2c7ede0ea">
    <w:name w:val="Оceсf1нedоeeвe2нedоeeйe9 тf2еe5кeaсf1тf2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  <w:i/>
      <w:color w:val="000000"/>
    </w:rPr>
  </w:style>
  <w:style w:type="character" w:styleId="cef1edeee2edeee9f2e5eaf1f2f1eef2f1f2f3efeeec2c7ede0ea">
    <w:name w:val="Оceсf1нedоeeвe2нedоeeйe9 тf2еe5кeaсf1тf2 сf1 оeeтf2сf1тf2уf3пefоeeмec 2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cef1edeee2edeee9f2e5eaf1f2f1eef2f1f2f3efeeec3c7ede0ea">
    <w:name w:val="Оceсf1нedоeeвe2нedоeeйe9 тf2еe5кeaсf1тf2 сf1 оeeтf2сf1тf2уf3пefоeeмec 3 Зc7нedаe0кea"/>
    <w:basedOn w:val="DefaultParagraphFont"/>
    <w:qFormat/>
    <w:rPr>
      <w:rFonts w:ascii="Times New Roman" w:hAnsi="Times New Roman" w:cs="Times New Roman"/>
      <w:color w:val="000000"/>
      <w:sz w:val="16"/>
      <w:szCs w:val="16"/>
    </w:rPr>
  </w:style>
  <w:style w:type="character" w:styleId="c7e0e3eeebeee2eeeac7ede0ea">
    <w:name w:val="Зc7аe0гe3оeeлebоeeвe2оeeкea Зc7нedаe0кea"/>
    <w:basedOn w:val="DefaultParagraphFont"/>
    <w:qFormat/>
    <w:rPr>
      <w:rFonts w:ascii="Cambria" w:hAnsi="Cambria" w:cs="Times New Roman"/>
      <w:b/>
      <w:bCs/>
      <w:color w:val="000000"/>
      <w:sz w:val="32"/>
      <w:szCs w:val="32"/>
    </w:rPr>
  </w:style>
  <w:style w:type="character" w:styleId="cde8e6ede8e9eaeeebeeedf2e8f2f3ebc7ede0ea">
    <w:name w:val="Нcdиe8жe6нedиe8йe9 кeaоeeлebоeeнedтf2иe8тf2уf3лeb Зc7нedаe0кea"/>
    <w:basedOn w:val="DefaultParagraphFont"/>
    <w:qFormat/>
    <w:rPr>
      <w:rFonts w:ascii="Times New Roman" w:hAnsi="Times New Roman" w:cs="Times New Roman"/>
      <w:color w:val="000000"/>
    </w:rPr>
  </w:style>
  <w:style w:type="character" w:styleId="Style5">
    <w:name w:val="Основной текст Знак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Style6">
    <w:name w:val="Верхний колонтитул Знак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cs="Times New Roman"/>
      <w:kern w:val="2"/>
      <w:sz w:val="20"/>
      <w:szCs w:val="20"/>
    </w:rPr>
  </w:style>
  <w:style w:type="character" w:styleId="31">
    <w:name w:val="Основной текст с отступом 3 Знак"/>
    <w:basedOn w:val="DefaultParagraphFont"/>
    <w:link w:val="BodyTextIndent3"/>
    <w:qFormat/>
    <w:rPr>
      <w:rFonts w:ascii="Times New Roman" w:hAnsi="Times New Roman" w:cs="Times New Roman"/>
      <w:kern w:val="2"/>
      <w:sz w:val="16"/>
      <w:szCs w:val="16"/>
    </w:rPr>
  </w:style>
  <w:style w:type="character" w:styleId="Style7">
    <w:name w:val="Название Знак"/>
    <w:basedOn w:val="DefaultParagraphFont"/>
    <w:qFormat/>
    <w:rPr>
      <w:rFonts w:ascii="Cambria" w:hAnsi="Cambria" w:eastAsia="Segoe UI" w:cs="Times New Roman"/>
      <w:b/>
      <w:bCs/>
      <w:kern w:val="2"/>
      <w:sz w:val="32"/>
      <w:szCs w:val="32"/>
    </w:rPr>
  </w:style>
  <w:style w:type="character" w:styleId="Style8">
    <w:name w:val="Нижний колонтитул Знак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styleId="Style9">
    <w:name w:val="Без интервала Знак"/>
    <w:link w:val="NoSpacing"/>
    <w:qFormat/>
    <w:rPr>
      <w:rFonts w:eastAsia="Times New Roman"/>
      <w:lang w:val="x-none" w:eastAsia="en-US"/>
    </w:rPr>
  </w:style>
  <w:style w:type="character" w:styleId="Style10">
    <w:name w:val="Текст выноски Знак"/>
    <w:basedOn w:val="DefaultParagraphFont"/>
    <w:link w:val="BalloonText"/>
    <w:qFormat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5"/>
    <w:pPr>
      <w:ind w:firstLine="709"/>
      <w:jc w:val="both"/>
    </w:pPr>
    <w:rPr>
      <w:sz w:val="28"/>
    </w:rPr>
  </w:style>
  <w:style w:type="paragraph" w:styleId="List">
    <w:name w:val="List"/>
    <w:basedOn w:val="BodyText"/>
    <w:pPr>
      <w:ind w:hanging="0"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 Unicode MS"/>
    </w:rPr>
  </w:style>
  <w:style w:type="paragraph" w:styleId="c7e0e3eeebeee2eeea">
    <w:name w:val="Зc7аe0гe3оeeлebоeeвe2оeeкe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3eae0e7e0f2e5ebfc">
    <w:name w:val="Уd3кeaаe0зe7аe0тf2еe5лebьfc"/>
    <w:basedOn w:val="Normal"/>
    <w:qFormat/>
    <w:pPr/>
    <w:rPr>
      <w:rFonts w:cs="Arial"/>
    </w:rPr>
  </w:style>
  <w:style w:type="paragraph" w:styleId="user2">
    <w:name w:val="Колонтитулы (user)"/>
    <w:basedOn w:val="Normal"/>
    <w:qFormat/>
    <w:pPr/>
    <w:rPr/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link w:val="Style6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21"/>
    <w:qFormat/>
    <w:pPr>
      <w:ind w:firstLine="426" w:right="-425"/>
      <w:jc w:val="center"/>
    </w:pPr>
    <w:rPr>
      <w:sz w:val="28"/>
    </w:rPr>
  </w:style>
  <w:style w:type="paragraph" w:styleId="BodyTextIndent3">
    <w:name w:val="Body Text Indent 3"/>
    <w:basedOn w:val="Normal"/>
    <w:link w:val="31"/>
    <w:qFormat/>
    <w:pPr>
      <w:ind w:firstLine="426"/>
      <w:jc w:val="both"/>
    </w:pPr>
    <w:rPr>
      <w:sz w:val="28"/>
    </w:rPr>
  </w:style>
  <w:style w:type="paragraph" w:styleId="Title">
    <w:name w:val="Title"/>
    <w:basedOn w:val="Normal"/>
    <w:link w:val="Style7"/>
    <w:qFormat/>
    <w:pPr>
      <w:jc w:val="center"/>
    </w:pPr>
    <w:rPr>
      <w:b/>
      <w:bCs/>
      <w:sz w:val="28"/>
      <w:szCs w:val="28"/>
    </w:rPr>
  </w:style>
  <w:style w:type="paragraph" w:styleId="Footer">
    <w:name w:val="footer"/>
    <w:basedOn w:val="Normal"/>
    <w:link w:val="Style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d1eee4e5f0e6e8eceee5e2f0e5e7eae8">
    <w:name w:val="Сd1оeeдe4еe5рf0жe6иe8мecоeeеe5 вe2рf0еe5зe7кeaиe8"/>
    <w:basedOn w:val="Normal"/>
    <w:qFormat/>
    <w:pPr/>
    <w:rPr/>
  </w:style>
  <w:style w:type="paragraph" w:styleId="NoSpacing">
    <w:name w:val="No Spacing"/>
    <w:link w:val="Style9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Segoe UI" w:cs="Times New Roman"/>
      <w:color w:val="auto"/>
      <w:kern w:val="0"/>
      <w:sz w:val="22"/>
      <w:szCs w:val="22"/>
      <w:lang w:val="ru-RU" w:eastAsia="en-US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Segoe UI" w:cs="Arial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firstLine="720"/>
      <w:jc w:val="left"/>
    </w:pPr>
    <w:rPr>
      <w:rFonts w:ascii="Times New Roman" w:hAnsi="Times New Roman" w:eastAsia="Segoe UI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0"/>
    <w:qFormat/>
    <w:pPr/>
    <w:rPr>
      <w:rFonts w:ascii="Tahoma" w:hAnsi="Tahoma" w:cs="Tahoma"/>
      <w:sz w:val="16"/>
      <w:szCs w:val="16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ds-markdown-paragraph">
    <w:name w:val="ds-markdown-paragrap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4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LibreOffice/25.8.5.2$Windows_X86_64 LibreOffice_project/9c8b85f387cc00a89945a79c9e6239f32e450ac2</Application>
  <AppVersion>15.0000</AppVersion>
  <Pages>2</Pages>
  <Words>290</Words>
  <Characters>2238</Characters>
  <CharactersWithSpaces>2589</CharactersWithSpaces>
  <Paragraphs>16</Paragraphs>
  <Company>НИИ ИТ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2026-02-11T14:07:00Z</dcterms:created>
  <dc:creator>voshod</dc:creator>
  <dc:description/>
  <dc:language>ru-RU</dc:language>
  <cp:lastModifiedBy/>
  <cp:lastPrinted>2011-04-28T08:11:00Z</cp:lastPrinted>
  <dcterms:modified xsi:type="dcterms:W3CDTF">2026-05-06T11:29:29Z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Ковалев Алексей Сергеевич (Починковский район)</vt:lpwstr>
  </property>
</Properties>
</file>