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1"/>
        <w:gridCol w:w="4800"/>
      </w:tblGrid>
      <w:tr w:rsidR="00D71316" w:rsidTr="00D7131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71316" w:rsidRDefault="00D71316" w:rsidP="00B31477">
            <w:pPr>
              <w:ind w:left="-56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D71316" w:rsidRDefault="00D71316">
            <w:pPr>
              <w:shd w:val="clear" w:color="auto" w:fill="FFFFFF"/>
              <w:tabs>
                <w:tab w:val="left" w:pos="8016"/>
              </w:tabs>
            </w:pPr>
          </w:p>
        </w:tc>
      </w:tr>
    </w:tbl>
    <w:p w:rsidR="00D71316" w:rsidRDefault="00D71316" w:rsidP="00D713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137160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 descr="Описание: 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316" w:rsidRDefault="00D71316" w:rsidP="00D7131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bookmarkStart w:id="0" w:name="Par17"/>
      <w:bookmarkEnd w:id="0"/>
    </w:p>
    <w:p w:rsidR="00D71316" w:rsidRDefault="00D71316" w:rsidP="00D71316">
      <w:pPr>
        <w:jc w:val="center"/>
        <w:rPr>
          <w:sz w:val="28"/>
          <w:szCs w:val="28"/>
        </w:rPr>
      </w:pPr>
    </w:p>
    <w:p w:rsidR="00D71316" w:rsidRDefault="00D71316" w:rsidP="00D71316">
      <w:pPr>
        <w:ind w:left="5580"/>
        <w:jc w:val="center"/>
        <w:rPr>
          <w:sz w:val="28"/>
          <w:szCs w:val="28"/>
        </w:rPr>
      </w:pPr>
    </w:p>
    <w:p w:rsidR="00D71316" w:rsidRDefault="00D71316" w:rsidP="00D71316">
      <w:pPr>
        <w:pStyle w:val="5"/>
      </w:pPr>
      <w:r>
        <w:t xml:space="preserve">АДМИНИСТРАЦИЯ МУНИЦИПАЛЬНОГО ОБРАЗОВАНИЯ </w:t>
      </w:r>
      <w:r>
        <w:br/>
        <w:t>«ПОЧИНКОВСКИЙ  РАЙОН»  СМОЛЕНСКОЙ ОБЛАСТИ</w:t>
      </w:r>
    </w:p>
    <w:p w:rsidR="00D71316" w:rsidRDefault="00D71316" w:rsidP="00D71316">
      <w:pPr>
        <w:pStyle w:val="7"/>
        <w:rPr>
          <w:sz w:val="28"/>
        </w:rPr>
      </w:pPr>
    </w:p>
    <w:p w:rsidR="00D71316" w:rsidRDefault="00D71316" w:rsidP="00D71316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D71316" w:rsidRDefault="00D71316" w:rsidP="00D71316">
      <w:pPr>
        <w:spacing w:line="360" w:lineRule="auto"/>
        <w:jc w:val="center"/>
        <w:rPr>
          <w:b/>
          <w:sz w:val="16"/>
        </w:rPr>
      </w:pPr>
      <w:bookmarkStart w:id="1" w:name="_GoBack"/>
      <w:bookmarkEnd w:id="1"/>
    </w:p>
    <w:tbl>
      <w:tblPr>
        <w:tblW w:w="0" w:type="auto"/>
        <w:tblInd w:w="-411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25"/>
        <w:gridCol w:w="851"/>
      </w:tblGrid>
      <w:tr w:rsidR="00D71316" w:rsidTr="00E46445">
        <w:tc>
          <w:tcPr>
            <w:tcW w:w="567" w:type="dxa"/>
            <w:hideMark/>
          </w:tcPr>
          <w:p w:rsidR="00D71316" w:rsidRDefault="00D71316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316" w:rsidRDefault="00B357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18.03.2019</w:t>
            </w:r>
          </w:p>
        </w:tc>
        <w:tc>
          <w:tcPr>
            <w:tcW w:w="425" w:type="dxa"/>
            <w:hideMark/>
          </w:tcPr>
          <w:p w:rsidR="00D71316" w:rsidRDefault="00D71316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316" w:rsidRDefault="00B357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0029</w:t>
            </w:r>
          </w:p>
        </w:tc>
      </w:tr>
    </w:tbl>
    <w:p w:rsidR="00D71316" w:rsidRDefault="00D71316" w:rsidP="00D71316">
      <w:pPr>
        <w:ind w:left="5580"/>
        <w:jc w:val="center"/>
        <w:rPr>
          <w:sz w:val="28"/>
          <w:szCs w:val="28"/>
        </w:rPr>
      </w:pPr>
    </w:p>
    <w:tbl>
      <w:tblPr>
        <w:tblStyle w:val="a3"/>
        <w:tblW w:w="9287" w:type="dxa"/>
        <w:tblInd w:w="-383" w:type="dxa"/>
        <w:tblLook w:val="04A0" w:firstRow="1" w:lastRow="0" w:firstColumn="1" w:lastColumn="0" w:noHBand="0" w:noVBand="1"/>
      </w:tblPr>
      <w:tblGrid>
        <w:gridCol w:w="4219"/>
        <w:gridCol w:w="5068"/>
      </w:tblGrid>
      <w:tr w:rsidR="00D71316" w:rsidTr="00165A9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B263A" w:rsidRDefault="00D71316" w:rsidP="003043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 w:rsidR="008E38DD">
              <w:rPr>
                <w:rFonts w:ascii="Times New Roman" w:hAnsi="Times New Roman"/>
                <w:sz w:val="28"/>
                <w:szCs w:val="28"/>
              </w:rPr>
              <w:t>изменений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 </w:t>
            </w:r>
            <w:r w:rsidR="003043DF">
              <w:rPr>
                <w:rFonts w:ascii="Times New Roman" w:hAnsi="Times New Roman"/>
                <w:sz w:val="28"/>
                <w:szCs w:val="28"/>
              </w:rPr>
              <w:t>постановление Администрации муниципального образования «Починковский район» Смоленской области от 02.12.2014 № 163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D71316" w:rsidRDefault="00D713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04FA" w:rsidRDefault="004F04FA" w:rsidP="00165A9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4F04FA" w:rsidRDefault="004F04FA" w:rsidP="00165A9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4F04FA" w:rsidRDefault="004F04FA" w:rsidP="00165A9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FB263A" w:rsidRDefault="00D71316" w:rsidP="00165A9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D71316" w:rsidRDefault="00D71316" w:rsidP="00165A95">
      <w:pPr>
        <w:pStyle w:val="ConsPlusTitle"/>
        <w:widowControl/>
        <w:ind w:left="-567" w:firstLine="567"/>
        <w:rPr>
          <w:rFonts w:ascii="Times New Roman" w:hAnsi="Times New Roman"/>
          <w:b w:val="0"/>
          <w:sz w:val="28"/>
          <w:szCs w:val="28"/>
        </w:rPr>
      </w:pPr>
    </w:p>
    <w:p w:rsidR="004F04FA" w:rsidRDefault="004F04FA" w:rsidP="00165A95">
      <w:pPr>
        <w:pStyle w:val="ConsPlusTitle"/>
        <w:widowControl/>
        <w:ind w:left="-567" w:firstLine="567"/>
        <w:rPr>
          <w:rFonts w:ascii="Times New Roman" w:hAnsi="Times New Roman"/>
          <w:b w:val="0"/>
          <w:sz w:val="28"/>
          <w:szCs w:val="28"/>
        </w:rPr>
      </w:pPr>
    </w:p>
    <w:p w:rsidR="00C4770F" w:rsidRDefault="00D71316" w:rsidP="00C477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3043DF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«Починковский район» Смоленской области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043DF">
        <w:rPr>
          <w:rFonts w:ascii="Times New Roman" w:hAnsi="Times New Roman"/>
          <w:sz w:val="28"/>
          <w:szCs w:val="28"/>
        </w:rPr>
        <w:t xml:space="preserve">от 02.12.2014 № 163 «Комплексные меры по </w:t>
      </w:r>
      <w:r>
        <w:rPr>
          <w:rFonts w:ascii="Times New Roman" w:hAnsi="Times New Roman"/>
          <w:sz w:val="28"/>
          <w:szCs w:val="28"/>
        </w:rPr>
        <w:t>профилактике терроризма и экстремизма в муниципальном образовании «Починковский район»</w:t>
      </w:r>
      <w:r w:rsidR="003043DF">
        <w:rPr>
          <w:rFonts w:ascii="Times New Roman" w:hAnsi="Times New Roman"/>
          <w:sz w:val="28"/>
          <w:szCs w:val="28"/>
        </w:rPr>
        <w:t xml:space="preserve"> Смоленской области на 2015-20</w:t>
      </w:r>
      <w:r w:rsidR="000A349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годы» (в редакции постановлени</w:t>
      </w:r>
      <w:r w:rsidR="000A349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«Починковский район» Смоленской области от 29.12.2015 № 184</w:t>
      </w:r>
      <w:r w:rsidR="00156A24">
        <w:rPr>
          <w:rFonts w:ascii="Times New Roman" w:hAnsi="Times New Roman"/>
          <w:sz w:val="28"/>
          <w:szCs w:val="28"/>
        </w:rPr>
        <w:t>, от 30.12.2016 № 257-адм</w:t>
      </w:r>
      <w:r w:rsidR="00E51C7B">
        <w:rPr>
          <w:rFonts w:ascii="Times New Roman" w:hAnsi="Times New Roman"/>
          <w:sz w:val="28"/>
          <w:szCs w:val="28"/>
        </w:rPr>
        <w:t xml:space="preserve">, от 04.07.2017 № 0130 </w:t>
      </w:r>
      <w:r w:rsidR="00D63062">
        <w:rPr>
          <w:rFonts w:ascii="Times New Roman" w:hAnsi="Times New Roman"/>
          <w:sz w:val="28"/>
          <w:szCs w:val="28"/>
        </w:rPr>
        <w:t>–</w:t>
      </w:r>
      <w:r w:rsidR="00E51C7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51C7B">
        <w:rPr>
          <w:rFonts w:ascii="Times New Roman" w:hAnsi="Times New Roman"/>
          <w:sz w:val="28"/>
          <w:szCs w:val="28"/>
        </w:rPr>
        <w:t>адм</w:t>
      </w:r>
      <w:proofErr w:type="spellEnd"/>
      <w:proofErr w:type="gramEnd"/>
      <w:r w:rsidR="00D63062">
        <w:rPr>
          <w:rFonts w:ascii="Times New Roman" w:hAnsi="Times New Roman"/>
          <w:sz w:val="28"/>
          <w:szCs w:val="28"/>
        </w:rPr>
        <w:t xml:space="preserve">, от 26.09.2017 № 0165 - </w:t>
      </w:r>
      <w:proofErr w:type="spellStart"/>
      <w:r w:rsidR="00D63062">
        <w:rPr>
          <w:rFonts w:ascii="Times New Roman" w:hAnsi="Times New Roman"/>
          <w:sz w:val="28"/>
          <w:szCs w:val="28"/>
        </w:rPr>
        <w:t>адм</w:t>
      </w:r>
      <w:proofErr w:type="spellEnd"/>
      <w:r w:rsidR="00C4770F">
        <w:rPr>
          <w:rFonts w:ascii="Times New Roman" w:hAnsi="Times New Roman"/>
          <w:sz w:val="28"/>
          <w:szCs w:val="28"/>
        </w:rPr>
        <w:t xml:space="preserve">), </w:t>
      </w:r>
      <w:r w:rsidR="008E38DD">
        <w:rPr>
          <w:rFonts w:ascii="Times New Roman" w:hAnsi="Times New Roman"/>
          <w:sz w:val="28"/>
          <w:szCs w:val="28"/>
        </w:rPr>
        <w:t>следующи</w:t>
      </w:r>
      <w:r w:rsidR="00156A24">
        <w:rPr>
          <w:rFonts w:ascii="Times New Roman" w:hAnsi="Times New Roman"/>
          <w:sz w:val="28"/>
          <w:szCs w:val="28"/>
        </w:rPr>
        <w:t>е</w:t>
      </w:r>
      <w:r w:rsidR="000A349B">
        <w:rPr>
          <w:rFonts w:ascii="Times New Roman" w:hAnsi="Times New Roman"/>
          <w:sz w:val="28"/>
          <w:szCs w:val="28"/>
        </w:rPr>
        <w:t xml:space="preserve"> </w:t>
      </w:r>
      <w:r w:rsidR="008E38DD">
        <w:rPr>
          <w:rFonts w:ascii="Times New Roman" w:hAnsi="Times New Roman"/>
          <w:sz w:val="28"/>
          <w:szCs w:val="28"/>
        </w:rPr>
        <w:t>изменения</w:t>
      </w:r>
      <w:r w:rsidR="00540492">
        <w:rPr>
          <w:rFonts w:ascii="Times New Roman" w:hAnsi="Times New Roman"/>
          <w:sz w:val="28"/>
          <w:szCs w:val="28"/>
        </w:rPr>
        <w:t>:</w:t>
      </w:r>
    </w:p>
    <w:p w:rsidR="007134CD" w:rsidRDefault="000A349B" w:rsidP="00C477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</w:t>
      </w:r>
      <w:r w:rsidR="003043DF">
        <w:rPr>
          <w:rFonts w:ascii="Times New Roman" w:hAnsi="Times New Roman"/>
          <w:sz w:val="28"/>
          <w:szCs w:val="28"/>
        </w:rPr>
        <w:t xml:space="preserve"> паспорте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«Комплексные меры по профилактике терроризма и экстремизма в муниципальном образовании «Починковский район» Смоленской области на 2015-2020 годы» </w:t>
      </w:r>
      <w:r w:rsidR="005340A3" w:rsidRPr="005340A3">
        <w:rPr>
          <w:rFonts w:ascii="Times New Roman" w:hAnsi="Times New Roman"/>
          <w:sz w:val="28"/>
          <w:szCs w:val="28"/>
        </w:rPr>
        <w:t>графу</w:t>
      </w:r>
      <w:r w:rsidR="008E38DD" w:rsidRPr="005340A3">
        <w:rPr>
          <w:rFonts w:ascii="Times New Roman" w:hAnsi="Times New Roman"/>
          <w:sz w:val="28"/>
          <w:szCs w:val="28"/>
        </w:rPr>
        <w:t xml:space="preserve"> «Объемы ассигнований муниципальной программы (по годам реализации и в разрезе источников финансирования)» изложить в следующей редакции</w:t>
      </w:r>
      <w:r w:rsidR="005340A3" w:rsidRPr="005340A3">
        <w:rPr>
          <w:rFonts w:ascii="Times New Roman" w:hAnsi="Times New Roman"/>
          <w:sz w:val="28"/>
          <w:szCs w:val="28"/>
        </w:rPr>
        <w:t xml:space="preserve">: </w:t>
      </w:r>
    </w:p>
    <w:p w:rsidR="007134CD" w:rsidRDefault="0022155F" w:rsidP="0022155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A349B">
        <w:rPr>
          <w:rFonts w:ascii="Times New Roman" w:hAnsi="Times New Roman"/>
          <w:sz w:val="28"/>
          <w:szCs w:val="28"/>
        </w:rPr>
        <w:t>о</w:t>
      </w:r>
      <w:r w:rsidR="005340A3">
        <w:rPr>
          <w:rFonts w:ascii="Times New Roman" w:hAnsi="Times New Roman"/>
          <w:sz w:val="28"/>
          <w:szCs w:val="28"/>
        </w:rPr>
        <w:t xml:space="preserve">бщий объем финансирования Программы </w:t>
      </w:r>
      <w:r w:rsidR="003206B2">
        <w:rPr>
          <w:rFonts w:ascii="Times New Roman" w:hAnsi="Times New Roman"/>
          <w:sz w:val="28"/>
          <w:szCs w:val="28"/>
        </w:rPr>
        <w:t>997</w:t>
      </w:r>
      <w:r w:rsidRPr="0022155F">
        <w:rPr>
          <w:rFonts w:ascii="Times New Roman" w:hAnsi="Times New Roman"/>
          <w:sz w:val="28"/>
          <w:szCs w:val="28"/>
        </w:rPr>
        <w:t>168</w:t>
      </w:r>
      <w:r w:rsidR="007134CD">
        <w:rPr>
          <w:rFonts w:ascii="Times New Roman" w:hAnsi="Times New Roman"/>
          <w:sz w:val="28"/>
          <w:szCs w:val="28"/>
        </w:rPr>
        <w:t xml:space="preserve"> </w:t>
      </w:r>
      <w:r w:rsidR="005340A3">
        <w:rPr>
          <w:rFonts w:ascii="Times New Roman" w:hAnsi="Times New Roman"/>
          <w:sz w:val="28"/>
          <w:szCs w:val="28"/>
        </w:rPr>
        <w:t>рублей, из них:</w:t>
      </w:r>
      <w:r w:rsidR="005340A3" w:rsidRPr="005340A3">
        <w:rPr>
          <w:rFonts w:ascii="Times New Roman" w:hAnsi="Times New Roman"/>
          <w:sz w:val="28"/>
          <w:szCs w:val="28"/>
        </w:rPr>
        <w:t xml:space="preserve"> </w:t>
      </w:r>
      <w:r w:rsidR="005340A3">
        <w:rPr>
          <w:rFonts w:ascii="Times New Roman" w:hAnsi="Times New Roman"/>
          <w:sz w:val="28"/>
          <w:szCs w:val="28"/>
        </w:rPr>
        <w:t xml:space="preserve">средства местного бюджета – </w:t>
      </w:r>
      <w:r w:rsidR="003206B2">
        <w:rPr>
          <w:rFonts w:ascii="Times New Roman" w:hAnsi="Times New Roman"/>
          <w:sz w:val="28"/>
          <w:szCs w:val="28"/>
        </w:rPr>
        <w:t>997</w:t>
      </w:r>
      <w:r w:rsidRPr="0022155F">
        <w:rPr>
          <w:rFonts w:ascii="Times New Roman" w:hAnsi="Times New Roman"/>
          <w:sz w:val="28"/>
          <w:szCs w:val="28"/>
        </w:rPr>
        <w:t>168</w:t>
      </w:r>
      <w:r w:rsidR="005340A3">
        <w:rPr>
          <w:rFonts w:ascii="Times New Roman" w:hAnsi="Times New Roman"/>
          <w:sz w:val="28"/>
          <w:szCs w:val="28"/>
        </w:rPr>
        <w:t xml:space="preserve"> рублей, в том числе </w:t>
      </w:r>
      <w:r w:rsidR="007134CD">
        <w:rPr>
          <w:rFonts w:ascii="Times New Roman" w:hAnsi="Times New Roman"/>
          <w:sz w:val="28"/>
          <w:szCs w:val="28"/>
        </w:rPr>
        <w:t>по годам:</w:t>
      </w:r>
    </w:p>
    <w:p w:rsidR="005340A3" w:rsidRDefault="00FB263A" w:rsidP="00C4770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40A3">
        <w:rPr>
          <w:rFonts w:ascii="Times New Roman" w:hAnsi="Times New Roman"/>
          <w:sz w:val="28"/>
          <w:szCs w:val="28"/>
          <w:u w:val="single"/>
        </w:rPr>
        <w:t>2015 год</w:t>
      </w:r>
      <w:r w:rsidR="005340A3">
        <w:rPr>
          <w:rFonts w:ascii="Times New Roman" w:hAnsi="Times New Roman"/>
          <w:sz w:val="28"/>
          <w:szCs w:val="28"/>
        </w:rPr>
        <w:t xml:space="preserve"> – 5000 рублей;</w:t>
      </w:r>
    </w:p>
    <w:p w:rsidR="005340A3" w:rsidRDefault="005340A3" w:rsidP="00165A95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263A">
        <w:rPr>
          <w:rFonts w:ascii="Times New Roman" w:hAnsi="Times New Roman"/>
          <w:sz w:val="28"/>
          <w:szCs w:val="28"/>
        </w:rPr>
        <w:t xml:space="preserve"> </w:t>
      </w:r>
      <w:r w:rsidRPr="005340A3">
        <w:rPr>
          <w:rFonts w:ascii="Times New Roman" w:hAnsi="Times New Roman"/>
          <w:sz w:val="28"/>
          <w:szCs w:val="28"/>
        </w:rPr>
        <w:t>2016 год</w:t>
      </w:r>
      <w:r w:rsidR="007134C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118600 рублей;</w:t>
      </w:r>
    </w:p>
    <w:p w:rsidR="005340A3" w:rsidRPr="005340A3" w:rsidRDefault="005340A3" w:rsidP="00165A95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263A">
        <w:rPr>
          <w:rFonts w:ascii="Times New Roman" w:hAnsi="Times New Roman"/>
          <w:sz w:val="28"/>
          <w:szCs w:val="28"/>
        </w:rPr>
        <w:t xml:space="preserve"> </w:t>
      </w:r>
      <w:r w:rsidR="007134CD">
        <w:rPr>
          <w:rFonts w:ascii="Times New Roman" w:hAnsi="Times New Roman"/>
          <w:sz w:val="28"/>
          <w:szCs w:val="28"/>
        </w:rPr>
        <w:t xml:space="preserve">2017 год – </w:t>
      </w:r>
      <w:r w:rsidRPr="005340A3">
        <w:rPr>
          <w:rFonts w:ascii="Times New Roman" w:hAnsi="Times New Roman"/>
          <w:sz w:val="28"/>
          <w:szCs w:val="28"/>
        </w:rPr>
        <w:t>208019 рублей;</w:t>
      </w:r>
    </w:p>
    <w:p w:rsidR="005340A3" w:rsidRPr="005340A3" w:rsidRDefault="005340A3" w:rsidP="00165A95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4358">
        <w:rPr>
          <w:rFonts w:ascii="Times New Roman" w:hAnsi="Times New Roman"/>
          <w:sz w:val="28"/>
          <w:szCs w:val="28"/>
        </w:rPr>
        <w:t>2018 год – 264549</w:t>
      </w:r>
      <w:r w:rsidRPr="005340A3">
        <w:rPr>
          <w:rFonts w:ascii="Times New Roman" w:hAnsi="Times New Roman"/>
          <w:sz w:val="28"/>
          <w:szCs w:val="28"/>
        </w:rPr>
        <w:t xml:space="preserve"> рублей;</w:t>
      </w:r>
    </w:p>
    <w:p w:rsidR="005340A3" w:rsidRPr="005340A3" w:rsidRDefault="005340A3" w:rsidP="00165A95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- 2</w:t>
      </w:r>
      <w:r w:rsidR="007134CD">
        <w:rPr>
          <w:rFonts w:ascii="Times New Roman" w:hAnsi="Times New Roman"/>
          <w:sz w:val="28"/>
          <w:szCs w:val="28"/>
        </w:rPr>
        <w:t>019 год – 203000</w:t>
      </w:r>
      <w:r w:rsidRPr="005340A3">
        <w:rPr>
          <w:rFonts w:ascii="Times New Roman" w:hAnsi="Times New Roman"/>
          <w:sz w:val="28"/>
          <w:szCs w:val="28"/>
        </w:rPr>
        <w:t xml:space="preserve"> рублей;</w:t>
      </w:r>
    </w:p>
    <w:p w:rsidR="000A349B" w:rsidRDefault="005340A3" w:rsidP="00165A95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40A3">
        <w:rPr>
          <w:rFonts w:ascii="Times New Roman" w:hAnsi="Times New Roman"/>
          <w:sz w:val="28"/>
          <w:szCs w:val="28"/>
        </w:rPr>
        <w:t>2020 год</w:t>
      </w:r>
      <w:r w:rsidR="007134CD">
        <w:rPr>
          <w:rFonts w:ascii="Times New Roman" w:hAnsi="Times New Roman"/>
          <w:sz w:val="28"/>
          <w:szCs w:val="28"/>
        </w:rPr>
        <w:t xml:space="preserve"> – 203000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="000A349B">
        <w:rPr>
          <w:rFonts w:ascii="Times New Roman" w:hAnsi="Times New Roman"/>
          <w:sz w:val="28"/>
          <w:szCs w:val="28"/>
        </w:rPr>
        <w:t>.</w:t>
      </w:r>
    </w:p>
    <w:p w:rsidR="00C4770F" w:rsidRDefault="000A349B" w:rsidP="00E4644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E579EB">
        <w:rPr>
          <w:rFonts w:ascii="Times New Roman" w:hAnsi="Times New Roman"/>
          <w:sz w:val="28"/>
          <w:szCs w:val="28"/>
        </w:rPr>
        <w:t xml:space="preserve"> </w:t>
      </w:r>
      <w:r w:rsidR="00302EA2">
        <w:rPr>
          <w:rFonts w:ascii="Times New Roman" w:hAnsi="Times New Roman"/>
          <w:sz w:val="28"/>
          <w:szCs w:val="28"/>
        </w:rPr>
        <w:t>раздел 4</w:t>
      </w:r>
      <w:r>
        <w:rPr>
          <w:rFonts w:ascii="Times New Roman" w:hAnsi="Times New Roman"/>
          <w:sz w:val="28"/>
          <w:szCs w:val="28"/>
        </w:rPr>
        <w:t xml:space="preserve"> «</w:t>
      </w:r>
      <w:r w:rsidR="00302EA2">
        <w:rPr>
          <w:rFonts w:ascii="Times New Roman" w:hAnsi="Times New Roman"/>
          <w:sz w:val="28"/>
          <w:szCs w:val="28"/>
        </w:rPr>
        <w:t>Обоснование ресурсного обеспечения муниципальной программы</w:t>
      </w:r>
      <w:r>
        <w:rPr>
          <w:rFonts w:ascii="Times New Roman" w:hAnsi="Times New Roman"/>
          <w:sz w:val="28"/>
          <w:szCs w:val="28"/>
        </w:rPr>
        <w:t>» изложит</w:t>
      </w:r>
      <w:r w:rsidR="00C4770F">
        <w:rPr>
          <w:rFonts w:ascii="Times New Roman" w:hAnsi="Times New Roman"/>
          <w:sz w:val="28"/>
          <w:szCs w:val="28"/>
        </w:rPr>
        <w:t xml:space="preserve">ь в следующей редакции: </w:t>
      </w:r>
    </w:p>
    <w:p w:rsidR="000A349B" w:rsidRDefault="003043DF" w:rsidP="00E4644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02EA2">
        <w:rPr>
          <w:rFonts w:ascii="Times New Roman" w:hAnsi="Times New Roman"/>
          <w:sz w:val="28"/>
          <w:szCs w:val="28"/>
        </w:rPr>
        <w:t>бщий объем финансирования муниципальной программы состав</w:t>
      </w:r>
      <w:r w:rsidR="000A349B">
        <w:rPr>
          <w:rFonts w:ascii="Times New Roman" w:hAnsi="Times New Roman"/>
          <w:sz w:val="28"/>
          <w:szCs w:val="28"/>
        </w:rPr>
        <w:t>ляет</w:t>
      </w:r>
      <w:r w:rsidR="007134CD">
        <w:rPr>
          <w:rFonts w:ascii="Times New Roman" w:hAnsi="Times New Roman"/>
          <w:sz w:val="28"/>
          <w:szCs w:val="28"/>
        </w:rPr>
        <w:t xml:space="preserve"> </w:t>
      </w:r>
      <w:r w:rsidR="00483353">
        <w:rPr>
          <w:rFonts w:ascii="Times New Roman" w:hAnsi="Times New Roman"/>
          <w:sz w:val="28"/>
          <w:szCs w:val="28"/>
        </w:rPr>
        <w:t>997</w:t>
      </w:r>
      <w:r w:rsidR="00334358" w:rsidRPr="00334358">
        <w:rPr>
          <w:rFonts w:ascii="Times New Roman" w:hAnsi="Times New Roman"/>
          <w:sz w:val="28"/>
          <w:szCs w:val="28"/>
        </w:rPr>
        <w:t>168</w:t>
      </w:r>
      <w:r w:rsidR="000A349B">
        <w:rPr>
          <w:rFonts w:ascii="Times New Roman" w:hAnsi="Times New Roman"/>
          <w:sz w:val="28"/>
          <w:szCs w:val="28"/>
        </w:rPr>
        <w:t xml:space="preserve"> </w:t>
      </w:r>
      <w:r w:rsidR="00302EA2">
        <w:rPr>
          <w:rFonts w:ascii="Times New Roman" w:hAnsi="Times New Roman"/>
          <w:sz w:val="28"/>
          <w:szCs w:val="28"/>
        </w:rPr>
        <w:t>рублей.</w:t>
      </w:r>
    </w:p>
    <w:p w:rsidR="00E579EB" w:rsidRDefault="00E579EB" w:rsidP="00165A9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579EB">
        <w:rPr>
          <w:rFonts w:ascii="Times New Roman" w:hAnsi="Times New Roman"/>
          <w:sz w:val="28"/>
          <w:szCs w:val="28"/>
        </w:rPr>
        <w:t xml:space="preserve">Объемы </w:t>
      </w:r>
      <w:r>
        <w:rPr>
          <w:rFonts w:ascii="Times New Roman" w:hAnsi="Times New Roman"/>
          <w:sz w:val="28"/>
          <w:szCs w:val="28"/>
        </w:rPr>
        <w:t>финансирования муниципальной программы подлежат уточнению исходя из реальных возможностей бюджетов всех уровней;</w:t>
      </w:r>
    </w:p>
    <w:p w:rsidR="00540492" w:rsidRPr="00C4770F" w:rsidRDefault="00E579EB" w:rsidP="00C4770F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</w:t>
      </w:r>
      <w:r w:rsidR="005340A3">
        <w:rPr>
          <w:rFonts w:ascii="Times New Roman" w:hAnsi="Times New Roman"/>
          <w:sz w:val="28"/>
          <w:szCs w:val="28"/>
        </w:rPr>
        <w:t xml:space="preserve">аздел </w:t>
      </w:r>
      <w:r w:rsidR="00404DDA">
        <w:rPr>
          <w:rFonts w:ascii="Times New Roman" w:hAnsi="Times New Roman"/>
          <w:sz w:val="28"/>
          <w:szCs w:val="28"/>
        </w:rPr>
        <w:t>«</w:t>
      </w:r>
      <w:r w:rsidR="008E38DD">
        <w:rPr>
          <w:rFonts w:ascii="Times New Roman" w:hAnsi="Times New Roman"/>
          <w:sz w:val="28"/>
          <w:szCs w:val="28"/>
        </w:rPr>
        <w:t>Направления расходования средств муниципальной программы</w:t>
      </w:r>
      <w:r w:rsidR="00404DDA">
        <w:rPr>
          <w:rFonts w:ascii="Times New Roman" w:hAnsi="Times New Roman"/>
          <w:sz w:val="28"/>
          <w:szCs w:val="28"/>
        </w:rPr>
        <w:t>»</w:t>
      </w:r>
      <w:r w:rsidR="00C4770F">
        <w:rPr>
          <w:rFonts w:ascii="Times New Roman" w:hAnsi="Times New Roman"/>
          <w:sz w:val="28"/>
          <w:szCs w:val="28"/>
        </w:rPr>
        <w:t xml:space="preserve"> </w:t>
      </w:r>
      <w:r w:rsidR="008E38DD">
        <w:rPr>
          <w:rFonts w:ascii="Times New Roman" w:hAnsi="Times New Roman"/>
          <w:sz w:val="28"/>
          <w:szCs w:val="28"/>
        </w:rPr>
        <w:t xml:space="preserve">изложить в </w:t>
      </w:r>
      <w:r w:rsidR="00302EA2">
        <w:rPr>
          <w:rFonts w:ascii="Times New Roman" w:hAnsi="Times New Roman"/>
          <w:sz w:val="28"/>
          <w:szCs w:val="28"/>
        </w:rPr>
        <w:t>новой</w:t>
      </w:r>
      <w:r w:rsidR="008E38DD">
        <w:rPr>
          <w:rFonts w:ascii="Times New Roman" w:hAnsi="Times New Roman"/>
          <w:sz w:val="28"/>
          <w:szCs w:val="28"/>
        </w:rPr>
        <w:t xml:space="preserve"> редакции</w:t>
      </w:r>
      <w:r w:rsidR="00302EA2">
        <w:rPr>
          <w:rFonts w:ascii="Times New Roman" w:hAnsi="Times New Roman"/>
          <w:sz w:val="28"/>
          <w:szCs w:val="28"/>
        </w:rPr>
        <w:t>:</w:t>
      </w:r>
    </w:p>
    <w:p w:rsidR="00540492" w:rsidRPr="005F1899" w:rsidRDefault="00540492" w:rsidP="0054049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1899">
        <w:rPr>
          <w:rFonts w:ascii="Times New Roman" w:hAnsi="Times New Roman"/>
          <w:b/>
          <w:sz w:val="28"/>
          <w:szCs w:val="28"/>
        </w:rPr>
        <w:t>Направления расходования средств муниципальной программы</w:t>
      </w:r>
    </w:p>
    <w:tbl>
      <w:tblPr>
        <w:tblW w:w="110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0"/>
        <w:gridCol w:w="815"/>
        <w:gridCol w:w="1025"/>
        <w:gridCol w:w="576"/>
        <w:gridCol w:w="133"/>
        <w:gridCol w:w="11"/>
        <w:gridCol w:w="559"/>
        <w:gridCol w:w="128"/>
        <w:gridCol w:w="18"/>
        <w:gridCol w:w="12"/>
        <w:gridCol w:w="15"/>
        <w:gridCol w:w="536"/>
        <w:gridCol w:w="22"/>
        <w:gridCol w:w="537"/>
        <w:gridCol w:w="15"/>
        <w:gridCol w:w="18"/>
        <w:gridCol w:w="6"/>
        <w:gridCol w:w="637"/>
        <w:gridCol w:w="19"/>
        <w:gridCol w:w="17"/>
        <w:gridCol w:w="41"/>
        <w:gridCol w:w="6"/>
        <w:gridCol w:w="21"/>
        <w:gridCol w:w="542"/>
        <w:gridCol w:w="65"/>
        <w:gridCol w:w="44"/>
        <w:gridCol w:w="668"/>
        <w:gridCol w:w="11"/>
        <w:gridCol w:w="14"/>
        <w:gridCol w:w="10"/>
        <w:gridCol w:w="1083"/>
        <w:gridCol w:w="11"/>
        <w:gridCol w:w="14"/>
        <w:gridCol w:w="6"/>
        <w:gridCol w:w="6"/>
        <w:gridCol w:w="21"/>
      </w:tblGrid>
      <w:tr w:rsidR="00540492" w:rsidTr="0062448A">
        <w:trPr>
          <w:gridAfter w:val="3"/>
          <w:wAfter w:w="33" w:type="dxa"/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Сроки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-нения</w:t>
            </w:r>
            <w:proofErr w:type="gramEnd"/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467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 финансирования, тыс. руб.</w:t>
            </w: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540492" w:rsidTr="0062448A">
        <w:trPr>
          <w:gridAfter w:val="3"/>
          <w:wAfter w:w="33" w:type="dxa"/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92" w:rsidRDefault="00540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92" w:rsidRDefault="00540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92" w:rsidRDefault="00540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92" w:rsidRDefault="00540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ind w:left="-102" w:right="-1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ind w:left="-105" w:right="-17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ind w:left="-106" w:righ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ind w:right="-9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40492" w:rsidTr="00795305">
        <w:trPr>
          <w:gridAfter w:val="3"/>
          <w:wAfter w:w="33" w:type="dxa"/>
        </w:trPr>
        <w:tc>
          <w:tcPr>
            <w:tcW w:w="110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Организационные меры профилактики терроризма и экстремизма</w:t>
            </w:r>
          </w:p>
        </w:tc>
      </w:tr>
      <w:tr w:rsidR="002A759B" w:rsidTr="0062448A">
        <w:trPr>
          <w:gridAfter w:val="2"/>
          <w:wAfter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9B" w:rsidRDefault="002A759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9B" w:rsidRDefault="002A759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Взаимодействие с </w:t>
            </w:r>
            <w:r w:rsidR="00C40A86">
              <w:rPr>
                <w:rFonts w:ascii="Times New Roman" w:hAnsi="Times New Roman"/>
                <w:sz w:val="24"/>
                <w:szCs w:val="24"/>
                <w:lang w:eastAsia="en-US"/>
              </w:rPr>
              <w:t>Аппаратом Антитеррористической комиссии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Смоленской области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9B" w:rsidRDefault="002A759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9B" w:rsidRDefault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9B" w:rsidRDefault="002A759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9B" w:rsidRDefault="002A759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9B" w:rsidRDefault="002A759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9B" w:rsidRDefault="002A759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9B" w:rsidRDefault="002A759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9B" w:rsidRDefault="002A759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9B" w:rsidRDefault="002A759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9B" w:rsidRDefault="002A759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Антитеррористическая комиссия МО </w:t>
            </w:r>
          </w:p>
        </w:tc>
      </w:tr>
      <w:tr w:rsidR="002A759B" w:rsidTr="0062448A">
        <w:trPr>
          <w:gridAfter w:val="2"/>
          <w:wAfter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9B" w:rsidRDefault="002A759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9B" w:rsidRDefault="002A759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изменениями в законодательстве </w:t>
            </w:r>
            <w:r w:rsidR="00C40A86"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9B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9B" w:rsidRDefault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9B" w:rsidRDefault="002A759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9B" w:rsidRDefault="002A759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9B" w:rsidRDefault="002A759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9B" w:rsidRDefault="002A759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9B" w:rsidRDefault="002A759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9B" w:rsidRDefault="002A759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9B" w:rsidRDefault="002A759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9B" w:rsidRDefault="002A759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Главный специалист ГО и  ЧС Администрации</w:t>
            </w:r>
          </w:p>
        </w:tc>
      </w:tr>
      <w:tr w:rsidR="00F9641B" w:rsidTr="0062448A">
        <w:trPr>
          <w:gridAfter w:val="2"/>
          <w:wAfter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B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B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</w:t>
            </w:r>
            <w:r w:rsidRPr="00F964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</w:t>
            </w:r>
            <w:proofErr w:type="gramEnd"/>
            <w:r w:rsidRPr="00F964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миграцией населения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B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B" w:rsidRDefault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B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B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B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B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B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B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B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B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Антитеррористическая комиссия МО</w:t>
            </w:r>
          </w:p>
        </w:tc>
      </w:tr>
      <w:tr w:rsidR="00540492" w:rsidTr="0062448A">
        <w:trPr>
          <w:gridAfter w:val="2"/>
          <w:wAfter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Уточнение финансовых и материальных ресурсов муниципального образования «Починковский район» для предупреждения и ликвидации чрезвычайных ситуаций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62448A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Главный с</w:t>
            </w:r>
            <w:r w:rsidR="00540492">
              <w:rPr>
                <w:rFonts w:ascii="Times New Roman" w:hAnsi="Times New Roman"/>
                <w:sz w:val="24"/>
                <w:szCs w:val="24"/>
                <w:lang w:eastAsia="en-US"/>
              </w:rPr>
              <w:t>пециалист ГО и  ЧС Администрации</w:t>
            </w:r>
          </w:p>
        </w:tc>
      </w:tr>
      <w:tr w:rsidR="00540492" w:rsidTr="006244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BD349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и проведение проверок мест массового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пребывания людей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 требует финансирован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3A6C6F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МО «Починк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овский район»</w:t>
            </w:r>
            <w:r w:rsidR="005404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40492" w:rsidTr="0062448A">
        <w:trPr>
          <w:trHeight w:val="4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1.6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BD349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проведение проверок антитеррористической защищенности объектов образования, культуры, спорта.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3A6C6F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МО «Починковский район»</w:t>
            </w:r>
          </w:p>
        </w:tc>
      </w:tr>
      <w:tr w:rsidR="00540492" w:rsidTr="006244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641B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учений, тренировок, сборов, методических занятий антитеррористической направленности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МО «Починковский район» Смоленской области</w:t>
            </w:r>
          </w:p>
        </w:tc>
      </w:tr>
      <w:tr w:rsidR="00E46445" w:rsidTr="006244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45" w:rsidRDefault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45" w:rsidRPr="00922FE9" w:rsidRDefault="00E46445" w:rsidP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6445">
              <w:rPr>
                <w:rFonts w:ascii="Times New Roman" w:hAnsi="Times New Roman"/>
                <w:sz w:val="24"/>
                <w:szCs w:val="24"/>
                <w:lang w:eastAsia="en-US"/>
              </w:rPr>
              <w:t>Выявление и устранение причин и условий, способствующих осуществлению террористической деятельности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45" w:rsidRDefault="00C40A8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45" w:rsidRDefault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45" w:rsidRDefault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45" w:rsidRDefault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45" w:rsidRDefault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45" w:rsidRDefault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45" w:rsidRDefault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45" w:rsidRDefault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45" w:rsidRDefault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45" w:rsidRDefault="00C40A8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0A86">
              <w:rPr>
                <w:rFonts w:ascii="Times New Roman" w:hAnsi="Times New Roman"/>
                <w:sz w:val="24"/>
                <w:szCs w:val="24"/>
                <w:lang w:eastAsia="en-US"/>
              </w:rPr>
              <w:t>Антитеррористическая комиссия МО</w:t>
            </w:r>
          </w:p>
        </w:tc>
      </w:tr>
      <w:tr w:rsidR="00922FE9" w:rsidTr="006244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9" w:rsidRDefault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9" w:rsidRPr="00F9641B" w:rsidRDefault="00922FE9" w:rsidP="00922FE9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2FE9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миграционной обстановки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 «Починковский район» </w:t>
            </w:r>
            <w:r w:rsidRPr="00922FE9">
              <w:rPr>
                <w:rFonts w:ascii="Times New Roman" w:hAnsi="Times New Roman"/>
                <w:sz w:val="24"/>
                <w:szCs w:val="24"/>
                <w:lang w:eastAsia="en-US"/>
              </w:rPr>
              <w:t>Смоленской области с целью выявления тенденций и условий, способствующих совершению террористических акций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9" w:rsidRDefault="00C40A8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9" w:rsidRDefault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9" w:rsidRDefault="00922FE9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9" w:rsidRDefault="00922FE9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9" w:rsidRDefault="00922FE9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9" w:rsidRDefault="00922FE9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9" w:rsidRDefault="00922FE9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9" w:rsidRDefault="00922FE9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9" w:rsidRDefault="00922FE9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E9" w:rsidRDefault="00C40A8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0A86">
              <w:rPr>
                <w:rFonts w:ascii="Times New Roman" w:hAnsi="Times New Roman"/>
                <w:sz w:val="24"/>
                <w:szCs w:val="24"/>
                <w:lang w:eastAsia="en-US"/>
              </w:rPr>
              <w:t>Антитеррористическая комиссия МО</w:t>
            </w:r>
          </w:p>
        </w:tc>
      </w:tr>
      <w:tr w:rsidR="00C40A86" w:rsidTr="006244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Default="00C40A8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922FE9" w:rsidRDefault="00C40A86" w:rsidP="00922FE9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C40A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овершенствование работы по профилактике преступлений, связанных с незаконным оборотом оружия, боеприпасов и взрывчатых веществ, с </w:t>
            </w:r>
            <w:r w:rsidRPr="00C40A8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целью недопущения их использования в террористических целях».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Default="00C40A8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0A8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Default="00C40A8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0A86">
              <w:rPr>
                <w:rFonts w:ascii="Times New Roman" w:hAnsi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Default="00C40A8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Default="00C40A8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Default="00C40A8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Default="00C40A8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Default="00C40A8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Default="00C40A8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Default="00C40A8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Default="00C40A8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0A86">
              <w:rPr>
                <w:rFonts w:ascii="Times New Roman" w:hAnsi="Times New Roman"/>
                <w:sz w:val="24"/>
                <w:szCs w:val="24"/>
                <w:lang w:eastAsia="en-US"/>
              </w:rPr>
              <w:t>Антитеррористическая комиссия МО</w:t>
            </w:r>
          </w:p>
        </w:tc>
      </w:tr>
      <w:tr w:rsidR="00C40A86" w:rsidTr="006244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Default="00C40A8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2.1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Default="00C40A86" w:rsidP="00922FE9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Решений АТК Смоленской области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C40A86" w:rsidRDefault="00C40A8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0A86"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C40A86" w:rsidRDefault="00B91937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0A86">
              <w:rPr>
                <w:rFonts w:ascii="Times New Roman" w:hAnsi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Default="00C40A8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Default="00C40A8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Default="00C40A8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Default="00C40A8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Default="00C40A8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Default="00C40A8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Default="00C40A8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6" w:rsidRPr="00C40A86" w:rsidRDefault="00C40A8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0A86">
              <w:rPr>
                <w:rFonts w:ascii="Times New Roman" w:hAnsi="Times New Roman"/>
                <w:sz w:val="24"/>
                <w:szCs w:val="24"/>
                <w:lang w:eastAsia="en-US"/>
              </w:rPr>
              <w:t>Антитеррористическая комиссия МО</w:t>
            </w:r>
          </w:p>
        </w:tc>
      </w:tr>
      <w:tr w:rsidR="00540492" w:rsidTr="00795305">
        <w:trPr>
          <w:gridAfter w:val="3"/>
          <w:wAfter w:w="33" w:type="dxa"/>
        </w:trPr>
        <w:tc>
          <w:tcPr>
            <w:tcW w:w="110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Формирование системы противодействия идеологии терроризма и экстремизма</w:t>
            </w:r>
          </w:p>
        </w:tc>
      </w:tr>
      <w:tr w:rsidR="00540492" w:rsidTr="0062448A">
        <w:trPr>
          <w:gridAfter w:val="5"/>
          <w:wAfter w:w="5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641B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мониторинга сети Интернет на предмет выявления фактов распространения экстремистских идей, деструктивной идеологии, призывов к осуществлению насильственных действий по мотивам национальной, расовой и религиозной нетерпимости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3A6C6F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образования, </w:t>
            </w:r>
            <w:r w:rsidR="00540492">
              <w:rPr>
                <w:rFonts w:ascii="Times New Roman" w:hAnsi="Times New Roman"/>
                <w:sz w:val="24"/>
                <w:szCs w:val="24"/>
                <w:lang w:eastAsia="en-US"/>
              </w:rPr>
              <w:t>Отдел культуры Администрации</w:t>
            </w:r>
          </w:p>
        </w:tc>
      </w:tr>
      <w:tr w:rsidR="00F80BE6" w:rsidTr="0062448A">
        <w:trPr>
          <w:gridAfter w:val="5"/>
          <w:wAfter w:w="5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6" w:rsidRDefault="00F80BE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6" w:rsidRDefault="00F80BE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социальных сетей на предмет выявления материалов террористической и экстремистской направленности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6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6" w:rsidRDefault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6" w:rsidRDefault="00F80BE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6" w:rsidRDefault="00F80BE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6" w:rsidRDefault="00F80BE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6" w:rsidRDefault="00F80BE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6" w:rsidRDefault="00F80BE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6" w:rsidRDefault="00F80BE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6" w:rsidRDefault="00F80BE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6" w:rsidRDefault="00F80BE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образования, Отдел культуры Администрации</w:t>
            </w:r>
          </w:p>
        </w:tc>
      </w:tr>
      <w:tr w:rsidR="00540492" w:rsidTr="0062448A">
        <w:trPr>
          <w:gridAfter w:val="5"/>
          <w:wAfter w:w="5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922FE9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8D1F6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</w:t>
            </w:r>
            <w:r w:rsidR="001515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распространение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листовок, буклетов и иной печатной продукции антитеррористической направленности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E46445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Антитеррористическая комиссия Администрации </w:t>
            </w:r>
          </w:p>
        </w:tc>
      </w:tr>
      <w:tr w:rsidR="00B82876" w:rsidTr="0062448A">
        <w:trPr>
          <w:gridAfter w:val="5"/>
          <w:wAfter w:w="5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B8287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B8287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B828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азработка и организация проведения мероприятий, направленных на обеспечение профилактики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терроризма и </w:t>
            </w:r>
            <w:r w:rsidRPr="00B82876">
              <w:rPr>
                <w:rFonts w:ascii="Times New Roman" w:hAnsi="Times New Roman"/>
                <w:sz w:val="24"/>
                <w:szCs w:val="24"/>
                <w:lang w:eastAsia="en-US"/>
              </w:rPr>
              <w:t>экстремизма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82876" w:rsidRDefault="00B8287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B82876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B82876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B82876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B82876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B82876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B82876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B8287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B828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B82876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B8287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2876">
              <w:rPr>
                <w:rFonts w:ascii="Times New Roman" w:hAnsi="Times New Roman"/>
                <w:sz w:val="24"/>
                <w:szCs w:val="24"/>
                <w:lang w:eastAsia="en-US"/>
              </w:rPr>
              <w:t>Отдел образования, Отдел культуры Администрации</w:t>
            </w:r>
          </w:p>
        </w:tc>
      </w:tr>
      <w:tr w:rsidR="00540492" w:rsidTr="00795305">
        <w:trPr>
          <w:gridAfter w:val="3"/>
          <w:wAfter w:w="33" w:type="dxa"/>
        </w:trPr>
        <w:tc>
          <w:tcPr>
            <w:tcW w:w="110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 Меры информационно-пропагандистского обеспечения профилактики терроризма и экстремизма</w:t>
            </w:r>
          </w:p>
        </w:tc>
      </w:tr>
      <w:tr w:rsidR="00540492" w:rsidTr="0062448A">
        <w:trPr>
          <w:gridAfter w:val="4"/>
          <w:wAfter w:w="4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Антитеррористическая п</w:t>
            </w:r>
            <w:r w:rsidR="00540492">
              <w:rPr>
                <w:rFonts w:ascii="Times New Roman" w:hAnsi="Times New Roman"/>
                <w:sz w:val="24"/>
                <w:szCs w:val="24"/>
                <w:lang w:eastAsia="en-US"/>
              </w:rPr>
              <w:t>ропаганда в газете «Сельская Новь»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E46445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Антитеррористическая комиссия Администрации</w:t>
            </w:r>
          </w:p>
        </w:tc>
      </w:tr>
      <w:tr w:rsidR="00540492" w:rsidTr="0062448A">
        <w:trPr>
          <w:gridAfter w:val="1"/>
          <w:wAfter w:w="2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изготовление наглядно-</w:t>
            </w:r>
            <w:r w:rsidR="008B70A8">
              <w:rPr>
                <w:rFonts w:ascii="Times New Roman" w:hAnsi="Times New Roman"/>
                <w:sz w:val="24"/>
                <w:szCs w:val="24"/>
                <w:lang w:eastAsia="en-US"/>
              </w:rPr>
              <w:t>агитационной продукции (листовок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 о порядке и правилах поведения нас</w:t>
            </w:r>
            <w:r w:rsidR="003A6C6F">
              <w:rPr>
                <w:rFonts w:ascii="Times New Roman" w:hAnsi="Times New Roman"/>
                <w:sz w:val="24"/>
                <w:szCs w:val="24"/>
                <w:lang w:eastAsia="en-US"/>
              </w:rPr>
              <w:t>еления при угрозе совершения террористического акта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 w:rsidP="00B82876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 w:rsidP="00B82876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A7426F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 w:rsidP="00B82876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A7426F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 w:rsidP="00B82876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A7426F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 w:rsidP="00B82876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 w:rsidP="00B82876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62448A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E579EB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62448A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Главный специалист ГО и  ЧС Администрации</w:t>
            </w:r>
          </w:p>
        </w:tc>
      </w:tr>
      <w:tr w:rsidR="00151595" w:rsidTr="0062448A">
        <w:trPr>
          <w:gridAfter w:val="1"/>
          <w:wAfter w:w="2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Default="0015159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Default="0015159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материалов антитеррористической направленности на официальном сайте Администрации МО «Починковский район», сайтах образовательных учреждений, учреждений культуры.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Default="00151595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Default="00151595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Default="0015159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Default="0015159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Default="00151595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Default="00151595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Default="001515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Default="00151595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Default="00151595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Default="0015159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Главный специалист ГО и  ЧС Администрации, Отдел образования, Отдел культуры Администрации</w:t>
            </w:r>
          </w:p>
        </w:tc>
      </w:tr>
      <w:tr w:rsidR="00540492" w:rsidTr="00795305">
        <w:trPr>
          <w:gridAfter w:val="3"/>
          <w:wAfter w:w="33" w:type="dxa"/>
        </w:trPr>
        <w:tc>
          <w:tcPr>
            <w:tcW w:w="110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Меры по профилактике терроризма и экстремизма в учреждениях образования</w:t>
            </w:r>
          </w:p>
        </w:tc>
      </w:tr>
      <w:tr w:rsidR="00540492" w:rsidTr="0062448A">
        <w:trPr>
          <w:gridAfter w:val="3"/>
          <w:wAfter w:w="3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проведения встреч, семинаров</w:t>
            </w:r>
            <w:r w:rsidR="00D760A2">
              <w:rPr>
                <w:rFonts w:ascii="Times New Roman" w:hAnsi="Times New Roman"/>
                <w:sz w:val="24"/>
                <w:szCs w:val="24"/>
                <w:lang w:eastAsia="en-US"/>
              </w:rPr>
              <w:t>, открытых уроков антитеррористической направленности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</w:t>
            </w:r>
            <w:r w:rsidR="00D760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образовательных учреждениях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образования «Починковский район» Смоленской области</w:t>
            </w:r>
          </w:p>
          <w:p w:rsidR="000159F8" w:rsidRDefault="000159F8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D948EE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образования, Отдел культуры Администрации</w:t>
            </w:r>
          </w:p>
        </w:tc>
      </w:tr>
      <w:tr w:rsidR="00540492" w:rsidTr="0062448A">
        <w:trPr>
          <w:gridAfter w:val="3"/>
          <w:wAfter w:w="3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Проведения семинара-совещания по вопросам предупреждения террористических актов, чрезвычайных ситуаций и обеспечения пожарной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безопасности в Администрации муниципального образования «Починковский район» Смоленской области</w:t>
            </w:r>
          </w:p>
          <w:p w:rsidR="000159F8" w:rsidRDefault="000159F8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2016,2018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Рабочая группа Антитеррористической комисси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 Администрации</w:t>
            </w:r>
          </w:p>
        </w:tc>
      </w:tr>
      <w:tr w:rsidR="008B70A8" w:rsidTr="0062448A">
        <w:trPr>
          <w:gridAfter w:val="3"/>
          <w:wAfter w:w="3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8" w:rsidRDefault="008B70A8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4.3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8" w:rsidRDefault="008B70A8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Профилактическая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направленная на формирование</w:t>
            </w:r>
            <w:r w:rsidRPr="008B70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 молодежи стойкого неприятия к идеологии терроризма.</w:t>
            </w:r>
          </w:p>
          <w:p w:rsidR="000159F8" w:rsidRDefault="000159F8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8" w:rsidRDefault="008B70A8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8" w:rsidRDefault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8" w:rsidRDefault="008B70A8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8" w:rsidRDefault="008B70A8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8" w:rsidRDefault="008B70A8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8" w:rsidRDefault="008B70A8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8" w:rsidRDefault="008B70A8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8" w:rsidRDefault="008B70A8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8" w:rsidRDefault="008B70A8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8" w:rsidRDefault="008B70A8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образования, Отдел культуры</w:t>
            </w:r>
          </w:p>
        </w:tc>
      </w:tr>
      <w:tr w:rsidR="008B70A8" w:rsidTr="0062448A">
        <w:trPr>
          <w:gridAfter w:val="3"/>
          <w:wAfter w:w="3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8" w:rsidRDefault="008B70A8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8" w:rsidRDefault="000E577D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в молодежной среде нетерпимости ко всем фактам </w:t>
            </w:r>
            <w:proofErr w:type="gramStart"/>
            <w:r w:rsidRPr="000E577D">
              <w:rPr>
                <w:rFonts w:ascii="Times New Roman" w:hAnsi="Times New Roman"/>
                <w:sz w:val="24"/>
                <w:szCs w:val="24"/>
                <w:lang w:eastAsia="en-US"/>
              </w:rPr>
              <w:t>террористических</w:t>
            </w:r>
            <w:proofErr w:type="gramEnd"/>
            <w:r w:rsidRPr="000E57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экстремистских про-явлений, укрепление и культивирование межэтнического согласия и толерантнос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ти.</w:t>
            </w:r>
          </w:p>
          <w:p w:rsidR="000159F8" w:rsidRDefault="000159F8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8" w:rsidRDefault="000E577D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8" w:rsidRDefault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8" w:rsidRDefault="008B70A8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8" w:rsidRDefault="008B70A8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8" w:rsidRDefault="008B70A8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8" w:rsidRDefault="008B70A8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8" w:rsidRDefault="008B70A8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8" w:rsidRDefault="008B70A8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8" w:rsidRDefault="008B70A8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8" w:rsidRDefault="000E577D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образования, Отдел культуры</w:t>
            </w:r>
          </w:p>
        </w:tc>
      </w:tr>
      <w:tr w:rsidR="00F9641B" w:rsidTr="0062448A">
        <w:trPr>
          <w:gridAfter w:val="3"/>
          <w:wAfter w:w="3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B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B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641B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профилактической и разъяснительной работы в молодежной среде в целях недопущения распространения идей национального и религиозного экстремизма</w:t>
            </w:r>
          </w:p>
          <w:p w:rsidR="000159F8" w:rsidRPr="000E577D" w:rsidRDefault="000159F8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B" w:rsidRDefault="00F9641B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B" w:rsidRDefault="00E46445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B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B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B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B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B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B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B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B" w:rsidRDefault="00F9641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образования, Отдел культуры</w:t>
            </w:r>
          </w:p>
        </w:tc>
      </w:tr>
      <w:tr w:rsidR="00B82876" w:rsidTr="0062448A">
        <w:trPr>
          <w:gridAfter w:val="3"/>
          <w:wAfter w:w="3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B8287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B8287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решений АТК МО «Починковский район» Смоленской области</w:t>
            </w:r>
          </w:p>
          <w:p w:rsidR="000159F8" w:rsidRDefault="000159F8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159F8" w:rsidRDefault="000159F8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4B03" w:rsidRDefault="006D4B03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4B03" w:rsidRDefault="006D4B03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4B03" w:rsidRPr="00F9641B" w:rsidRDefault="006D4B03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B82876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B8287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B8287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B8287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B8287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B8287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B8287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B8287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B8287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76" w:rsidRDefault="00B82876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образования, Отдел культуры</w:t>
            </w:r>
          </w:p>
        </w:tc>
      </w:tr>
      <w:tr w:rsidR="00C90C23" w:rsidTr="00795305">
        <w:trPr>
          <w:gridAfter w:val="3"/>
          <w:wAfter w:w="33" w:type="dxa"/>
        </w:trPr>
        <w:tc>
          <w:tcPr>
            <w:tcW w:w="110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23" w:rsidRDefault="00C90C23" w:rsidP="00FB263A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 Построение (развитие), внедрение и эксплуатация аппаратно-программного комплекса      «Безопасный город»</w:t>
            </w:r>
          </w:p>
        </w:tc>
      </w:tr>
      <w:tr w:rsidR="00302EA2" w:rsidTr="00334358">
        <w:trPr>
          <w:gridAfter w:val="3"/>
          <w:wAfter w:w="3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2" w:rsidRPr="00C90C23" w:rsidRDefault="00302EA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2" w:rsidRPr="00C90C23" w:rsidRDefault="00302EA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t>Оборудование средствами видеон</w:t>
            </w:r>
            <w:r w:rsidR="008B70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аблюдения территории муниципального </w:t>
            </w:r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образования «Починковский район» Смоленской области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2" w:rsidRPr="00C90C23" w:rsidRDefault="00302EA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02EA2" w:rsidRPr="00C90C23" w:rsidRDefault="00302EA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02EA2" w:rsidRPr="00C90C23" w:rsidRDefault="00302EA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02EA2" w:rsidRPr="00C90C23" w:rsidRDefault="00302EA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2" w:rsidRPr="00C90C23" w:rsidRDefault="00C90C23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</w:t>
            </w:r>
            <w:r w:rsidR="00FB263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2" w:rsidRPr="00C90C23" w:rsidRDefault="00302EA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58" w:rsidRDefault="00334358" w:rsidP="00334358">
            <w:pPr>
              <w:tabs>
                <w:tab w:val="left" w:pos="34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118</w:t>
            </w:r>
          </w:p>
          <w:p w:rsidR="00302EA2" w:rsidRPr="00C90C23" w:rsidRDefault="00302EA2" w:rsidP="00334358">
            <w:pPr>
              <w:tabs>
                <w:tab w:val="left" w:pos="34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334358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2" w:rsidRPr="00C90C23" w:rsidRDefault="00302EA2" w:rsidP="00334358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33435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58" w:rsidRDefault="00334358" w:rsidP="00334358">
            <w:pPr>
              <w:tabs>
                <w:tab w:val="left" w:pos="3420"/>
              </w:tabs>
              <w:spacing w:line="240" w:lineRule="auto"/>
              <w:ind w:left="-153" w:right="-9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358">
              <w:rPr>
                <w:rFonts w:ascii="Times New Roman" w:hAnsi="Times New Roman"/>
                <w:sz w:val="24"/>
                <w:szCs w:val="24"/>
                <w:lang w:eastAsia="en-US"/>
              </w:rPr>
              <w:t>264</w:t>
            </w:r>
          </w:p>
          <w:p w:rsidR="00302EA2" w:rsidRPr="00C90C23" w:rsidRDefault="00334358" w:rsidP="00334358">
            <w:pPr>
              <w:tabs>
                <w:tab w:val="left" w:pos="3420"/>
              </w:tabs>
              <w:spacing w:line="240" w:lineRule="auto"/>
              <w:ind w:left="-153" w:right="-9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358">
              <w:rPr>
                <w:rFonts w:ascii="Times New Roman" w:hAnsi="Times New Roman"/>
                <w:sz w:val="24"/>
                <w:szCs w:val="24"/>
                <w:lang w:eastAsia="en-US"/>
              </w:rPr>
              <w:t>549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2" w:rsidRPr="00C90C23" w:rsidRDefault="0062448A" w:rsidP="00FB263A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203.000</w:t>
            </w:r>
          </w:p>
        </w:tc>
        <w:tc>
          <w:tcPr>
            <w:tcW w:w="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2" w:rsidRPr="00C90C23" w:rsidRDefault="0062448A" w:rsidP="003B0CDE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62448A">
              <w:rPr>
                <w:rFonts w:ascii="Times New Roman" w:hAnsi="Times New Roman"/>
                <w:sz w:val="24"/>
                <w:szCs w:val="24"/>
                <w:lang w:eastAsia="en-US"/>
              </w:rPr>
              <w:t>3.000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58" w:rsidRDefault="00334358" w:rsidP="00C90C23">
            <w:pPr>
              <w:tabs>
                <w:tab w:val="left" w:pos="3420"/>
              </w:tabs>
              <w:spacing w:line="240" w:lineRule="auto"/>
              <w:ind w:right="-9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992</w:t>
            </w:r>
          </w:p>
          <w:p w:rsidR="00302EA2" w:rsidRPr="00C90C23" w:rsidRDefault="00334358" w:rsidP="00334358">
            <w:pPr>
              <w:tabs>
                <w:tab w:val="left" w:pos="3420"/>
              </w:tabs>
              <w:spacing w:line="240" w:lineRule="auto"/>
              <w:ind w:right="-9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2" w:rsidRPr="00C90C23" w:rsidRDefault="0062448A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448A">
              <w:rPr>
                <w:rFonts w:ascii="Times New Roman" w:hAnsi="Times New Roman"/>
                <w:sz w:val="24"/>
                <w:szCs w:val="24"/>
                <w:lang w:eastAsia="en-US"/>
              </w:rPr>
              <w:t>Отдел по информационной политике</w:t>
            </w:r>
          </w:p>
        </w:tc>
      </w:tr>
      <w:tr w:rsidR="00E579EB" w:rsidTr="00334358">
        <w:trPr>
          <w:gridAfter w:val="3"/>
          <w:wAfter w:w="33" w:type="dxa"/>
        </w:trPr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EB" w:rsidRDefault="00E579E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 по всем разделам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B" w:rsidRDefault="00E579EB" w:rsidP="00E579E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B" w:rsidRDefault="00E579EB" w:rsidP="00E579E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118,6</w:t>
            </w: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B" w:rsidRDefault="00E579EB" w:rsidP="00E579E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208,019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58" w:rsidRDefault="00334358" w:rsidP="00334358">
            <w:pPr>
              <w:tabs>
                <w:tab w:val="left" w:pos="3420"/>
              </w:tabs>
              <w:spacing w:line="240" w:lineRule="auto"/>
              <w:ind w:left="-153" w:right="-9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4358">
              <w:rPr>
                <w:rFonts w:ascii="Times New Roman" w:hAnsi="Times New Roman"/>
                <w:sz w:val="24"/>
                <w:szCs w:val="24"/>
                <w:lang w:eastAsia="en-US"/>
              </w:rPr>
              <w:t>264</w:t>
            </w:r>
          </w:p>
          <w:p w:rsidR="00E579EB" w:rsidRDefault="00334358" w:rsidP="00334358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  <w:r w:rsidRPr="00334358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  <w:p w:rsidR="000159F8" w:rsidRDefault="000159F8" w:rsidP="00334358">
            <w:pPr>
              <w:tabs>
                <w:tab w:val="left" w:pos="342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B" w:rsidRDefault="00334358" w:rsidP="00E579E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203,000</w:t>
            </w:r>
          </w:p>
        </w:tc>
        <w:tc>
          <w:tcPr>
            <w:tcW w:w="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B" w:rsidRDefault="00334358" w:rsidP="00E579E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203,000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58" w:rsidRDefault="00520F0C" w:rsidP="00334358">
            <w:pPr>
              <w:tabs>
                <w:tab w:val="left" w:pos="3420"/>
              </w:tabs>
              <w:spacing w:line="240" w:lineRule="auto"/>
              <w:ind w:right="-9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997</w:t>
            </w:r>
          </w:p>
          <w:p w:rsidR="00E579EB" w:rsidRDefault="00334358" w:rsidP="00334358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B" w:rsidRDefault="00E579E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40492" w:rsidRDefault="00540492" w:rsidP="0062448A">
      <w:pPr>
        <w:pStyle w:val="ConsPlusNormal"/>
      </w:pPr>
    </w:p>
    <w:p w:rsidR="000159F8" w:rsidRDefault="000159F8" w:rsidP="0062448A">
      <w:pPr>
        <w:pStyle w:val="ConsPlusNormal"/>
      </w:pPr>
    </w:p>
    <w:p w:rsidR="000159F8" w:rsidRDefault="000159F8" w:rsidP="0062448A">
      <w:pPr>
        <w:pStyle w:val="ConsPlusNormal"/>
      </w:pPr>
    </w:p>
    <w:p w:rsidR="00302EA2" w:rsidRDefault="0062448A" w:rsidP="006244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02EA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02EA2" w:rsidRDefault="00302EA2" w:rsidP="006244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«Починко</w:t>
      </w:r>
      <w:r w:rsidR="0062448A">
        <w:rPr>
          <w:rFonts w:ascii="Times New Roman" w:hAnsi="Times New Roman"/>
          <w:sz w:val="28"/>
          <w:szCs w:val="28"/>
        </w:rPr>
        <w:t>вский район»</w:t>
      </w:r>
    </w:p>
    <w:p w:rsidR="00302EA2" w:rsidRDefault="00302EA2" w:rsidP="006244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 </w:t>
      </w:r>
      <w:r w:rsidR="0062448A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>А.В. Голуб</w:t>
      </w:r>
    </w:p>
    <w:sectPr w:rsidR="00302EA2" w:rsidSect="00634566">
      <w:footerReference w:type="default" r:id="rId9"/>
      <w:pgSz w:w="11906" w:h="16838"/>
      <w:pgMar w:top="284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85E" w:rsidRDefault="007A185E" w:rsidP="00755DF1">
      <w:pPr>
        <w:spacing w:after="0" w:line="240" w:lineRule="auto"/>
      </w:pPr>
      <w:r>
        <w:separator/>
      </w:r>
    </w:p>
  </w:endnote>
  <w:endnote w:type="continuationSeparator" w:id="0">
    <w:p w:rsidR="007A185E" w:rsidRDefault="007A185E" w:rsidP="0075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F1" w:rsidRPr="00755DF1" w:rsidRDefault="00755DF1">
    <w:pPr>
      <w:pStyle w:val="a8"/>
      <w:rPr>
        <w:sz w:val="16"/>
      </w:rPr>
    </w:pPr>
    <w:r>
      <w:rPr>
        <w:sz w:val="16"/>
      </w:rPr>
      <w:t xml:space="preserve">Рег. № 0029-адм от 18.03.2019, Подписано ЭП: Голуб Александр Владимирович, "Глава муниципального образования ""Починковский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>" 18.03.2019 14:12:39,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85E" w:rsidRDefault="007A185E" w:rsidP="00755DF1">
      <w:pPr>
        <w:spacing w:after="0" w:line="240" w:lineRule="auto"/>
      </w:pPr>
      <w:r>
        <w:separator/>
      </w:r>
    </w:p>
  </w:footnote>
  <w:footnote w:type="continuationSeparator" w:id="0">
    <w:p w:rsidR="007A185E" w:rsidRDefault="007A185E" w:rsidP="00755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0247E"/>
    <w:multiLevelType w:val="hybridMultilevel"/>
    <w:tmpl w:val="625848CC"/>
    <w:lvl w:ilvl="0" w:tplc="7BACE1D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53"/>
    <w:rsid w:val="000159F8"/>
    <w:rsid w:val="000428F4"/>
    <w:rsid w:val="00091332"/>
    <w:rsid w:val="000A349B"/>
    <w:rsid w:val="000E577D"/>
    <w:rsid w:val="00151595"/>
    <w:rsid w:val="00156A24"/>
    <w:rsid w:val="00165A95"/>
    <w:rsid w:val="0022155F"/>
    <w:rsid w:val="002A759B"/>
    <w:rsid w:val="00302EA2"/>
    <w:rsid w:val="003043DF"/>
    <w:rsid w:val="003206B2"/>
    <w:rsid w:val="00334358"/>
    <w:rsid w:val="00340EED"/>
    <w:rsid w:val="003A6C6F"/>
    <w:rsid w:val="003B0CDE"/>
    <w:rsid w:val="003E4AAE"/>
    <w:rsid w:val="00404DDA"/>
    <w:rsid w:val="00483353"/>
    <w:rsid w:val="004A4790"/>
    <w:rsid w:val="004C7A3D"/>
    <w:rsid w:val="004F04FA"/>
    <w:rsid w:val="00517C3C"/>
    <w:rsid w:val="00520F0C"/>
    <w:rsid w:val="005340A3"/>
    <w:rsid w:val="00540492"/>
    <w:rsid w:val="00594BED"/>
    <w:rsid w:val="005F1899"/>
    <w:rsid w:val="0062448A"/>
    <w:rsid w:val="00634566"/>
    <w:rsid w:val="006877E3"/>
    <w:rsid w:val="006C14F6"/>
    <w:rsid w:val="006D4B03"/>
    <w:rsid w:val="007134CD"/>
    <w:rsid w:val="00755DF1"/>
    <w:rsid w:val="00795305"/>
    <w:rsid w:val="007A185E"/>
    <w:rsid w:val="008807AA"/>
    <w:rsid w:val="008B70A8"/>
    <w:rsid w:val="008D1F65"/>
    <w:rsid w:val="008E38DD"/>
    <w:rsid w:val="00922FE9"/>
    <w:rsid w:val="00956966"/>
    <w:rsid w:val="00A7426F"/>
    <w:rsid w:val="00B31477"/>
    <w:rsid w:val="00B35701"/>
    <w:rsid w:val="00B66265"/>
    <w:rsid w:val="00B72329"/>
    <w:rsid w:val="00B82876"/>
    <w:rsid w:val="00B91937"/>
    <w:rsid w:val="00B943F6"/>
    <w:rsid w:val="00BD3496"/>
    <w:rsid w:val="00C0655C"/>
    <w:rsid w:val="00C40A86"/>
    <w:rsid w:val="00C4770F"/>
    <w:rsid w:val="00C52757"/>
    <w:rsid w:val="00C90C23"/>
    <w:rsid w:val="00D05570"/>
    <w:rsid w:val="00D12D1B"/>
    <w:rsid w:val="00D14088"/>
    <w:rsid w:val="00D63062"/>
    <w:rsid w:val="00D71316"/>
    <w:rsid w:val="00D760A2"/>
    <w:rsid w:val="00D948EE"/>
    <w:rsid w:val="00E30F67"/>
    <w:rsid w:val="00E46445"/>
    <w:rsid w:val="00E51C7B"/>
    <w:rsid w:val="00E579EB"/>
    <w:rsid w:val="00E57D53"/>
    <w:rsid w:val="00F80BE6"/>
    <w:rsid w:val="00F9641B"/>
    <w:rsid w:val="00FB263A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70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05570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05570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5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05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055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D055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link w:val="2"/>
    <w:locked/>
    <w:rsid w:val="00D14088"/>
    <w:rPr>
      <w:spacing w:val="4"/>
      <w:sz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D14088"/>
    <w:pPr>
      <w:widowControl w:val="0"/>
      <w:shd w:val="clear" w:color="auto" w:fill="FFFFFF"/>
      <w:spacing w:after="300" w:line="355" w:lineRule="exact"/>
      <w:jc w:val="center"/>
    </w:pPr>
    <w:rPr>
      <w:rFonts w:asciiTheme="minorHAnsi" w:eastAsiaTheme="minorHAnsi" w:hAnsiTheme="minorHAnsi" w:cstheme="minorBidi"/>
      <w:spacing w:val="4"/>
      <w:sz w:val="25"/>
      <w:lang w:eastAsia="en-US"/>
    </w:rPr>
  </w:style>
  <w:style w:type="paragraph" w:customStyle="1" w:styleId="ConsPlusNormal">
    <w:name w:val="ConsPlusNormal"/>
    <w:rsid w:val="00D14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340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55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5DF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55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5DF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70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05570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05570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5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05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055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D055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link w:val="2"/>
    <w:locked/>
    <w:rsid w:val="00D14088"/>
    <w:rPr>
      <w:spacing w:val="4"/>
      <w:sz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D14088"/>
    <w:pPr>
      <w:widowControl w:val="0"/>
      <w:shd w:val="clear" w:color="auto" w:fill="FFFFFF"/>
      <w:spacing w:after="300" w:line="355" w:lineRule="exact"/>
      <w:jc w:val="center"/>
    </w:pPr>
    <w:rPr>
      <w:rFonts w:asciiTheme="minorHAnsi" w:eastAsiaTheme="minorHAnsi" w:hAnsiTheme="minorHAnsi" w:cstheme="minorBidi"/>
      <w:spacing w:val="4"/>
      <w:sz w:val="25"/>
      <w:lang w:eastAsia="en-US"/>
    </w:rPr>
  </w:style>
  <w:style w:type="paragraph" w:customStyle="1" w:styleId="ConsPlusNormal">
    <w:name w:val="ConsPlusNormal"/>
    <w:rsid w:val="00D14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340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55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5DF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55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5DF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</dc:creator>
  <cp:lastModifiedBy>СисАдм</cp:lastModifiedBy>
  <cp:revision>2</cp:revision>
  <cp:lastPrinted>2017-07-03T08:29:00Z</cp:lastPrinted>
  <dcterms:created xsi:type="dcterms:W3CDTF">2019-10-09T07:31:00Z</dcterms:created>
  <dcterms:modified xsi:type="dcterms:W3CDTF">2019-10-09T07:31:00Z</dcterms:modified>
</cp:coreProperties>
</file>