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964" w:rsidRPr="000D7964" w:rsidRDefault="002D1550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D7964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2096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964" w:rsidRPr="000D7964">
        <w:rPr>
          <w:rFonts w:ascii="Times New Roman" w:hAnsi="Times New Roman" w:cs="Times New Roman"/>
          <w:b/>
          <w:i/>
          <w:color w:val="00B050"/>
          <w:sz w:val="28"/>
          <w:szCs w:val="28"/>
        </w:rPr>
        <w:t>Муниципальное образование</w:t>
      </w:r>
    </w:p>
    <w:p w:rsidR="002D1550" w:rsidRPr="000D7964" w:rsidRDefault="000D7964">
      <w:pPr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i/>
          <w:color w:val="00B050"/>
          <w:sz w:val="28"/>
          <w:szCs w:val="28"/>
        </w:rPr>
        <w:t>«Починковский район» Смоленской области</w:t>
      </w:r>
      <w:r>
        <w:rPr>
          <w:rFonts w:ascii="Times New Roman" w:hAnsi="Times New Roman" w:cs="Times New Roman"/>
        </w:rPr>
        <w:br w:type="textWrapping" w:clear="all"/>
      </w:r>
    </w:p>
    <w:p w:rsidR="000D7964" w:rsidRPr="000D7964" w:rsidRDefault="000D7964" w:rsidP="000D7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964">
        <w:rPr>
          <w:rFonts w:ascii="Times New Roman" w:hAnsi="Times New Roman" w:cs="Times New Roman"/>
          <w:b/>
          <w:sz w:val="28"/>
          <w:szCs w:val="28"/>
        </w:rPr>
        <w:t xml:space="preserve">Администрация муниципального образования «Починковский район» Смоленской области приглашает к сотрудничеству </w:t>
      </w:r>
      <w:proofErr w:type="spellStart"/>
      <w:r w:rsidRPr="000D7964">
        <w:rPr>
          <w:rFonts w:ascii="Times New Roman" w:hAnsi="Times New Roman" w:cs="Times New Roman"/>
          <w:b/>
          <w:sz w:val="28"/>
          <w:szCs w:val="28"/>
        </w:rPr>
        <w:t>соинвесторов</w:t>
      </w:r>
      <w:proofErr w:type="spellEnd"/>
      <w:r w:rsidRPr="000D7964">
        <w:rPr>
          <w:rFonts w:ascii="Times New Roman" w:hAnsi="Times New Roman" w:cs="Times New Roman"/>
          <w:b/>
          <w:sz w:val="28"/>
          <w:szCs w:val="28"/>
        </w:rPr>
        <w:t xml:space="preserve"> для участия в реализации инвестиционных проектов  на территории муниципального образования «Починковский район» Смоленской области </w:t>
      </w:r>
    </w:p>
    <w:p w:rsidR="000D7964" w:rsidRPr="000D7964" w:rsidRDefault="000D7964" w:rsidP="000D79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964" w:rsidRPr="000D7964" w:rsidRDefault="0086243F" w:rsidP="000D7964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базы отдыха </w:t>
      </w: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8"/>
        <w:gridCol w:w="5386"/>
      </w:tblGrid>
      <w:tr w:rsidR="000D7964" w:rsidRPr="000D7964" w:rsidTr="0069428C">
        <w:trPr>
          <w:trHeight w:val="3086"/>
        </w:trPr>
        <w:tc>
          <w:tcPr>
            <w:tcW w:w="9594" w:type="dxa"/>
            <w:gridSpan w:val="2"/>
            <w:shd w:val="clear" w:color="auto" w:fill="auto"/>
          </w:tcPr>
          <w:p w:rsidR="000D7964" w:rsidRPr="000D7964" w:rsidRDefault="0086243F" w:rsidP="00C930A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100664"/>
                  <wp:effectExtent l="19050" t="19050" r="0" b="0"/>
                  <wp:docPr id="11" name="Рисунок 11" descr="D:\тан\ликвидированные филиалы\P105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ан\ликвидированные филиалы\P105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16" cy="210303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2121694"/>
                  <wp:effectExtent l="19050" t="19050" r="0" b="0"/>
                  <wp:docPr id="12" name="Рисунок 12" descr="http://komforthaus.com.ua/sites/default/files/1527-0-11-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mforthaus.com.ua/sites/default/files/1527-0-11-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30" cy="212957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:</w:t>
            </w:r>
            <w:proofErr w:type="gramEnd"/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Смоленская </w:t>
            </w:r>
            <w:r w:rsidR="00862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область, Починковский район, д</w:t>
            </w:r>
            <w:proofErr w:type="gramStart"/>
            <w:r w:rsidR="00862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.Г</w:t>
            </w:r>
            <w:proofErr w:type="gramEnd"/>
            <w:r w:rsidR="00862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оряны,д.106</w:t>
            </w:r>
          </w:p>
          <w:p w:rsidR="000D7964" w:rsidRPr="00A57F62" w:rsidRDefault="0086243F" w:rsidP="00F7301A">
            <w:pPr>
              <w:rPr>
                <w:rFonts w:ascii="Times New Roman" w:hAnsi="Times New Roman" w:cs="Times New Roman"/>
                <w:noProof/>
              </w:rPr>
            </w:pPr>
            <w:r>
              <w:object w:dxaOrig="1243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117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54202100" r:id="rId13"/>
              </w:objec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Краткое описание проекта: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86243F" w:rsidP="00C930AB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Предлагается </w:t>
            </w:r>
            <w:r w:rsidR="00744072">
              <w:rPr>
                <w:rFonts w:ascii="Times New Roman" w:hAnsi="Times New Roman" w:cs="Times New Roman"/>
              </w:rPr>
              <w:t>использовать</w:t>
            </w:r>
            <w:r>
              <w:rPr>
                <w:rFonts w:ascii="Times New Roman" w:hAnsi="Times New Roman" w:cs="Times New Roman"/>
              </w:rPr>
              <w:t xml:space="preserve"> здани</w:t>
            </w:r>
            <w:r w:rsidR="00744072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ликвидированного филиала школы для организации базы отдыха в живописном месте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Инвестиционная площадка: 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Для реализации инвестиционного предложения на территории муниципального образования «Починковский район» Смоленской области </w:t>
            </w:r>
            <w:r w:rsidR="00C930AB">
              <w:rPr>
                <w:rFonts w:ascii="Times New Roman" w:hAnsi="Times New Roman" w:cs="Times New Roman"/>
              </w:rPr>
              <w:t xml:space="preserve">предлагается </w:t>
            </w:r>
            <w:r w:rsidR="0086243F">
              <w:rPr>
                <w:rFonts w:ascii="Times New Roman" w:hAnsi="Times New Roman" w:cs="Times New Roman"/>
              </w:rPr>
              <w:t xml:space="preserve">здание школы площадью 605,9 </w:t>
            </w:r>
            <w:proofErr w:type="spellStart"/>
            <w:r w:rsidR="0086243F">
              <w:rPr>
                <w:rFonts w:ascii="Times New Roman" w:hAnsi="Times New Roman" w:cs="Times New Roman"/>
              </w:rPr>
              <w:t>кв</w:t>
            </w:r>
            <w:proofErr w:type="gramStart"/>
            <w:r w:rsidR="0086243F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="0086243F">
              <w:rPr>
                <w:rFonts w:ascii="Times New Roman" w:hAnsi="Times New Roman" w:cs="Times New Roman"/>
              </w:rPr>
              <w:t xml:space="preserve">, здание мастерской, площадью 81,1 </w:t>
            </w:r>
            <w:proofErr w:type="spellStart"/>
            <w:r w:rsidR="0086243F">
              <w:rPr>
                <w:rFonts w:ascii="Times New Roman" w:hAnsi="Times New Roman" w:cs="Times New Roman"/>
              </w:rPr>
              <w:t>кв.м</w:t>
            </w:r>
            <w:proofErr w:type="spellEnd"/>
            <w:r w:rsidR="0086243F">
              <w:rPr>
                <w:rFonts w:ascii="Times New Roman" w:hAnsi="Times New Roman" w:cs="Times New Roman"/>
              </w:rPr>
              <w:t>,</w:t>
            </w:r>
            <w:r w:rsidR="00744072">
              <w:rPr>
                <w:rFonts w:ascii="Times New Roman" w:hAnsi="Times New Roman" w:cs="Times New Roman"/>
              </w:rPr>
              <w:t xml:space="preserve"> индивидуальная </w:t>
            </w:r>
            <w:r w:rsidR="0086243F">
              <w:rPr>
                <w:rFonts w:ascii="Times New Roman" w:hAnsi="Times New Roman" w:cs="Times New Roman"/>
              </w:rPr>
              <w:t xml:space="preserve"> котельная</w:t>
            </w:r>
          </w:p>
          <w:p w:rsidR="0086243F" w:rsidRPr="000D7964" w:rsidRDefault="000D7964" w:rsidP="0086243F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- земельный участок площадью </w:t>
            </w:r>
            <w:r w:rsidR="0086243F">
              <w:rPr>
                <w:rFonts w:ascii="Times New Roman" w:hAnsi="Times New Roman" w:cs="Times New Roman"/>
              </w:rPr>
              <w:t xml:space="preserve">3630 </w:t>
            </w:r>
            <w:proofErr w:type="spellStart"/>
            <w:r w:rsidR="0086243F">
              <w:rPr>
                <w:rFonts w:ascii="Times New Roman" w:hAnsi="Times New Roman" w:cs="Times New Roman"/>
              </w:rPr>
              <w:t>кв</w:t>
            </w:r>
            <w:proofErr w:type="gramStart"/>
            <w:r w:rsidR="0086243F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86243F" w:rsidRDefault="0086243F" w:rsidP="00F7301A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Площадка имеет </w:t>
            </w:r>
            <w:r w:rsidR="000D7964" w:rsidRPr="000D7964">
              <w:rPr>
                <w:rFonts w:ascii="Times New Roman" w:hAnsi="Times New Roman" w:cs="Times New Roman"/>
              </w:rPr>
              <w:t xml:space="preserve">выгодное географическое положение. </w:t>
            </w:r>
            <w:r>
              <w:rPr>
                <w:rFonts w:ascii="Times New Roman" w:hAnsi="Times New Roman" w:cs="Times New Roman"/>
              </w:rPr>
              <w:t xml:space="preserve">Недалеко от автодороги </w:t>
            </w:r>
            <w:r w:rsidR="000D7964" w:rsidRPr="000D7964">
              <w:rPr>
                <w:rFonts w:ascii="Times New Roman" w:hAnsi="Times New Roman" w:cs="Times New Roman"/>
              </w:rPr>
              <w:t xml:space="preserve"> федерального значения Р120.  </w:t>
            </w:r>
            <w:r>
              <w:rPr>
                <w:rFonts w:ascii="Times New Roman" w:hAnsi="Times New Roman" w:cs="Times New Roman"/>
              </w:rPr>
              <w:t>В живописном месте, в непосредственной близости</w:t>
            </w:r>
            <w:r w:rsidR="00744072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 xml:space="preserve"> р. </w:t>
            </w:r>
            <w:proofErr w:type="spellStart"/>
            <w:r>
              <w:rPr>
                <w:rFonts w:ascii="Times New Roman" w:hAnsi="Times New Roman" w:cs="Times New Roman"/>
              </w:rPr>
              <w:t>Сож</w:t>
            </w:r>
            <w:proofErr w:type="spellEnd"/>
            <w:r w:rsidR="00744072">
              <w:rPr>
                <w:rFonts w:ascii="Times New Roman" w:hAnsi="Times New Roman" w:cs="Times New Roman"/>
              </w:rPr>
              <w:t>.</w:t>
            </w:r>
          </w:p>
          <w:p w:rsidR="000D7964" w:rsidRPr="000D7964" w:rsidRDefault="000D7964" w:rsidP="00F7301A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Имеются трудовые ресурсы.</w:t>
            </w:r>
          </w:p>
          <w:p w:rsidR="000D7964" w:rsidRPr="000D7964" w:rsidRDefault="000D7964" w:rsidP="0086243F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Расстояние до г. Москва – </w:t>
            </w:r>
            <w:r w:rsidR="0086243F">
              <w:rPr>
                <w:rFonts w:ascii="Times New Roman" w:hAnsi="Times New Roman" w:cs="Times New Roman"/>
              </w:rPr>
              <w:t>500</w:t>
            </w:r>
            <w:r w:rsidRPr="000D7964">
              <w:rPr>
                <w:rFonts w:ascii="Times New Roman" w:hAnsi="Times New Roman" w:cs="Times New Roman"/>
              </w:rPr>
              <w:t xml:space="preserve">км, до г. Смоленск – </w:t>
            </w:r>
            <w:r w:rsidR="0086243F">
              <w:rPr>
                <w:rFonts w:ascii="Times New Roman" w:hAnsi="Times New Roman" w:cs="Times New Roman"/>
              </w:rPr>
              <w:t>72</w:t>
            </w:r>
            <w:r w:rsidRPr="000D7964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0D7964" w:rsidRPr="000D7964" w:rsidTr="0069428C">
        <w:tc>
          <w:tcPr>
            <w:tcW w:w="9594" w:type="dxa"/>
            <w:gridSpan w:val="2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86243F" w:rsidP="00F7301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Имеется подключение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86243F" w:rsidP="00F7301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Имеется подключение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водоснабжение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Бурение артезианской скважины, производительность скважины до 10м</w:t>
            </w:r>
            <w:r w:rsidRPr="000D7964">
              <w:rPr>
                <w:rFonts w:ascii="Times New Roman" w:hAnsi="Times New Roman" w:cs="Times New Roman"/>
                <w:vertAlign w:val="superscript"/>
              </w:rPr>
              <w:t>3</w:t>
            </w:r>
            <w:r w:rsidRPr="000D7964">
              <w:rPr>
                <w:rFonts w:ascii="Times New Roman" w:hAnsi="Times New Roman" w:cs="Times New Roman"/>
              </w:rPr>
              <w:t xml:space="preserve">/час </w:t>
            </w:r>
            <w:proofErr w:type="gramStart"/>
            <w:r w:rsidRPr="000D7964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D7964">
              <w:rPr>
                <w:rFonts w:ascii="Times New Roman" w:hAnsi="Times New Roman" w:cs="Times New Roman"/>
              </w:rPr>
              <w:t>до167литров).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</w:rPr>
              <w:t>Стоимость бурения скважины около 1млн. рублей</w:t>
            </w:r>
          </w:p>
        </w:tc>
      </w:tr>
      <w:tr w:rsidR="000D7964" w:rsidRPr="000D7964" w:rsidTr="0069428C">
        <w:tc>
          <w:tcPr>
            <w:tcW w:w="4208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водоотведение</w:t>
            </w:r>
          </w:p>
        </w:tc>
        <w:tc>
          <w:tcPr>
            <w:tcW w:w="5386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</w:rPr>
              <w:t>автономное</w:t>
            </w:r>
          </w:p>
        </w:tc>
      </w:tr>
    </w:tbl>
    <w:p w:rsidR="000D7964" w:rsidRDefault="000D7964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428C" w:rsidRDefault="0069428C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243F" w:rsidRPr="000D7964" w:rsidRDefault="0086243F" w:rsidP="000D796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D7964" w:rsidRPr="000D7964" w:rsidRDefault="000D7964" w:rsidP="000D7964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964">
        <w:rPr>
          <w:rFonts w:ascii="Times New Roman" w:hAnsi="Times New Roman" w:cs="Times New Roman"/>
          <w:b/>
          <w:i/>
          <w:sz w:val="28"/>
          <w:szCs w:val="28"/>
        </w:rPr>
        <w:t>Строительство нефтеперерабатывающего завода</w:t>
      </w:r>
    </w:p>
    <w:p w:rsidR="000D7964" w:rsidRPr="000D7964" w:rsidRDefault="000D7964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5811"/>
      </w:tblGrid>
      <w:tr w:rsidR="000D7964" w:rsidRPr="000D7964" w:rsidTr="00C930AB">
        <w:trPr>
          <w:trHeight w:val="3422"/>
        </w:trPr>
        <w:tc>
          <w:tcPr>
            <w:tcW w:w="9594" w:type="dxa"/>
            <w:gridSpan w:val="2"/>
            <w:shd w:val="clear" w:color="auto" w:fill="auto"/>
          </w:tcPr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1747413"/>
                  <wp:effectExtent l="0" t="0" r="0" b="5715"/>
                  <wp:docPr id="7" name="Рисунок 7" descr="f5bbebcd66474e85a130223eef9f8a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5bbebcd66474e85a130223eef9f8a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4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9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9875" cy="1733550"/>
                  <wp:effectExtent l="0" t="0" r="9525" b="0"/>
                  <wp:docPr id="6" name="Рисунок 6" descr="Описание: http://www.kuda.ua/lenta/wp-content/images/2010/12/24/mnpz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kuda.ua/lenta/wp-content/images/2010/12/24/mnpz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</w:rPr>
              <w:t xml:space="preserve"> :</w:t>
            </w:r>
            <w:proofErr w:type="gramEnd"/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Смоленская область, Починковский район,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Лосненское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 сельское поселение, 1050 метров северо-восточнее д.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Лихачево</w:t>
            </w:r>
            <w:proofErr w:type="spellEnd"/>
            <w:r w:rsidRPr="000D7964">
              <w:rPr>
                <w:rFonts w:ascii="Times New Roman" w:hAnsi="Times New Roman" w:cs="Times New Roman"/>
              </w:rPr>
              <w:t>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</w:p>
          <w:p w:rsidR="000D7964" w:rsidRPr="00AB7036" w:rsidRDefault="000D7964" w:rsidP="00F730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638300"/>
                  <wp:effectExtent l="19050" t="19050" r="28575" b="190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38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Краткое описание проекта: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Настоящим проектом планируется строительство нефтеперерабатывающего завода с целью: 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- создания высокорентабельного производства нефтепродуктов;</w:t>
            </w:r>
          </w:p>
          <w:p w:rsidR="00C930AB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- замены привозных нефтепродуктов на производимые внутри области;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 - получения прибыли от производственной деятельности;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 xml:space="preserve"> - создания новых рабочих мест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Инвестиционная площадка: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На территории муниципального образования «Починковский район» Смоленской области имеется сформированный свободный земельный участок для строительства нефтеперерабатывающего завода.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Формирование данного земельного участка обусловлено территориальной близостью к нефтеперекачивающей станции НПС-3, принадлежащей ОАО «МН «Дружба», </w:t>
            </w:r>
            <w:r w:rsidRPr="000D7964">
              <w:rPr>
                <w:rFonts w:ascii="Times New Roman" w:hAnsi="Times New Roman" w:cs="Times New Roman"/>
              </w:rPr>
              <w:lastRenderedPageBreak/>
              <w:t>расстояние до НПС 1,5 км.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Предлагаемый для строительства нефтеперерабатывающего завода земельный участок расположен: Смоленская область, Починковский район,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Лосненское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 сельское поселение, 1050 метров северо-восточнее д.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Лихачево</w:t>
            </w:r>
            <w:proofErr w:type="spellEnd"/>
            <w:r w:rsidRPr="000D7964">
              <w:rPr>
                <w:rFonts w:ascii="Times New Roman" w:hAnsi="Times New Roman" w:cs="Times New Roman"/>
              </w:rPr>
              <w:t>. Площадь земельного участка составляет 20,0 га. С целью строительства завода осуществлен перевод сельскохозяйственных земель в категорию земель промышленности.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Земельный участок расположен на расстоянии 15 км от российской автомобильной дороги общего пользования федерального значения Орёл — Брянск — Смоленск — граница с Республикой Белоруссия (автодороги Р120).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Имеются трудовые ресурсы.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Расстояние до г. Москва – 400км, до г. Смоленск – 30 км.</w:t>
            </w:r>
          </w:p>
        </w:tc>
      </w:tr>
      <w:tr w:rsidR="000D7964" w:rsidRPr="000D7964" w:rsidTr="00C930AB">
        <w:tc>
          <w:tcPr>
            <w:tcW w:w="9594" w:type="dxa"/>
            <w:gridSpan w:val="2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Расстояние до точки подключения к газопроводу высокого давления  - 2000м, диаметр газопровода </w:t>
            </w:r>
            <w:r w:rsidRPr="000D7964">
              <w:rPr>
                <w:rFonts w:ascii="Times New Roman" w:hAnsi="Times New Roman" w:cs="Times New Roman"/>
                <w:lang w:val="en-US"/>
              </w:rPr>
              <w:t>D</w:t>
            </w:r>
            <w:r w:rsidRPr="000D7964">
              <w:rPr>
                <w:rFonts w:ascii="Times New Roman" w:hAnsi="Times New Roman" w:cs="Times New Roman"/>
              </w:rPr>
              <w:t>-110мм.</w:t>
            </w:r>
          </w:p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Срок осуществления технологического присоединения объекта капитального строительства к газовым сетям в</w:t>
            </w:r>
            <w:r w:rsidR="002A6F23">
              <w:rPr>
                <w:rFonts w:ascii="Times New Roman" w:hAnsi="Times New Roman" w:cs="Times New Roman"/>
              </w:rPr>
              <w:t xml:space="preserve"> </w:t>
            </w:r>
            <w:r w:rsidRPr="000D7964">
              <w:rPr>
                <w:rFonts w:ascii="Times New Roman" w:hAnsi="Times New Roman" w:cs="Times New Roman"/>
              </w:rPr>
              <w:t>– до 1,5 лет.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>Ориентировочна стоимость подключения – 3,5 млн. руб.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5811" w:type="dxa"/>
            <w:shd w:val="clear" w:color="auto" w:fill="auto"/>
          </w:tcPr>
          <w:p w:rsid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Для технологического присоединения объекта капитального строительства по </w:t>
            </w:r>
            <w:r w:rsidRPr="000D7964">
              <w:rPr>
                <w:rFonts w:ascii="Times New Roman" w:hAnsi="Times New Roman" w:cs="Times New Roman"/>
                <w:lang w:val="en-US"/>
              </w:rPr>
              <w:t>III</w:t>
            </w:r>
            <w:r w:rsidRPr="000D7964">
              <w:rPr>
                <w:rFonts w:ascii="Times New Roman" w:hAnsi="Times New Roman" w:cs="Times New Roman"/>
              </w:rPr>
              <w:t xml:space="preserve"> категории надежности электроснабжения необходимо строительство участка ВЛЗ- 10кВ от ВЛ-1002 ПС 35/10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кВ</w:t>
            </w:r>
            <w:proofErr w:type="spellEnd"/>
            <w:r w:rsidRPr="000D7964">
              <w:rPr>
                <w:rFonts w:ascii="Times New Roman" w:hAnsi="Times New Roman" w:cs="Times New Roman"/>
              </w:rPr>
              <w:t xml:space="preserve"> «Панская» (расстояние по прямой 1500м), строительство ТП-10/0,4 </w:t>
            </w:r>
            <w:proofErr w:type="spellStart"/>
            <w:r w:rsidRPr="000D7964">
              <w:rPr>
                <w:rFonts w:ascii="Times New Roman" w:hAnsi="Times New Roman" w:cs="Times New Roman"/>
              </w:rPr>
              <w:t>кВ</w:t>
            </w:r>
            <w:proofErr w:type="spellEnd"/>
          </w:p>
          <w:p w:rsidR="00C930AB" w:rsidRPr="000D7964" w:rsidRDefault="00C930AB" w:rsidP="00C930AB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Срок осуществления технологического присоединения объекта капитального строительства к </w:t>
            </w:r>
            <w:r>
              <w:rPr>
                <w:rFonts w:ascii="Times New Roman" w:hAnsi="Times New Roman" w:cs="Times New Roman"/>
              </w:rPr>
              <w:t>сетям электроснабжения</w:t>
            </w:r>
            <w:r w:rsidR="002A6F23">
              <w:rPr>
                <w:rFonts w:ascii="Times New Roman" w:hAnsi="Times New Roman" w:cs="Times New Roman"/>
              </w:rPr>
              <w:t xml:space="preserve"> </w:t>
            </w:r>
            <w:r w:rsidRPr="000D7964">
              <w:rPr>
                <w:rFonts w:ascii="Times New Roman" w:hAnsi="Times New Roman" w:cs="Times New Roman"/>
              </w:rPr>
              <w:t>– до 1,5 лет.</w:t>
            </w:r>
          </w:p>
          <w:p w:rsidR="00C930AB" w:rsidRPr="000D7964" w:rsidRDefault="00C930AB" w:rsidP="00C930AB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 xml:space="preserve">Ориентировочна стоимость подключения – </w:t>
            </w:r>
            <w:r>
              <w:rPr>
                <w:rFonts w:ascii="Times New Roman" w:hAnsi="Times New Roman" w:cs="Times New Roman"/>
              </w:rPr>
              <w:t>2,0</w:t>
            </w:r>
            <w:r w:rsidRPr="000D7964">
              <w:rPr>
                <w:rFonts w:ascii="Times New Roman" w:hAnsi="Times New Roman" w:cs="Times New Roman"/>
              </w:rPr>
              <w:t xml:space="preserve"> млн. руб.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Бурение артезианской скважины, производительность скважины до 10м</w:t>
            </w:r>
            <w:r w:rsidRPr="000D7964">
              <w:rPr>
                <w:rFonts w:ascii="Times New Roman" w:hAnsi="Times New Roman" w:cs="Times New Roman"/>
                <w:vertAlign w:val="superscript"/>
              </w:rPr>
              <w:t>3</w:t>
            </w:r>
            <w:r w:rsidR="002A6F23">
              <w:rPr>
                <w:rFonts w:ascii="Times New Roman" w:hAnsi="Times New Roman" w:cs="Times New Roman"/>
              </w:rPr>
              <w:t>/час (</w:t>
            </w:r>
            <w:r w:rsidRPr="000D7964">
              <w:rPr>
                <w:rFonts w:ascii="Times New Roman" w:hAnsi="Times New Roman" w:cs="Times New Roman"/>
              </w:rPr>
              <w:t>до167литров).</w:t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</w:rPr>
              <w:t>Стоимость бурения скважины около 1млн. рублей</w:t>
            </w:r>
          </w:p>
        </w:tc>
      </w:tr>
      <w:tr w:rsidR="000D7964" w:rsidRPr="000D7964" w:rsidTr="00C930AB">
        <w:tc>
          <w:tcPr>
            <w:tcW w:w="3783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Водоотведение</w:t>
            </w:r>
          </w:p>
        </w:tc>
        <w:tc>
          <w:tcPr>
            <w:tcW w:w="5811" w:type="dxa"/>
            <w:shd w:val="clear" w:color="auto" w:fill="auto"/>
          </w:tcPr>
          <w:p w:rsidR="000D7964" w:rsidRPr="000D7964" w:rsidRDefault="000D7964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автономное</w:t>
            </w:r>
          </w:p>
        </w:tc>
      </w:tr>
    </w:tbl>
    <w:p w:rsidR="000D7964" w:rsidRDefault="000D7964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0D7964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57F62" w:rsidRDefault="00A57F62" w:rsidP="00C930AB">
      <w:pPr>
        <w:rPr>
          <w:rFonts w:ascii="Times New Roman" w:hAnsi="Times New Roman" w:cs="Times New Roman"/>
          <w:b/>
          <w:sz w:val="28"/>
          <w:szCs w:val="28"/>
        </w:rPr>
      </w:pPr>
    </w:p>
    <w:p w:rsidR="00D63AE1" w:rsidRPr="00A46588" w:rsidRDefault="00D63AE1" w:rsidP="00D63AE1">
      <w:pPr>
        <w:pStyle w:val="1"/>
        <w:numPr>
          <w:ilvl w:val="0"/>
          <w:numId w:val="3"/>
        </w:numPr>
        <w:shd w:val="clear" w:color="auto" w:fill="FFFFFF"/>
        <w:spacing w:before="0" w:beforeAutospacing="0" w:after="180" w:afterAutospacing="0"/>
        <w:jc w:val="center"/>
        <w:textAlignment w:val="baseline"/>
        <w:rPr>
          <w:i/>
          <w:color w:val="000000"/>
          <w:sz w:val="28"/>
          <w:szCs w:val="28"/>
        </w:rPr>
      </w:pPr>
      <w:r w:rsidRPr="00A46588">
        <w:rPr>
          <w:i/>
          <w:sz w:val="28"/>
          <w:szCs w:val="28"/>
        </w:rPr>
        <w:t xml:space="preserve">Создание производства  </w:t>
      </w:r>
      <w:r w:rsidRPr="00A46588">
        <w:rPr>
          <w:i/>
          <w:color w:val="000000"/>
          <w:sz w:val="28"/>
          <w:szCs w:val="28"/>
        </w:rPr>
        <w:t>по разработке торфяного месторождения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8"/>
        <w:gridCol w:w="6756"/>
      </w:tblGrid>
      <w:tr w:rsidR="000D7964" w:rsidRPr="000D7964" w:rsidTr="0069428C">
        <w:trPr>
          <w:trHeight w:val="3422"/>
        </w:trPr>
        <w:tc>
          <w:tcPr>
            <w:tcW w:w="9923" w:type="dxa"/>
            <w:gridSpan w:val="2"/>
            <w:shd w:val="clear" w:color="auto" w:fill="auto"/>
          </w:tcPr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7964" w:rsidRPr="000D7964" w:rsidRDefault="003B4431" w:rsidP="003B4431">
            <w:pPr>
              <w:ind w:right="-108" w:hanging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  <w:r w:rsidR="00A46588" w:rsidRPr="00A465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9600" cy="2362200"/>
                  <wp:effectExtent l="0" t="0" r="0" b="0"/>
                  <wp:docPr id="10" name="Рисунок 10" descr="http://img.ukrbio.com/data/news/img/20150522/ykrainskii_torf_hotyat_otdat_v_chastnie_ry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ukrbio.com/data/news/img/20150522/ykrainskii_torf_hotyat_otdat_v_chastnie_ry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756" cy="237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588">
              <w:rPr>
                <w:noProof/>
                <w:lang w:eastAsia="ru-RU"/>
              </w:rPr>
              <w:t xml:space="preserve"> </w:t>
            </w:r>
            <w:r w:rsidR="00A46588">
              <w:rPr>
                <w:noProof/>
                <w:lang w:eastAsia="ru-RU"/>
              </w:rPr>
              <w:drawing>
                <wp:inline distT="0" distB="0" distL="0" distR="0" wp14:anchorId="3B2E4453" wp14:editId="445B091A">
                  <wp:extent cx="2905125" cy="2178844"/>
                  <wp:effectExtent l="0" t="0" r="0" b="0"/>
                  <wp:docPr id="9" name="Рисунок 9" descr="http://images.photodoska.ru/31-05-16/046452cc3731d13e33f40dacb36fec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photodoska.ru/31-05-16/046452cc3731d13e33f40dacb36fec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964" w:rsidRPr="000D7964" w:rsidRDefault="000D7964" w:rsidP="00F7301A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</w:rPr>
              <w:t xml:space="preserve"> :</w:t>
            </w:r>
            <w:proofErr w:type="gramEnd"/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Смоленская область, </w:t>
            </w:r>
            <w:r w:rsidR="003B4431">
              <w:rPr>
                <w:rFonts w:ascii="Times New Roman" w:hAnsi="Times New Roman" w:cs="Times New Roman"/>
              </w:rPr>
              <w:t xml:space="preserve">Починковский район, </w:t>
            </w:r>
            <w:proofErr w:type="spellStart"/>
            <w:r w:rsidR="003B4431">
              <w:rPr>
                <w:rFonts w:ascii="Times New Roman" w:hAnsi="Times New Roman" w:cs="Times New Roman"/>
              </w:rPr>
              <w:t>д</w:t>
            </w:r>
            <w:proofErr w:type="gramStart"/>
            <w:r w:rsidR="003B4431">
              <w:rPr>
                <w:rFonts w:ascii="Times New Roman" w:hAnsi="Times New Roman" w:cs="Times New Roman"/>
              </w:rPr>
              <w:t>.Д</w:t>
            </w:r>
            <w:proofErr w:type="gramEnd"/>
            <w:r w:rsidR="003B4431">
              <w:rPr>
                <w:rFonts w:ascii="Times New Roman" w:hAnsi="Times New Roman" w:cs="Times New Roman"/>
              </w:rPr>
              <w:t>енисово</w:t>
            </w:r>
            <w:proofErr w:type="spellEnd"/>
          </w:p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</w:p>
          <w:p w:rsidR="000D7964" w:rsidRPr="000D7964" w:rsidRDefault="003B4431" w:rsidP="00F730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3850" cy="2754234"/>
                  <wp:effectExtent l="19050" t="19050" r="0" b="8255"/>
                  <wp:docPr id="13" name="Рисунок 13" descr="C:\Users\User\Desktop\то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то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351" cy="27559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Краткое описание проекта: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3B4431" w:rsidP="00C930A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Организация производства по разработке торфяного месторождения и производству </w:t>
            </w:r>
            <w:r w:rsidR="00153A03">
              <w:rPr>
                <w:rFonts w:ascii="Times New Roman" w:hAnsi="Times New Roman" w:cs="Times New Roman"/>
              </w:rPr>
              <w:t xml:space="preserve">органических </w:t>
            </w:r>
            <w:r>
              <w:rPr>
                <w:rFonts w:ascii="Times New Roman" w:hAnsi="Times New Roman" w:cs="Times New Roman"/>
              </w:rPr>
              <w:t>удобрений</w:t>
            </w:r>
            <w:r w:rsidR="000D7964" w:rsidRPr="000D796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Инвестиционная площадка:</w:t>
            </w:r>
          </w:p>
        </w:tc>
        <w:tc>
          <w:tcPr>
            <w:tcW w:w="5732" w:type="dxa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Для реализации данного инвестиционного предложения предлагается площадка, расположенная </w:t>
            </w:r>
            <w:r w:rsidR="006B3659">
              <w:rPr>
                <w:rFonts w:ascii="Times New Roman" w:hAnsi="Times New Roman" w:cs="Times New Roman"/>
              </w:rPr>
              <w:t xml:space="preserve">в д. </w:t>
            </w:r>
            <w:proofErr w:type="spellStart"/>
            <w:r w:rsidR="006B3659">
              <w:rPr>
                <w:rFonts w:ascii="Times New Roman" w:hAnsi="Times New Roman" w:cs="Times New Roman"/>
              </w:rPr>
              <w:t>Денисово</w:t>
            </w:r>
            <w:proofErr w:type="spellEnd"/>
            <w:r w:rsidR="006B3659">
              <w:rPr>
                <w:rFonts w:ascii="Times New Roman" w:hAnsi="Times New Roman" w:cs="Times New Roman"/>
              </w:rPr>
              <w:t xml:space="preserve"> Починковского района Смоленской области</w:t>
            </w:r>
            <w:r w:rsidRPr="000D7964">
              <w:rPr>
                <w:rFonts w:ascii="Times New Roman" w:hAnsi="Times New Roman" w:cs="Times New Roman"/>
              </w:rPr>
              <w:t xml:space="preserve">, площадью </w:t>
            </w:r>
            <w:r w:rsidR="006B3659">
              <w:rPr>
                <w:rFonts w:ascii="Times New Roman" w:hAnsi="Times New Roman" w:cs="Times New Roman"/>
              </w:rPr>
              <w:t>10</w:t>
            </w:r>
            <w:r w:rsidRPr="000D7964">
              <w:rPr>
                <w:rFonts w:ascii="Times New Roman" w:hAnsi="Times New Roman" w:cs="Times New Roman"/>
              </w:rPr>
              <w:t xml:space="preserve"> га. Площадка имеет хорошую транспортную доступность – расположена непосредственно на  </w:t>
            </w:r>
            <w:r w:rsidR="006B3659">
              <w:rPr>
                <w:rFonts w:ascii="Times New Roman" w:hAnsi="Times New Roman" w:cs="Times New Roman"/>
              </w:rPr>
              <w:t xml:space="preserve">территории </w:t>
            </w:r>
            <w:proofErr w:type="spellStart"/>
            <w:r w:rsidR="006B3659">
              <w:rPr>
                <w:rFonts w:ascii="Times New Roman" w:hAnsi="Times New Roman" w:cs="Times New Roman"/>
              </w:rPr>
              <w:t>Переснянского</w:t>
            </w:r>
            <w:proofErr w:type="spellEnd"/>
            <w:r w:rsidR="006B3659">
              <w:rPr>
                <w:rFonts w:ascii="Times New Roman" w:hAnsi="Times New Roman" w:cs="Times New Roman"/>
              </w:rPr>
              <w:t xml:space="preserve"> се</w:t>
            </w:r>
            <w:r w:rsidR="00153A03">
              <w:rPr>
                <w:rFonts w:ascii="Times New Roman" w:hAnsi="Times New Roman" w:cs="Times New Roman"/>
              </w:rPr>
              <w:t>льского поселения. В</w:t>
            </w:r>
            <w:r w:rsidR="006B3659">
              <w:rPr>
                <w:rFonts w:ascii="Times New Roman" w:hAnsi="Times New Roman" w:cs="Times New Roman"/>
              </w:rPr>
              <w:t xml:space="preserve"> 0,2 км от площадки расположена ж/д станция.  </w:t>
            </w:r>
            <w:r w:rsidRPr="000D7964">
              <w:rPr>
                <w:rFonts w:ascii="Times New Roman" w:hAnsi="Times New Roman" w:cs="Times New Roman"/>
              </w:rPr>
              <w:t xml:space="preserve">Расстояние до г. Москва  - 450 км, расстояние до г. Смоленска -  49 км. </w:t>
            </w:r>
          </w:p>
          <w:p w:rsidR="000D7964" w:rsidRPr="000D7964" w:rsidRDefault="000D7964" w:rsidP="00153A03">
            <w:pPr>
              <w:jc w:val="both"/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lastRenderedPageBreak/>
              <w:t>Зем</w:t>
            </w:r>
            <w:r w:rsidR="006B3659">
              <w:rPr>
                <w:rFonts w:ascii="Times New Roman" w:hAnsi="Times New Roman" w:cs="Times New Roman"/>
              </w:rPr>
              <w:t>ельный участок, находится в государственной собственности,  относится</w:t>
            </w:r>
            <w:r w:rsidRPr="000D7964">
              <w:rPr>
                <w:rFonts w:ascii="Times New Roman" w:hAnsi="Times New Roman" w:cs="Times New Roman"/>
              </w:rPr>
              <w:t xml:space="preserve"> к категории земель – земли </w:t>
            </w:r>
            <w:r w:rsidR="006B3659">
              <w:rPr>
                <w:rFonts w:ascii="Times New Roman" w:hAnsi="Times New Roman" w:cs="Times New Roman"/>
              </w:rPr>
              <w:t>промышленности</w:t>
            </w:r>
            <w:r w:rsidRPr="000D7964">
              <w:rPr>
                <w:rFonts w:ascii="Times New Roman" w:hAnsi="Times New Roman" w:cs="Times New Roman"/>
              </w:rPr>
              <w:t>.</w:t>
            </w:r>
          </w:p>
        </w:tc>
      </w:tr>
      <w:tr w:rsidR="000D7964" w:rsidRPr="000D7964" w:rsidTr="0069428C">
        <w:tc>
          <w:tcPr>
            <w:tcW w:w="9923" w:type="dxa"/>
            <w:gridSpan w:val="2"/>
            <w:shd w:val="clear" w:color="auto" w:fill="auto"/>
          </w:tcPr>
          <w:p w:rsidR="000D7964" w:rsidRPr="000D7964" w:rsidRDefault="000D7964" w:rsidP="00F730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732" w:type="dxa"/>
            <w:shd w:val="clear" w:color="auto" w:fill="auto"/>
          </w:tcPr>
          <w:p w:rsidR="006B3659" w:rsidRPr="00AB7036" w:rsidRDefault="006B3659" w:rsidP="006B3659">
            <w:pPr>
              <w:jc w:val="both"/>
              <w:rPr>
                <w:rFonts w:ascii="Times New Roman" w:hAnsi="Times New Roman" w:cs="Times New Roman"/>
              </w:rPr>
            </w:pPr>
            <w:r w:rsidRPr="00AB7036">
              <w:rPr>
                <w:rFonts w:ascii="Times New Roman" w:hAnsi="Times New Roman" w:cs="Times New Roman"/>
              </w:rPr>
              <w:t xml:space="preserve">Точка подключения к газопроводу высокого давления в 100 м, </w:t>
            </w:r>
            <w:r w:rsidRPr="00AB7036">
              <w:rPr>
                <w:rFonts w:ascii="Times New Roman" w:hAnsi="Times New Roman" w:cs="Times New Roman"/>
                <w:lang w:val="en-US"/>
              </w:rPr>
              <w:t>D</w:t>
            </w:r>
            <w:r w:rsidRPr="00AB7036">
              <w:rPr>
                <w:rFonts w:ascii="Times New Roman" w:hAnsi="Times New Roman" w:cs="Times New Roman"/>
              </w:rPr>
              <w:t>-219мм с установкой ШПР.</w:t>
            </w:r>
          </w:p>
          <w:p w:rsidR="002A6F23" w:rsidRPr="00AB7036" w:rsidRDefault="006B3659" w:rsidP="006B3659">
            <w:pPr>
              <w:rPr>
                <w:rFonts w:ascii="Times New Roman" w:hAnsi="Times New Roman" w:cs="Times New Roman"/>
              </w:rPr>
            </w:pPr>
            <w:r w:rsidRPr="00AB7036">
              <w:rPr>
                <w:rFonts w:ascii="Times New Roman" w:hAnsi="Times New Roman" w:cs="Times New Roman"/>
              </w:rPr>
              <w:t xml:space="preserve"> Срок осуществление технологического присоединения  объекта в 2017 году – 0,5 лет. Ориентировочная стоимость – 200,0 тыс. руб.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732" w:type="dxa"/>
            <w:shd w:val="clear" w:color="auto" w:fill="auto"/>
          </w:tcPr>
          <w:p w:rsidR="002A6F23" w:rsidRPr="00AB7036" w:rsidRDefault="006B3659" w:rsidP="00F7301A">
            <w:pPr>
              <w:rPr>
                <w:rFonts w:ascii="Times New Roman" w:hAnsi="Times New Roman" w:cs="Times New Roman"/>
                <w:b/>
              </w:rPr>
            </w:pPr>
            <w:r w:rsidRPr="00AB7036">
              <w:rPr>
                <w:rFonts w:ascii="Times New Roman" w:hAnsi="Times New Roman" w:cs="Times New Roman"/>
              </w:rPr>
              <w:t xml:space="preserve">В непосредственной близости (50 м) расположена </w:t>
            </w:r>
            <w:proofErr w:type="gramStart"/>
            <w:r w:rsidRPr="00AB7036">
              <w:rPr>
                <w:rFonts w:ascii="Times New Roman" w:hAnsi="Times New Roman" w:cs="Times New Roman"/>
              </w:rPr>
              <w:t>ВЛ</w:t>
            </w:r>
            <w:proofErr w:type="gramEnd"/>
            <w:r w:rsidRPr="00AB7036">
              <w:rPr>
                <w:rFonts w:ascii="Times New Roman" w:hAnsi="Times New Roman" w:cs="Times New Roman"/>
              </w:rPr>
              <w:t xml:space="preserve"> 10, Срок осуществления технологического присоединения 1 месяц. Стоимость 150,0 тыс. руб.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732" w:type="dxa"/>
            <w:shd w:val="clear" w:color="auto" w:fill="auto"/>
          </w:tcPr>
          <w:p w:rsidR="000D7964" w:rsidRPr="00AB7036" w:rsidRDefault="006B3659" w:rsidP="00F7301A">
            <w:pPr>
              <w:rPr>
                <w:rFonts w:ascii="Times New Roman" w:hAnsi="Times New Roman" w:cs="Times New Roman"/>
                <w:b/>
              </w:rPr>
            </w:pPr>
            <w:r w:rsidRPr="00AB7036">
              <w:rPr>
                <w:rFonts w:ascii="Times New Roman" w:hAnsi="Times New Roman" w:cs="Times New Roman"/>
              </w:rPr>
              <w:t>Водозабор находиться на расстоянии 50 м, возможное потребление согласно техническим условиям. Стоимость подключения 100,0 тыс. руб.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5732" w:type="dxa"/>
            <w:shd w:val="clear" w:color="auto" w:fill="auto"/>
          </w:tcPr>
          <w:p w:rsidR="000D7964" w:rsidRPr="00AB7036" w:rsidRDefault="006B3659" w:rsidP="00F73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B7036">
              <w:rPr>
                <w:rFonts w:ascii="Times New Roman" w:hAnsi="Times New Roman" w:cs="Times New Roman"/>
              </w:rPr>
              <w:t>Целесообразно предусмотреть автономное водоотведение</w:t>
            </w:r>
          </w:p>
        </w:tc>
      </w:tr>
      <w:tr w:rsidR="000D7964" w:rsidRPr="000D7964" w:rsidTr="0069428C">
        <w:tc>
          <w:tcPr>
            <w:tcW w:w="4191" w:type="dxa"/>
            <w:shd w:val="clear" w:color="auto" w:fill="auto"/>
          </w:tcPr>
          <w:p w:rsidR="000D7964" w:rsidRPr="000D7964" w:rsidRDefault="000D7964" w:rsidP="00F7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</w:t>
            </w:r>
          </w:p>
        </w:tc>
        <w:tc>
          <w:tcPr>
            <w:tcW w:w="5732" w:type="dxa"/>
            <w:shd w:val="clear" w:color="auto" w:fill="auto"/>
          </w:tcPr>
          <w:p w:rsidR="000D7964" w:rsidRPr="00AB7036" w:rsidRDefault="006B3659" w:rsidP="00A57F62">
            <w:pPr>
              <w:ind w:left="34" w:hanging="34"/>
              <w:rPr>
                <w:rFonts w:ascii="Times New Roman" w:hAnsi="Times New Roman" w:cs="Times New Roman"/>
              </w:rPr>
            </w:pPr>
            <w:r w:rsidRPr="00AB7036">
              <w:rPr>
                <w:rFonts w:ascii="Times New Roman" w:hAnsi="Times New Roman" w:cs="Times New Roman"/>
              </w:rPr>
              <w:t>Аренда на период строительства (по сниженной арендной ставке 50%)</w:t>
            </w:r>
          </w:p>
        </w:tc>
      </w:tr>
    </w:tbl>
    <w:p w:rsidR="000D7964" w:rsidRDefault="000D7964" w:rsidP="000D7964">
      <w:pPr>
        <w:rPr>
          <w:rFonts w:ascii="Times New Roman" w:hAnsi="Times New Roman" w:cs="Times New Roman"/>
          <w:sz w:val="28"/>
          <w:szCs w:val="28"/>
        </w:rPr>
      </w:pPr>
    </w:p>
    <w:p w:rsidR="00473EE0" w:rsidRPr="00A93723" w:rsidRDefault="00A93723" w:rsidP="00473EE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3723">
        <w:rPr>
          <w:rFonts w:ascii="Times New Roman" w:hAnsi="Times New Roman" w:cs="Times New Roman"/>
          <w:b/>
          <w:sz w:val="28"/>
          <w:szCs w:val="28"/>
        </w:rPr>
        <w:t>Данное</w:t>
      </w:r>
      <w:proofErr w:type="gramEnd"/>
      <w:r w:rsidRPr="00A937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инвестиционная площадка с </w:t>
      </w:r>
      <w:r w:rsidRPr="00A93723">
        <w:rPr>
          <w:rFonts w:ascii="Times New Roman" w:hAnsi="Times New Roman" w:cs="Times New Roman"/>
          <w:b/>
          <w:sz w:val="28"/>
          <w:szCs w:val="28"/>
        </w:rPr>
        <w:t>торфян</w:t>
      </w:r>
      <w:r>
        <w:rPr>
          <w:rFonts w:ascii="Times New Roman" w:hAnsi="Times New Roman" w:cs="Times New Roman"/>
          <w:b/>
          <w:sz w:val="28"/>
          <w:szCs w:val="28"/>
        </w:rPr>
        <w:t xml:space="preserve">ым </w:t>
      </w:r>
      <w:r w:rsidRPr="00A93723">
        <w:rPr>
          <w:rFonts w:ascii="Times New Roman" w:hAnsi="Times New Roman" w:cs="Times New Roman"/>
          <w:b/>
          <w:sz w:val="28"/>
          <w:szCs w:val="28"/>
        </w:rPr>
        <w:t>месторождение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A93723">
        <w:rPr>
          <w:rFonts w:ascii="Times New Roman" w:hAnsi="Times New Roman" w:cs="Times New Roman"/>
          <w:b/>
          <w:sz w:val="28"/>
          <w:szCs w:val="28"/>
        </w:rPr>
        <w:t xml:space="preserve"> может быть использован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93723">
        <w:rPr>
          <w:rFonts w:ascii="Times New Roman" w:hAnsi="Times New Roman" w:cs="Times New Roman"/>
          <w:b/>
          <w:sz w:val="28"/>
          <w:szCs w:val="28"/>
        </w:rPr>
        <w:t xml:space="preserve"> под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организацию </w:t>
      </w:r>
      <w:r w:rsidRPr="00A93723">
        <w:rPr>
          <w:rFonts w:ascii="Times New Roman" w:hAnsi="Times New Roman" w:cs="Times New Roman"/>
          <w:b/>
          <w:sz w:val="28"/>
          <w:szCs w:val="28"/>
        </w:rPr>
        <w:t>производств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93723">
        <w:rPr>
          <w:rFonts w:ascii="Times New Roman" w:hAnsi="Times New Roman" w:cs="Times New Roman"/>
          <w:b/>
          <w:sz w:val="28"/>
          <w:szCs w:val="28"/>
        </w:rPr>
        <w:t xml:space="preserve"> торфяных </w:t>
      </w:r>
      <w:proofErr w:type="spellStart"/>
      <w:r w:rsidRPr="00A93723">
        <w:rPr>
          <w:rFonts w:ascii="Times New Roman" w:hAnsi="Times New Roman" w:cs="Times New Roman"/>
          <w:b/>
          <w:sz w:val="28"/>
          <w:szCs w:val="28"/>
        </w:rPr>
        <w:t>пеллет</w:t>
      </w:r>
      <w:proofErr w:type="spellEnd"/>
      <w:r w:rsidRPr="00A93723">
        <w:rPr>
          <w:rFonts w:ascii="Times New Roman" w:hAnsi="Times New Roman" w:cs="Times New Roman"/>
          <w:b/>
          <w:sz w:val="28"/>
          <w:szCs w:val="28"/>
        </w:rPr>
        <w:t>.</w:t>
      </w:r>
    </w:p>
    <w:p w:rsidR="00A93723" w:rsidRDefault="00A93723" w:rsidP="00473EE0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46187B" wp14:editId="6B25E0E7">
            <wp:simplePos x="0" y="0"/>
            <wp:positionH relativeFrom="column">
              <wp:posOffset>-114935</wp:posOffset>
            </wp:positionH>
            <wp:positionV relativeFrom="paragraph">
              <wp:posOffset>50165</wp:posOffset>
            </wp:positionV>
            <wp:extent cx="3023870" cy="2096770"/>
            <wp:effectExtent l="19050" t="19050" r="5080" b="0"/>
            <wp:wrapSquare wrapText="bothSides"/>
            <wp:docPr id="3" name="Рисунок 3" descr="http://hearthsidepatio.com/wp-content/uploads/2015/09/Fotolia_27681698_Subscription_Yearly_M1-1024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rthsidepatio.com/wp-content/uploads/2015/09/Fotolia_27681698_Subscription_Yearly_M1-1024x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96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23">
        <w:rPr>
          <w:rFonts w:ascii="Times New Roman" w:hAnsi="Times New Roman" w:cs="Times New Roman"/>
          <w:color w:val="000000"/>
          <w:shd w:val="clear" w:color="auto" w:fill="FFFFFF"/>
        </w:rPr>
        <w:t>Такое топливо может эффективно использоваться в частных и муниципальных котельных вместо каменного угля, а также торфяные гранулы и брикеты являются ценным сырьем при производстве некоторых сортов активированного угля.</w:t>
      </w:r>
      <w:r w:rsidRPr="00A93723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A93723">
        <w:rPr>
          <w:rFonts w:ascii="Times New Roman" w:hAnsi="Times New Roman" w:cs="Times New Roman"/>
          <w:color w:val="000000"/>
        </w:rPr>
        <w:br/>
      </w:r>
      <w:r w:rsidRPr="00A93723">
        <w:rPr>
          <w:rFonts w:ascii="Times New Roman" w:hAnsi="Times New Roman" w:cs="Times New Roman"/>
          <w:color w:val="000000"/>
        </w:rPr>
        <w:br/>
      </w:r>
      <w:r w:rsidRPr="00A9372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Из торфа получаются качественные топливные брикеты или </w:t>
      </w:r>
      <w:proofErr w:type="spellStart"/>
      <w:r w:rsidRPr="00A9372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пеллеты</w:t>
      </w:r>
      <w:proofErr w:type="spellEnd"/>
      <w:r w:rsidRPr="00A9372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. Энергетическая ценность брикетов из торфа сравнима с каменным углем. Зольность обычно не превышает 10%.</w:t>
      </w:r>
      <w:r w:rsidRPr="00A93723">
        <w:rPr>
          <w:rFonts w:ascii="Times New Roman" w:hAnsi="Times New Roman" w:cs="Times New Roman"/>
          <w:color w:val="000000"/>
        </w:rPr>
        <w:br/>
      </w:r>
      <w:r w:rsidRPr="00A93723">
        <w:rPr>
          <w:rFonts w:ascii="Times New Roman" w:hAnsi="Times New Roman" w:cs="Times New Roman"/>
          <w:color w:val="000000"/>
        </w:rPr>
        <w:br/>
      </w:r>
      <w:r w:rsidRPr="00A93723">
        <w:rPr>
          <w:rFonts w:ascii="Times New Roman" w:hAnsi="Times New Roman" w:cs="Times New Roman"/>
          <w:color w:val="000000"/>
          <w:shd w:val="clear" w:color="auto" w:fill="FFFFFF"/>
        </w:rPr>
        <w:t xml:space="preserve">Брикеты и </w:t>
      </w:r>
      <w:proofErr w:type="spellStart"/>
      <w:r w:rsidRPr="00A93723">
        <w:rPr>
          <w:rFonts w:ascii="Times New Roman" w:hAnsi="Times New Roman" w:cs="Times New Roman"/>
          <w:color w:val="000000"/>
          <w:shd w:val="clear" w:color="auto" w:fill="FFFFFF"/>
        </w:rPr>
        <w:t>пеллеты</w:t>
      </w:r>
      <w:proofErr w:type="spellEnd"/>
      <w:r w:rsidRPr="00A93723">
        <w:rPr>
          <w:rFonts w:ascii="Times New Roman" w:hAnsi="Times New Roman" w:cs="Times New Roman"/>
          <w:color w:val="000000"/>
          <w:shd w:val="clear" w:color="auto" w:fill="FFFFFF"/>
        </w:rPr>
        <w:t xml:space="preserve"> из торфа изготавливаются по схожей технологии, что и опилочные. Перед подачей в пресс торф также необходимо сушить, однако формирование брикета возможно при большей влажности, чем у опилок.</w:t>
      </w:r>
      <w:r w:rsidRPr="00A93723">
        <w:rPr>
          <w:rFonts w:ascii="Times New Roman" w:hAnsi="Times New Roman" w:cs="Times New Roman"/>
          <w:color w:val="000000"/>
        </w:rPr>
        <w:br/>
      </w:r>
      <w:r w:rsidRPr="00A93723">
        <w:rPr>
          <w:rFonts w:ascii="Times New Roman" w:hAnsi="Times New Roman" w:cs="Times New Roman"/>
          <w:color w:val="000000"/>
        </w:rPr>
        <w:br/>
      </w:r>
      <w:r w:rsidRPr="00A93723">
        <w:rPr>
          <w:rFonts w:ascii="Times New Roman" w:hAnsi="Times New Roman" w:cs="Times New Roman"/>
          <w:color w:val="000000"/>
          <w:shd w:val="clear" w:color="auto" w:fill="FFFFFF"/>
        </w:rPr>
        <w:t>Несмотря на огромные запасы торфа, его необходимо добыть, заготовить и перевезти, поэтому у этого сырья всегда существует вполне конкретная стоимость, часто достаточно высокая. В отличие от отходов деревообработки, которые действительно являются отходами, уже учтенными в себестоимости продукции.</w:t>
      </w:r>
    </w:p>
    <w:p w:rsidR="00A93723" w:rsidRPr="00A93723" w:rsidRDefault="00A93723" w:rsidP="00473EE0">
      <w:pPr>
        <w:rPr>
          <w:rFonts w:ascii="Times New Roman" w:hAnsi="Times New Roman" w:cs="Times New Roman"/>
          <w:b/>
          <w:sz w:val="28"/>
          <w:szCs w:val="28"/>
        </w:rPr>
      </w:pPr>
    </w:p>
    <w:p w:rsidR="00473EE0" w:rsidRDefault="00473EE0" w:rsidP="00473EE0">
      <w:pPr>
        <w:rPr>
          <w:rFonts w:ascii="Times New Roman" w:hAnsi="Times New Roman" w:cs="Times New Roman"/>
          <w:b/>
          <w:sz w:val="28"/>
          <w:szCs w:val="28"/>
        </w:rPr>
      </w:pPr>
    </w:p>
    <w:p w:rsidR="00473EE0" w:rsidRDefault="00473EE0" w:rsidP="00473EE0">
      <w:pPr>
        <w:rPr>
          <w:rFonts w:ascii="Times New Roman" w:hAnsi="Times New Roman" w:cs="Times New Roman"/>
          <w:b/>
          <w:sz w:val="28"/>
          <w:szCs w:val="28"/>
        </w:rPr>
      </w:pPr>
    </w:p>
    <w:p w:rsidR="00473EE0" w:rsidRDefault="00473EE0" w:rsidP="00473EE0">
      <w:pPr>
        <w:rPr>
          <w:rFonts w:ascii="Times New Roman" w:hAnsi="Times New Roman" w:cs="Times New Roman"/>
          <w:b/>
          <w:sz w:val="28"/>
          <w:szCs w:val="28"/>
        </w:rPr>
      </w:pPr>
    </w:p>
    <w:p w:rsidR="00473EE0" w:rsidRDefault="00473EE0" w:rsidP="00473EE0">
      <w:pPr>
        <w:rPr>
          <w:rFonts w:ascii="Times New Roman" w:hAnsi="Times New Roman" w:cs="Times New Roman"/>
          <w:b/>
          <w:sz w:val="28"/>
          <w:szCs w:val="28"/>
        </w:rPr>
      </w:pPr>
    </w:p>
    <w:p w:rsidR="00473EE0" w:rsidRPr="00A46588" w:rsidRDefault="00473EE0" w:rsidP="00473EE0">
      <w:pPr>
        <w:pStyle w:val="1"/>
        <w:shd w:val="clear" w:color="auto" w:fill="FFFFFF"/>
        <w:spacing w:before="0" w:beforeAutospacing="0" w:after="180" w:afterAutospacing="0"/>
        <w:ind w:left="360"/>
        <w:jc w:val="center"/>
        <w:textAlignment w:val="baseline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4.</w:t>
      </w:r>
      <w:r w:rsidRPr="00A46588">
        <w:rPr>
          <w:i/>
          <w:sz w:val="28"/>
          <w:szCs w:val="28"/>
        </w:rPr>
        <w:t xml:space="preserve">Создание производства  </w:t>
      </w:r>
      <w:r w:rsidRPr="00A46588">
        <w:rPr>
          <w:i/>
          <w:color w:val="000000"/>
          <w:sz w:val="28"/>
          <w:szCs w:val="28"/>
        </w:rPr>
        <w:t>по разработке торфяного месторождения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1"/>
        <w:gridCol w:w="5736"/>
      </w:tblGrid>
      <w:tr w:rsidR="00473EE0" w:rsidRPr="000D7964" w:rsidTr="009E421D">
        <w:trPr>
          <w:trHeight w:val="3422"/>
        </w:trPr>
        <w:tc>
          <w:tcPr>
            <w:tcW w:w="9923" w:type="dxa"/>
            <w:gridSpan w:val="2"/>
            <w:shd w:val="clear" w:color="auto" w:fill="auto"/>
          </w:tcPr>
          <w:p w:rsidR="00473EE0" w:rsidRPr="000D7964" w:rsidRDefault="00473EE0" w:rsidP="009E421D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3EE0" w:rsidRPr="000D7964" w:rsidRDefault="00473EE0" w:rsidP="00A93723">
            <w:pPr>
              <w:ind w:right="-108" w:hanging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A09A00" wp14:editId="1840CE2A">
                  <wp:extent cx="2482659" cy="1865873"/>
                  <wp:effectExtent l="19050" t="19050" r="0" b="1270"/>
                  <wp:docPr id="18" name="Рисунок 18" descr="http://www.hunterhut.ru/sites/default/files/images/foto171020132.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unterhut.ru/sites/default/files/images/foto171020132.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525" cy="186652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473EE0">
              <w:rPr>
                <w:noProof/>
                <w:lang w:eastAsia="ru-RU"/>
              </w:rPr>
              <w:drawing>
                <wp:inline distT="0" distB="0" distL="0" distR="0" wp14:anchorId="0931E4C6" wp14:editId="5A22264B">
                  <wp:extent cx="3323321" cy="2276475"/>
                  <wp:effectExtent l="19050" t="19050" r="0" b="0"/>
                  <wp:docPr id="17" name="Рисунок 17" descr="http://kaleidoskop-karelii.ru/wp-content/uploads/2015/08/06070804207513_baza-otdiha-lesnoe-ozero-karel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aleidoskop-karelii.ru/wp-content/uploads/2015/08/06070804207513_baza-otdiha-lesnoe-ozero-kareliy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21" cy="22764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b/>
                <w:i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Месторасположение</w:t>
            </w:r>
            <w:proofErr w:type="gramStart"/>
            <w:r w:rsidRPr="000D7964">
              <w:rPr>
                <w:rFonts w:ascii="Times New Roman" w:hAnsi="Times New Roman" w:cs="Times New Roman"/>
                <w:b/>
                <w:i/>
              </w:rPr>
              <w:t xml:space="preserve"> :</w:t>
            </w:r>
            <w:proofErr w:type="gramEnd"/>
          </w:p>
        </w:tc>
        <w:tc>
          <w:tcPr>
            <w:tcW w:w="5732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 xml:space="preserve">Смоленская область, </w:t>
            </w:r>
            <w:r>
              <w:rPr>
                <w:rFonts w:ascii="Times New Roman" w:hAnsi="Times New Roman" w:cs="Times New Roman"/>
              </w:rPr>
              <w:t xml:space="preserve">Починковский район, д. </w:t>
            </w:r>
            <w:proofErr w:type="spellStart"/>
            <w:r>
              <w:rPr>
                <w:rFonts w:ascii="Times New Roman" w:hAnsi="Times New Roman" w:cs="Times New Roman"/>
              </w:rPr>
              <w:t>Ольговка</w:t>
            </w:r>
            <w:proofErr w:type="spellEnd"/>
          </w:p>
          <w:p w:rsidR="00473EE0" w:rsidRPr="00AB7036" w:rsidRDefault="00473EE0" w:rsidP="009E42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6150" cy="2774691"/>
                  <wp:effectExtent l="19050" t="19050" r="0" b="6985"/>
                  <wp:docPr id="19" name="Рисунок 19" descr="C:\Users\User\Desktop\б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7746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Краткое описание проекта: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73EE0" w:rsidP="009E42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80028">
              <w:rPr>
                <w:rFonts w:ascii="Times New Roman" w:hAnsi="Times New Roman" w:cs="Times New Roman"/>
              </w:rPr>
              <w:t>Организация р</w:t>
            </w:r>
            <w:r w:rsidR="00480028" w:rsidRPr="00480028">
              <w:rPr>
                <w:rFonts w:ascii="Times New Roman" w:hAnsi="Times New Roman" w:cs="Times New Roman"/>
              </w:rPr>
              <w:t>екреационного туризма (строительство бревенчатых домов и создание инфраструктуры для спорта и отдыха)</w:t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b/>
              </w:rPr>
            </w:pPr>
            <w:r w:rsidRPr="000D7964">
              <w:rPr>
                <w:rFonts w:ascii="Times New Roman" w:hAnsi="Times New Roman" w:cs="Times New Roman"/>
                <w:b/>
                <w:i/>
              </w:rPr>
              <w:t>Инвестиционная площадка: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73EE0" w:rsidP="009E421D">
            <w:pPr>
              <w:jc w:val="both"/>
              <w:rPr>
                <w:rFonts w:ascii="Times New Roman" w:hAnsi="Times New Roman" w:cs="Times New Roman"/>
              </w:rPr>
            </w:pPr>
            <w:r w:rsidRPr="00480028">
              <w:rPr>
                <w:rFonts w:ascii="Times New Roman" w:hAnsi="Times New Roman" w:cs="Times New Roman"/>
              </w:rPr>
              <w:t xml:space="preserve">Для реализации </w:t>
            </w:r>
            <w:r w:rsidR="00480028" w:rsidRPr="00480028">
              <w:rPr>
                <w:rFonts w:ascii="Times New Roman" w:hAnsi="Times New Roman" w:cs="Times New Roman"/>
              </w:rPr>
              <w:t>данного</w:t>
            </w:r>
            <w:r w:rsidRPr="00480028">
              <w:rPr>
                <w:rFonts w:ascii="Times New Roman" w:hAnsi="Times New Roman" w:cs="Times New Roman"/>
              </w:rPr>
              <w:t xml:space="preserve"> инвестиционного предложения предлагается площадка, расположенная в д. </w:t>
            </w:r>
            <w:proofErr w:type="spellStart"/>
            <w:r w:rsidR="00480028" w:rsidRPr="00480028">
              <w:rPr>
                <w:rFonts w:ascii="Times New Roman" w:hAnsi="Times New Roman" w:cs="Times New Roman"/>
              </w:rPr>
              <w:t>Ольговка</w:t>
            </w:r>
            <w:proofErr w:type="spellEnd"/>
            <w:r w:rsidRPr="00480028">
              <w:rPr>
                <w:rFonts w:ascii="Times New Roman" w:hAnsi="Times New Roman" w:cs="Times New Roman"/>
              </w:rPr>
              <w:t xml:space="preserve"> Починковского района Смоленской области, площадью 10 </w:t>
            </w:r>
            <w:proofErr w:type="spellStart"/>
            <w:r w:rsidRPr="00480028">
              <w:rPr>
                <w:rFonts w:ascii="Times New Roman" w:hAnsi="Times New Roman" w:cs="Times New Roman"/>
              </w:rPr>
              <w:t>га</w:t>
            </w:r>
            <w:proofErr w:type="gramStart"/>
            <w:r w:rsidRPr="00480028">
              <w:rPr>
                <w:rFonts w:ascii="Times New Roman" w:hAnsi="Times New Roman" w:cs="Times New Roman"/>
              </w:rPr>
              <w:t>.</w:t>
            </w:r>
            <w:r w:rsidR="00480028" w:rsidRPr="00480028">
              <w:rPr>
                <w:rFonts w:ascii="Times New Roman" w:hAnsi="Times New Roman" w:cs="Times New Roman"/>
              </w:rPr>
              <w:t>П</w:t>
            </w:r>
            <w:proofErr w:type="gramEnd"/>
            <w:r w:rsidR="00480028" w:rsidRPr="00480028">
              <w:rPr>
                <w:rFonts w:ascii="Times New Roman" w:hAnsi="Times New Roman" w:cs="Times New Roman"/>
              </w:rPr>
              <w:t>лощадка</w:t>
            </w:r>
            <w:proofErr w:type="spellEnd"/>
            <w:r w:rsidR="00480028" w:rsidRPr="00480028">
              <w:rPr>
                <w:rFonts w:ascii="Times New Roman" w:hAnsi="Times New Roman" w:cs="Times New Roman"/>
              </w:rPr>
              <w:t xml:space="preserve"> расположена в экологически чистом месте, в непосредственной близости р. </w:t>
            </w:r>
            <w:proofErr w:type="spellStart"/>
            <w:r w:rsidR="00480028" w:rsidRPr="00480028">
              <w:rPr>
                <w:rFonts w:ascii="Times New Roman" w:hAnsi="Times New Roman" w:cs="Times New Roman"/>
              </w:rPr>
              <w:t>Стряна</w:t>
            </w:r>
            <w:proofErr w:type="spellEnd"/>
            <w:r w:rsidR="00480028" w:rsidRPr="00480028">
              <w:rPr>
                <w:rFonts w:ascii="Times New Roman" w:hAnsi="Times New Roman" w:cs="Times New Roman"/>
              </w:rPr>
              <w:t xml:space="preserve">, которая относится к бассейну </w:t>
            </w:r>
            <w:proofErr w:type="spellStart"/>
            <w:r w:rsidR="00480028" w:rsidRPr="00480028">
              <w:rPr>
                <w:rFonts w:ascii="Times New Roman" w:hAnsi="Times New Roman" w:cs="Times New Roman"/>
              </w:rPr>
              <w:t>Десногорского</w:t>
            </w:r>
            <w:proofErr w:type="spellEnd"/>
            <w:r w:rsidR="00480028" w:rsidRPr="00480028">
              <w:rPr>
                <w:rFonts w:ascii="Times New Roman" w:hAnsi="Times New Roman" w:cs="Times New Roman"/>
              </w:rPr>
              <w:t xml:space="preserve"> водохранилища</w:t>
            </w:r>
            <w:r w:rsidRPr="00480028">
              <w:rPr>
                <w:rFonts w:ascii="Times New Roman" w:hAnsi="Times New Roman" w:cs="Times New Roman"/>
              </w:rPr>
              <w:t>.  Расстояние до г. Москва  - 4</w:t>
            </w:r>
            <w:r w:rsidR="00480028" w:rsidRPr="00480028">
              <w:rPr>
                <w:rFonts w:ascii="Times New Roman" w:hAnsi="Times New Roman" w:cs="Times New Roman"/>
              </w:rPr>
              <w:t>90</w:t>
            </w:r>
            <w:r w:rsidRPr="00480028">
              <w:rPr>
                <w:rFonts w:ascii="Times New Roman" w:hAnsi="Times New Roman" w:cs="Times New Roman"/>
              </w:rPr>
              <w:t xml:space="preserve"> км, расстояние до г. Смоленска -  </w:t>
            </w:r>
            <w:r w:rsidR="00480028" w:rsidRPr="00480028">
              <w:rPr>
                <w:rFonts w:ascii="Times New Roman" w:hAnsi="Times New Roman" w:cs="Times New Roman"/>
              </w:rPr>
              <w:t>110</w:t>
            </w:r>
            <w:r w:rsidRPr="00480028">
              <w:rPr>
                <w:rFonts w:ascii="Times New Roman" w:hAnsi="Times New Roman" w:cs="Times New Roman"/>
              </w:rPr>
              <w:t xml:space="preserve"> км. </w:t>
            </w:r>
          </w:p>
          <w:p w:rsidR="00473EE0" w:rsidRPr="00480028" w:rsidRDefault="00473EE0" w:rsidP="00480028">
            <w:pPr>
              <w:jc w:val="both"/>
              <w:rPr>
                <w:rFonts w:ascii="Times New Roman" w:hAnsi="Times New Roman" w:cs="Times New Roman"/>
              </w:rPr>
            </w:pPr>
            <w:r w:rsidRPr="00480028">
              <w:rPr>
                <w:rFonts w:ascii="Times New Roman" w:hAnsi="Times New Roman" w:cs="Times New Roman"/>
              </w:rPr>
              <w:t xml:space="preserve">Земельный участок, находится в государственной собственности,  относится к категории земель – земли </w:t>
            </w:r>
            <w:r w:rsidR="00480028" w:rsidRPr="00480028">
              <w:rPr>
                <w:rFonts w:ascii="Times New Roman" w:hAnsi="Times New Roman" w:cs="Times New Roman"/>
              </w:rPr>
              <w:t xml:space="preserve"> населенных пунктов</w:t>
            </w:r>
            <w:r w:rsidRPr="00480028">
              <w:rPr>
                <w:rFonts w:ascii="Times New Roman" w:hAnsi="Times New Roman" w:cs="Times New Roman"/>
              </w:rPr>
              <w:t>.</w:t>
            </w:r>
          </w:p>
        </w:tc>
      </w:tr>
      <w:tr w:rsidR="00473EE0" w:rsidRPr="000D7964" w:rsidTr="009E421D">
        <w:tc>
          <w:tcPr>
            <w:tcW w:w="9923" w:type="dxa"/>
            <w:gridSpan w:val="2"/>
            <w:shd w:val="clear" w:color="auto" w:fill="auto"/>
          </w:tcPr>
          <w:p w:rsidR="00473EE0" w:rsidRPr="00480028" w:rsidRDefault="00473EE0" w:rsidP="009E42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80028">
              <w:rPr>
                <w:rFonts w:ascii="Times New Roman" w:hAnsi="Times New Roman" w:cs="Times New Roman"/>
                <w:b/>
              </w:rPr>
              <w:lastRenderedPageBreak/>
              <w:t>Условия подведения инженерной инфраструктуры</w:t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</w:rPr>
            </w:pPr>
            <w:r w:rsidRPr="000D7964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80028" w:rsidP="009E421D">
            <w:pPr>
              <w:rPr>
                <w:rFonts w:ascii="Times New Roman" w:hAnsi="Times New Roman" w:cs="Times New Roman"/>
              </w:rPr>
            </w:pPr>
            <w:r w:rsidRPr="00480028">
              <w:rPr>
                <w:rFonts w:ascii="Times New Roman" w:hAnsi="Times New Roman" w:cs="Times New Roman"/>
                <w:sz w:val="20"/>
                <w:szCs w:val="20"/>
              </w:rPr>
              <w:t>Отсутствует: Готовится ПСД</w:t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80028" w:rsidP="009E4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28">
              <w:rPr>
                <w:rFonts w:ascii="Times New Roman" w:hAnsi="Times New Roman" w:cs="Times New Roman"/>
                <w:sz w:val="20"/>
                <w:szCs w:val="20"/>
              </w:rPr>
              <w:t xml:space="preserve">В непосредственной близости (300м) расположена </w:t>
            </w:r>
            <w:proofErr w:type="gramStart"/>
            <w:r w:rsidRPr="00480028">
              <w:rPr>
                <w:rFonts w:ascii="Times New Roman" w:hAnsi="Times New Roman" w:cs="Times New Roman"/>
                <w:sz w:val="20"/>
                <w:szCs w:val="20"/>
              </w:rPr>
              <w:t>ВЛ</w:t>
            </w:r>
            <w:proofErr w:type="gramEnd"/>
            <w:r w:rsidRPr="00480028">
              <w:rPr>
                <w:rFonts w:ascii="Times New Roman" w:hAnsi="Times New Roman" w:cs="Times New Roman"/>
                <w:sz w:val="20"/>
                <w:szCs w:val="20"/>
              </w:rPr>
              <w:t xml:space="preserve"> 10, Срок осуществления технологического присоединения 1 месяц. Стоимость подключения 150,0 тыс. рублей.</w:t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80028" w:rsidP="009E4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28">
              <w:rPr>
                <w:rFonts w:ascii="Times New Roman" w:hAnsi="Times New Roman" w:cs="Times New Roman"/>
                <w:sz w:val="20"/>
                <w:szCs w:val="20"/>
              </w:rPr>
              <w:t>Водозабор находиться на расстоянии 150 м, возможное потребление согласно техническим условиям. Необходимо строительство водопровода. Стоимость подключения 100,0 тыс. руб.</w:t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73EE0" w:rsidP="009E42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028">
              <w:rPr>
                <w:rFonts w:ascii="Times New Roman" w:hAnsi="Times New Roman" w:cs="Times New Roman"/>
                <w:sz w:val="20"/>
                <w:szCs w:val="20"/>
              </w:rPr>
              <w:t>Целесообразно предусмотреть автономное водоотведение</w:t>
            </w:r>
          </w:p>
        </w:tc>
      </w:tr>
      <w:tr w:rsidR="00473EE0" w:rsidRPr="000D7964" w:rsidTr="009E421D">
        <w:tc>
          <w:tcPr>
            <w:tcW w:w="4191" w:type="dxa"/>
            <w:shd w:val="clear" w:color="auto" w:fill="auto"/>
          </w:tcPr>
          <w:p w:rsidR="00473EE0" w:rsidRPr="000D7964" w:rsidRDefault="00473EE0" w:rsidP="009E4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964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</w:t>
            </w:r>
          </w:p>
        </w:tc>
        <w:tc>
          <w:tcPr>
            <w:tcW w:w="5732" w:type="dxa"/>
            <w:shd w:val="clear" w:color="auto" w:fill="auto"/>
          </w:tcPr>
          <w:p w:rsidR="00473EE0" w:rsidRPr="00480028" w:rsidRDefault="00473EE0" w:rsidP="009E421D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80028">
              <w:rPr>
                <w:rFonts w:ascii="Times New Roman" w:hAnsi="Times New Roman" w:cs="Times New Roman"/>
                <w:sz w:val="20"/>
                <w:szCs w:val="20"/>
              </w:rPr>
              <w:t>Аренда на период строительства (по сниженной арендной ставке 50%)</w:t>
            </w:r>
          </w:p>
        </w:tc>
      </w:tr>
    </w:tbl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</w:rPr>
      </w:pPr>
      <w:bookmarkStart w:id="0" w:name="_GoBack"/>
      <w:bookmarkEnd w:id="0"/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 xml:space="preserve">Преференции, предоставляемые Администрацией муниципального образования «Починковский район» Смоленской области: 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Налоговые льготы: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освобождение от уплаты земельного налога на период строительства;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сниженная ставка арендной платы  за земельный участок (50%).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Субсидии в рамках подпрограммы по развитию малого и среднего предпринимательства: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  компенсация части затрат на уплату первого взноса (аванса) при заключении договора лизинга оборудования до 10 млн. рублей;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компенсация части затрат на технологическое присоединение к объектам электросетевого хозяйства до 75% осуществленных затрат;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 xml:space="preserve">- предоставление субсидий на возмещение затрат субъектов малого и среднего предпринимательства по участию в международных и межрегиональных 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</w:rPr>
        <w:t>выставочно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 xml:space="preserve">-ярмарочных и 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</w:rPr>
        <w:t>конгрессных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 xml:space="preserve"> мероприятиях;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- предоставление субсидий на поддержку субъектов малого и среднего предпринимательства, осуществляющих деятельность в области ремесел, народных художественных промыслов, сельского и экологического туризма.</w:t>
      </w:r>
    </w:p>
    <w:p w:rsidR="000D7964" w:rsidRPr="000D7964" w:rsidRDefault="0069428C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</w:rPr>
      </w:pPr>
      <w:r w:rsidRPr="000D796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45085</wp:posOffset>
            </wp:positionV>
            <wp:extent cx="7572375" cy="33432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964" w:rsidRPr="000D7964">
        <w:rPr>
          <w:rFonts w:ascii="Times New Roman" w:hAnsi="Times New Roman" w:cs="Times New Roman"/>
          <w:b/>
          <w:bCs/>
          <w:i/>
          <w:iCs/>
          <w:color w:val="000000"/>
        </w:rPr>
        <w:t xml:space="preserve">Наши контакты: </w:t>
      </w:r>
      <w:proofErr w:type="gramStart"/>
      <w:r w:rsidR="000D7964" w:rsidRPr="000D7964">
        <w:rPr>
          <w:rFonts w:ascii="Times New Roman" w:hAnsi="Times New Roman" w:cs="Times New Roman"/>
          <w:i/>
          <w:iCs/>
          <w:color w:val="000000"/>
        </w:rPr>
        <w:t>Адрес: 216450, Россия, Смоленская область, г. Починок, ул. Советская, д.1</w:t>
      </w:r>
      <w:proofErr w:type="gramEnd"/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</w:rPr>
      </w:pPr>
      <w:r w:rsidRPr="000D7964">
        <w:rPr>
          <w:rFonts w:ascii="Times New Roman" w:hAnsi="Times New Roman" w:cs="Times New Roman"/>
          <w:b/>
          <w:i/>
          <w:iCs/>
          <w:color w:val="000000"/>
        </w:rPr>
        <w:t xml:space="preserve">Официальный сайт: </w:t>
      </w:r>
      <w:hyperlink r:id="rId25" w:history="1">
        <w:r w:rsidRPr="000D7964">
          <w:rPr>
            <w:rStyle w:val="a9"/>
            <w:rFonts w:ascii="Times New Roman" w:hAnsi="Times New Roman" w:cs="Times New Roman"/>
            <w:i/>
            <w:iCs/>
          </w:rPr>
          <w:t>http://pochinok.admin-smolensk.ru</w:t>
        </w:r>
      </w:hyperlink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</w:rPr>
      </w:pPr>
      <w:r w:rsidRPr="000D7964">
        <w:rPr>
          <w:rFonts w:ascii="Times New Roman" w:hAnsi="Times New Roman" w:cs="Times New Roman"/>
          <w:b/>
          <w:i/>
          <w:iCs/>
          <w:color w:val="000000"/>
          <w:lang w:val="en-US"/>
        </w:rPr>
        <w:t>Email</w:t>
      </w:r>
      <w:r w:rsidRPr="000D7964">
        <w:rPr>
          <w:rFonts w:ascii="Times New Roman" w:hAnsi="Times New Roman" w:cs="Times New Roman"/>
          <w:b/>
          <w:i/>
          <w:iCs/>
          <w:color w:val="000000"/>
        </w:rPr>
        <w:t>: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ekonpoch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>@</w:t>
      </w:r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admin</w:t>
      </w:r>
      <w:r w:rsidRPr="000D7964">
        <w:rPr>
          <w:rFonts w:ascii="Times New Roman" w:hAnsi="Times New Roman" w:cs="Times New Roman"/>
          <w:i/>
          <w:iCs/>
          <w:color w:val="000000"/>
        </w:rPr>
        <w:t>-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smolensk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>.</w:t>
      </w:r>
      <w:proofErr w:type="spellStart"/>
      <w:r w:rsidRPr="000D7964">
        <w:rPr>
          <w:rFonts w:ascii="Times New Roman" w:hAnsi="Times New Roman" w:cs="Times New Roman"/>
          <w:i/>
          <w:iCs/>
          <w:color w:val="000000"/>
          <w:lang w:val="en-US"/>
        </w:rPr>
        <w:t>ru</w:t>
      </w:r>
      <w:proofErr w:type="spellEnd"/>
      <w:r w:rsidRPr="000D7964">
        <w:rPr>
          <w:rFonts w:ascii="Times New Roman" w:hAnsi="Times New Roman" w:cs="Times New Roman"/>
          <w:i/>
          <w:iCs/>
          <w:color w:val="000000"/>
        </w:rPr>
        <w:t>.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>Инвестиционный портал Смоленской области:</w:t>
      </w:r>
      <w:hyperlink r:id="rId26" w:history="1">
        <w:r w:rsidRPr="000D7964">
          <w:rPr>
            <w:rFonts w:ascii="Times New Roman" w:hAnsi="Times New Roman" w:cs="Times New Roman"/>
            <w:i/>
            <w:iCs/>
            <w:color w:val="0066CC"/>
            <w:u w:val="single"/>
          </w:rPr>
          <w:t xml:space="preserve"> www.smolinvest.com</w:t>
        </w:r>
        <w:r w:rsidRPr="000D7964">
          <w:rPr>
            <w:rFonts w:ascii="Times New Roman" w:hAnsi="Times New Roman" w:cs="Times New Roman"/>
            <w:color w:val="0066CC"/>
            <w:u w:val="single"/>
          </w:rPr>
          <w:t>.</w:t>
        </w:r>
      </w:hyperlink>
    </w:p>
    <w:p w:rsidR="000D7964" w:rsidRPr="00A57F62" w:rsidRDefault="000D7964" w:rsidP="00A57F6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color w:val="000000"/>
        </w:rPr>
      </w:pPr>
      <w:r w:rsidRPr="000D7964">
        <w:rPr>
          <w:rFonts w:ascii="Times New Roman" w:hAnsi="Times New Roman" w:cs="Times New Roman"/>
          <w:i/>
          <w:iCs/>
          <w:color w:val="000000"/>
        </w:rPr>
        <w:t xml:space="preserve">С целью оказания содействия в скорейшей реализации инвестиционных проектов субъекты предпринимательской и инвестиционной деятельности могут обратиться по телефону:                     </w:t>
      </w:r>
      <w:r w:rsidRPr="000D7964">
        <w:rPr>
          <w:rFonts w:ascii="Times New Roman" w:hAnsi="Times New Roman" w:cs="Times New Roman"/>
          <w:b/>
          <w:i/>
          <w:iCs/>
          <w:color w:val="000000"/>
        </w:rPr>
        <w:t>(48149)4-25-51 Сидоренкова Валентина Владимировна</w:t>
      </w:r>
      <w:r w:rsidR="00A57F62">
        <w:rPr>
          <w:rFonts w:ascii="Times New Roman" w:hAnsi="Times New Roman" w:cs="Times New Roman"/>
          <w:b/>
          <w:i/>
          <w:iCs/>
          <w:color w:val="000000"/>
        </w:rPr>
        <w:t>.</w:t>
      </w:r>
    </w:p>
    <w:p w:rsidR="000D7964" w:rsidRPr="000D7964" w:rsidRDefault="000D7964" w:rsidP="000D796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Администрация муниципального образования «Починковский район» 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0D7964" w:rsidRPr="000D7964" w:rsidRDefault="000D7964" w:rsidP="000147FA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964">
        <w:rPr>
          <w:rFonts w:ascii="Times New Roman" w:hAnsi="Times New Roman" w:cs="Times New Roman"/>
          <w:b/>
          <w:bCs/>
          <w:i/>
          <w:iCs/>
          <w:color w:val="000000"/>
        </w:rPr>
        <w:t>С уважением, Администрация муниципального образования «Починковский район» Смоленской области</w:t>
      </w:r>
    </w:p>
    <w:sectPr w:rsidR="000D7964" w:rsidRPr="000D7964" w:rsidSect="00C930AB">
      <w:pgSz w:w="11906" w:h="16838"/>
      <w:pgMar w:top="284" w:right="56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201" w:rsidRDefault="008E5201" w:rsidP="002D1550">
      <w:pPr>
        <w:spacing w:after="0" w:line="240" w:lineRule="auto"/>
      </w:pPr>
      <w:r>
        <w:separator/>
      </w:r>
    </w:p>
  </w:endnote>
  <w:endnote w:type="continuationSeparator" w:id="0">
    <w:p w:rsidR="008E5201" w:rsidRDefault="008E520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201" w:rsidRDefault="008E5201" w:rsidP="002D1550">
      <w:pPr>
        <w:spacing w:after="0" w:line="240" w:lineRule="auto"/>
      </w:pPr>
      <w:r>
        <w:separator/>
      </w:r>
    </w:p>
  </w:footnote>
  <w:footnote w:type="continuationSeparator" w:id="0">
    <w:p w:rsidR="008E5201" w:rsidRDefault="008E5201" w:rsidP="002D1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0ABF"/>
    <w:multiLevelType w:val="hybridMultilevel"/>
    <w:tmpl w:val="4506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52EF6007"/>
    <w:multiLevelType w:val="hybridMultilevel"/>
    <w:tmpl w:val="4506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47FA"/>
    <w:rsid w:val="000D7964"/>
    <w:rsid w:val="00132DCA"/>
    <w:rsid w:val="00153A03"/>
    <w:rsid w:val="00270B7D"/>
    <w:rsid w:val="002A6F23"/>
    <w:rsid w:val="002D1550"/>
    <w:rsid w:val="002F1AA9"/>
    <w:rsid w:val="003B4431"/>
    <w:rsid w:val="00473EE0"/>
    <w:rsid w:val="00480028"/>
    <w:rsid w:val="00570F0D"/>
    <w:rsid w:val="00637FF7"/>
    <w:rsid w:val="0069428C"/>
    <w:rsid w:val="006B3659"/>
    <w:rsid w:val="00744072"/>
    <w:rsid w:val="0086243F"/>
    <w:rsid w:val="008E5201"/>
    <w:rsid w:val="00A11BFB"/>
    <w:rsid w:val="00A46588"/>
    <w:rsid w:val="00A57F62"/>
    <w:rsid w:val="00A9080C"/>
    <w:rsid w:val="00A93723"/>
    <w:rsid w:val="00AB7036"/>
    <w:rsid w:val="00BD2E31"/>
    <w:rsid w:val="00C930AB"/>
    <w:rsid w:val="00D63AE1"/>
    <w:rsid w:val="00E13753"/>
    <w:rsid w:val="00E6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B7D"/>
  </w:style>
  <w:style w:type="paragraph" w:styleId="1">
    <w:name w:val="heading 1"/>
    <w:basedOn w:val="a"/>
    <w:link w:val="10"/>
    <w:uiPriority w:val="9"/>
    <w:qFormat/>
    <w:rsid w:val="00D63A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3A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A93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hyperlink" Target="http://www.smolinvest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://pochinok.admin-smolens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913ED-9089-402A-8DBA-7A319A43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3</cp:revision>
  <cp:lastPrinted>2016-10-25T10:39:00Z</cp:lastPrinted>
  <dcterms:created xsi:type="dcterms:W3CDTF">2017-04-19T13:15:00Z</dcterms:created>
  <dcterms:modified xsi:type="dcterms:W3CDTF">2017-04-20T11:02:00Z</dcterms:modified>
</cp:coreProperties>
</file>