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27" w:rsidRPr="00807D27" w:rsidRDefault="00807D27" w:rsidP="00807D27">
      <w:pPr>
        <w:jc w:val="both"/>
        <w:rPr>
          <w:rFonts w:ascii="Times New Roman" w:hAnsi="Times New Roman" w:cs="Times New Roman"/>
          <w:bCs/>
          <w:sz w:val="32"/>
          <w:szCs w:val="32"/>
        </w:rPr>
      </w:pPr>
      <w:bookmarkStart w:id="0" w:name="_GoBack"/>
      <w:bookmarkEnd w:id="0"/>
      <w:r w:rsidRPr="00807D27">
        <w:rPr>
          <w:rFonts w:ascii="Times New Roman" w:hAnsi="Times New Roman" w:cs="Times New Roman"/>
          <w:bCs/>
          <w:sz w:val="32"/>
          <w:szCs w:val="32"/>
        </w:rPr>
        <w:t>Микрокредитная компания «Смоленский областной фонд поддержки предпринимательства» осуществляет финансовую поддержку субъектов малого и среднего предпринимательства с использованием механизма микрофинансирования, в том числе за счет целевых ресурсов Акционерного общества «Российский Банк поддержки малого и среднего предпринимательства» (АО «МСП Банк»). Информация о Программе финансовой поддержки малого и среднего предпринимательства представлена на официальном сайте Акционерного общества «Российский Банк поддержки малого и среднего предпринимательства» (АО «МСП Банк») </w:t>
      </w:r>
      <w:hyperlink r:id="rId7" w:history="1">
        <w:r w:rsidRPr="00807D27">
          <w:rPr>
            <w:rStyle w:val="a3"/>
            <w:rFonts w:ascii="Times New Roman" w:hAnsi="Times New Roman" w:cs="Times New Roman"/>
            <w:bCs/>
            <w:sz w:val="32"/>
            <w:szCs w:val="32"/>
          </w:rPr>
          <w:t>mspbank.ru</w:t>
        </w:r>
      </w:hyperlink>
      <w:r w:rsidRPr="00807D27">
        <w:rPr>
          <w:rFonts w:ascii="Times New Roman" w:hAnsi="Times New Roman" w:cs="Times New Roman"/>
          <w:bCs/>
          <w:sz w:val="32"/>
          <w:szCs w:val="32"/>
        </w:rPr>
        <w:t>.</w:t>
      </w:r>
    </w:p>
    <w:p w:rsidR="00807D27" w:rsidRPr="00807D27" w:rsidRDefault="00807D27" w:rsidP="00807D27">
      <w:pPr>
        <w:rPr>
          <w:rFonts w:ascii="Times New Roman" w:hAnsi="Times New Roman" w:cs="Times New Roman"/>
          <w:b/>
          <w:bCs/>
          <w:sz w:val="28"/>
          <w:szCs w:val="28"/>
        </w:rPr>
      </w:pPr>
      <w:r w:rsidRPr="00807D27">
        <w:rPr>
          <w:rFonts w:ascii="Times New Roman" w:hAnsi="Times New Roman" w:cs="Times New Roman"/>
          <w:b/>
          <w:bCs/>
          <w:sz w:val="28"/>
          <w:szCs w:val="28"/>
        </w:rPr>
        <w:t>Микрофинансирование</w:t>
      </w:r>
    </w:p>
    <w:p w:rsidR="00807D27" w:rsidRPr="00807D27" w:rsidRDefault="00807D27" w:rsidP="00807D27">
      <w:pPr>
        <w:rPr>
          <w:rFonts w:ascii="Times New Roman" w:hAnsi="Times New Roman" w:cs="Times New Roman"/>
          <w:sz w:val="28"/>
          <w:szCs w:val="28"/>
        </w:rPr>
      </w:pPr>
      <w:r w:rsidRPr="00807D27">
        <w:rPr>
          <w:rFonts w:ascii="Times New Roman" w:hAnsi="Times New Roman" w:cs="Times New Roman"/>
          <w:b/>
          <w:bCs/>
          <w:sz w:val="28"/>
          <w:szCs w:val="28"/>
        </w:rPr>
        <w:t>Продукты Фонда:</w:t>
      </w:r>
    </w:p>
    <w:p w:rsidR="00807D27" w:rsidRPr="00807D27" w:rsidRDefault="00D01CB1" w:rsidP="00807D27">
      <w:pPr>
        <w:rPr>
          <w:rFonts w:ascii="Times New Roman" w:hAnsi="Times New Roman" w:cs="Times New Roman"/>
          <w:sz w:val="28"/>
          <w:szCs w:val="28"/>
        </w:rPr>
      </w:pPr>
      <w:hyperlink r:id="rId8" w:history="1">
        <w:r w:rsidR="00807D27" w:rsidRPr="00807D27">
          <w:rPr>
            <w:rStyle w:val="a3"/>
            <w:rFonts w:ascii="Times New Roman" w:hAnsi="Times New Roman" w:cs="Times New Roman"/>
            <w:b/>
            <w:bCs/>
            <w:sz w:val="28"/>
            <w:szCs w:val="28"/>
          </w:rPr>
          <w:t>Обрабатывающее производство</w:t>
        </w:r>
      </w:hyperlink>
    </w:p>
    <w:p w:rsidR="00807D27" w:rsidRPr="00807D27" w:rsidRDefault="00D01CB1" w:rsidP="00807D27">
      <w:pPr>
        <w:rPr>
          <w:rFonts w:ascii="Times New Roman" w:hAnsi="Times New Roman" w:cs="Times New Roman"/>
          <w:sz w:val="28"/>
          <w:szCs w:val="28"/>
        </w:rPr>
      </w:pPr>
      <w:hyperlink r:id="rId9" w:history="1">
        <w:r w:rsidR="00807D27" w:rsidRPr="00807D27">
          <w:rPr>
            <w:rStyle w:val="a3"/>
            <w:rFonts w:ascii="Times New Roman" w:hAnsi="Times New Roman" w:cs="Times New Roman"/>
            <w:b/>
            <w:bCs/>
            <w:sz w:val="28"/>
            <w:szCs w:val="28"/>
          </w:rPr>
          <w:t>Сельское хозяйство, лесное хозяйство, охота, рыболовство, рыбоводство</w:t>
        </w:r>
      </w:hyperlink>
    </w:p>
    <w:p w:rsidR="00807D27" w:rsidRPr="00807D27" w:rsidRDefault="00D01CB1" w:rsidP="00807D27">
      <w:pPr>
        <w:rPr>
          <w:rFonts w:ascii="Times New Roman" w:hAnsi="Times New Roman" w:cs="Times New Roman"/>
          <w:sz w:val="28"/>
          <w:szCs w:val="28"/>
        </w:rPr>
      </w:pPr>
      <w:hyperlink r:id="rId10" w:history="1">
        <w:r w:rsidR="00807D27" w:rsidRPr="00807D27">
          <w:rPr>
            <w:rStyle w:val="a3"/>
            <w:rFonts w:ascii="Times New Roman" w:hAnsi="Times New Roman" w:cs="Times New Roman"/>
            <w:b/>
            <w:bCs/>
            <w:sz w:val="28"/>
            <w:szCs w:val="28"/>
          </w:rPr>
          <w:t>Торговля оптовая и розничная; ремонт автотранспортных средств и мотоциклов</w:t>
        </w:r>
      </w:hyperlink>
    </w:p>
    <w:p w:rsidR="00807D27" w:rsidRPr="00807D27" w:rsidRDefault="00D01CB1" w:rsidP="00807D27">
      <w:pPr>
        <w:rPr>
          <w:rFonts w:ascii="Times New Roman" w:hAnsi="Times New Roman" w:cs="Times New Roman"/>
          <w:sz w:val="28"/>
          <w:szCs w:val="28"/>
        </w:rPr>
      </w:pPr>
      <w:hyperlink r:id="rId11" w:history="1">
        <w:r w:rsidR="00807D27" w:rsidRPr="00807D27">
          <w:rPr>
            <w:rStyle w:val="a3"/>
            <w:rFonts w:ascii="Times New Roman" w:hAnsi="Times New Roman" w:cs="Times New Roman"/>
            <w:b/>
            <w:bCs/>
            <w:sz w:val="28"/>
            <w:szCs w:val="28"/>
          </w:rPr>
          <w:t>Деятельность по предоставлению мест для временного проживания, деятельность туристических агентств и прочих организаций, предоставляющих услуги в сфере туризма</w:t>
        </w:r>
      </w:hyperlink>
    </w:p>
    <w:p w:rsidR="00807D27" w:rsidRPr="00807D27" w:rsidRDefault="00D01CB1" w:rsidP="00807D27">
      <w:pPr>
        <w:rPr>
          <w:rFonts w:ascii="Times New Roman" w:hAnsi="Times New Roman" w:cs="Times New Roman"/>
          <w:sz w:val="28"/>
          <w:szCs w:val="28"/>
        </w:rPr>
      </w:pPr>
      <w:hyperlink r:id="rId12" w:history="1">
        <w:r w:rsidR="00807D27" w:rsidRPr="00807D27">
          <w:rPr>
            <w:rStyle w:val="a3"/>
            <w:rFonts w:ascii="Times New Roman" w:hAnsi="Times New Roman" w:cs="Times New Roman"/>
            <w:b/>
            <w:bCs/>
            <w:sz w:val="28"/>
            <w:szCs w:val="28"/>
          </w:rPr>
          <w:t>Иные виды деятельности</w:t>
        </w:r>
      </w:hyperlink>
    </w:p>
    <w:p w:rsidR="00807D27" w:rsidRPr="00807D27" w:rsidRDefault="00D01CB1" w:rsidP="00807D27">
      <w:pPr>
        <w:rPr>
          <w:rFonts w:ascii="Times New Roman" w:hAnsi="Times New Roman" w:cs="Times New Roman"/>
          <w:sz w:val="28"/>
          <w:szCs w:val="28"/>
        </w:rPr>
      </w:pPr>
      <w:hyperlink r:id="rId13" w:history="1">
        <w:r w:rsidR="00807D27" w:rsidRPr="00807D27">
          <w:rPr>
            <w:rStyle w:val="a3"/>
            <w:rFonts w:ascii="Times New Roman" w:hAnsi="Times New Roman" w:cs="Times New Roman"/>
            <w:b/>
            <w:bCs/>
            <w:sz w:val="28"/>
            <w:szCs w:val="28"/>
          </w:rPr>
          <w:t>"СТАРТАП" без залога</w:t>
        </w:r>
      </w:hyperlink>
    </w:p>
    <w:p w:rsidR="00807D27" w:rsidRPr="00807D27" w:rsidRDefault="00D01CB1" w:rsidP="00807D27">
      <w:pPr>
        <w:rPr>
          <w:rFonts w:ascii="Times New Roman" w:hAnsi="Times New Roman" w:cs="Times New Roman"/>
          <w:sz w:val="28"/>
          <w:szCs w:val="28"/>
        </w:rPr>
      </w:pPr>
      <w:hyperlink r:id="rId14" w:history="1">
        <w:r w:rsidR="00807D27" w:rsidRPr="00807D27">
          <w:rPr>
            <w:rStyle w:val="a3"/>
            <w:rFonts w:ascii="Times New Roman" w:hAnsi="Times New Roman" w:cs="Times New Roman"/>
            <w:b/>
            <w:bCs/>
            <w:sz w:val="28"/>
            <w:szCs w:val="28"/>
          </w:rPr>
          <w:t>Разработка компьютерного программного обеспечения, консультационные услуги в данной области и другие сопутствующие услуги</w:t>
        </w:r>
      </w:hyperlink>
    </w:p>
    <w:p w:rsidR="00807D27" w:rsidRPr="00807D27" w:rsidRDefault="00D01CB1" w:rsidP="00807D27">
      <w:pPr>
        <w:rPr>
          <w:rFonts w:ascii="Times New Roman" w:hAnsi="Times New Roman" w:cs="Times New Roman"/>
          <w:sz w:val="28"/>
          <w:szCs w:val="28"/>
        </w:rPr>
      </w:pPr>
      <w:hyperlink r:id="rId15" w:history="1">
        <w:r w:rsidR="00807D27" w:rsidRPr="00807D27">
          <w:rPr>
            <w:rStyle w:val="a3"/>
            <w:rFonts w:ascii="Times New Roman" w:hAnsi="Times New Roman" w:cs="Times New Roman"/>
            <w:b/>
            <w:bCs/>
            <w:sz w:val="28"/>
            <w:szCs w:val="28"/>
          </w:rPr>
          <w:t>Производство антисептических и дезинфицирующих средств</w:t>
        </w:r>
      </w:hyperlink>
    </w:p>
    <w:p w:rsidR="00807D27" w:rsidRDefault="00D01CB1" w:rsidP="00807D27">
      <w:pPr>
        <w:rPr>
          <w:rStyle w:val="a3"/>
          <w:rFonts w:ascii="Times New Roman" w:hAnsi="Times New Roman" w:cs="Times New Roman"/>
          <w:b/>
          <w:bCs/>
          <w:sz w:val="28"/>
          <w:szCs w:val="28"/>
        </w:rPr>
      </w:pPr>
      <w:hyperlink r:id="rId16" w:history="1">
        <w:r w:rsidR="00807D27" w:rsidRPr="00807D27">
          <w:rPr>
            <w:rStyle w:val="a3"/>
            <w:rFonts w:ascii="Times New Roman" w:hAnsi="Times New Roman" w:cs="Times New Roman"/>
            <w:b/>
            <w:bCs/>
            <w:sz w:val="28"/>
            <w:szCs w:val="28"/>
          </w:rPr>
          <w:t>Самозанятые - физические лица</w:t>
        </w:r>
      </w:hyperlink>
    </w:p>
    <w:p w:rsidR="00B94BFA" w:rsidRDefault="00B94BFA" w:rsidP="00807D27">
      <w:pPr>
        <w:rPr>
          <w:rStyle w:val="a3"/>
          <w:rFonts w:ascii="Times New Roman" w:hAnsi="Times New Roman" w:cs="Times New Roman"/>
          <w:b/>
          <w:bCs/>
          <w:sz w:val="28"/>
          <w:szCs w:val="28"/>
        </w:rPr>
      </w:pPr>
    </w:p>
    <w:p w:rsidR="00B94BFA" w:rsidRDefault="00B94BFA" w:rsidP="00807D27">
      <w:pPr>
        <w:rPr>
          <w:rStyle w:val="a3"/>
          <w:rFonts w:ascii="Times New Roman" w:hAnsi="Times New Roman" w:cs="Times New Roman"/>
          <w:b/>
          <w:bCs/>
          <w:sz w:val="28"/>
          <w:szCs w:val="28"/>
        </w:rPr>
      </w:pPr>
    </w:p>
    <w:p w:rsidR="00B94BFA" w:rsidRPr="00807D27" w:rsidRDefault="00B94BFA" w:rsidP="00807D27">
      <w:pPr>
        <w:rPr>
          <w:rFonts w:ascii="Times New Roman" w:hAnsi="Times New Roman" w:cs="Times New Roman"/>
          <w:sz w:val="28"/>
          <w:szCs w:val="28"/>
        </w:rPr>
      </w:pPr>
    </w:p>
    <w:p w:rsidR="00807D27" w:rsidRPr="00807D27" w:rsidRDefault="00B94BFA" w:rsidP="00B94BFA">
      <w:pPr>
        <w:jc w:val="both"/>
        <w:rPr>
          <w:rFonts w:ascii="Times New Roman" w:hAnsi="Times New Roman" w:cs="Times New Roman"/>
          <w:iCs/>
          <w:sz w:val="28"/>
          <w:szCs w:val="28"/>
        </w:rPr>
      </w:pPr>
      <w:r>
        <w:rPr>
          <w:rFonts w:ascii="Times New Roman" w:hAnsi="Times New Roman" w:cs="Times New Roman"/>
          <w:i/>
          <w:iCs/>
          <w:sz w:val="28"/>
          <w:szCs w:val="28"/>
        </w:rPr>
        <w:lastRenderedPageBreak/>
        <w:t> </w:t>
      </w:r>
      <w:r w:rsidR="00807D27" w:rsidRPr="00807D27">
        <w:rPr>
          <w:rFonts w:ascii="Times New Roman" w:hAnsi="Times New Roman" w:cs="Times New Roman"/>
          <w:iCs/>
          <w:sz w:val="28"/>
          <w:szCs w:val="28"/>
        </w:rPr>
        <w:t>При введении режима повышенной готовности или режима чрезвычайной ситуации срок действия микрозайма не может превышать 24 мес, процентная ставка равна ключевой ставке ЦБ на дату подписания договора микрозайма, если более низкие процентный ставки не предусмотрены Правилами.</w:t>
      </w:r>
    </w:p>
    <w:p w:rsidR="00807D27" w:rsidRPr="00807D27" w:rsidRDefault="00D01CB1" w:rsidP="00807D27">
      <w:pPr>
        <w:rPr>
          <w:rFonts w:ascii="Times New Roman" w:hAnsi="Times New Roman" w:cs="Times New Roman"/>
          <w:sz w:val="28"/>
          <w:szCs w:val="28"/>
        </w:rPr>
      </w:pPr>
      <w:hyperlink r:id="rId17" w:history="1">
        <w:r w:rsidR="00807D27" w:rsidRPr="00807D27">
          <w:rPr>
            <w:rStyle w:val="a3"/>
            <w:rFonts w:ascii="Times New Roman" w:hAnsi="Times New Roman" w:cs="Times New Roman"/>
            <w:b/>
            <w:bCs/>
            <w:sz w:val="28"/>
            <w:szCs w:val="28"/>
          </w:rPr>
          <w:t>Правила предоставления микрозаймов</w:t>
        </w:r>
      </w:hyperlink>
    </w:p>
    <w:p w:rsidR="00807D27" w:rsidRPr="00807D27" w:rsidRDefault="00807D27" w:rsidP="00807D27">
      <w:pPr>
        <w:rPr>
          <w:rFonts w:ascii="Times New Roman" w:hAnsi="Times New Roman" w:cs="Times New Roman"/>
          <w:sz w:val="28"/>
          <w:szCs w:val="28"/>
        </w:rPr>
      </w:pPr>
      <w:r w:rsidRPr="00807D27">
        <w:rPr>
          <w:rFonts w:ascii="Times New Roman" w:hAnsi="Times New Roman" w:cs="Times New Roman"/>
          <w:b/>
          <w:bCs/>
          <w:sz w:val="28"/>
          <w:szCs w:val="28"/>
        </w:rPr>
        <w:t>Перечень документов для получения микрозайма:</w:t>
      </w:r>
    </w:p>
    <w:p w:rsidR="00807D27" w:rsidRPr="00807D27" w:rsidRDefault="00807D27" w:rsidP="00807D27">
      <w:pPr>
        <w:rPr>
          <w:rFonts w:ascii="Times New Roman" w:hAnsi="Times New Roman" w:cs="Times New Roman"/>
          <w:sz w:val="28"/>
          <w:szCs w:val="28"/>
        </w:rPr>
      </w:pPr>
      <w:r w:rsidRPr="00807D27">
        <w:rPr>
          <w:rFonts w:ascii="Times New Roman" w:hAnsi="Times New Roman" w:cs="Times New Roman"/>
          <w:b/>
          <w:bCs/>
          <w:sz w:val="28"/>
          <w:szCs w:val="28"/>
        </w:rPr>
        <w:t>    </w:t>
      </w:r>
      <w:hyperlink r:id="rId18" w:history="1">
        <w:r w:rsidRPr="00807D27">
          <w:rPr>
            <w:rStyle w:val="a3"/>
            <w:rFonts w:ascii="Times New Roman" w:hAnsi="Times New Roman" w:cs="Times New Roman"/>
            <w:b/>
            <w:bCs/>
            <w:sz w:val="28"/>
            <w:szCs w:val="28"/>
          </w:rPr>
          <w:t>Юридические лица</w:t>
        </w:r>
      </w:hyperlink>
    </w:p>
    <w:p w:rsidR="00807D27" w:rsidRPr="00807D27" w:rsidRDefault="00807D27" w:rsidP="00807D27">
      <w:pPr>
        <w:rPr>
          <w:rFonts w:ascii="Times New Roman" w:hAnsi="Times New Roman" w:cs="Times New Roman"/>
          <w:sz w:val="28"/>
          <w:szCs w:val="28"/>
        </w:rPr>
      </w:pPr>
      <w:r w:rsidRPr="00807D27">
        <w:rPr>
          <w:rFonts w:ascii="Times New Roman" w:hAnsi="Times New Roman" w:cs="Times New Roman"/>
          <w:b/>
          <w:bCs/>
          <w:sz w:val="28"/>
          <w:szCs w:val="28"/>
        </w:rPr>
        <w:t>    </w:t>
      </w:r>
      <w:hyperlink r:id="rId19" w:history="1">
        <w:r w:rsidRPr="00807D27">
          <w:rPr>
            <w:rStyle w:val="a3"/>
            <w:rFonts w:ascii="Times New Roman" w:hAnsi="Times New Roman" w:cs="Times New Roman"/>
            <w:b/>
            <w:bCs/>
            <w:sz w:val="28"/>
            <w:szCs w:val="28"/>
          </w:rPr>
          <w:t>Индивидуальные предприниматели</w:t>
        </w:r>
      </w:hyperlink>
    </w:p>
    <w:p w:rsidR="00A7622B" w:rsidRDefault="00807D27">
      <w:pPr>
        <w:rPr>
          <w:rFonts w:ascii="Times New Roman" w:hAnsi="Times New Roman" w:cs="Times New Roman"/>
          <w:sz w:val="28"/>
          <w:szCs w:val="28"/>
        </w:rPr>
      </w:pPr>
      <w:r w:rsidRPr="00807D27">
        <w:rPr>
          <w:rFonts w:ascii="Times New Roman" w:hAnsi="Times New Roman" w:cs="Times New Roman"/>
          <w:b/>
          <w:bCs/>
          <w:sz w:val="28"/>
          <w:szCs w:val="28"/>
        </w:rPr>
        <w:t>    </w:t>
      </w:r>
      <w:hyperlink r:id="rId20" w:history="1">
        <w:r w:rsidRPr="00807D27">
          <w:rPr>
            <w:rStyle w:val="a3"/>
            <w:rFonts w:ascii="Times New Roman" w:hAnsi="Times New Roman" w:cs="Times New Roman"/>
            <w:b/>
            <w:bCs/>
            <w:sz w:val="28"/>
            <w:szCs w:val="28"/>
          </w:rPr>
          <w:t>Самозанятые - физические лица</w:t>
        </w:r>
      </w:hyperlink>
    </w:p>
    <w:p w:rsidR="00E1156A" w:rsidRPr="00B94BFA" w:rsidRDefault="00E1156A">
      <w:pPr>
        <w:rPr>
          <w:rFonts w:ascii="Times New Roman" w:hAnsi="Times New Roman" w:cs="Times New Roman"/>
          <w:b/>
          <w:sz w:val="28"/>
          <w:szCs w:val="28"/>
        </w:rPr>
      </w:pPr>
      <w:r w:rsidRPr="00B94BFA">
        <w:rPr>
          <w:rFonts w:ascii="Times New Roman" w:hAnsi="Times New Roman" w:cs="Times New Roman"/>
          <w:b/>
          <w:sz w:val="28"/>
          <w:szCs w:val="28"/>
        </w:rPr>
        <w:t xml:space="preserve">   </w:t>
      </w:r>
      <w:hyperlink r:id="rId21" w:history="1">
        <w:r w:rsidRPr="00B94BFA">
          <w:rPr>
            <w:rStyle w:val="a3"/>
            <w:rFonts w:ascii="Times New Roman" w:hAnsi="Times New Roman" w:cs="Times New Roman"/>
            <w:b/>
            <w:sz w:val="28"/>
            <w:szCs w:val="28"/>
          </w:rPr>
          <w:t>http://www.sofpmp.ru/mikrofinansirovanie/</w:t>
        </w:r>
      </w:hyperlink>
    </w:p>
    <w:p w:rsidR="00E1156A" w:rsidRDefault="00E1156A">
      <w:pPr>
        <w:rPr>
          <w:rFonts w:ascii="Times New Roman" w:hAnsi="Times New Roman" w:cs="Times New Roman"/>
          <w:sz w:val="28"/>
          <w:szCs w:val="28"/>
        </w:rPr>
      </w:pPr>
    </w:p>
    <w:sectPr w:rsidR="00E1156A">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B1" w:rsidRDefault="00D01CB1" w:rsidP="006C5F41">
      <w:pPr>
        <w:spacing w:after="0" w:line="240" w:lineRule="auto"/>
      </w:pPr>
      <w:r>
        <w:separator/>
      </w:r>
    </w:p>
  </w:endnote>
  <w:endnote w:type="continuationSeparator" w:id="0">
    <w:p w:rsidR="00D01CB1" w:rsidRDefault="00D01CB1" w:rsidP="006C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41" w:rsidRPr="006C5F41" w:rsidRDefault="006C5F41">
    <w:pPr>
      <w:pStyle w:val="a6"/>
      <w:rPr>
        <w:sz w:val="16"/>
      </w:rPr>
    </w:pPr>
    <w:r>
      <w:rPr>
        <w:sz w:val="16"/>
      </w:rPr>
      <w:t>Рег. № исх-0114 от 17.02.2021, Подписано ЭП: Сидоренкова Валентина Владимировна,  16.02.2021 17:58:09,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B1" w:rsidRDefault="00D01CB1" w:rsidP="006C5F41">
      <w:pPr>
        <w:spacing w:after="0" w:line="240" w:lineRule="auto"/>
      </w:pPr>
      <w:r>
        <w:separator/>
      </w:r>
    </w:p>
  </w:footnote>
  <w:footnote w:type="continuationSeparator" w:id="0">
    <w:p w:rsidR="00D01CB1" w:rsidRDefault="00D01CB1" w:rsidP="006C5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27"/>
    <w:rsid w:val="000A51F6"/>
    <w:rsid w:val="006C5F41"/>
    <w:rsid w:val="00807D27"/>
    <w:rsid w:val="00A7622B"/>
    <w:rsid w:val="00B94BFA"/>
    <w:rsid w:val="00D01CB1"/>
    <w:rsid w:val="00E1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D27"/>
    <w:rPr>
      <w:color w:val="0000FF" w:themeColor="hyperlink"/>
      <w:u w:val="single"/>
    </w:rPr>
  </w:style>
  <w:style w:type="paragraph" w:styleId="a4">
    <w:name w:val="header"/>
    <w:basedOn w:val="a"/>
    <w:link w:val="a5"/>
    <w:uiPriority w:val="99"/>
    <w:unhideWhenUsed/>
    <w:rsid w:val="006C5F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5F41"/>
  </w:style>
  <w:style w:type="paragraph" w:styleId="a6">
    <w:name w:val="footer"/>
    <w:basedOn w:val="a"/>
    <w:link w:val="a7"/>
    <w:uiPriority w:val="99"/>
    <w:unhideWhenUsed/>
    <w:rsid w:val="006C5F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D27"/>
    <w:rPr>
      <w:color w:val="0000FF" w:themeColor="hyperlink"/>
      <w:u w:val="single"/>
    </w:rPr>
  </w:style>
  <w:style w:type="paragraph" w:styleId="a4">
    <w:name w:val="header"/>
    <w:basedOn w:val="a"/>
    <w:link w:val="a5"/>
    <w:uiPriority w:val="99"/>
    <w:unhideWhenUsed/>
    <w:rsid w:val="006C5F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5F41"/>
  </w:style>
  <w:style w:type="paragraph" w:styleId="a6">
    <w:name w:val="footer"/>
    <w:basedOn w:val="a"/>
    <w:link w:val="a7"/>
    <w:uiPriority w:val="99"/>
    <w:unhideWhenUsed/>
    <w:rsid w:val="006C5F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65843">
      <w:bodyDiv w:val="1"/>
      <w:marLeft w:val="0"/>
      <w:marRight w:val="0"/>
      <w:marTop w:val="0"/>
      <w:marBottom w:val="0"/>
      <w:divBdr>
        <w:top w:val="none" w:sz="0" w:space="0" w:color="auto"/>
        <w:left w:val="none" w:sz="0" w:space="0" w:color="auto"/>
        <w:bottom w:val="none" w:sz="0" w:space="0" w:color="auto"/>
        <w:right w:val="none" w:sz="0" w:space="0" w:color="auto"/>
      </w:divBdr>
      <w:divsChild>
        <w:div w:id="2007172973">
          <w:marLeft w:val="0"/>
          <w:marRight w:val="0"/>
          <w:marTop w:val="0"/>
          <w:marBottom w:val="0"/>
          <w:divBdr>
            <w:top w:val="none" w:sz="0" w:space="0" w:color="auto"/>
            <w:left w:val="none" w:sz="0" w:space="0" w:color="auto"/>
            <w:bottom w:val="none" w:sz="0" w:space="0" w:color="auto"/>
            <w:right w:val="none" w:sz="0" w:space="0" w:color="auto"/>
          </w:divBdr>
        </w:div>
      </w:divsChild>
    </w:div>
    <w:div w:id="17930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pmp.ru/mikrofinansirovanie/obrabatyvajuschee-proizvodstvo/" TargetMode="External"/><Relationship Id="rId13" Type="http://schemas.openxmlformats.org/officeDocument/2006/relationships/hyperlink" Target="http://www.sofpmp.ru/mikrofinansirovanie/startap-bez-zaloga/" TargetMode="External"/><Relationship Id="rId18" Type="http://schemas.openxmlformats.org/officeDocument/2006/relationships/hyperlink" Target="http://www.sofpmp.ru/mikrofinansirovanie/juridicheskie-lica/" TargetMode="External"/><Relationship Id="rId3" Type="http://schemas.openxmlformats.org/officeDocument/2006/relationships/settings" Target="settings.xml"/><Relationship Id="rId21" Type="http://schemas.openxmlformats.org/officeDocument/2006/relationships/hyperlink" Target="http://www.sofpmp.ru/mikrofinansirovanie/" TargetMode="External"/><Relationship Id="rId7" Type="http://schemas.openxmlformats.org/officeDocument/2006/relationships/hyperlink" Target="http://www.mspbank.ru/" TargetMode="External"/><Relationship Id="rId12" Type="http://schemas.openxmlformats.org/officeDocument/2006/relationships/hyperlink" Target="http://www.sofpmp.ru/mikrofinansirovanie/inye-vidy-deyatelnosti/" TargetMode="External"/><Relationship Id="rId17" Type="http://schemas.openxmlformats.org/officeDocument/2006/relationships/hyperlink" Target="http://www.sofpmp.ru/img/file/pr_2021_(1).doc" TargetMode="External"/><Relationship Id="rId2" Type="http://schemas.microsoft.com/office/2007/relationships/stylesWithEffects" Target="stylesWithEffects.xml"/><Relationship Id="rId16" Type="http://schemas.openxmlformats.org/officeDocument/2006/relationships/hyperlink" Target="http://www.sofpmp.ru/mikrofinansirovanie/samozanyatye-fizicheskie-lica_848/" TargetMode="External"/><Relationship Id="rId20" Type="http://schemas.openxmlformats.org/officeDocument/2006/relationships/hyperlink" Target="http://www.sofpmp.ru/mikrofinansirovanie/samozanyatye-fizicheskie-li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fpmp.ru/mikrofinansirovanie/deyatelnost-po-predostavleniju-mest-dlya-vremennogo-prozhivaniy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ofpmp.ru/mikrofinansirovanie/proizvodstvo-antisepticheskih-i-dezinficirujuschih-sredstv/" TargetMode="External"/><Relationship Id="rId23" Type="http://schemas.openxmlformats.org/officeDocument/2006/relationships/fontTable" Target="fontTable.xml"/><Relationship Id="rId10" Type="http://schemas.openxmlformats.org/officeDocument/2006/relationships/hyperlink" Target="http://www.sofpmp.ru/mikrofinansirovanie/torgovlya-optovaya-i-roznichnaya-remont-avtotransportnyh-sredstv/" TargetMode="External"/><Relationship Id="rId19" Type="http://schemas.openxmlformats.org/officeDocument/2006/relationships/hyperlink" Target="http://www.sofpmp.ru/mikrofinansirovanie/individualnye-predprinimateli/" TargetMode="External"/><Relationship Id="rId4" Type="http://schemas.openxmlformats.org/officeDocument/2006/relationships/webSettings" Target="webSettings.xml"/><Relationship Id="rId9" Type="http://schemas.openxmlformats.org/officeDocument/2006/relationships/hyperlink" Target="http://www.sofpmp.ru/mikrofinansirovanie/selskoe-hozyajstvo-lesnoe-hozyajstvo-ohota-rybolovstvo-rybovodst/" TargetMode="External"/><Relationship Id="rId14" Type="http://schemas.openxmlformats.org/officeDocument/2006/relationships/hyperlink" Target="http://www.sofpmp.ru/mikrofinansirovanie/razrabotka-kompjuternogo-programmnogo-obespecheniya-konsultac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Наталья Александровна</dc:creator>
  <cp:lastModifiedBy>СисАдм</cp:lastModifiedBy>
  <cp:revision>3</cp:revision>
  <dcterms:created xsi:type="dcterms:W3CDTF">2021-02-17T14:52:00Z</dcterms:created>
  <dcterms:modified xsi:type="dcterms:W3CDTF">2021-02-17T14:52:00Z</dcterms:modified>
</cp:coreProperties>
</file>