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5C" w:rsidRDefault="0080505C" w:rsidP="0080505C">
      <w:bookmarkStart w:id="0" w:name="_GoBack"/>
      <w:bookmarkEnd w:id="0"/>
    </w:p>
    <w:p w:rsidR="00D42C60" w:rsidRPr="00EC4197" w:rsidRDefault="0080505C" w:rsidP="00D42C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197">
        <w:rPr>
          <w:rFonts w:ascii="Times New Roman" w:hAnsi="Times New Roman" w:cs="Times New Roman"/>
          <w:b/>
          <w:sz w:val="32"/>
          <w:szCs w:val="32"/>
        </w:rPr>
        <w:t>Уважаемые  предприниматели!</w:t>
      </w:r>
    </w:p>
    <w:p w:rsidR="0080505C" w:rsidRPr="00EC4197" w:rsidRDefault="0080505C" w:rsidP="00EC4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197">
        <w:rPr>
          <w:rFonts w:ascii="Times New Roman" w:hAnsi="Times New Roman" w:cs="Times New Roman"/>
          <w:b/>
          <w:sz w:val="28"/>
          <w:szCs w:val="28"/>
        </w:rPr>
        <w:t>Необходимо прямо сейчас, не откладывая, подать в налоговую инспекцию заявление о переходе на другой налоговый режим. Иначе решение примут за вас. И с января 2021 года Вас переведут на общий режим налогообложения.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>Времени ост</w:t>
      </w:r>
      <w:r>
        <w:rPr>
          <w:rFonts w:ascii="Times New Roman" w:hAnsi="Times New Roman" w:cs="Times New Roman"/>
          <w:sz w:val="28"/>
          <w:szCs w:val="28"/>
        </w:rPr>
        <w:t>ается немного. Не откладывайте.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>Ита</w:t>
      </w:r>
      <w:r>
        <w:rPr>
          <w:rFonts w:ascii="Times New Roman" w:hAnsi="Times New Roman" w:cs="Times New Roman"/>
          <w:sz w:val="28"/>
          <w:szCs w:val="28"/>
        </w:rPr>
        <w:t>к, что нужно для этого сделать?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Сначала надо выбрать налоговый режим. </w:t>
      </w:r>
    </w:p>
    <w:p w:rsidR="0080505C" w:rsidRPr="00D42C60" w:rsidRDefault="0080505C" w:rsidP="00805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C60">
        <w:rPr>
          <w:rFonts w:ascii="Times New Roman" w:hAnsi="Times New Roman" w:cs="Times New Roman"/>
          <w:b/>
          <w:sz w:val="28"/>
          <w:szCs w:val="28"/>
        </w:rPr>
        <w:t>Если Вы индивидуальный предприниматель: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Вы можете рассматривать для выбора УСН (упрощенку), ПСН (патент), режим </w:t>
      </w:r>
      <w:proofErr w:type="spellStart"/>
      <w:r w:rsidRPr="0080505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0505C">
        <w:rPr>
          <w:rFonts w:ascii="Times New Roman" w:hAnsi="Times New Roman" w:cs="Times New Roman"/>
          <w:sz w:val="28"/>
          <w:szCs w:val="28"/>
        </w:rPr>
        <w:t xml:space="preserve"> (НПД, налог на профессиональный доход). НПД – только в том случае, если у Вас нет наемных работников по трудовым договорам. Можно рассмотреть и общую систему налогообложения - ОСНО (на общей системе при оборотах меньше 2 млн. руб. в квартал Вы сможете в будущем не платить НДС). Если Вы сельхозпроизводитель – для вас существует ЕСХН (единый сельхозналог). </w:t>
      </w:r>
    </w:p>
    <w:p w:rsidR="0080505C" w:rsidRPr="00D42C60" w:rsidRDefault="0080505C" w:rsidP="00805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C60">
        <w:rPr>
          <w:rFonts w:ascii="Times New Roman" w:hAnsi="Times New Roman" w:cs="Times New Roman"/>
          <w:b/>
          <w:sz w:val="28"/>
          <w:szCs w:val="28"/>
        </w:rPr>
        <w:t>Если у Вас организация: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>Вы сможете рассматривать УСН, ОСНО, в подходящ</w:t>
      </w:r>
      <w:r>
        <w:rPr>
          <w:rFonts w:ascii="Times New Roman" w:hAnsi="Times New Roman" w:cs="Times New Roman"/>
          <w:sz w:val="28"/>
          <w:szCs w:val="28"/>
        </w:rPr>
        <w:t>их случаях сельхозналог (ЕСХН).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Для каждого специального режима (кроме общей системы) есть свои параметры (максимальный оборот, допустимые виды деятельности (для ПСН, ЕСХН и </w:t>
      </w:r>
      <w:proofErr w:type="spellStart"/>
      <w:r w:rsidRPr="0080505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0505C">
        <w:rPr>
          <w:rFonts w:ascii="Times New Roman" w:hAnsi="Times New Roman" w:cs="Times New Roman"/>
          <w:sz w:val="28"/>
          <w:szCs w:val="28"/>
        </w:rPr>
        <w:t>), количество сотрудников и так далее). Их нужно изучить, чтобы правильно выбрать возможный режим. На патентной системе, например, нельзя осуществлять торговлю одеждо</w:t>
      </w:r>
      <w:r>
        <w:rPr>
          <w:rFonts w:ascii="Times New Roman" w:hAnsi="Times New Roman" w:cs="Times New Roman"/>
          <w:sz w:val="28"/>
          <w:szCs w:val="28"/>
        </w:rPr>
        <w:t>й из меха, обувью, лекарствами.</w:t>
      </w:r>
    </w:p>
    <w:p w:rsidR="0080505C" w:rsidRPr="00EC4197" w:rsidRDefault="0080505C" w:rsidP="00805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197">
        <w:rPr>
          <w:rFonts w:ascii="Times New Roman" w:hAnsi="Times New Roman" w:cs="Times New Roman"/>
          <w:b/>
          <w:sz w:val="28"/>
          <w:szCs w:val="28"/>
        </w:rPr>
        <w:t>Для перехода на УСН или ЕСХН</w:t>
      </w:r>
      <w:r w:rsidR="00EC4197">
        <w:rPr>
          <w:rFonts w:ascii="Times New Roman" w:hAnsi="Times New Roman" w:cs="Times New Roman"/>
          <w:b/>
          <w:sz w:val="28"/>
          <w:szCs w:val="28"/>
        </w:rPr>
        <w:t>.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Необходимо подать уведомление в налоговую инспекцию по месту нахождения организации или жительства индивидуального предпринимателя. 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Форма уведомления № 26.2-1 (КНД 1150001) утверждена приказом ФНС России от 02.11.2012 № ММВ-7-3/829@. 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lastRenderedPageBreak/>
        <w:t>Представить уведомление можно лично, через представителя или по почте заказным письмом. Кроме того, его можно прислать по телекоммуникационным каналам связи (через оператора электронного документооборота) или через сервис «Личный кабинет налогоплательщика - индивидуального предпринимателя» на сайте nalog.ru в разделе «Моя система налогообложения».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Информация доведена до сведения налоговых органов и налогоплательщиков письмом ФНС России </w:t>
      </w:r>
      <w:r>
        <w:rPr>
          <w:rFonts w:ascii="Times New Roman" w:hAnsi="Times New Roman" w:cs="Times New Roman"/>
          <w:sz w:val="28"/>
          <w:szCs w:val="28"/>
        </w:rPr>
        <w:t>от 20.10.2020 № СД- 4-3/17181@.</w:t>
      </w:r>
    </w:p>
    <w:p w:rsidR="0080505C" w:rsidRPr="00D42C60" w:rsidRDefault="0080505C" w:rsidP="00805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C60">
        <w:rPr>
          <w:rFonts w:ascii="Times New Roman" w:hAnsi="Times New Roman" w:cs="Times New Roman"/>
          <w:b/>
          <w:sz w:val="28"/>
          <w:szCs w:val="28"/>
        </w:rPr>
        <w:t>Для перехода на патентную систему налогообложения</w:t>
      </w:r>
      <w:r w:rsidR="00D42C60">
        <w:rPr>
          <w:rFonts w:ascii="Times New Roman" w:hAnsi="Times New Roman" w:cs="Times New Roman"/>
          <w:b/>
          <w:sz w:val="28"/>
          <w:szCs w:val="28"/>
        </w:rPr>
        <w:t>.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Заявление на получение патента необходимо подать в любой территориальный налоговый орган указанным выше способом в срок не позднее, чем за 10 дней до начала применения ПСН. Патент выдается с любого числа месяца, указанного ИП в заявлении на получение патента, на любое количество дней, но не менее месяца </w:t>
      </w:r>
      <w:r>
        <w:rPr>
          <w:rFonts w:ascii="Times New Roman" w:hAnsi="Times New Roman" w:cs="Times New Roman"/>
          <w:sz w:val="28"/>
          <w:szCs w:val="28"/>
        </w:rPr>
        <w:t>и в пределах календарного года.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>Обратите внимание – если Вы хотите применять патент или УСН с начала 2021 года, то такое заявление можно подать до 31 декабря 2020 года.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05C">
        <w:rPr>
          <w:rFonts w:ascii="Times New Roman" w:hAnsi="Times New Roman" w:cs="Times New Roman"/>
          <w:sz w:val="28"/>
          <w:szCs w:val="28"/>
        </w:rPr>
        <w:t xml:space="preserve">Если на патент и режим </w:t>
      </w:r>
      <w:proofErr w:type="spellStart"/>
      <w:r w:rsidRPr="0080505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0505C">
        <w:rPr>
          <w:rFonts w:ascii="Times New Roman" w:hAnsi="Times New Roman" w:cs="Times New Roman"/>
          <w:sz w:val="28"/>
          <w:szCs w:val="28"/>
        </w:rPr>
        <w:t xml:space="preserve"> можно перейти в любой момент года (то есть, если Вы не направите заявление до 31.12.2020, то Вас переведут на общий режим, но потом, в любой момент Вы сможете перейти на ПСН или НПД), то если Вы выберете УСН, но не подадите заявление до 31.12.2020, то Вы не сможете уже в течение 2021 года перейти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 xml:space="preserve"> на УСН, а сможете </w:t>
      </w:r>
      <w:r>
        <w:rPr>
          <w:rFonts w:ascii="Times New Roman" w:hAnsi="Times New Roman" w:cs="Times New Roman"/>
          <w:sz w:val="28"/>
          <w:szCs w:val="28"/>
        </w:rPr>
        <w:t>сделать это только с 2022 года.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Любой индивидуальный предприниматель (если он подходит по критериям) вправе встать на учет в качестве плательщика налога на профессиональный доход (НПД, он же налог на </w:t>
      </w:r>
      <w:proofErr w:type="spellStart"/>
      <w:r w:rsidRPr="0080505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0505C">
        <w:rPr>
          <w:rFonts w:ascii="Times New Roman" w:hAnsi="Times New Roman" w:cs="Times New Roman"/>
          <w:sz w:val="28"/>
          <w:szCs w:val="28"/>
        </w:rPr>
        <w:t>).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Либо через мобильное приложение «Мой налог», либо через личный кабинет «Мой налог» на сайте nalog.ru, либо через любую кредитную организацию, также участвующую в настоящем эксперименте. </w:t>
      </w: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Совмещение  налога на </w:t>
      </w:r>
      <w:proofErr w:type="spellStart"/>
      <w:r w:rsidRPr="0080505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0505C">
        <w:rPr>
          <w:rFonts w:ascii="Times New Roman" w:hAnsi="Times New Roman" w:cs="Times New Roman"/>
          <w:sz w:val="28"/>
          <w:szCs w:val="28"/>
        </w:rPr>
        <w:t xml:space="preserve"> с иными специальными налоговыми режи</w:t>
      </w:r>
      <w:r>
        <w:rPr>
          <w:rFonts w:ascii="Times New Roman" w:hAnsi="Times New Roman" w:cs="Times New Roman"/>
          <w:sz w:val="28"/>
          <w:szCs w:val="28"/>
        </w:rPr>
        <w:t xml:space="preserve">мами не предусмотрено законом. </w:t>
      </w:r>
    </w:p>
    <w:p w:rsid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>Направлять уведомление о снятии с учета по ЕНВД не нужно, так как э</w:t>
      </w:r>
      <w:r>
        <w:rPr>
          <w:rFonts w:ascii="Times New Roman" w:hAnsi="Times New Roman" w:cs="Times New Roman"/>
          <w:sz w:val="28"/>
          <w:szCs w:val="28"/>
        </w:rPr>
        <w:t>тот налоговый режим отменяется.</w:t>
      </w:r>
    </w:p>
    <w:p w:rsidR="00EC4197" w:rsidRPr="0080505C" w:rsidRDefault="00EC4197" w:rsidP="00805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05C" w:rsidRPr="0080505C" w:rsidRDefault="0080505C" w:rsidP="0080505C">
      <w:pPr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lastRenderedPageBreak/>
        <w:t>Вот интересные ссылки по поводу перехода с ЕНВД на другие режимы.</w:t>
      </w:r>
    </w:p>
    <w:p w:rsidR="0080505C" w:rsidRPr="0080505C" w:rsidRDefault="001B43E7" w:rsidP="0080505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0505C" w:rsidRPr="001B244A">
          <w:rPr>
            <w:rStyle w:val="a3"/>
            <w:rFonts w:ascii="Times New Roman" w:hAnsi="Times New Roman" w:cs="Times New Roman"/>
            <w:sz w:val="28"/>
            <w:szCs w:val="28"/>
          </w:rPr>
          <w:t>https://www.nalog.ru/rn52/news/tax_doc_news/10123667/</w:t>
        </w:r>
      </w:hyperlink>
    </w:p>
    <w:p w:rsidR="0080505C" w:rsidRPr="0080505C" w:rsidRDefault="001B43E7" w:rsidP="0080505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0505C" w:rsidRPr="001B244A">
          <w:rPr>
            <w:rStyle w:val="a3"/>
            <w:rFonts w:ascii="Times New Roman" w:hAnsi="Times New Roman" w:cs="Times New Roman"/>
            <w:sz w:val="28"/>
            <w:szCs w:val="28"/>
          </w:rPr>
          <w:t>https://www.nalog.ru/rn77/taxation/taxes/envd2020/go_to_psn/</w:t>
        </w:r>
      </w:hyperlink>
    </w:p>
    <w:p w:rsidR="0080505C" w:rsidRPr="0080505C" w:rsidRDefault="001B43E7" w:rsidP="0080505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0505C" w:rsidRPr="001B244A">
          <w:rPr>
            <w:rStyle w:val="a3"/>
            <w:rFonts w:ascii="Times New Roman" w:hAnsi="Times New Roman" w:cs="Times New Roman"/>
            <w:sz w:val="28"/>
            <w:szCs w:val="28"/>
          </w:rPr>
          <w:t>https://www.nalog.ru/rn77/taxation/taxes/eshn/</w:t>
        </w:r>
      </w:hyperlink>
    </w:p>
    <w:p w:rsidR="0080505C" w:rsidRPr="0080505C" w:rsidRDefault="001B43E7" w:rsidP="0080505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0505C" w:rsidRPr="001B244A">
          <w:rPr>
            <w:rStyle w:val="a3"/>
            <w:rFonts w:ascii="Times New Roman" w:hAnsi="Times New Roman" w:cs="Times New Roman"/>
            <w:sz w:val="28"/>
            <w:szCs w:val="28"/>
          </w:rPr>
          <w:t>https://www.nalog.ru/rn77/taxation/taxes/envd2020/</w:t>
        </w:r>
      </w:hyperlink>
      <w:r w:rsidR="0080505C" w:rsidRPr="0080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5C" w:rsidRPr="0080505C" w:rsidRDefault="001B43E7" w:rsidP="0080505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0505C" w:rsidRPr="001B244A">
          <w:rPr>
            <w:rStyle w:val="a3"/>
            <w:rFonts w:ascii="Times New Roman" w:hAnsi="Times New Roman" w:cs="Times New Roman"/>
            <w:sz w:val="28"/>
            <w:szCs w:val="28"/>
          </w:rPr>
          <w:t>https://www.nalog.ru/html/sites/www.new.nalog.ru/envd/19053_20112020.pdf</w:t>
        </w:r>
      </w:hyperlink>
      <w:r w:rsidR="0080505C" w:rsidRPr="0080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5C" w:rsidRDefault="001B43E7" w:rsidP="0080505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0505C" w:rsidRPr="001B244A">
          <w:rPr>
            <w:rStyle w:val="a3"/>
            <w:rFonts w:ascii="Times New Roman" w:hAnsi="Times New Roman" w:cs="Times New Roman"/>
            <w:sz w:val="28"/>
            <w:szCs w:val="28"/>
          </w:rPr>
          <w:t>https://npd.nalog.ru/</w:t>
        </w:r>
      </w:hyperlink>
    </w:p>
    <w:sectPr w:rsidR="0080505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E7" w:rsidRDefault="001B43E7" w:rsidP="00E426A1">
      <w:pPr>
        <w:spacing w:after="0" w:line="240" w:lineRule="auto"/>
      </w:pPr>
      <w:r>
        <w:separator/>
      </w:r>
    </w:p>
  </w:endnote>
  <w:endnote w:type="continuationSeparator" w:id="0">
    <w:p w:rsidR="001B43E7" w:rsidRDefault="001B43E7" w:rsidP="00E4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A1" w:rsidRPr="00E426A1" w:rsidRDefault="00E426A1">
    <w:pPr>
      <w:pStyle w:val="a6"/>
      <w:rPr>
        <w:sz w:val="16"/>
      </w:rPr>
    </w:pPr>
    <w:r>
      <w:rPr>
        <w:sz w:val="16"/>
      </w:rPr>
      <w:t>Рег. № исх-0731 от 11.12.2020, Подписано ЭП: Сидоренкова Валентина Владимировна,  11.12.2020 11:51:08,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E7" w:rsidRDefault="001B43E7" w:rsidP="00E426A1">
      <w:pPr>
        <w:spacing w:after="0" w:line="240" w:lineRule="auto"/>
      </w:pPr>
      <w:r>
        <w:separator/>
      </w:r>
    </w:p>
  </w:footnote>
  <w:footnote w:type="continuationSeparator" w:id="0">
    <w:p w:rsidR="001B43E7" w:rsidRDefault="001B43E7" w:rsidP="00E42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5C"/>
    <w:rsid w:val="001B43E7"/>
    <w:rsid w:val="003C4C80"/>
    <w:rsid w:val="0080505C"/>
    <w:rsid w:val="00956E30"/>
    <w:rsid w:val="00D42C60"/>
    <w:rsid w:val="00E426A1"/>
    <w:rsid w:val="00E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0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4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6A1"/>
  </w:style>
  <w:style w:type="paragraph" w:styleId="a6">
    <w:name w:val="footer"/>
    <w:basedOn w:val="a"/>
    <w:link w:val="a7"/>
    <w:uiPriority w:val="99"/>
    <w:unhideWhenUsed/>
    <w:rsid w:val="00E4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0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4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6A1"/>
  </w:style>
  <w:style w:type="paragraph" w:styleId="a6">
    <w:name w:val="footer"/>
    <w:basedOn w:val="a"/>
    <w:link w:val="a7"/>
    <w:uiPriority w:val="99"/>
    <w:unhideWhenUsed/>
    <w:rsid w:val="00E4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taxes/envd2020/go_to_ps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log.ru/rn52/news/tax_doc_news/10123667/" TargetMode="External"/><Relationship Id="rId12" Type="http://schemas.openxmlformats.org/officeDocument/2006/relationships/hyperlink" Target="https://npd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alog.ru/html/sites/www.new.nalog.ru/envd/19053_20112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taxation/taxes/envd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taxation/taxes/esh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2020-12-16T06:39:00Z</dcterms:created>
  <dcterms:modified xsi:type="dcterms:W3CDTF">2020-12-16T06:39:00Z</dcterms:modified>
</cp:coreProperties>
</file>