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23" w:rsidRPr="00D55C23" w:rsidRDefault="00D55C23" w:rsidP="00D55C23">
      <w:pPr>
        <w:shd w:val="clear" w:color="auto" w:fill="FFF6DE"/>
        <w:spacing w:before="46" w:after="46" w:line="16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836833"/>
          <w:sz w:val="28"/>
          <w:szCs w:val="28"/>
        </w:rPr>
      </w:pPr>
      <w:r w:rsidRPr="00D55C23">
        <w:rPr>
          <w:rFonts w:ascii="Times New Roman" w:eastAsia="Times New Roman" w:hAnsi="Times New Roman" w:cs="Times New Roman"/>
          <w:b/>
          <w:bCs/>
          <w:color w:val="836833"/>
          <w:sz w:val="28"/>
          <w:szCs w:val="28"/>
        </w:rPr>
        <w:t>Комиссия по делам несовершеннолетних и защите их прав в муниципальном образовании «Починковский район» Смоленской области</w:t>
      </w:r>
      <w:r w:rsidR="00D940B5">
        <w:rPr>
          <w:rFonts w:ascii="Times New Roman" w:eastAsia="Times New Roman" w:hAnsi="Times New Roman" w:cs="Times New Roman"/>
          <w:b/>
          <w:bCs/>
          <w:color w:val="836833"/>
          <w:sz w:val="28"/>
          <w:szCs w:val="28"/>
        </w:rPr>
        <w:t xml:space="preserve"> </w:t>
      </w:r>
      <w:r w:rsidRPr="00D55C23">
        <w:rPr>
          <w:rFonts w:ascii="Times New Roman" w:eastAsia="Times New Roman" w:hAnsi="Times New Roman" w:cs="Times New Roman"/>
          <w:b/>
          <w:bCs/>
          <w:color w:val="836833"/>
          <w:sz w:val="28"/>
          <w:szCs w:val="28"/>
        </w:rPr>
        <w:t xml:space="preserve"> доводит до собственников объектов торговли, осуществляющих реализацию алкогольной продукции о нормах  действующего законодательства, предусматривающих ответственность за продажу спиртосодержащих продуктов несовершеннолетним.</w:t>
      </w:r>
    </w:p>
    <w:p w:rsidR="00373EAA" w:rsidRPr="00D55C23" w:rsidRDefault="00373EAA" w:rsidP="00D55C23">
      <w:pPr>
        <w:shd w:val="clear" w:color="auto" w:fill="FFF6DE"/>
        <w:spacing w:before="46" w:after="46" w:line="160" w:lineRule="atLeast"/>
        <w:jc w:val="both"/>
        <w:rPr>
          <w:rFonts w:ascii="Times New Roman" w:eastAsia="Times New Roman" w:hAnsi="Times New Roman" w:cs="Times New Roman"/>
          <w:color w:val="836833"/>
          <w:sz w:val="28"/>
          <w:szCs w:val="28"/>
        </w:rPr>
      </w:pPr>
      <w:r w:rsidRPr="00D55C23">
        <w:rPr>
          <w:rFonts w:ascii="Times New Roman" w:eastAsia="Times New Roman" w:hAnsi="Times New Roman" w:cs="Times New Roman"/>
          <w:b/>
          <w:bCs/>
          <w:color w:val="836833"/>
          <w:sz w:val="28"/>
          <w:szCs w:val="28"/>
        </w:rPr>
        <w:t>Административная ответственность за продажу спиртного несовершеннолетним</w:t>
      </w:r>
    </w:p>
    <w:p w:rsidR="00373EAA" w:rsidRPr="00D55C23" w:rsidRDefault="00373EAA" w:rsidP="00D55C23">
      <w:pPr>
        <w:shd w:val="clear" w:color="auto" w:fill="FFF6DE"/>
        <w:spacing w:before="46" w:after="46" w:line="160" w:lineRule="atLeast"/>
        <w:jc w:val="both"/>
        <w:rPr>
          <w:rFonts w:ascii="Times New Roman" w:eastAsia="Times New Roman" w:hAnsi="Times New Roman" w:cs="Times New Roman"/>
          <w:color w:val="836833"/>
          <w:sz w:val="28"/>
          <w:szCs w:val="28"/>
        </w:rPr>
      </w:pPr>
      <w:r w:rsidRPr="00D55C23">
        <w:rPr>
          <w:rFonts w:ascii="Times New Roman" w:eastAsia="Times New Roman" w:hAnsi="Times New Roman" w:cs="Times New Roman"/>
          <w:color w:val="836833"/>
          <w:sz w:val="28"/>
          <w:szCs w:val="28"/>
        </w:rPr>
        <w:t>В Кодексе об административных правонарушениях (</w:t>
      </w:r>
      <w:proofErr w:type="spellStart"/>
      <w:r w:rsidRPr="00D55C23">
        <w:rPr>
          <w:rFonts w:ascii="Times New Roman" w:eastAsia="Times New Roman" w:hAnsi="Times New Roman" w:cs="Times New Roman"/>
          <w:color w:val="836833"/>
          <w:sz w:val="28"/>
          <w:szCs w:val="28"/>
        </w:rPr>
        <w:t>КоАП</w:t>
      </w:r>
      <w:proofErr w:type="spellEnd"/>
      <w:r w:rsidRPr="00D55C23">
        <w:rPr>
          <w:rFonts w:ascii="Times New Roman" w:eastAsia="Times New Roman" w:hAnsi="Times New Roman" w:cs="Times New Roman"/>
          <w:color w:val="836833"/>
          <w:sz w:val="28"/>
          <w:szCs w:val="28"/>
        </w:rPr>
        <w:t xml:space="preserve">) РФ есть статья 14.16, предусматривающая наказание за нарушение правил продажи спирта и алкогольной продукции. Конкретно же </w:t>
      </w:r>
      <w:proofErr w:type="gramStart"/>
      <w:r w:rsidRPr="00D55C23">
        <w:rPr>
          <w:rFonts w:ascii="Times New Roman" w:eastAsia="Times New Roman" w:hAnsi="Times New Roman" w:cs="Times New Roman"/>
          <w:color w:val="836833"/>
          <w:sz w:val="28"/>
          <w:szCs w:val="28"/>
        </w:rPr>
        <w:t>ч</w:t>
      </w:r>
      <w:proofErr w:type="gramEnd"/>
      <w:r w:rsidRPr="00D55C23">
        <w:rPr>
          <w:rFonts w:ascii="Times New Roman" w:eastAsia="Times New Roman" w:hAnsi="Times New Roman" w:cs="Times New Roman"/>
          <w:color w:val="836833"/>
          <w:sz w:val="28"/>
          <w:szCs w:val="28"/>
        </w:rPr>
        <w:t>. 2.1 этой статьи гласит, что </w:t>
      </w:r>
      <w:r w:rsidRPr="00D55C23">
        <w:rPr>
          <w:rFonts w:ascii="Times New Roman" w:eastAsia="Times New Roman" w:hAnsi="Times New Roman" w:cs="Times New Roman"/>
          <w:b/>
          <w:bCs/>
          <w:color w:val="836833"/>
          <w:sz w:val="28"/>
          <w:szCs w:val="28"/>
        </w:rPr>
        <w:t>продажа несовершеннолетним алкоголя</w:t>
      </w:r>
      <w:r w:rsidRPr="00D55C23">
        <w:rPr>
          <w:rFonts w:ascii="Times New Roman" w:eastAsia="Times New Roman" w:hAnsi="Times New Roman" w:cs="Times New Roman"/>
          <w:color w:val="836833"/>
          <w:sz w:val="28"/>
          <w:szCs w:val="28"/>
        </w:rPr>
        <w:t> через розничную сеть карается штрафом. Размеры штрафа при этом составляют:</w:t>
      </w:r>
    </w:p>
    <w:p w:rsidR="00373EAA" w:rsidRPr="00D55C23" w:rsidRDefault="00373EAA" w:rsidP="00D55C23">
      <w:pPr>
        <w:numPr>
          <w:ilvl w:val="0"/>
          <w:numId w:val="2"/>
        </w:numPr>
        <w:shd w:val="clear" w:color="auto" w:fill="FFF6DE"/>
        <w:spacing w:before="100" w:beforeAutospacing="1" w:after="100" w:afterAutospacing="1" w:line="160" w:lineRule="atLeast"/>
        <w:jc w:val="both"/>
        <w:rPr>
          <w:rFonts w:ascii="Times New Roman" w:eastAsia="Times New Roman" w:hAnsi="Times New Roman" w:cs="Times New Roman"/>
          <w:color w:val="836833"/>
          <w:sz w:val="28"/>
          <w:szCs w:val="28"/>
        </w:rPr>
      </w:pPr>
      <w:r w:rsidRPr="00D55C23">
        <w:rPr>
          <w:rFonts w:ascii="Times New Roman" w:eastAsia="Times New Roman" w:hAnsi="Times New Roman" w:cs="Times New Roman"/>
          <w:color w:val="836833"/>
          <w:sz w:val="28"/>
          <w:szCs w:val="28"/>
        </w:rPr>
        <w:t>для физических лиц — от 30 до 50 тысяч рублей;</w:t>
      </w:r>
    </w:p>
    <w:p w:rsidR="00373EAA" w:rsidRPr="00D55C23" w:rsidRDefault="00373EAA" w:rsidP="00D55C23">
      <w:pPr>
        <w:numPr>
          <w:ilvl w:val="0"/>
          <w:numId w:val="2"/>
        </w:numPr>
        <w:shd w:val="clear" w:color="auto" w:fill="FFF6DE"/>
        <w:spacing w:before="100" w:beforeAutospacing="1" w:after="100" w:afterAutospacing="1" w:line="160" w:lineRule="atLeast"/>
        <w:jc w:val="both"/>
        <w:rPr>
          <w:rFonts w:ascii="Times New Roman" w:eastAsia="Times New Roman" w:hAnsi="Times New Roman" w:cs="Times New Roman"/>
          <w:color w:val="836833"/>
          <w:sz w:val="28"/>
          <w:szCs w:val="28"/>
        </w:rPr>
      </w:pPr>
      <w:r w:rsidRPr="00D55C23">
        <w:rPr>
          <w:rFonts w:ascii="Times New Roman" w:eastAsia="Times New Roman" w:hAnsi="Times New Roman" w:cs="Times New Roman"/>
          <w:color w:val="836833"/>
          <w:sz w:val="28"/>
          <w:szCs w:val="28"/>
        </w:rPr>
        <w:t>должностных лиц — от 100 до 200 тысяч рублей;</w:t>
      </w:r>
    </w:p>
    <w:p w:rsidR="00373EAA" w:rsidRPr="00D55C23" w:rsidRDefault="00373EAA" w:rsidP="00D55C23">
      <w:pPr>
        <w:numPr>
          <w:ilvl w:val="0"/>
          <w:numId w:val="2"/>
        </w:numPr>
        <w:shd w:val="clear" w:color="auto" w:fill="FFF6DE"/>
        <w:spacing w:before="100" w:beforeAutospacing="1" w:after="100" w:afterAutospacing="1" w:line="160" w:lineRule="atLeast"/>
        <w:jc w:val="both"/>
        <w:rPr>
          <w:rFonts w:ascii="Times New Roman" w:eastAsia="Times New Roman" w:hAnsi="Times New Roman" w:cs="Times New Roman"/>
          <w:color w:val="836833"/>
          <w:sz w:val="28"/>
          <w:szCs w:val="28"/>
        </w:rPr>
      </w:pPr>
      <w:r w:rsidRPr="00D55C23">
        <w:rPr>
          <w:rFonts w:ascii="Times New Roman" w:eastAsia="Times New Roman" w:hAnsi="Times New Roman" w:cs="Times New Roman"/>
          <w:color w:val="836833"/>
          <w:sz w:val="28"/>
          <w:szCs w:val="28"/>
        </w:rPr>
        <w:t>организаций — от 300 до 500 тысяч рублей.</w:t>
      </w:r>
    </w:p>
    <w:p w:rsidR="00373EAA" w:rsidRPr="00D55C23" w:rsidRDefault="00373EAA" w:rsidP="00D55C23">
      <w:pPr>
        <w:shd w:val="clear" w:color="auto" w:fill="FFF6DE"/>
        <w:spacing w:before="46" w:after="46" w:line="160" w:lineRule="atLeast"/>
        <w:jc w:val="both"/>
        <w:rPr>
          <w:rFonts w:ascii="Times New Roman" w:eastAsia="Times New Roman" w:hAnsi="Times New Roman" w:cs="Times New Roman"/>
          <w:color w:val="836833"/>
          <w:sz w:val="28"/>
          <w:szCs w:val="28"/>
        </w:rPr>
      </w:pPr>
      <w:r w:rsidRPr="00D55C23">
        <w:rPr>
          <w:rFonts w:ascii="Times New Roman" w:eastAsia="Times New Roman" w:hAnsi="Times New Roman" w:cs="Times New Roman"/>
          <w:color w:val="836833"/>
          <w:sz w:val="28"/>
          <w:szCs w:val="28"/>
        </w:rPr>
        <w:t>Таким образом, если в магазине несовершеннолетнему продали бутылку пива или водки, наказаны будут:</w:t>
      </w:r>
    </w:p>
    <w:p w:rsidR="00373EAA" w:rsidRPr="00D55C23" w:rsidRDefault="00373EAA" w:rsidP="00D55C23">
      <w:pPr>
        <w:numPr>
          <w:ilvl w:val="0"/>
          <w:numId w:val="3"/>
        </w:numPr>
        <w:shd w:val="clear" w:color="auto" w:fill="FFF6DE"/>
        <w:spacing w:before="100" w:beforeAutospacing="1" w:after="100" w:afterAutospacing="1" w:line="160" w:lineRule="atLeast"/>
        <w:jc w:val="both"/>
        <w:rPr>
          <w:rFonts w:ascii="Times New Roman" w:eastAsia="Times New Roman" w:hAnsi="Times New Roman" w:cs="Times New Roman"/>
          <w:color w:val="836833"/>
          <w:sz w:val="28"/>
          <w:szCs w:val="28"/>
        </w:rPr>
      </w:pPr>
      <w:r w:rsidRPr="00D55C23">
        <w:rPr>
          <w:rFonts w:ascii="Times New Roman" w:eastAsia="Times New Roman" w:hAnsi="Times New Roman" w:cs="Times New Roman"/>
          <w:color w:val="836833"/>
          <w:sz w:val="28"/>
          <w:szCs w:val="28"/>
        </w:rPr>
        <w:t>продавец, допустивший правонарушение (если он был письменно предупреждён об ответственности);</w:t>
      </w:r>
    </w:p>
    <w:p w:rsidR="00373EAA" w:rsidRPr="00D55C23" w:rsidRDefault="00373EAA" w:rsidP="00D55C23">
      <w:pPr>
        <w:numPr>
          <w:ilvl w:val="0"/>
          <w:numId w:val="3"/>
        </w:numPr>
        <w:shd w:val="clear" w:color="auto" w:fill="FFF6DE"/>
        <w:spacing w:before="100" w:beforeAutospacing="1" w:after="100" w:afterAutospacing="1" w:line="160" w:lineRule="atLeast"/>
        <w:jc w:val="both"/>
        <w:rPr>
          <w:rFonts w:ascii="Times New Roman" w:eastAsia="Times New Roman" w:hAnsi="Times New Roman" w:cs="Times New Roman"/>
          <w:color w:val="836833"/>
          <w:sz w:val="28"/>
          <w:szCs w:val="28"/>
        </w:rPr>
      </w:pPr>
      <w:r w:rsidRPr="00D55C23">
        <w:rPr>
          <w:rFonts w:ascii="Times New Roman" w:eastAsia="Times New Roman" w:hAnsi="Times New Roman" w:cs="Times New Roman"/>
          <w:color w:val="836833"/>
          <w:sz w:val="28"/>
          <w:szCs w:val="28"/>
        </w:rPr>
        <w:t>директор торговой фирмы как должностное лицо;</w:t>
      </w:r>
    </w:p>
    <w:p w:rsidR="00373EAA" w:rsidRPr="00D55C23" w:rsidRDefault="00373EAA" w:rsidP="00D55C23">
      <w:pPr>
        <w:numPr>
          <w:ilvl w:val="0"/>
          <w:numId w:val="3"/>
        </w:numPr>
        <w:shd w:val="clear" w:color="auto" w:fill="FFF6DE"/>
        <w:spacing w:before="100" w:beforeAutospacing="1" w:after="100" w:afterAutospacing="1" w:line="160" w:lineRule="atLeast"/>
        <w:jc w:val="both"/>
        <w:rPr>
          <w:rFonts w:ascii="Times New Roman" w:eastAsia="Times New Roman" w:hAnsi="Times New Roman" w:cs="Times New Roman"/>
          <w:color w:val="836833"/>
          <w:sz w:val="28"/>
          <w:szCs w:val="28"/>
        </w:rPr>
      </w:pPr>
      <w:r w:rsidRPr="00D55C23">
        <w:rPr>
          <w:rFonts w:ascii="Times New Roman" w:eastAsia="Times New Roman" w:hAnsi="Times New Roman" w:cs="Times New Roman"/>
          <w:color w:val="836833"/>
          <w:sz w:val="28"/>
          <w:szCs w:val="28"/>
        </w:rPr>
        <w:t xml:space="preserve">сама фирма как юридическое лицо (фирма, кстати, может </w:t>
      </w:r>
      <w:proofErr w:type="gramStart"/>
      <w:r w:rsidRPr="00D55C23">
        <w:rPr>
          <w:rFonts w:ascii="Times New Roman" w:eastAsia="Times New Roman" w:hAnsi="Times New Roman" w:cs="Times New Roman"/>
          <w:color w:val="836833"/>
          <w:sz w:val="28"/>
          <w:szCs w:val="28"/>
        </w:rPr>
        <w:t>ещё</w:t>
      </w:r>
      <w:proofErr w:type="gramEnd"/>
      <w:r w:rsidRPr="00D55C23">
        <w:rPr>
          <w:rFonts w:ascii="Times New Roman" w:eastAsia="Times New Roman" w:hAnsi="Times New Roman" w:cs="Times New Roman"/>
          <w:color w:val="836833"/>
          <w:sz w:val="28"/>
          <w:szCs w:val="28"/>
        </w:rPr>
        <w:t xml:space="preserve"> и быть лишена лицензии на продажу алкоголя).</w:t>
      </w:r>
    </w:p>
    <w:p w:rsidR="00373EAA" w:rsidRPr="00D55C23" w:rsidRDefault="00373EAA" w:rsidP="00D55C23">
      <w:pPr>
        <w:shd w:val="clear" w:color="auto" w:fill="FFF6DE"/>
        <w:spacing w:before="46" w:after="46" w:line="160" w:lineRule="atLeast"/>
        <w:jc w:val="both"/>
        <w:rPr>
          <w:rFonts w:ascii="Times New Roman" w:eastAsia="Times New Roman" w:hAnsi="Times New Roman" w:cs="Times New Roman"/>
          <w:color w:val="836833"/>
          <w:sz w:val="28"/>
          <w:szCs w:val="28"/>
        </w:rPr>
      </w:pPr>
      <w:r w:rsidRPr="00D55C23">
        <w:rPr>
          <w:rFonts w:ascii="Times New Roman" w:eastAsia="Times New Roman" w:hAnsi="Times New Roman" w:cs="Times New Roman"/>
          <w:color w:val="836833"/>
          <w:sz w:val="28"/>
          <w:szCs w:val="28"/>
        </w:rPr>
        <w:t>Наказание предусмотрено не только для коммерческих предприятий. Сосед-самогонщик, продавший бутылку несовершеннолетнему, будет отвечать не только за нелицензионную торговлю, но и за продажу алкоголя несовершеннолетним!</w:t>
      </w:r>
    </w:p>
    <w:p w:rsidR="00373EAA" w:rsidRPr="00D55C23" w:rsidRDefault="00373EAA" w:rsidP="00D55C23">
      <w:pPr>
        <w:shd w:val="clear" w:color="auto" w:fill="FFF6DE"/>
        <w:spacing w:before="46" w:after="46" w:line="160" w:lineRule="atLeast"/>
        <w:jc w:val="both"/>
        <w:rPr>
          <w:rFonts w:ascii="Times New Roman" w:eastAsia="Times New Roman" w:hAnsi="Times New Roman" w:cs="Times New Roman"/>
          <w:color w:val="836833"/>
          <w:sz w:val="28"/>
          <w:szCs w:val="28"/>
        </w:rPr>
      </w:pPr>
      <w:r w:rsidRPr="00D55C23">
        <w:rPr>
          <w:rFonts w:ascii="Times New Roman" w:eastAsia="Times New Roman" w:hAnsi="Times New Roman" w:cs="Times New Roman"/>
          <w:b/>
          <w:bCs/>
          <w:color w:val="836833"/>
          <w:sz w:val="28"/>
          <w:szCs w:val="28"/>
        </w:rPr>
        <w:t>Уголовное наказание за продажу спиртного детям и подросткам</w:t>
      </w:r>
    </w:p>
    <w:p w:rsidR="00373EAA" w:rsidRPr="00D55C23" w:rsidRDefault="00373EAA" w:rsidP="00D55C23">
      <w:pPr>
        <w:shd w:val="clear" w:color="auto" w:fill="FFF6DE"/>
        <w:spacing w:before="46" w:after="46" w:line="160" w:lineRule="atLeast"/>
        <w:jc w:val="both"/>
        <w:rPr>
          <w:rFonts w:ascii="Times New Roman" w:eastAsia="Times New Roman" w:hAnsi="Times New Roman" w:cs="Times New Roman"/>
          <w:color w:val="836833"/>
          <w:sz w:val="28"/>
          <w:szCs w:val="28"/>
        </w:rPr>
      </w:pPr>
      <w:r w:rsidRPr="00D55C23">
        <w:rPr>
          <w:rFonts w:ascii="Times New Roman" w:eastAsia="Times New Roman" w:hAnsi="Times New Roman" w:cs="Times New Roman"/>
          <w:color w:val="836833"/>
          <w:sz w:val="28"/>
          <w:szCs w:val="28"/>
        </w:rPr>
        <w:t>Помимо административных штрафов, виновные могут быть привлечены и к уголовной ответственности. Здесь применяются 2 статьи УК РФ. Первая из них — это ст. 151.1, которая карает за неоднократную </w:t>
      </w:r>
      <w:r w:rsidRPr="00D55C23">
        <w:rPr>
          <w:rFonts w:ascii="Times New Roman" w:eastAsia="Times New Roman" w:hAnsi="Times New Roman" w:cs="Times New Roman"/>
          <w:b/>
          <w:bCs/>
          <w:color w:val="836833"/>
          <w:sz w:val="28"/>
          <w:szCs w:val="28"/>
        </w:rPr>
        <w:t>продажу несовершеннолетним алкоголя</w:t>
      </w:r>
      <w:r w:rsidRPr="00D55C23">
        <w:rPr>
          <w:rFonts w:ascii="Times New Roman" w:eastAsia="Times New Roman" w:hAnsi="Times New Roman" w:cs="Times New Roman"/>
          <w:color w:val="836833"/>
          <w:sz w:val="28"/>
          <w:szCs w:val="28"/>
        </w:rPr>
        <w:t>. А так же предусмотрено наказание в виде:</w:t>
      </w:r>
    </w:p>
    <w:p w:rsidR="00373EAA" w:rsidRPr="00D55C23" w:rsidRDefault="00373EAA" w:rsidP="00D55C23">
      <w:pPr>
        <w:numPr>
          <w:ilvl w:val="0"/>
          <w:numId w:val="4"/>
        </w:numPr>
        <w:shd w:val="clear" w:color="auto" w:fill="FFF6DE"/>
        <w:spacing w:before="100" w:beforeAutospacing="1" w:after="100" w:afterAutospacing="1" w:line="160" w:lineRule="atLeast"/>
        <w:jc w:val="both"/>
        <w:rPr>
          <w:rFonts w:ascii="Times New Roman" w:eastAsia="Times New Roman" w:hAnsi="Times New Roman" w:cs="Times New Roman"/>
          <w:color w:val="836833"/>
          <w:sz w:val="28"/>
          <w:szCs w:val="28"/>
        </w:rPr>
      </w:pPr>
      <w:r w:rsidRPr="00D55C23">
        <w:rPr>
          <w:rFonts w:ascii="Times New Roman" w:eastAsia="Times New Roman" w:hAnsi="Times New Roman" w:cs="Times New Roman"/>
          <w:color w:val="836833"/>
          <w:sz w:val="28"/>
          <w:szCs w:val="28"/>
        </w:rPr>
        <w:t>штрафа от 50 до 80 тысяч рублей;</w:t>
      </w:r>
    </w:p>
    <w:p w:rsidR="00373EAA" w:rsidRPr="00D55C23" w:rsidRDefault="00373EAA" w:rsidP="00D55C23">
      <w:pPr>
        <w:numPr>
          <w:ilvl w:val="0"/>
          <w:numId w:val="4"/>
        </w:numPr>
        <w:shd w:val="clear" w:color="auto" w:fill="FFF6DE"/>
        <w:spacing w:before="100" w:beforeAutospacing="1" w:after="100" w:afterAutospacing="1" w:line="160" w:lineRule="atLeast"/>
        <w:jc w:val="both"/>
        <w:rPr>
          <w:rFonts w:ascii="Times New Roman" w:eastAsia="Times New Roman" w:hAnsi="Times New Roman" w:cs="Times New Roman"/>
          <w:color w:val="836833"/>
          <w:sz w:val="28"/>
          <w:szCs w:val="28"/>
        </w:rPr>
      </w:pPr>
      <w:r w:rsidRPr="00D55C23">
        <w:rPr>
          <w:rFonts w:ascii="Times New Roman" w:eastAsia="Times New Roman" w:hAnsi="Times New Roman" w:cs="Times New Roman"/>
          <w:color w:val="836833"/>
          <w:sz w:val="28"/>
          <w:szCs w:val="28"/>
        </w:rPr>
        <w:t>исправительных работ сроком до 1 года.</w:t>
      </w:r>
    </w:p>
    <w:p w:rsidR="00373EAA" w:rsidRPr="00D55C23" w:rsidRDefault="00373EAA" w:rsidP="00D55C23">
      <w:pPr>
        <w:shd w:val="clear" w:color="auto" w:fill="FFF6DE"/>
        <w:spacing w:before="46" w:after="46" w:line="160" w:lineRule="atLeast"/>
        <w:jc w:val="both"/>
        <w:rPr>
          <w:rFonts w:ascii="Times New Roman" w:eastAsia="Times New Roman" w:hAnsi="Times New Roman" w:cs="Times New Roman"/>
          <w:color w:val="836833"/>
          <w:sz w:val="28"/>
          <w:szCs w:val="28"/>
        </w:rPr>
      </w:pPr>
      <w:r w:rsidRPr="00D55C23">
        <w:rPr>
          <w:rFonts w:ascii="Times New Roman" w:eastAsia="Times New Roman" w:hAnsi="Times New Roman" w:cs="Times New Roman"/>
          <w:b/>
          <w:bCs/>
          <w:color w:val="836833"/>
          <w:sz w:val="28"/>
          <w:szCs w:val="28"/>
        </w:rPr>
        <w:t>Что делать продавцу, чтобы не быть наказанным?</w:t>
      </w:r>
    </w:p>
    <w:p w:rsidR="00373EAA" w:rsidRPr="00D55C23" w:rsidRDefault="00373EAA" w:rsidP="00D55C23">
      <w:pPr>
        <w:shd w:val="clear" w:color="auto" w:fill="FFF6DE"/>
        <w:spacing w:before="46" w:after="46" w:line="160" w:lineRule="atLeast"/>
        <w:jc w:val="both"/>
        <w:rPr>
          <w:rFonts w:ascii="Times New Roman" w:eastAsia="Times New Roman" w:hAnsi="Times New Roman" w:cs="Times New Roman"/>
          <w:color w:val="836833"/>
          <w:sz w:val="28"/>
          <w:szCs w:val="28"/>
        </w:rPr>
      </w:pPr>
      <w:r w:rsidRPr="00D55C23">
        <w:rPr>
          <w:rFonts w:ascii="Times New Roman" w:eastAsia="Times New Roman" w:hAnsi="Times New Roman" w:cs="Times New Roman"/>
          <w:color w:val="836833"/>
          <w:sz w:val="28"/>
          <w:szCs w:val="28"/>
        </w:rPr>
        <w:t>Поскольку закон предусматривает довольно суровую ответственность, продавцы должны быть бдительны. И для того, чтобы не нарушать закон, они имеют право потребовать от любого покупателя, желающего приобрести спиртное, предъявления документов. В качестве документа допускается паспорт или любой другой, позволяющий удостовериться в личности покупателя, а также в его возрасте. Если такого документа у покупателя при себе нет, продавец вправе отказать в продаже алкоголя.</w:t>
      </w:r>
    </w:p>
    <w:p w:rsidR="00373EAA" w:rsidRDefault="00373EAA" w:rsidP="00D55C23">
      <w:pPr>
        <w:shd w:val="clear" w:color="auto" w:fill="FFF6DE"/>
        <w:spacing w:before="46" w:after="46" w:line="160" w:lineRule="atLeast"/>
        <w:jc w:val="both"/>
        <w:rPr>
          <w:rFonts w:ascii="Times New Roman" w:eastAsia="Times New Roman" w:hAnsi="Times New Roman" w:cs="Times New Roman"/>
          <w:color w:val="836833"/>
          <w:sz w:val="28"/>
          <w:szCs w:val="28"/>
        </w:rPr>
      </w:pPr>
      <w:r w:rsidRPr="00D55C23">
        <w:rPr>
          <w:rFonts w:ascii="Times New Roman" w:eastAsia="Times New Roman" w:hAnsi="Times New Roman" w:cs="Times New Roman"/>
          <w:color w:val="836833"/>
          <w:sz w:val="28"/>
          <w:szCs w:val="28"/>
        </w:rPr>
        <w:t xml:space="preserve">Но бывают случаи, когда подросток выглядит старше своих лет, поэтому продавец по неосторожности всё-таки продает ему спиртное. Увы, но это не может послужить оправданием. </w:t>
      </w:r>
    </w:p>
    <w:p w:rsidR="00D940B5" w:rsidRPr="00D55C23" w:rsidRDefault="00D940B5" w:rsidP="00D55C23">
      <w:pPr>
        <w:shd w:val="clear" w:color="auto" w:fill="FFF6DE"/>
        <w:spacing w:before="46" w:after="46" w:line="160" w:lineRule="atLeast"/>
        <w:jc w:val="both"/>
        <w:rPr>
          <w:rFonts w:ascii="Times New Roman" w:eastAsia="Times New Roman" w:hAnsi="Times New Roman" w:cs="Times New Roman"/>
          <w:color w:val="836833"/>
          <w:sz w:val="28"/>
          <w:szCs w:val="28"/>
        </w:rPr>
      </w:pPr>
    </w:p>
    <w:p w:rsidR="00AE1829" w:rsidRDefault="00D55C23" w:rsidP="00D55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55C23" w:rsidRDefault="00D55C23" w:rsidP="00D55C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5C23" w:rsidRPr="00D55C23" w:rsidRDefault="00D55C23" w:rsidP="00D55C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sectPr w:rsidR="00D55C23" w:rsidRPr="00D55C23" w:rsidSect="00286577">
      <w:pgSz w:w="11906" w:h="16838"/>
      <w:pgMar w:top="360" w:right="850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666A0"/>
    <w:multiLevelType w:val="hybridMultilevel"/>
    <w:tmpl w:val="CB8E9BC2"/>
    <w:lvl w:ilvl="0" w:tplc="B69865AE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6F3076"/>
    <w:multiLevelType w:val="multilevel"/>
    <w:tmpl w:val="9FFCF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646B7E"/>
    <w:multiLevelType w:val="multilevel"/>
    <w:tmpl w:val="2B02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9B2122"/>
    <w:multiLevelType w:val="multilevel"/>
    <w:tmpl w:val="90AE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B05792"/>
    <w:rsid w:val="000E49DF"/>
    <w:rsid w:val="00145625"/>
    <w:rsid w:val="002373C2"/>
    <w:rsid w:val="002F479F"/>
    <w:rsid w:val="00373EAA"/>
    <w:rsid w:val="00395169"/>
    <w:rsid w:val="0078617F"/>
    <w:rsid w:val="0097362C"/>
    <w:rsid w:val="009E6A0A"/>
    <w:rsid w:val="00AB2384"/>
    <w:rsid w:val="00AE1829"/>
    <w:rsid w:val="00B05792"/>
    <w:rsid w:val="00B61067"/>
    <w:rsid w:val="00D52343"/>
    <w:rsid w:val="00D55C23"/>
    <w:rsid w:val="00D940B5"/>
    <w:rsid w:val="00DD08EA"/>
    <w:rsid w:val="00F1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057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05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semiHidden/>
    <w:unhideWhenUsed/>
    <w:rsid w:val="00373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3E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91A80F9-3A14-4EEE-B4EB-03CA32CCD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333</Words>
  <Characters>2200</Characters>
  <Application>Microsoft Office Word</Application>
  <DocSecurity>0</DocSecurity>
  <Lines>48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КДН</cp:lastModifiedBy>
  <cp:revision>2</cp:revision>
  <cp:lastPrinted>2016-03-22T07:23:00Z</cp:lastPrinted>
  <dcterms:created xsi:type="dcterms:W3CDTF">2017-08-17T13:14:00Z</dcterms:created>
  <dcterms:modified xsi:type="dcterms:W3CDTF">2017-08-17T13:14:00Z</dcterms:modified>
</cp:coreProperties>
</file>