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numPr>
          <w:ilvl w:val="0"/>
          <w:numId w:val="0"/>
        </w:numPr>
        <w:shd w:val="clear" w:color="auto" w:fill="FFFFFF"/>
        <w:spacing w:lineRule="auto" w:line="288" w:beforeAutospacing="0" w:before="0" w:afterAutospacing="0" w:after="0"/>
        <w:ind w:hanging="0" w:left="0"/>
        <w:jc w:val="center"/>
        <w:outlineLvl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Уведомление</w:t>
      </w:r>
    </w:p>
    <w:p>
      <w:pPr>
        <w:pStyle w:val="NormalWeb"/>
        <w:numPr>
          <w:ilvl w:val="0"/>
          <w:numId w:val="0"/>
        </w:numPr>
        <w:shd w:val="clear" w:color="auto" w:fill="FFFFFF"/>
        <w:spacing w:lineRule="auto" w:line="288" w:beforeAutospacing="0" w:before="0" w:afterAutospacing="0" w:after="0"/>
        <w:ind w:hanging="0" w:left="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начале разработки проекта актуализированной </w:t>
      </w:r>
    </w:p>
    <w:p>
      <w:pPr>
        <w:pStyle w:val="NormalWeb"/>
        <w:numPr>
          <w:ilvl w:val="0"/>
          <w:numId w:val="0"/>
        </w:numPr>
        <w:shd w:val="clear" w:color="auto" w:fill="FFFFFF"/>
        <w:spacing w:lineRule="auto" w:line="288" w:beforeAutospacing="0" w:before="0" w:afterAutospacing="0" w:after="0"/>
        <w:ind w:hanging="0" w:left="0"/>
        <w:jc w:val="center"/>
        <w:outlineLvl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схемы теплоснабжения на 202</w:t>
      </w:r>
      <w:r>
        <w:rPr>
          <w:b/>
          <w:bCs/>
          <w:color w:val="000000"/>
          <w:sz w:val="28"/>
          <w:szCs w:val="28"/>
          <w:lang w:val="ru-RU"/>
        </w:rPr>
        <w:t>6</w:t>
      </w:r>
      <w:r>
        <w:rPr>
          <w:b/>
          <w:bCs/>
          <w:color w:val="000000"/>
          <w:sz w:val="28"/>
          <w:szCs w:val="28"/>
        </w:rPr>
        <w:t xml:space="preserve"> год.</w:t>
      </w:r>
    </w:p>
    <w:p>
      <w:pPr>
        <w:pStyle w:val="NormalWeb"/>
        <w:shd w:val="clear" w:color="auto" w:fill="FFFFFF"/>
        <w:spacing w:lineRule="auto" w:line="288"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uto" w:line="288" w:beforeAutospacing="0" w:before="0" w:afterAutospacing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Администрация </w:t>
      </w:r>
      <w:r>
        <w:rPr>
          <w:rFonts w:cs="Times New Roman"/>
          <w:color w:val="000000"/>
          <w:sz w:val="28"/>
          <w:szCs w:val="28"/>
          <w:lang w:val="ru-RU"/>
        </w:rPr>
        <w:t>муниципального образования  «Починковский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муниципальный округ» Смоленской области</w:t>
      </w:r>
      <w:r>
        <w:rPr>
          <w:rFonts w:cs="Times New Roman"/>
          <w:color w:val="000000"/>
          <w:sz w:val="28"/>
          <w:szCs w:val="28"/>
        </w:rPr>
        <w:t xml:space="preserve"> в соответствии</w:t>
      </w:r>
      <w:r>
        <w:rPr>
          <w:rFonts w:cs="Times New Roman"/>
          <w:color w:val="000000"/>
          <w:sz w:val="28"/>
          <w:szCs w:val="28"/>
          <w:lang w:val="ru-RU"/>
        </w:rPr>
        <w:t xml:space="preserve"> с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П</w:t>
      </w:r>
      <w:r>
        <w:rPr>
          <w:rFonts w:cs="Times New Roman"/>
          <w:color w:val="000000"/>
          <w:sz w:val="28"/>
          <w:szCs w:val="28"/>
        </w:rPr>
        <w:t>остановлени</w:t>
      </w:r>
      <w:r>
        <w:rPr>
          <w:rFonts w:cs="Times New Roman"/>
          <w:color w:val="000000"/>
          <w:sz w:val="28"/>
          <w:szCs w:val="28"/>
          <w:lang w:val="ru-RU"/>
        </w:rPr>
        <w:t>ем</w:t>
      </w:r>
      <w:r>
        <w:rPr>
          <w:rFonts w:cs="Times New Roman"/>
          <w:color w:val="000000"/>
          <w:sz w:val="28"/>
          <w:szCs w:val="28"/>
        </w:rPr>
        <w:t xml:space="preserve"> Правительства Российской Федерации от 22.02.2012 г. №154 «О требованиях к схемам теплоснабжения, порядку их разработки и утверждения» уведомляет о начале разработки проекта актуализированной схемы теплоснабжения </w:t>
      </w:r>
      <w:r>
        <w:rPr>
          <w:rFonts w:cs="Times New Roman"/>
          <w:color w:val="000000"/>
          <w:sz w:val="28"/>
          <w:szCs w:val="28"/>
          <w:lang w:val="ru-RU"/>
        </w:rPr>
        <w:t>муниципального образования  « Починковский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муниципальный округ» Смоленской области</w:t>
      </w:r>
      <w:r>
        <w:rPr>
          <w:rFonts w:cs="Times New Roman"/>
          <w:color w:val="000000"/>
          <w:sz w:val="28"/>
          <w:szCs w:val="28"/>
        </w:rPr>
        <w:t>.</w:t>
      </w:r>
    </w:p>
    <w:p>
      <w:pPr>
        <w:pStyle w:val="Normal"/>
        <w:spacing w:lineRule="auto" w:line="288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 действующей схемой теплоснабжения можно ознакомиться на странице официального сайта </w:t>
      </w:r>
      <w:r>
        <w:rPr>
          <w:rFonts w:cs="Times New Roman" w:ascii="Times New Roman" w:hAnsi="Times New Roman"/>
          <w:color w:val="000000"/>
          <w:sz w:val="28"/>
          <w:szCs w:val="28"/>
        </w:rPr>
        <w:t>А</w:t>
      </w:r>
      <w:r>
        <w:rPr>
          <w:rFonts w:cs="Times New Roman" w:ascii="Times New Roman" w:hAnsi="Times New Roman"/>
          <w:color w:val="000000"/>
          <w:sz w:val="28"/>
          <w:szCs w:val="28"/>
        </w:rPr>
        <w:t>дминистрации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муниципального образования  «Починковский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муниципальный округ» Смоленской области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в информационно - коммуникационной сети «Интернет»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по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адресу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: </w:t>
      </w:r>
      <w:hyperlink r:id="rId2"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lang w:val="ru-RU"/>
          </w:rPr>
          <w:t>https://pochinok.admin-smolensk.ru/administraciya/strukturnye-podr/otdel-gradostroi/shema-teplosnabzheniya/</w:t>
        </w:r>
      </w:hyperlink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.</w:t>
      </w:r>
    </w:p>
    <w:p>
      <w:pPr>
        <w:pStyle w:val="Normal"/>
        <w:spacing w:lineRule="auto" w:line="288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Сбор предложений по актуализации схемы теплоснабжения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муниципального образования  «Починковский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муниципальный округ» Смоленской области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принимаются в срок до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20 марта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202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6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года по адресу: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Смоленская область, Починковский м.о., г. Починок, ул. Советская, д.1, Администрация муниципального образования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Починковский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муниципальный округ» Смоленской области</w:t>
      </w:r>
      <w:r>
        <w:rPr>
          <w:rFonts w:cs="Times New Roman" w:ascii="Times New Roman" w:hAnsi="Times New Roman"/>
          <w:color w:val="000000"/>
          <w:sz w:val="28"/>
          <w:szCs w:val="28"/>
        </w:rPr>
        <w:t>,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с 9:00 до 18:00 в рабочие дни, либо по электронной почте: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hyperlink r:id="rId3">
        <w:r>
          <w:rPr>
            <w:rStyle w:val="Style9"/>
            <w:rFonts w:cs="Times New Roman" w:ascii="Times New Roman" w:hAnsi="Times New Roman"/>
            <w:color w:val="0000FF"/>
            <w:sz w:val="28"/>
            <w:szCs w:val="28"/>
            <w:u w:val="single"/>
            <w:lang w:val="ru-RU"/>
          </w:rPr>
          <w:t>po</w:t>
        </w:r>
        <w:r>
          <w:rPr>
            <w:rStyle w:val="Style9"/>
            <w:rFonts w:cs="Times New Roman" w:ascii="Times New Roman" w:hAnsi="Times New Roman"/>
            <w:color w:val="0000FF"/>
            <w:sz w:val="28"/>
            <w:szCs w:val="28"/>
            <w:u w:val="single"/>
            <w:lang w:val="en-US"/>
          </w:rPr>
          <w:t>t</w:t>
        </w:r>
        <w:r>
          <w:rPr>
            <w:rStyle w:val="Style9"/>
            <w:rFonts w:cs="Times New Roman" w:ascii="Times New Roman" w:hAnsi="Times New Roman"/>
            <w:color w:val="0000FF"/>
            <w:sz w:val="28"/>
            <w:szCs w:val="28"/>
            <w:u w:val="single"/>
            <w:lang w:val="ru-RU"/>
          </w:rPr>
          <w:t>ch@admin-smolensk.ru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, телефон: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(8 48 149) 4-27-54, 4-14-44.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rFonts w:ascii="Times New Roman" w:hAnsi="Times New Roman" w:cs="Times New Roman"/>
      <w:color w:val="0000FF"/>
      <w:u w:val="single"/>
    </w:rPr>
  </w:style>
  <w:style w:type="character" w:styleId="rpc411">
    <w:name w:val="_rpc_411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ochinok.admin-smolensk.ru/administraciya/strukturnye-podr/otdel-gradostroi/shema-teplosnabzheniya/" TargetMode="External"/><Relationship Id="rId3" Type="http://schemas.openxmlformats.org/officeDocument/2006/relationships/hyperlink" Target="mailto:potch@admin-smolensk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LibreOffice/25.2.7.2$Windows_X86_64 LibreOffice_project/5cbfd1ab6520636bb5f7b99185aa69bd7456825d</Application>
  <AppVersion>15.0000</AppVersion>
  <Pages>1</Pages>
  <Words>142</Words>
  <Characters>1199</Characters>
  <CharactersWithSpaces>1340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2020-01-10T05:04:00Z</dcterms:created>
  <dc:creator>Рябова</dc:creator>
  <dc:description/>
  <dc:language>ru-RU</dc:language>
  <cp:lastModifiedBy/>
  <cp:lastPrinted>2026-01-23T11:19:18Z</cp:lastPrinted>
  <dcterms:modified xsi:type="dcterms:W3CDTF">2026-01-27T16:59:38Z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7925F2AE711C4C9CA915FA3A42E9C093_12</vt:lpwstr>
  </property>
  <property fmtid="{D5CDD505-2E9C-101B-9397-08002B2CF9AE}" pid="3" name="KSOProductBuildVer">
    <vt:lpwstr>1049-12.2.0.23196</vt:lpwstr>
  </property>
</Properties>
</file>