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9" w:rsidRPr="00825C99" w:rsidRDefault="00825C99" w:rsidP="00825C99">
      <w:pPr>
        <w:jc w:val="center"/>
        <w:rPr>
          <w:rFonts w:ascii="Times New Roman" w:hAnsi="Times New Roman" w:cs="Times New Roman"/>
          <w:sz w:val="28"/>
          <w:szCs w:val="28"/>
        </w:rPr>
      </w:pPr>
    </w:p>
    <w:p w:rsidR="00825C99" w:rsidRPr="00825C99" w:rsidRDefault="00825C99" w:rsidP="00825C99">
      <w:pPr>
        <w:pStyle w:val="5"/>
        <w:jc w:val="center"/>
        <w:rPr>
          <w:rFonts w:ascii="Times New Roman" w:hAnsi="Times New Roman" w:cs="Times New Roman"/>
          <w:sz w:val="28"/>
          <w:szCs w:val="28"/>
        </w:rPr>
      </w:pPr>
      <w:r w:rsidRPr="00825C99">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p>
    <w:p w:rsidR="00825C99" w:rsidRPr="00825C99" w:rsidRDefault="00825C99" w:rsidP="00825C99">
      <w:pPr>
        <w:pStyle w:val="5"/>
        <w:rPr>
          <w:rFonts w:ascii="Times New Roman" w:hAnsi="Times New Roman" w:cs="Times New Roman"/>
          <w:sz w:val="28"/>
          <w:szCs w:val="28"/>
        </w:rPr>
      </w:pPr>
    </w:p>
    <w:p w:rsidR="00825C99" w:rsidRPr="006D0E3B" w:rsidRDefault="00825C99" w:rsidP="006D0E3B">
      <w:pPr>
        <w:pStyle w:val="5"/>
        <w:jc w:val="center"/>
        <w:rPr>
          <w:rFonts w:ascii="Times New Roman" w:hAnsi="Times New Roman" w:cs="Times New Roman"/>
          <w:sz w:val="28"/>
          <w:szCs w:val="28"/>
        </w:rPr>
      </w:pPr>
      <w:r w:rsidRPr="00825C99">
        <w:rPr>
          <w:rFonts w:ascii="Times New Roman" w:hAnsi="Times New Roman" w:cs="Times New Roman"/>
          <w:sz w:val="28"/>
          <w:szCs w:val="28"/>
        </w:rPr>
        <w:t xml:space="preserve">АДМИНИСТРАЦИЯ МУНИЦИПАЛЬНОГО ОБРАЗОВАНИЯ </w:t>
      </w:r>
      <w:r w:rsidRPr="00825C99">
        <w:rPr>
          <w:rFonts w:ascii="Times New Roman" w:hAnsi="Times New Roman" w:cs="Times New Roman"/>
          <w:sz w:val="28"/>
          <w:szCs w:val="28"/>
        </w:rPr>
        <w:br/>
        <w:t>«ПОЧИНКОВСКИЙ РАЙОН» СМОЛЕНСКОЙ ОБЛАСТИ</w:t>
      </w:r>
    </w:p>
    <w:p w:rsidR="006D0E3B" w:rsidRPr="006D0E3B" w:rsidRDefault="006D0E3B" w:rsidP="006D0E3B">
      <w:pPr>
        <w:pStyle w:val="7"/>
        <w:jc w:val="center"/>
        <w:rPr>
          <w:rFonts w:ascii="Times New Roman" w:hAnsi="Times New Roman" w:cs="Times New Roman"/>
          <w:b/>
          <w:i w:val="0"/>
          <w:sz w:val="28"/>
          <w:szCs w:val="28"/>
        </w:rPr>
      </w:pPr>
      <w:r>
        <w:rPr>
          <w:rFonts w:ascii="Times New Roman" w:hAnsi="Times New Roman" w:cs="Times New Roman"/>
          <w:b/>
          <w:i w:val="0"/>
          <w:sz w:val="28"/>
          <w:szCs w:val="28"/>
        </w:rPr>
        <w:t>П О С Т А Н О В Л Е Н И Е</w:t>
      </w:r>
    </w:p>
    <w:p w:rsidR="00825C99" w:rsidRPr="00825C99" w:rsidRDefault="00825C99" w:rsidP="00825C99">
      <w:pPr>
        <w:spacing w:line="360" w:lineRule="auto"/>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567"/>
        <w:gridCol w:w="1701"/>
        <w:gridCol w:w="425"/>
        <w:gridCol w:w="1243"/>
      </w:tblGrid>
      <w:tr w:rsidR="00825C99" w:rsidRPr="00825C99" w:rsidTr="000560D9">
        <w:tc>
          <w:tcPr>
            <w:tcW w:w="567" w:type="dxa"/>
          </w:tcPr>
          <w:p w:rsidR="00825C99" w:rsidRPr="00825C99" w:rsidRDefault="00825C99" w:rsidP="00825C99">
            <w:pPr>
              <w:jc w:val="center"/>
              <w:rPr>
                <w:rFonts w:ascii="Times New Roman" w:hAnsi="Times New Roman" w:cs="Times New Roman"/>
                <w:sz w:val="28"/>
                <w:szCs w:val="28"/>
              </w:rPr>
            </w:pPr>
          </w:p>
        </w:tc>
        <w:tc>
          <w:tcPr>
            <w:tcW w:w="1701" w:type="dxa"/>
            <w:tcBorders>
              <w:bottom w:val="single" w:sz="4" w:space="0" w:color="auto"/>
            </w:tcBorders>
          </w:tcPr>
          <w:p w:rsidR="00825C99" w:rsidRPr="00825C99" w:rsidRDefault="00825C99" w:rsidP="00825C99">
            <w:pPr>
              <w:jc w:val="center"/>
              <w:rPr>
                <w:rFonts w:ascii="Times New Roman" w:hAnsi="Times New Roman" w:cs="Times New Roman"/>
                <w:sz w:val="28"/>
                <w:szCs w:val="28"/>
              </w:rPr>
            </w:pPr>
          </w:p>
        </w:tc>
        <w:tc>
          <w:tcPr>
            <w:tcW w:w="425" w:type="dxa"/>
          </w:tcPr>
          <w:p w:rsidR="00825C99" w:rsidRPr="00825C99" w:rsidRDefault="00825C99" w:rsidP="00825C99">
            <w:pPr>
              <w:jc w:val="center"/>
              <w:rPr>
                <w:rFonts w:ascii="Times New Roman" w:hAnsi="Times New Roman" w:cs="Times New Roman"/>
                <w:sz w:val="28"/>
                <w:szCs w:val="28"/>
              </w:rPr>
            </w:pPr>
          </w:p>
        </w:tc>
        <w:tc>
          <w:tcPr>
            <w:tcW w:w="1243" w:type="dxa"/>
            <w:tcBorders>
              <w:bottom w:val="single" w:sz="4" w:space="0" w:color="auto"/>
            </w:tcBorders>
          </w:tcPr>
          <w:p w:rsidR="00825C99" w:rsidRPr="00825C99" w:rsidRDefault="00825C99" w:rsidP="00825C99">
            <w:pPr>
              <w:jc w:val="center"/>
              <w:rPr>
                <w:rFonts w:ascii="Times New Roman" w:hAnsi="Times New Roman" w:cs="Times New Roman"/>
                <w:sz w:val="28"/>
                <w:szCs w:val="28"/>
              </w:rPr>
            </w:pPr>
          </w:p>
        </w:tc>
      </w:tr>
    </w:tbl>
    <w:p w:rsidR="00825C99" w:rsidRPr="00825C99" w:rsidRDefault="00825C99" w:rsidP="00825C99">
      <w:pPr>
        <w:pStyle w:val="af5"/>
        <w:rPr>
          <w:rFonts w:eastAsiaTheme="minorEastAsia"/>
          <w:b w:val="0"/>
          <w:bCs w:val="0"/>
        </w:rPr>
      </w:pPr>
    </w:p>
    <w:p w:rsidR="00825C99" w:rsidRPr="00182EAF" w:rsidRDefault="00825C99" w:rsidP="00825C99">
      <w:pPr>
        <w:pStyle w:val="af5"/>
        <w:jc w:val="left"/>
        <w:rPr>
          <w:b w:val="0"/>
        </w:rPr>
      </w:pPr>
    </w:p>
    <w:p w:rsidR="00825C99" w:rsidRPr="00182EAF" w:rsidRDefault="00825C99" w:rsidP="00F5502E">
      <w:pPr>
        <w:pStyle w:val="af5"/>
        <w:ind w:right="6095"/>
        <w:jc w:val="both"/>
        <w:rPr>
          <w:b w:val="0"/>
        </w:rPr>
      </w:pPr>
      <w:bookmarkStart w:id="0" w:name="_GoBack"/>
      <w:r w:rsidRPr="00182EAF">
        <w:rPr>
          <w:b w:val="0"/>
        </w:rPr>
        <w:t>О</w:t>
      </w:r>
      <w:r w:rsidR="006D0E3B">
        <w:rPr>
          <w:b w:val="0"/>
        </w:rPr>
        <w:t>б утверждении Административного</w:t>
      </w:r>
      <w:r w:rsidR="00F5502E">
        <w:rPr>
          <w:b w:val="0"/>
        </w:rPr>
        <w:t xml:space="preserve"> </w:t>
      </w:r>
      <w:r w:rsidR="006D0E3B">
        <w:rPr>
          <w:b w:val="0"/>
        </w:rPr>
        <w:t xml:space="preserve">Регламента предоставления муниципальной услуги </w:t>
      </w:r>
      <w:r w:rsidR="009F15B2">
        <w:rPr>
          <w:b w:val="0"/>
        </w:rPr>
        <w:t xml:space="preserve"> «Выплата</w:t>
      </w:r>
      <w:r w:rsidR="00F5502E">
        <w:rPr>
          <w:b w:val="0"/>
        </w:rPr>
        <w:t xml:space="preserve"> </w:t>
      </w:r>
      <w:r w:rsidR="009F15B2">
        <w:rPr>
          <w:b w:val="0"/>
        </w:rPr>
        <w:t>компенсации части родительской</w:t>
      </w:r>
      <w:r w:rsidR="00F5502E">
        <w:rPr>
          <w:b w:val="0"/>
        </w:rPr>
        <w:t xml:space="preserve"> </w:t>
      </w:r>
      <w:r w:rsidR="009F15B2">
        <w:rPr>
          <w:b w:val="0"/>
        </w:rPr>
        <w:t>платы за присмотр и уход за детьми</w:t>
      </w:r>
      <w:r w:rsidR="00F5502E">
        <w:rPr>
          <w:b w:val="0"/>
        </w:rPr>
        <w:t xml:space="preserve"> </w:t>
      </w:r>
      <w:r w:rsidR="009F15B2">
        <w:rPr>
          <w:b w:val="0"/>
        </w:rPr>
        <w:t>в государственных и муниципальных</w:t>
      </w:r>
      <w:r w:rsidR="00F5502E">
        <w:rPr>
          <w:b w:val="0"/>
        </w:rPr>
        <w:t xml:space="preserve"> </w:t>
      </w:r>
      <w:r w:rsidR="009F15B2">
        <w:rPr>
          <w:b w:val="0"/>
        </w:rPr>
        <w:t>образовательных организациях, находящихся на территории</w:t>
      </w:r>
      <w:r w:rsidR="00F5502E">
        <w:rPr>
          <w:b w:val="0"/>
        </w:rPr>
        <w:t xml:space="preserve"> </w:t>
      </w:r>
      <w:r w:rsidR="009F15B2">
        <w:rPr>
          <w:b w:val="0"/>
        </w:rPr>
        <w:t>соответствующего субъекта</w:t>
      </w:r>
      <w:r w:rsidR="00F5502E">
        <w:rPr>
          <w:b w:val="0"/>
        </w:rPr>
        <w:t xml:space="preserve"> </w:t>
      </w:r>
      <w:r w:rsidR="009F15B2">
        <w:rPr>
          <w:b w:val="0"/>
        </w:rPr>
        <w:t>Российской Федерации»</w:t>
      </w:r>
    </w:p>
    <w:bookmarkEnd w:id="0"/>
    <w:p w:rsidR="000F3C39" w:rsidRDefault="000F3C39" w:rsidP="000F3C39">
      <w:pPr>
        <w:pStyle w:val="ConsPlusNormal"/>
        <w:ind w:firstLine="540"/>
        <w:jc w:val="both"/>
        <w:rPr>
          <w:rFonts w:ascii="Times New Roman" w:hAnsi="Times New Roman"/>
          <w:sz w:val="28"/>
          <w:szCs w:val="28"/>
        </w:rPr>
      </w:pPr>
    </w:p>
    <w:p w:rsidR="000F3C39" w:rsidRDefault="000F3C39" w:rsidP="000F3C39">
      <w:pPr>
        <w:pStyle w:val="ConsPlusNormal"/>
        <w:ind w:firstLine="900"/>
        <w:jc w:val="both"/>
        <w:rPr>
          <w:rFonts w:ascii="Times New Roman" w:hAnsi="Times New Roman"/>
          <w:sz w:val="28"/>
          <w:szCs w:val="28"/>
        </w:rPr>
      </w:pPr>
      <w:r w:rsidRPr="00AD6009">
        <w:rPr>
          <w:rFonts w:ascii="Times New Roman" w:hAnsi="Times New Roman"/>
          <w:sz w:val="28"/>
          <w:szCs w:val="28"/>
        </w:rPr>
        <w:t xml:space="preserve">В </w:t>
      </w:r>
      <w:r>
        <w:rPr>
          <w:rFonts w:ascii="Times New Roman" w:hAnsi="Times New Roman"/>
          <w:sz w:val="28"/>
          <w:szCs w:val="28"/>
        </w:rPr>
        <w:t>соответствии</w:t>
      </w:r>
      <w:r w:rsidR="00A32D0D">
        <w:rPr>
          <w:rFonts w:ascii="Times New Roman" w:hAnsi="Times New Roman"/>
          <w:sz w:val="28"/>
          <w:szCs w:val="28"/>
        </w:rPr>
        <w:t xml:space="preserve"> </w:t>
      </w:r>
      <w:r>
        <w:rPr>
          <w:rFonts w:ascii="Times New Roman" w:hAnsi="Times New Roman"/>
          <w:sz w:val="28"/>
          <w:szCs w:val="28"/>
        </w:rPr>
        <w:t xml:space="preserve">с  Федеральным </w:t>
      </w:r>
      <w:r w:rsidRPr="00AD6009">
        <w:rPr>
          <w:rFonts w:ascii="Times New Roman" w:hAnsi="Times New Roman"/>
          <w:sz w:val="28"/>
          <w:szCs w:val="28"/>
        </w:rPr>
        <w:t>закон</w:t>
      </w:r>
      <w:r>
        <w:rPr>
          <w:rFonts w:ascii="Times New Roman" w:hAnsi="Times New Roman"/>
          <w:sz w:val="28"/>
          <w:szCs w:val="28"/>
        </w:rPr>
        <w:t>ом</w:t>
      </w:r>
      <w:r w:rsidRPr="00AD6009">
        <w:rPr>
          <w:rFonts w:ascii="Times New Roman" w:hAnsi="Times New Roman"/>
          <w:sz w:val="28"/>
          <w:szCs w:val="28"/>
        </w:rPr>
        <w:t xml:space="preserve"> от 2</w:t>
      </w:r>
      <w:r>
        <w:rPr>
          <w:rFonts w:ascii="Times New Roman" w:hAnsi="Times New Roman"/>
          <w:sz w:val="28"/>
          <w:szCs w:val="28"/>
        </w:rPr>
        <w:t>7.07.</w:t>
      </w:r>
      <w:r w:rsidRPr="00AD6009">
        <w:rPr>
          <w:rFonts w:ascii="Times New Roman" w:hAnsi="Times New Roman"/>
          <w:sz w:val="28"/>
          <w:szCs w:val="28"/>
        </w:rPr>
        <w:t>201</w:t>
      </w:r>
      <w:r>
        <w:rPr>
          <w:rFonts w:ascii="Times New Roman" w:hAnsi="Times New Roman"/>
          <w:sz w:val="28"/>
          <w:szCs w:val="28"/>
        </w:rPr>
        <w:t>0</w:t>
      </w:r>
      <w:r w:rsidRPr="00AD6009">
        <w:rPr>
          <w:rFonts w:ascii="Times New Roman" w:hAnsi="Times New Roman"/>
          <w:sz w:val="28"/>
          <w:szCs w:val="28"/>
        </w:rPr>
        <w:t xml:space="preserve"> г</w:t>
      </w:r>
      <w:r>
        <w:rPr>
          <w:rFonts w:ascii="Times New Roman" w:hAnsi="Times New Roman"/>
          <w:sz w:val="28"/>
          <w:szCs w:val="28"/>
        </w:rPr>
        <w:t>ода № 210-ФЗ</w:t>
      </w:r>
      <w:r w:rsidRPr="00AD6009">
        <w:rPr>
          <w:rFonts w:ascii="Times New Roman" w:hAnsi="Times New Roman"/>
          <w:sz w:val="28"/>
          <w:szCs w:val="28"/>
        </w:rPr>
        <w:t xml:space="preserve"> "Об ор</w:t>
      </w:r>
      <w:r>
        <w:rPr>
          <w:rFonts w:ascii="Times New Roman" w:hAnsi="Times New Roman"/>
          <w:sz w:val="28"/>
          <w:szCs w:val="28"/>
        </w:rPr>
        <w:t>г</w:t>
      </w:r>
      <w:r w:rsidRPr="00AD6009">
        <w:rPr>
          <w:rFonts w:ascii="Times New Roman" w:hAnsi="Times New Roman"/>
          <w:sz w:val="28"/>
          <w:szCs w:val="28"/>
        </w:rPr>
        <w:t>а</w:t>
      </w:r>
      <w:r>
        <w:rPr>
          <w:rFonts w:ascii="Times New Roman" w:hAnsi="Times New Roman"/>
          <w:sz w:val="28"/>
          <w:szCs w:val="28"/>
        </w:rPr>
        <w:t>ни</w:t>
      </w:r>
      <w:r w:rsidRPr="00AD6009">
        <w:rPr>
          <w:rFonts w:ascii="Times New Roman" w:hAnsi="Times New Roman"/>
          <w:sz w:val="28"/>
          <w:szCs w:val="28"/>
        </w:rPr>
        <w:t>з</w:t>
      </w:r>
      <w:r>
        <w:rPr>
          <w:rFonts w:ascii="Times New Roman" w:hAnsi="Times New Roman"/>
          <w:sz w:val="28"/>
          <w:szCs w:val="28"/>
        </w:rPr>
        <w:t>ации предоставления государственных и муниципальных услуг», постановлением Администрации муниципального образования «Починковский район» Смоленской области от 16.03.2011 года № 41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«Починковский район» Смоленской области от 04.10.2011 года, от 30.10.2012 года № 132, от 23.07.2019 года № 75-адм),</w:t>
      </w:r>
    </w:p>
    <w:p w:rsidR="000F3C39" w:rsidRDefault="000F3C39" w:rsidP="000F3C39">
      <w:pPr>
        <w:pStyle w:val="ConsPlusNormal"/>
        <w:ind w:firstLine="900"/>
        <w:jc w:val="both"/>
        <w:rPr>
          <w:rFonts w:ascii="Times New Roman" w:hAnsi="Times New Roman"/>
          <w:sz w:val="28"/>
          <w:szCs w:val="28"/>
        </w:rPr>
      </w:pPr>
    </w:p>
    <w:p w:rsidR="000F3C39" w:rsidRDefault="000F3C39" w:rsidP="000F3C39">
      <w:pPr>
        <w:pStyle w:val="ConsPlusNormal"/>
        <w:ind w:firstLine="900"/>
        <w:jc w:val="both"/>
        <w:rPr>
          <w:rFonts w:ascii="Times New Roman" w:hAnsi="Times New Roman"/>
          <w:sz w:val="28"/>
          <w:szCs w:val="28"/>
        </w:rPr>
      </w:pPr>
      <w:r>
        <w:rPr>
          <w:rFonts w:ascii="Times New Roman" w:hAnsi="Times New Roman"/>
          <w:sz w:val="28"/>
          <w:szCs w:val="28"/>
        </w:rPr>
        <w:t xml:space="preserve"> Администрация муниципального образования «Починковский район» Смоленской области п о с т а н о в л я е т:</w:t>
      </w:r>
    </w:p>
    <w:p w:rsidR="000F3C39" w:rsidRDefault="000F3C39" w:rsidP="000F3C39">
      <w:pPr>
        <w:pStyle w:val="ConsPlusNormal"/>
        <w:ind w:firstLine="900"/>
        <w:jc w:val="both"/>
        <w:rPr>
          <w:rFonts w:ascii="Times New Roman" w:hAnsi="Times New Roman"/>
          <w:b/>
          <w:sz w:val="28"/>
          <w:szCs w:val="28"/>
        </w:rPr>
      </w:pPr>
    </w:p>
    <w:p w:rsidR="000F3C39" w:rsidRDefault="000F3C39"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9F15B2">
        <w:rPr>
          <w:rFonts w:ascii="Times New Roman" w:hAnsi="Times New Roman" w:cs="Times New Roman"/>
          <w:b w:val="0"/>
          <w:sz w:val="28"/>
          <w:szCs w:val="28"/>
        </w:rPr>
        <w:t>Утвер</w:t>
      </w:r>
      <w:r>
        <w:rPr>
          <w:rFonts w:ascii="Times New Roman" w:hAnsi="Times New Roman" w:cs="Times New Roman"/>
          <w:b w:val="0"/>
          <w:sz w:val="28"/>
          <w:szCs w:val="28"/>
        </w:rPr>
        <w:t>ди</w:t>
      </w:r>
      <w:r w:rsidR="009F15B2">
        <w:rPr>
          <w:rFonts w:ascii="Times New Roman" w:hAnsi="Times New Roman" w:cs="Times New Roman"/>
          <w:b w:val="0"/>
          <w:sz w:val="28"/>
          <w:szCs w:val="28"/>
        </w:rPr>
        <w:t>ть</w:t>
      </w:r>
      <w:r>
        <w:rPr>
          <w:rFonts w:ascii="Times New Roman" w:hAnsi="Times New Roman" w:cs="Times New Roman"/>
          <w:b w:val="0"/>
          <w:sz w:val="28"/>
          <w:szCs w:val="28"/>
        </w:rPr>
        <w:t xml:space="preserve"> Административн</w:t>
      </w:r>
      <w:r w:rsidR="009F15B2">
        <w:rPr>
          <w:rFonts w:ascii="Times New Roman" w:hAnsi="Times New Roman" w:cs="Times New Roman"/>
          <w:b w:val="0"/>
          <w:sz w:val="28"/>
          <w:szCs w:val="28"/>
        </w:rPr>
        <w:t>ый</w:t>
      </w:r>
      <w:r>
        <w:rPr>
          <w:rFonts w:ascii="Times New Roman" w:hAnsi="Times New Roman" w:cs="Times New Roman"/>
          <w:b w:val="0"/>
          <w:sz w:val="28"/>
          <w:szCs w:val="28"/>
        </w:rPr>
        <w:t xml:space="preserve"> регламент предоставления Администрацией муниципального образования «Починковский район» Смоленской области муниципальной услуги «</w:t>
      </w:r>
      <w:r w:rsidR="0094406E">
        <w:rPr>
          <w:rFonts w:ascii="Times New Roman" w:hAnsi="Times New Roman" w:cs="Times New Roman"/>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Times New Roman" w:hAnsi="Times New Roman" w:cs="Times New Roman"/>
          <w:b w:val="0"/>
          <w:sz w:val="28"/>
          <w:szCs w:val="28"/>
        </w:rPr>
        <w:t>.</w:t>
      </w:r>
    </w:p>
    <w:p w:rsidR="00055F1E" w:rsidRDefault="00055F1E"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Отделу образования Администрации муниципального образования </w:t>
      </w:r>
      <w:r>
        <w:rPr>
          <w:rFonts w:ascii="Times New Roman" w:hAnsi="Times New Roman" w:cs="Times New Roman"/>
          <w:b w:val="0"/>
          <w:sz w:val="28"/>
          <w:szCs w:val="28"/>
        </w:rPr>
        <w:lastRenderedPageBreak/>
        <w:t>«Починковский район» Смоленской области обеспечить предоставление муниципальной услуги в соответствии с Административным регламентом.</w:t>
      </w:r>
    </w:p>
    <w:p w:rsidR="000F3C39" w:rsidRDefault="00055F1E"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0F3C39">
        <w:rPr>
          <w:rFonts w:ascii="Times New Roman" w:hAnsi="Times New Roman" w:cs="Times New Roman"/>
          <w:b w:val="0"/>
          <w:sz w:val="28"/>
          <w:szCs w:val="28"/>
        </w:rPr>
        <w:t xml:space="preserve">. Опубликовать настоящее постановление в газете «Сельская новь» и разместить на официальном сайте Администрации муниципального образования «Починковский район» Смоленской области </w:t>
      </w:r>
      <w:hyperlink r:id="rId10" w:history="1">
        <w:r w:rsidR="000F3C39" w:rsidRPr="002F6C67">
          <w:rPr>
            <w:rStyle w:val="a3"/>
            <w:rFonts w:ascii="Times New Roman" w:hAnsi="Times New Roman"/>
            <w:b w:val="0"/>
            <w:sz w:val="28"/>
            <w:szCs w:val="28"/>
            <w:lang w:val="en-US"/>
          </w:rPr>
          <w:t>http</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pochinok</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admin</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smolensk</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ru</w:t>
        </w:r>
        <w:r w:rsidR="000F3C39" w:rsidRPr="002F6C67">
          <w:rPr>
            <w:rStyle w:val="a3"/>
            <w:rFonts w:ascii="Times New Roman" w:hAnsi="Times New Roman"/>
            <w:b w:val="0"/>
            <w:sz w:val="28"/>
            <w:szCs w:val="28"/>
          </w:rPr>
          <w:t>/</w:t>
        </w:r>
      </w:hyperlink>
      <w:r w:rsidR="000F3C39">
        <w:rPr>
          <w:rFonts w:ascii="Times New Roman" w:hAnsi="Times New Roman" w:cs="Times New Roman"/>
          <w:b w:val="0"/>
          <w:sz w:val="28"/>
          <w:szCs w:val="28"/>
        </w:rPr>
        <w:t>в информационно-телекоммуникационной сети «Интернет».</w:t>
      </w:r>
    </w:p>
    <w:p w:rsidR="000F3C39" w:rsidRPr="00DE03C9" w:rsidRDefault="000F3C39" w:rsidP="000F3C39">
      <w:pPr>
        <w:pStyle w:val="ConsPlusTitle"/>
        <w:ind w:firstLine="709"/>
        <w:jc w:val="both"/>
        <w:rPr>
          <w:rFonts w:ascii="Times New Roman" w:hAnsi="Times New Roman" w:cs="Times New Roman"/>
          <w:b w:val="0"/>
          <w:sz w:val="28"/>
          <w:szCs w:val="28"/>
        </w:rPr>
      </w:pPr>
    </w:p>
    <w:p w:rsidR="000F3C39" w:rsidRDefault="000F3C39" w:rsidP="000F3C39">
      <w:pPr>
        <w:pStyle w:val="ConsPlusTitle"/>
        <w:ind w:firstLine="709"/>
        <w:jc w:val="both"/>
        <w:rPr>
          <w:rFonts w:ascii="Times New Roman" w:hAnsi="Times New Roman" w:cs="Times New Roman"/>
          <w:b w:val="0"/>
          <w:sz w:val="28"/>
          <w:szCs w:val="28"/>
        </w:rPr>
      </w:pPr>
    </w:p>
    <w:p w:rsidR="000F3C39" w:rsidRDefault="000F3C39" w:rsidP="000F3C39">
      <w:pPr>
        <w:pStyle w:val="ConsPlusTitle"/>
        <w:ind w:firstLine="709"/>
        <w:jc w:val="both"/>
        <w:rPr>
          <w:sz w:val="28"/>
          <w:szCs w:val="28"/>
        </w:rPr>
      </w:pPr>
    </w:p>
    <w:p w:rsidR="000F3C39" w:rsidRPr="00C124FB" w:rsidRDefault="00793F45" w:rsidP="000F3C39">
      <w:pPr>
        <w:pStyle w:val="ConsPlusNormal"/>
        <w:rPr>
          <w:rFonts w:ascii="Times New Roman" w:hAnsi="Times New Roman"/>
          <w:sz w:val="28"/>
          <w:szCs w:val="28"/>
        </w:rPr>
      </w:pPr>
      <w:r>
        <w:rPr>
          <w:rFonts w:ascii="Times New Roman" w:hAnsi="Times New Roman"/>
          <w:sz w:val="28"/>
          <w:szCs w:val="28"/>
        </w:rPr>
        <w:t xml:space="preserve">И. о. </w:t>
      </w:r>
      <w:r w:rsidR="000F3C39" w:rsidRPr="00C124FB">
        <w:rPr>
          <w:rFonts w:ascii="Times New Roman" w:hAnsi="Times New Roman"/>
          <w:sz w:val="28"/>
          <w:szCs w:val="28"/>
        </w:rPr>
        <w:t>Глав</w:t>
      </w:r>
      <w:r>
        <w:rPr>
          <w:rFonts w:ascii="Times New Roman" w:hAnsi="Times New Roman"/>
          <w:sz w:val="28"/>
          <w:szCs w:val="28"/>
        </w:rPr>
        <w:t xml:space="preserve">ы </w:t>
      </w:r>
      <w:r w:rsidR="000F3C39" w:rsidRPr="00C124FB">
        <w:rPr>
          <w:rFonts w:ascii="Times New Roman" w:hAnsi="Times New Roman"/>
          <w:sz w:val="28"/>
          <w:szCs w:val="28"/>
        </w:rPr>
        <w:t xml:space="preserve"> муниципального образования</w:t>
      </w:r>
    </w:p>
    <w:p w:rsidR="000F3C39" w:rsidRPr="00C124FB" w:rsidRDefault="000F3C39" w:rsidP="000F3C39">
      <w:pPr>
        <w:pStyle w:val="ConsPlusNormal"/>
        <w:rPr>
          <w:rFonts w:ascii="Times New Roman" w:hAnsi="Times New Roman"/>
          <w:sz w:val="28"/>
          <w:szCs w:val="28"/>
        </w:rPr>
      </w:pPr>
      <w:r w:rsidRPr="00C124FB">
        <w:rPr>
          <w:rFonts w:ascii="Times New Roman" w:hAnsi="Times New Roman"/>
          <w:sz w:val="28"/>
          <w:szCs w:val="28"/>
        </w:rPr>
        <w:t xml:space="preserve">«Починковский район» </w:t>
      </w:r>
    </w:p>
    <w:p w:rsidR="000F3C39" w:rsidRPr="009F3A47" w:rsidRDefault="000F3C39" w:rsidP="000F3C39">
      <w:pPr>
        <w:pStyle w:val="ConsPlusNormal"/>
        <w:tabs>
          <w:tab w:val="left" w:pos="9354"/>
        </w:tabs>
        <w:ind w:right="-6"/>
        <w:rPr>
          <w:rFonts w:ascii="Times New Roman" w:hAnsi="Times New Roman"/>
          <w:sz w:val="28"/>
          <w:szCs w:val="28"/>
        </w:rPr>
      </w:pPr>
      <w:r w:rsidRPr="00C124FB">
        <w:rPr>
          <w:rFonts w:ascii="Times New Roman" w:hAnsi="Times New Roman"/>
          <w:sz w:val="28"/>
          <w:szCs w:val="28"/>
        </w:rPr>
        <w:t xml:space="preserve">Смоленской области                                                                     </w:t>
      </w:r>
      <w:r>
        <w:rPr>
          <w:rFonts w:ascii="Times New Roman" w:hAnsi="Times New Roman"/>
          <w:sz w:val="28"/>
          <w:szCs w:val="28"/>
        </w:rPr>
        <w:t xml:space="preserve"> </w:t>
      </w:r>
      <w:r w:rsidR="00793F45">
        <w:rPr>
          <w:rFonts w:ascii="Times New Roman" w:hAnsi="Times New Roman"/>
          <w:sz w:val="28"/>
          <w:szCs w:val="28"/>
        </w:rPr>
        <w:t xml:space="preserve">И. Н. Прохоренкова </w:t>
      </w: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Pr="009F3A47" w:rsidRDefault="000F3C39" w:rsidP="000F3C39">
      <w:pPr>
        <w:pStyle w:val="ConsPlusNormal"/>
        <w:tabs>
          <w:tab w:val="left" w:pos="9354"/>
        </w:tabs>
        <w:ind w:right="-6"/>
        <w:rPr>
          <w:rFonts w:ascii="Times New Roman" w:hAnsi="Times New Roman"/>
          <w:sz w:val="28"/>
          <w:szCs w:val="28"/>
        </w:rPr>
      </w:pPr>
    </w:p>
    <w:p w:rsidR="000F3C39" w:rsidRDefault="000F3C39" w:rsidP="000F3C39">
      <w:pPr>
        <w:rPr>
          <w:sz w:val="28"/>
          <w:szCs w:val="28"/>
        </w:rPr>
      </w:pPr>
    </w:p>
    <w:p w:rsidR="000F3C39" w:rsidRDefault="000F3C39" w:rsidP="000F3C39">
      <w:pPr>
        <w:jc w:val="right"/>
        <w:rPr>
          <w:sz w:val="28"/>
          <w:szCs w:val="28"/>
        </w:rPr>
      </w:pPr>
    </w:p>
    <w:p w:rsidR="000F3C39" w:rsidRDefault="000F3C39" w:rsidP="000F3C39">
      <w:pPr>
        <w:jc w:val="right"/>
        <w:rPr>
          <w:sz w:val="28"/>
          <w:szCs w:val="28"/>
        </w:rPr>
      </w:pPr>
    </w:p>
    <w:p w:rsidR="000F3C39" w:rsidRDefault="000F3C39" w:rsidP="00055F1E">
      <w:pPr>
        <w:rPr>
          <w:sz w:val="28"/>
          <w:szCs w:val="28"/>
        </w:rPr>
      </w:pPr>
    </w:p>
    <w:p w:rsidR="000F3C39" w:rsidRDefault="00055F1E" w:rsidP="00055F1E">
      <w:pPr>
        <w:jc w:val="center"/>
        <w:rPr>
          <w:rFonts w:ascii="Times New Roman" w:hAnsi="Times New Roman" w:cs="Times New Roman"/>
          <w:sz w:val="28"/>
          <w:szCs w:val="28"/>
        </w:rPr>
      </w:pPr>
      <w:r>
        <w:rPr>
          <w:rFonts w:ascii="Times New Roman" w:hAnsi="Times New Roman" w:cs="Times New Roman"/>
          <w:sz w:val="28"/>
          <w:szCs w:val="28"/>
        </w:rPr>
        <w:t xml:space="preserve">                                                                              </w:t>
      </w:r>
      <w:r w:rsidR="001D1986" w:rsidRPr="001D1986">
        <w:rPr>
          <w:rFonts w:ascii="Times New Roman" w:hAnsi="Times New Roman" w:cs="Times New Roman"/>
          <w:sz w:val="28"/>
          <w:szCs w:val="28"/>
        </w:rPr>
        <w:t>ПРОЕКТ</w:t>
      </w:r>
    </w:p>
    <w:p w:rsidR="00055F1E" w:rsidRPr="001D1986" w:rsidRDefault="00055F1E" w:rsidP="00055F1E">
      <w:pPr>
        <w:jc w:val="center"/>
        <w:rPr>
          <w:rFonts w:ascii="Times New Roman" w:hAnsi="Times New Roman" w:cs="Times New Roman"/>
          <w:sz w:val="28"/>
          <w:szCs w:val="28"/>
        </w:rPr>
      </w:pP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УТВЕРЖДЕН</w:t>
      </w: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постановлением Администрации муниципального образования «Починковский район» Смоленской области</w:t>
      </w:r>
    </w:p>
    <w:p w:rsidR="000F3C39" w:rsidRPr="000F3C39" w:rsidRDefault="000F3C39" w:rsidP="000F3C39">
      <w:pPr>
        <w:pStyle w:val="ConsPlusTitle"/>
        <w:widowControl/>
        <w:tabs>
          <w:tab w:val="left" w:pos="10205"/>
        </w:tabs>
        <w:ind w:right="-1"/>
        <w:rPr>
          <w:rFonts w:ascii="Times New Roman" w:hAnsi="Times New Roman" w:cs="Times New Roman"/>
          <w:b w:val="0"/>
          <w:sz w:val="24"/>
          <w:szCs w:val="24"/>
        </w:rPr>
      </w:pPr>
      <w:r>
        <w:rPr>
          <w:rFonts w:ascii="Times New Roman" w:hAnsi="Times New Roman" w:cs="Times New Roman"/>
          <w:b w:val="0"/>
          <w:sz w:val="24"/>
          <w:szCs w:val="24"/>
        </w:rPr>
        <w:t xml:space="preserve">                                                                                                             </w:t>
      </w:r>
      <w:r w:rsidRPr="000F3C39">
        <w:rPr>
          <w:rFonts w:ascii="Times New Roman" w:hAnsi="Times New Roman" w:cs="Times New Roman"/>
          <w:b w:val="0"/>
          <w:sz w:val="24"/>
          <w:szCs w:val="24"/>
        </w:rPr>
        <w:t xml:space="preserve">от               № </w:t>
      </w:r>
    </w:p>
    <w:p w:rsidR="00DC07C3" w:rsidRPr="000F3C39" w:rsidRDefault="00DC07C3" w:rsidP="003E6007">
      <w:pPr>
        <w:pStyle w:val="ConsPlusNormal"/>
        <w:tabs>
          <w:tab w:val="left" w:pos="5954"/>
          <w:tab w:val="left" w:pos="6521"/>
        </w:tabs>
        <w:rPr>
          <w:rFonts w:ascii="Times New Roman" w:hAnsi="Times New Roman"/>
          <w:b/>
          <w:sz w:val="28"/>
          <w:szCs w:val="28"/>
        </w:rPr>
      </w:pPr>
    </w:p>
    <w:p w:rsidR="00DC07C3" w:rsidRPr="0065402F" w:rsidRDefault="00E46F09"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E6007">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rsidR="00DC07C3" w:rsidRPr="00C11220" w:rsidRDefault="00DC07C3" w:rsidP="0006758E">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C11220">
        <w:rPr>
          <w:rFonts w:ascii="Times New Roman" w:hAnsi="Times New Roman"/>
          <w:b/>
          <w:sz w:val="28"/>
          <w:szCs w:val="28"/>
        </w:rPr>
        <w:t>«Выплата компенсации части родительской платы за присмотр</w:t>
      </w:r>
      <w:r>
        <w:rPr>
          <w:rFonts w:ascii="Times New Roman" w:hAnsi="Times New Roman"/>
          <w:b/>
          <w:sz w:val="28"/>
          <w:szCs w:val="28"/>
        </w:rPr>
        <w:t xml:space="preserve"> </w:t>
      </w:r>
      <w:r w:rsidRPr="00C11220">
        <w:rPr>
          <w:rFonts w:ascii="Times New Roman" w:hAnsi="Times New Roman"/>
          <w:b/>
          <w:sz w:val="28"/>
          <w:szCs w:val="28"/>
        </w:rPr>
        <w:t xml:space="preserve">и уход за детьми в </w:t>
      </w:r>
      <w:r w:rsidR="009B7C6D">
        <w:rPr>
          <w:rFonts w:ascii="Times New Roman" w:hAnsi="Times New Roman"/>
          <w:b/>
          <w:sz w:val="28"/>
          <w:szCs w:val="28"/>
        </w:rPr>
        <w:t>госуд</w:t>
      </w:r>
      <w:r w:rsidR="00644D1E">
        <w:rPr>
          <w:rFonts w:ascii="Times New Roman" w:hAnsi="Times New Roman"/>
          <w:b/>
          <w:sz w:val="28"/>
          <w:szCs w:val="28"/>
        </w:rPr>
        <w:t xml:space="preserve">арственных и </w:t>
      </w:r>
      <w:r w:rsidRPr="00C11220">
        <w:rPr>
          <w:rFonts w:ascii="Times New Roman" w:hAnsi="Times New Roman"/>
          <w:b/>
          <w:sz w:val="28"/>
          <w:szCs w:val="28"/>
        </w:rPr>
        <w:t xml:space="preserve">муниципальных образовательных организациях, находящихся на территории </w:t>
      </w:r>
      <w:r w:rsidR="00D725D2">
        <w:rPr>
          <w:rFonts w:ascii="Times New Roman" w:hAnsi="Times New Roman"/>
          <w:b/>
          <w:sz w:val="28"/>
          <w:szCs w:val="28"/>
        </w:rPr>
        <w:t xml:space="preserve">соответствующего </w:t>
      </w:r>
      <w:r w:rsidR="009B7C6D">
        <w:rPr>
          <w:rFonts w:ascii="Times New Roman" w:hAnsi="Times New Roman"/>
          <w:b/>
          <w:sz w:val="28"/>
          <w:szCs w:val="28"/>
        </w:rPr>
        <w:t>субъекта</w:t>
      </w:r>
      <w:r w:rsidR="00644D1E">
        <w:rPr>
          <w:rFonts w:ascii="Times New Roman" w:hAnsi="Times New Roman"/>
          <w:b/>
          <w:sz w:val="28"/>
          <w:szCs w:val="28"/>
        </w:rPr>
        <w:t xml:space="preserve"> Российской Федерации</w:t>
      </w:r>
      <w:r w:rsidRPr="00C11220">
        <w:rPr>
          <w:rFonts w:ascii="Times New Roman" w:hAnsi="Times New Roman"/>
          <w:b/>
          <w:sz w:val="28"/>
          <w:szCs w:val="28"/>
        </w:rPr>
        <w:t xml:space="preserve">» </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r>
        <w:t xml:space="preserve">Административный регламент предоставления муниципальной услуги </w:t>
      </w:r>
      <w:r w:rsidRPr="00644D1E">
        <w:t>«</w:t>
      </w:r>
      <w:r w:rsidR="00644D1E" w:rsidRPr="00644D1E">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644D1E">
        <w:t>»</w:t>
      </w:r>
      <w:r>
        <w:rPr>
          <w:rStyle w:val="23"/>
        </w:rPr>
        <w:t xml:space="preserve">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655422">
        <w:rPr>
          <w:rStyle w:val="20"/>
          <w:i w:val="0"/>
          <w:color w:val="auto"/>
        </w:rPr>
        <w:t>в  муниципально</w:t>
      </w:r>
      <w:r w:rsidR="00655422" w:rsidRPr="00655422">
        <w:rPr>
          <w:rStyle w:val="20"/>
          <w:i w:val="0"/>
          <w:color w:val="auto"/>
        </w:rPr>
        <w:t>м</w:t>
      </w:r>
      <w:r w:rsidRPr="00655422">
        <w:rPr>
          <w:rStyle w:val="20"/>
          <w:i w:val="0"/>
          <w:color w:val="auto"/>
        </w:rPr>
        <w:t xml:space="preserve"> образовани</w:t>
      </w:r>
      <w:r w:rsidR="00655422" w:rsidRPr="00655422">
        <w:rPr>
          <w:rStyle w:val="20"/>
          <w:i w:val="0"/>
          <w:color w:val="auto"/>
        </w:rPr>
        <w:t>и «Починковский район»</w:t>
      </w:r>
      <w:r w:rsidRPr="00655422">
        <w:rPr>
          <w:rStyle w:val="20"/>
          <w:i w:val="0"/>
          <w:color w:val="auto"/>
        </w:rPr>
        <w:t xml:space="preserve"> Смоленской области.</w:t>
      </w:r>
      <w:r w:rsidRPr="00655422">
        <w:rPr>
          <w:rStyle w:val="22"/>
          <w:i/>
          <w:color w:val="auto"/>
        </w:rPr>
        <w:t xml:space="preserve"> </w:t>
      </w:r>
      <w:r w:rsidRPr="009D5E5F">
        <w:rPr>
          <w:color w:val="auto"/>
        </w:rPr>
        <w:t>Настоящий</w:t>
      </w:r>
      <w:r w:rsidRPr="005A145D">
        <w:rPr>
          <w:color w:val="auto"/>
        </w:rPr>
        <w:t xml:space="preserve"> Администр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1" w:name="bookmark3"/>
      <w:r>
        <w:lastRenderedPageBreak/>
        <w:t>1.3. Требования к порядку информирования о предоставлении муниципальной услуги</w:t>
      </w:r>
      <w:bookmarkEnd w:id="1"/>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655422">
        <w:rPr>
          <w:rStyle w:val="81"/>
        </w:rPr>
        <w:t>Отдел образования Администрации муниципального образования «Починковский район» Смоленской области</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825215">
      <w:pPr>
        <w:pStyle w:val="21"/>
        <w:shd w:val="clear" w:color="auto" w:fill="auto"/>
        <w:tabs>
          <w:tab w:val="left" w:pos="1086"/>
          <w:tab w:val="left" w:pos="6521"/>
        </w:tabs>
        <w:spacing w:line="240" w:lineRule="auto"/>
        <w:ind w:firstLine="709"/>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11"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Pr="0041145F">
        <w:rPr>
          <w:rStyle w:val="23"/>
          <w:b w:val="0"/>
        </w:rPr>
        <w:t>(</w:t>
      </w:r>
      <w:hyperlink r:id="rId12" w:tgtFrame="_blank" w:history="1">
        <w:r w:rsidR="0041145F" w:rsidRPr="0041145F">
          <w:rPr>
            <w:rStyle w:val="a3"/>
            <w:shd w:val="clear" w:color="auto" w:fill="FFFFFF"/>
          </w:rPr>
          <w:t>https://obrpoch.admin-smolensk.ru/</w:t>
        </w:r>
      </w:hyperlink>
      <w:r w:rsidRPr="004978BF">
        <w:rPr>
          <w:rStyle w:val="23"/>
          <w:b w:val="0"/>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3" w:history="1">
        <w:r w:rsidRPr="00E44634">
          <w:rPr>
            <w:rStyle w:val="a3"/>
          </w:rPr>
          <w:t>http://edu67.ru</w:t>
        </w:r>
      </w:hyperlink>
      <w:r>
        <w:rPr>
          <w:color w:val="auto"/>
        </w:rPr>
        <w:t xml:space="preserve">, на официальном сайте Уполномоченного органа </w:t>
      </w:r>
      <w:r w:rsidRPr="0041145F">
        <w:rPr>
          <w:rStyle w:val="23"/>
          <w:b w:val="0"/>
          <w:color w:val="auto"/>
        </w:rPr>
        <w:t>(</w:t>
      </w:r>
      <w:hyperlink r:id="rId14" w:tgtFrame="_blank" w:history="1">
        <w:r w:rsidR="0041145F" w:rsidRPr="0041145F">
          <w:rPr>
            <w:rStyle w:val="a3"/>
            <w:shd w:val="clear" w:color="auto" w:fill="FFFFFF"/>
          </w:rPr>
          <w:t>https://obrpoch.admin-smolensk.ru/</w:t>
        </w:r>
      </w:hyperlink>
      <w:r>
        <w:rPr>
          <w:rStyle w:val="23"/>
          <w:b w:val="0"/>
        </w:rPr>
        <w:t>)</w:t>
      </w:r>
      <w:r w:rsidRPr="008711E7">
        <w:rPr>
          <w:color w:val="auto"/>
        </w:rPr>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5"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2"/>
      <w:bookmarkEnd w:id="3"/>
      <w:bookmarkEnd w:id="4"/>
      <w:bookmarkEnd w:id="5"/>
      <w:bookmarkEnd w:id="6"/>
      <w:bookmarkEnd w:id="7"/>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D7229D" w:rsidRDefault="00DC07C3" w:rsidP="0079475C">
      <w:pPr>
        <w:pStyle w:val="61"/>
        <w:shd w:val="clear" w:color="auto" w:fill="auto"/>
        <w:tabs>
          <w:tab w:val="left" w:pos="2006"/>
          <w:tab w:val="left" w:pos="5954"/>
          <w:tab w:val="left" w:pos="6521"/>
        </w:tabs>
        <w:spacing w:after="300"/>
        <w:ind w:firstLine="675"/>
        <w:jc w:val="both"/>
        <w:rPr>
          <w:rStyle w:val="62"/>
        </w:rPr>
      </w:pPr>
      <w:r>
        <w:rPr>
          <w:rStyle w:val="62"/>
        </w:rPr>
        <w:t xml:space="preserve">Наименование муниципальной услуги: </w:t>
      </w:r>
      <w:r w:rsidR="00D7229D" w:rsidRPr="00D7229D">
        <w:rPr>
          <w:rStyle w:val="62"/>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D7229D">
        <w:rPr>
          <w:rStyle w:val="62"/>
        </w:rPr>
        <w:t>.</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8" w:name="bookmark5"/>
      <w:r>
        <w:lastRenderedPageBreak/>
        <w:t xml:space="preserve">2.2. Наименование органа местного самоуправления (организации), предоставляющего </w:t>
      </w:r>
      <w:bookmarkStart w:id="9" w:name="bookmark6"/>
      <w:bookmarkEnd w:id="8"/>
      <w:r>
        <w:t>муниципальную услугу</w:t>
      </w:r>
      <w:bookmarkEnd w:id="9"/>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Муниципальная услуга предоставляется Уполномоченным органом</w:t>
      </w:r>
      <w:r w:rsidR="00A25131">
        <w:rPr>
          <w:rStyle w:val="81"/>
        </w:rPr>
        <w:t xml:space="preserve"> – Отдел образования Администрации муниципального образования «Починковский район» Смоленской области.</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10"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1" w:name="bookmark8"/>
      <w:bookmarkEnd w:id="10"/>
      <w:r>
        <w:t xml:space="preserve"> услуги</w:t>
      </w:r>
      <w:bookmarkEnd w:id="11"/>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2" w:name="_Ref62054829"/>
      <w:r>
        <w:t xml:space="preserve"> </w:t>
      </w:r>
      <w:r w:rsidRPr="0065402F">
        <w:t xml:space="preserve">о предоставлении </w:t>
      </w:r>
      <w:r>
        <w:rPr>
          <w:lang w:eastAsia="ru-RU"/>
        </w:rPr>
        <w:t>муниципальной</w:t>
      </w:r>
      <w:r w:rsidRPr="0065402F">
        <w:t xml:space="preserve"> услуги</w:t>
      </w:r>
      <w:bookmarkEnd w:id="12"/>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lastRenderedPageBreak/>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Pr="009D5E5F" w:rsidRDefault="00055F1E" w:rsidP="00B23DB8">
      <w:pPr>
        <w:pStyle w:val="13"/>
        <w:keepNext/>
        <w:keepLines/>
        <w:numPr>
          <w:ilvl w:val="1"/>
          <w:numId w:val="29"/>
        </w:numPr>
        <w:shd w:val="clear" w:color="auto" w:fill="auto"/>
        <w:tabs>
          <w:tab w:val="left" w:pos="1701"/>
          <w:tab w:val="left" w:pos="5954"/>
        </w:tabs>
        <w:spacing w:before="0" w:after="0" w:line="322" w:lineRule="exact"/>
        <w:ind w:right="567" w:firstLine="202"/>
        <w:jc w:val="center"/>
      </w:pPr>
      <w:r>
        <w:rPr>
          <w:color w:val="auto"/>
        </w:rPr>
        <w:t xml:space="preserve"> </w:t>
      </w:r>
      <w:r w:rsidR="00DC07C3">
        <w:rPr>
          <w:color w:val="auto"/>
        </w:rPr>
        <w:t>Срок предоставления государственной услуги с учетом необходимости обращения в организации, участвующие</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в предоставлении муниципальной услуги, срок</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приостановления предоставления государственной услуги в случае, если возможность приостановления предусмотрена</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государственной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6" w:history="1">
        <w:r w:rsidRPr="00E7799F">
          <w:rPr>
            <w:rFonts w:ascii="Times New Roman" w:hAnsi="Times New Roman" w:cs="Times New Roman"/>
            <w:sz w:val="28"/>
            <w:szCs w:val="28"/>
          </w:rPr>
          <w:t xml:space="preserve">дошкольного образования, </w:t>
        </w:r>
        <w:r w:rsidRPr="00E7799F">
          <w:rPr>
            <w:rFonts w:ascii="Times New Roman" w:hAnsi="Times New Roman" w:cs="Times New Roman"/>
            <w:sz w:val="28"/>
            <w:szCs w:val="28"/>
          </w:rPr>
          <w:lastRenderedPageBreak/>
          <w:t>находящихся на территории Смоленской области, и ее выплаты</w:t>
        </w:r>
      </w:hyperlink>
      <w:r w:rsidRPr="00E7799F">
        <w:rPr>
          <w:rFonts w:ascii="Times New Roman" w:hAnsi="Times New Roman" w:cs="Times New Roman"/>
          <w:sz w:val="28"/>
          <w:szCs w:val="28"/>
        </w:rPr>
        <w:t>».</w:t>
      </w:r>
    </w:p>
    <w:p w:rsidR="00DC07C3" w:rsidRDefault="00DC07C3" w:rsidP="00E7799F">
      <w:pPr>
        <w:adjustRightInd w:val="0"/>
        <w:ind w:firstLine="709"/>
        <w:jc w:val="both"/>
        <w:rPr>
          <w:rFonts w:ascii="Times New Roman" w:hAnsi="Times New Roman" w:cs="Times New Roman"/>
          <w:sz w:val="28"/>
          <w:szCs w:val="28"/>
        </w:rPr>
      </w:pPr>
    </w:p>
    <w:p w:rsidR="00B532F4" w:rsidRDefault="00DC07C3" w:rsidP="00055F1E">
      <w:pPr>
        <w:pStyle w:val="11"/>
        <w:numPr>
          <w:ilvl w:val="0"/>
          <w:numId w:val="0"/>
        </w:numPr>
        <w:tabs>
          <w:tab w:val="left" w:pos="1134"/>
        </w:tabs>
        <w:spacing w:line="240" w:lineRule="auto"/>
        <w:ind w:left="1701" w:right="1700"/>
        <w:jc w:val="center"/>
      </w:pPr>
      <w:r>
        <w:t xml:space="preserve"> </w:t>
      </w:r>
    </w:p>
    <w:p w:rsidR="00DC07C3" w:rsidRPr="0065402F" w:rsidRDefault="00DC07C3" w:rsidP="00B03464">
      <w:pPr>
        <w:pStyle w:val="11"/>
        <w:numPr>
          <w:ilvl w:val="0"/>
          <w:numId w:val="0"/>
        </w:numPr>
        <w:tabs>
          <w:tab w:val="left" w:pos="1134"/>
        </w:tabs>
        <w:spacing w:line="240" w:lineRule="auto"/>
        <w:ind w:left="1701" w:right="1700"/>
        <w:jc w:val="center"/>
        <w:rPr>
          <w:b/>
        </w:rPr>
      </w:pPr>
      <w:r>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Default="00DC07C3" w:rsidP="00B03464">
      <w:pPr>
        <w:pStyle w:val="21"/>
        <w:shd w:val="clear" w:color="auto" w:fill="auto"/>
        <w:tabs>
          <w:tab w:val="left" w:pos="0"/>
          <w:tab w:val="left" w:pos="2046"/>
          <w:tab w:val="left" w:pos="5954"/>
          <w:tab w:val="left" w:pos="6521"/>
        </w:tabs>
      </w:pPr>
      <w:r>
        <w:t xml:space="preserve">1) </w:t>
      </w:r>
      <w:r w:rsidR="006803F5">
        <w:t>З</w:t>
      </w:r>
      <w:r>
        <w:t xml:space="preserve">аявление о предоставлении муниципальной услуги по </w:t>
      </w:r>
      <w:r w:rsidRPr="00047C87">
        <w:t>форме, согласно Приложению № 1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w:t>
      </w:r>
      <w:r w:rsidR="00DE112B" w:rsidRPr="00B36608">
        <w:rPr>
          <w:color w:val="000000" w:themeColor="text1"/>
        </w:rPr>
        <w:lastRenderedPageBreak/>
        <w:t>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3" w:name="P113"/>
      <w:bookmarkEnd w:id="13"/>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lastRenderedPageBreak/>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BD3287">
      <w:pPr>
        <w:pStyle w:val="ab"/>
        <w:ind w:left="1701" w:right="1700" w:firstLine="0"/>
        <w:jc w:val="center"/>
        <w:rPr>
          <w:b/>
        </w:rPr>
      </w:pPr>
      <w:r w:rsidRPr="0065402F">
        <w:rPr>
          <w:b/>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lastRenderedPageBreak/>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4" w:name="bookmark12"/>
      <w:r>
        <w:t>2.8. Исчерпывающий перечень оснований для отказа в приеме документов, необходимых для предоставления муниципальной услуги</w:t>
      </w:r>
      <w:bookmarkEnd w:id="14"/>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5"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5"/>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государственной услуги.</w:t>
      </w:r>
    </w:p>
    <w:p w:rsidR="00DC07C3" w:rsidRPr="000452F9" w:rsidRDefault="00DC07C3" w:rsidP="00C668B5">
      <w:pPr>
        <w:pStyle w:val="11"/>
        <w:numPr>
          <w:ilvl w:val="0"/>
          <w:numId w:val="0"/>
        </w:numPr>
        <w:spacing w:line="240" w:lineRule="auto"/>
        <w:ind w:firstLine="724"/>
      </w:pPr>
      <w:r w:rsidRPr="00392663">
        <w:lastRenderedPageBreak/>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A145D">
      <w:pPr>
        <w:jc w:val="center"/>
        <w:rPr>
          <w:rFonts w:ascii="Times New Roman" w:hAnsi="Times New Roman" w:cs="Times New Roman"/>
          <w:b/>
          <w:color w:val="auto"/>
          <w:sz w:val="28"/>
          <w:szCs w:val="28"/>
          <w:lang w:eastAsia="en-US"/>
        </w:rPr>
      </w:pPr>
      <w:bookmarkStart w:id="16"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6"/>
      <w:r w:rsidRPr="0004431A">
        <w:rPr>
          <w:rFonts w:ascii="Times New Roman" w:hAnsi="Times New Roman" w:cs="Times New Roman"/>
          <w:b/>
          <w:color w:val="auto"/>
          <w:sz w:val="28"/>
          <w:szCs w:val="28"/>
          <w:lang w:eastAsia="en-US"/>
        </w:rPr>
        <w:t xml:space="preserve">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государственной услуги, и при получении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5A145D">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800E6F">
      <w:pPr>
        <w:pStyle w:val="ab"/>
        <w:ind w:left="1701" w:right="1700" w:firstLine="0"/>
        <w:jc w:val="center"/>
        <w:rPr>
          <w:b/>
        </w:rPr>
      </w:pPr>
      <w:r w:rsidRPr="0065402F">
        <w:rPr>
          <w:b/>
        </w:rPr>
        <w:t xml:space="preserve">2.14. Срок и порядок регистрации запроса заявителя о предоставлении </w:t>
      </w:r>
      <w:r>
        <w:rPr>
          <w:b/>
        </w:rPr>
        <w:t>муниципальной</w:t>
      </w:r>
      <w:r w:rsidRPr="0065402F">
        <w:rPr>
          <w:b/>
        </w:rPr>
        <w:t xml:space="preserve"> услуги и услуги, предоставляемой организацией, участвующей в предоставлении </w:t>
      </w:r>
      <w:r>
        <w:rPr>
          <w:b/>
        </w:rPr>
        <w:t>муниципальной</w:t>
      </w:r>
      <w:r w:rsidRPr="0065402F">
        <w:rPr>
          <w:b/>
        </w:rPr>
        <w:t xml:space="preserve"> услуги, в том числе в электронной форме</w:t>
      </w:r>
    </w:p>
    <w:p w:rsidR="00DC07C3" w:rsidRPr="0065402F" w:rsidRDefault="00DC07C3" w:rsidP="00800E6F">
      <w:pPr>
        <w:pStyle w:val="ab"/>
        <w:ind w:left="1701" w:right="1700" w:firstLine="0"/>
        <w:jc w:val="center"/>
        <w:rPr>
          <w:b/>
        </w:rPr>
      </w:pPr>
    </w:p>
    <w:p w:rsidR="00DC07C3" w:rsidRDefault="00DC07C3" w:rsidP="00CA08FA">
      <w:pPr>
        <w:pStyle w:val="21"/>
        <w:shd w:val="clear" w:color="auto" w:fill="auto"/>
        <w:tabs>
          <w:tab w:val="left" w:pos="2017"/>
          <w:tab w:val="left" w:pos="5954"/>
          <w:tab w:val="left" w:pos="6521"/>
        </w:tabs>
        <w:spacing w:line="240" w:lineRule="auto"/>
        <w:ind w:firstLine="724"/>
      </w:pPr>
      <w:r>
        <w:t xml:space="preserve">2.14.1. Срок регистрации заявления о предоставлении муниципальной услуги </w:t>
      </w:r>
      <w:r>
        <w:lastRenderedPageBreak/>
        <w:t>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CA08FA" w:rsidRDefault="00DC07C3" w:rsidP="00CA08FA">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65402F" w:rsidRDefault="00DC07C3" w:rsidP="00865405">
      <w:pPr>
        <w:pStyle w:val="11"/>
        <w:numPr>
          <w:ilvl w:val="0"/>
          <w:numId w:val="0"/>
        </w:numPr>
        <w:spacing w:line="240" w:lineRule="auto"/>
        <w:ind w:firstLine="709"/>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предоставляется государственная услуга, к залу ожидания,</w:t>
      </w:r>
      <w:r>
        <w:rPr>
          <w:b/>
        </w:rPr>
        <w:t xml:space="preserve"> </w:t>
      </w:r>
      <w:r w:rsidRPr="00FA0817">
        <w:rPr>
          <w:b/>
        </w:rPr>
        <w:t xml:space="preserve">местам </w:t>
      </w:r>
    </w:p>
    <w:p w:rsidR="00DC07C3" w:rsidRDefault="00DC07C3" w:rsidP="00FA0817">
      <w:pPr>
        <w:pStyle w:val="ab"/>
        <w:ind w:firstLine="0"/>
        <w:jc w:val="center"/>
        <w:rPr>
          <w:b/>
        </w:rPr>
      </w:pPr>
      <w:r w:rsidRPr="00FA0817">
        <w:rPr>
          <w:b/>
        </w:rPr>
        <w:t xml:space="preserve">для заполнения запросов о предоставлении </w:t>
      </w:r>
      <w:r>
        <w:rPr>
          <w:b/>
        </w:rPr>
        <w:t>муниципальной</w:t>
      </w:r>
      <w:r w:rsidRPr="00FA0817">
        <w:rPr>
          <w:b/>
        </w:rPr>
        <w:t xml:space="preserve"> </w:t>
      </w:r>
    </w:p>
    <w:p w:rsidR="00DC07C3" w:rsidRDefault="00DC07C3" w:rsidP="00FA0817">
      <w:pPr>
        <w:pStyle w:val="ab"/>
        <w:ind w:firstLine="0"/>
        <w:jc w:val="center"/>
        <w:rPr>
          <w:b/>
        </w:rPr>
      </w:pPr>
      <w:r w:rsidRPr="00FA0817">
        <w:rPr>
          <w:b/>
        </w:rPr>
        <w:t>услуги, информационным стендам с образцами их заполнения</w:t>
      </w:r>
    </w:p>
    <w:p w:rsidR="00DC07C3" w:rsidRDefault="00DC07C3" w:rsidP="00FA0817">
      <w:pPr>
        <w:pStyle w:val="ab"/>
        <w:ind w:firstLine="0"/>
        <w:jc w:val="center"/>
        <w:rPr>
          <w:b/>
        </w:rPr>
      </w:pPr>
      <w:r w:rsidRPr="00FA0817">
        <w:rPr>
          <w:b/>
        </w:rPr>
        <w:t xml:space="preserve"> и перечнем документов, необходимых для предоставления каждой </w:t>
      </w:r>
      <w:r>
        <w:rPr>
          <w:b/>
        </w:rPr>
        <w:t>муниципальной</w:t>
      </w:r>
      <w:r w:rsidRPr="00FA0817">
        <w:rPr>
          <w:b/>
        </w:rPr>
        <w:t xml:space="preserve"> услуги, размещению и оформлению визуальной,</w:t>
      </w:r>
    </w:p>
    <w:p w:rsidR="00DC07C3" w:rsidRDefault="00DC07C3" w:rsidP="00FA0817">
      <w:pPr>
        <w:pStyle w:val="ab"/>
        <w:ind w:firstLine="0"/>
        <w:jc w:val="center"/>
        <w:rPr>
          <w:b/>
        </w:rPr>
      </w:pPr>
      <w:r w:rsidRPr="00FA0817">
        <w:rPr>
          <w:b/>
        </w:rPr>
        <w:t xml:space="preserve"> текстовой и мультимедийной информации о порядке </w:t>
      </w:r>
    </w:p>
    <w:p w:rsidR="00DC07C3" w:rsidRDefault="00DC07C3" w:rsidP="00FA0817">
      <w:pPr>
        <w:pStyle w:val="ab"/>
        <w:ind w:firstLine="0"/>
        <w:jc w:val="center"/>
        <w:rPr>
          <w:b/>
        </w:rPr>
      </w:pPr>
      <w:r w:rsidRPr="00FA0817">
        <w:rPr>
          <w:b/>
        </w:rPr>
        <w:t xml:space="preserve">предоставления такой услуги, в том числе к обеспечению </w:t>
      </w:r>
    </w:p>
    <w:p w:rsidR="00DC07C3" w:rsidRDefault="00DC07C3" w:rsidP="00FA0817">
      <w:pPr>
        <w:pStyle w:val="ab"/>
        <w:ind w:firstLine="0"/>
        <w:jc w:val="center"/>
        <w:rPr>
          <w:b/>
        </w:rPr>
      </w:pPr>
      <w:r w:rsidRPr="00FA0817">
        <w:rPr>
          <w:b/>
        </w:rPr>
        <w:t>доступности для инвалидов указанных объектов в соответствии</w:t>
      </w:r>
    </w:p>
    <w:p w:rsidR="00DC07C3" w:rsidRDefault="00DC07C3" w:rsidP="00FA0817">
      <w:pPr>
        <w:pStyle w:val="ab"/>
        <w:ind w:firstLine="0"/>
        <w:jc w:val="center"/>
        <w:rPr>
          <w:b/>
        </w:rPr>
      </w:pPr>
      <w:r w:rsidRPr="00FA0817">
        <w:rPr>
          <w:b/>
        </w:rPr>
        <w:t xml:space="preserve"> с законодательством Российской Федерации о социальной </w:t>
      </w:r>
    </w:p>
    <w:p w:rsidR="00DC07C3" w:rsidRDefault="00DC07C3" w:rsidP="00FA0817">
      <w:pPr>
        <w:pStyle w:val="ab"/>
        <w:ind w:firstLine="0"/>
        <w:jc w:val="center"/>
        <w:rPr>
          <w:b/>
        </w:rPr>
      </w:pPr>
      <w:r w:rsidRPr="00FA0817">
        <w:rPr>
          <w:b/>
        </w:rPr>
        <w:t>защите инвалидов</w:t>
      </w:r>
    </w:p>
    <w:p w:rsidR="00DC07C3" w:rsidRPr="00FA0817" w:rsidRDefault="00DC07C3" w:rsidP="00FA0817">
      <w:pPr>
        <w:pStyle w:val="ab"/>
        <w:ind w:firstLine="0"/>
        <w:jc w:val="center"/>
        <w:rPr>
          <w:b/>
        </w:rPr>
      </w:pP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К помещениям,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в том числе к обеспечению доступности для инвалидов этих объектов, предъявляются следующие требования:</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 прилегающая к месторасположению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 xml:space="preserve"> территория оборудуется местами для парковки автотранспортных средств. Доступ граждан к парковочным местам является бесплатным;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2)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5) у входа в каждое из помещений размещается табличка с наименованием помещения;</w:t>
      </w:r>
    </w:p>
    <w:p w:rsidR="00DC07C3" w:rsidRPr="00FA0817"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6) </w:t>
      </w:r>
      <w:r w:rsidRPr="00FA0817">
        <w:rPr>
          <w:rFonts w:ascii="Times New Roman" w:hAnsi="Times New Roman" w:cs="Times New Roman"/>
          <w:bCs/>
          <w:color w:val="auto"/>
          <w:sz w:val="28"/>
          <w:szCs w:val="28"/>
        </w:rPr>
        <w:t>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lastRenderedPageBreak/>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9) при организации рабочих мест должна быть предусмотрена возможность свободного входа в помещение и выхода из него;</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10) доступность для инвалидов объектов (зданий, помещений),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должна быть обеспечена:</w:t>
      </w:r>
    </w:p>
    <w:p w:rsidR="00DC07C3" w:rsidRPr="00FA081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сурдопереводчика и тифлосурдопереводчика при оказании инвалиду государственной услуги;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7" w:name="_Toc83023806"/>
      <w:r w:rsidRPr="00566993">
        <w:rPr>
          <w:b/>
        </w:rPr>
        <w:t>2.16. Показатели доступности и качества государственной услуги</w:t>
      </w:r>
      <w:bookmarkEnd w:id="17"/>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lastRenderedPageBreak/>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272A24">
      <w:pPr>
        <w:pStyle w:val="11"/>
        <w:numPr>
          <w:ilvl w:val="0"/>
          <w:numId w:val="0"/>
        </w:numPr>
        <w:spacing w:line="240" w:lineRule="auto"/>
        <w:ind w:left="1267" w:right="787"/>
        <w:jc w:val="center"/>
        <w:rPr>
          <w:b/>
        </w:rPr>
      </w:pPr>
      <w:bookmarkStart w:id="18"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8"/>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C07C3" w:rsidP="00F26236">
      <w:pPr>
        <w:pStyle w:val="21"/>
        <w:shd w:val="clear" w:color="auto" w:fill="auto"/>
        <w:tabs>
          <w:tab w:val="left" w:pos="5954"/>
          <w:tab w:val="left" w:pos="6521"/>
          <w:tab w:val="left" w:pos="10317"/>
        </w:tabs>
        <w:spacing w:line="240" w:lineRule="auto"/>
        <w:ind w:firstLine="709"/>
      </w:pPr>
      <w:r>
        <w:t xml:space="preserve">Заполненное заявление о предоставлении муниципальной услуги отправляется </w:t>
      </w:r>
      <w: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DC07C3" w:rsidRDefault="00DC07C3" w:rsidP="00EA6CC3">
      <w:pPr>
        <w:pStyle w:val="61"/>
        <w:shd w:val="clear" w:color="auto" w:fill="auto"/>
        <w:tabs>
          <w:tab w:val="left" w:pos="1764"/>
          <w:tab w:val="left" w:pos="5954"/>
          <w:tab w:val="left" w:pos="6521"/>
        </w:tabs>
        <w:spacing w:after="333"/>
        <w:ind w:left="1629" w:right="1762"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в Образовательную организацию с запросом о предоставлении государственной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3C2E65" w:rsidRDefault="00DC07C3" w:rsidP="003C2E65">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9" w:name="bookmark14"/>
    </w:p>
    <w:p w:rsidR="003C2E65" w:rsidRDefault="003C2E65" w:rsidP="003C2E65">
      <w:pPr>
        <w:widowControl/>
        <w:autoSpaceDE w:val="0"/>
        <w:autoSpaceDN w:val="0"/>
        <w:adjustRightInd w:val="0"/>
        <w:ind w:firstLine="709"/>
        <w:jc w:val="both"/>
        <w:rPr>
          <w:rFonts w:ascii="Times New Roman" w:hAnsi="Times New Roman" w:cs="Times New Roman"/>
          <w:color w:val="auto"/>
          <w:sz w:val="28"/>
          <w:szCs w:val="28"/>
        </w:rPr>
      </w:pPr>
    </w:p>
    <w:p w:rsid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sz w:val="28"/>
          <w:szCs w:val="28"/>
        </w:rPr>
        <w:t xml:space="preserve">3.3. </w:t>
      </w:r>
      <w:bookmarkEnd w:id="19"/>
      <w:r w:rsidRPr="003C2E65">
        <w:rPr>
          <w:rFonts w:ascii="Times New Roman" w:hAnsi="Times New Roman" w:cs="Times New Roman"/>
          <w:b/>
          <w:color w:val="auto"/>
          <w:sz w:val="28"/>
          <w:szCs w:val="28"/>
        </w:rPr>
        <w:t>Рассмотрение документов,</w:t>
      </w:r>
    </w:p>
    <w:p w:rsid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принятие</w:t>
      </w:r>
      <w:r w:rsidR="003C2E65" w:rsidRPr="003C2E65">
        <w:rPr>
          <w:rFonts w:ascii="Times New Roman" w:hAnsi="Times New Roman" w:cs="Times New Roman"/>
          <w:b/>
          <w:color w:val="auto"/>
          <w:sz w:val="28"/>
          <w:szCs w:val="28"/>
        </w:rPr>
        <w:t xml:space="preserve"> </w:t>
      </w:r>
      <w:r w:rsidRPr="003C2E65">
        <w:rPr>
          <w:rFonts w:ascii="Times New Roman" w:hAnsi="Times New Roman" w:cs="Times New Roman"/>
          <w:b/>
          <w:color w:val="auto"/>
          <w:sz w:val="28"/>
          <w:szCs w:val="28"/>
        </w:rPr>
        <w:t>решения о выплате компенсации</w:t>
      </w:r>
    </w:p>
    <w:p w:rsidR="003C2E65" w:rsidRP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или об отказе в выплате компенсации,</w:t>
      </w:r>
    </w:p>
    <w:p w:rsidR="0048649B" w:rsidRDefault="00DC07C3" w:rsidP="0048649B">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выдача результата рассмотрения документов</w:t>
      </w:r>
    </w:p>
    <w:p w:rsidR="0048649B" w:rsidRDefault="0048649B" w:rsidP="0048649B">
      <w:pPr>
        <w:widowControl/>
        <w:autoSpaceDE w:val="0"/>
        <w:autoSpaceDN w:val="0"/>
        <w:adjustRightInd w:val="0"/>
        <w:spacing w:line="276" w:lineRule="auto"/>
        <w:ind w:firstLine="709"/>
        <w:jc w:val="center"/>
        <w:rPr>
          <w:rFonts w:ascii="Times New Roman" w:hAnsi="Times New Roman" w:cs="Times New Roman"/>
          <w:b/>
          <w:color w:val="auto"/>
          <w:sz w:val="28"/>
          <w:szCs w:val="28"/>
        </w:rPr>
      </w:pPr>
    </w:p>
    <w:p w:rsidR="00DC07C3" w:rsidRPr="0048649B"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sidRPr="0048649B">
        <w:rPr>
          <w:rFonts w:ascii="Times New Roman" w:hAnsi="Times New Roman" w:cs="Times New Roman"/>
          <w:color w:val="auto"/>
          <w:sz w:val="28"/>
          <w:szCs w:val="28"/>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w:t>
      </w:r>
      <w:r w:rsidRPr="0048649B">
        <w:rPr>
          <w:rFonts w:ascii="Times New Roman" w:hAnsi="Times New Roman" w:cs="Times New Roman"/>
          <w:color w:val="auto"/>
          <w:sz w:val="28"/>
          <w:szCs w:val="28"/>
        </w:rPr>
        <w:lastRenderedPageBreak/>
        <w:t>выплате компенсации от сотрудника Образовательной организации, ответственного за прием и регистрацию документов.</w:t>
      </w:r>
    </w:p>
    <w:p w:rsidR="00DC07C3"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одного рабочего дня в 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lastRenderedPageBreak/>
        <w:t>государственного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получает сведения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20" w:name="bookmark15"/>
      <w:r>
        <w:lastRenderedPageBreak/>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DC07C3" w:rsidRPr="0065402F" w:rsidRDefault="00DC07C3" w:rsidP="005E3097">
      <w:pPr>
        <w:pStyle w:val="13"/>
        <w:keepNext/>
        <w:keepLines/>
        <w:shd w:val="clear" w:color="auto" w:fill="auto"/>
        <w:tabs>
          <w:tab w:val="left" w:pos="2715"/>
          <w:tab w:val="left" w:pos="2896"/>
          <w:tab w:val="left" w:pos="5954"/>
          <w:tab w:val="left" w:pos="6521"/>
          <w:tab w:val="left" w:pos="8869"/>
        </w:tabs>
        <w:spacing w:before="0" w:after="300" w:line="322" w:lineRule="exact"/>
        <w:ind w:left="1448" w:right="1400" w:firstLine="0"/>
        <w:jc w:val="center"/>
      </w:pPr>
      <w:bookmarkStart w:id="22" w:name="bookmark17"/>
      <w:r>
        <w:t xml:space="preserve">  </w:t>
      </w:r>
      <w:bookmarkEnd w:id="22"/>
      <w:r>
        <w:t xml:space="preserve">  </w:t>
      </w:r>
      <w:r w:rsidRPr="005E3097">
        <w:t>4. Формы контроля за исполнением Административного регламента предоставления государственной услуги</w:t>
      </w:r>
    </w:p>
    <w:p w:rsidR="00DC07C3" w:rsidRDefault="00DC07C3" w:rsidP="008C5CC5">
      <w:pPr>
        <w:pStyle w:val="Default"/>
        <w:ind w:right="1581" w:firstLine="2172"/>
        <w:jc w:val="center"/>
        <w:rPr>
          <w:b/>
          <w:bCs/>
          <w:sz w:val="28"/>
          <w:szCs w:val="28"/>
        </w:rPr>
      </w:pPr>
      <w:bookmarkStart w:id="23" w:name="_Ref63872836"/>
      <w:bookmarkStart w:id="24" w:name="_Toc83023812"/>
      <w:r w:rsidRPr="008C5CC5">
        <w:rPr>
          <w:b/>
          <w:bCs/>
          <w:sz w:val="28"/>
          <w:szCs w:val="28"/>
        </w:rPr>
        <w:t xml:space="preserve">4.1. Порядок осуществления текущего контроля за </w:t>
      </w:r>
      <w:r>
        <w:rPr>
          <w:b/>
          <w:bCs/>
          <w:sz w:val="28"/>
          <w:szCs w:val="28"/>
        </w:rPr>
        <w:t xml:space="preserve">  </w:t>
      </w:r>
    </w:p>
    <w:p w:rsidR="00DC07C3" w:rsidRDefault="00DC07C3" w:rsidP="008C5CC5">
      <w:pPr>
        <w:pStyle w:val="Default"/>
        <w:ind w:right="1581" w:firstLine="2172"/>
        <w:jc w:val="center"/>
        <w:rPr>
          <w:b/>
          <w:bCs/>
          <w:sz w:val="28"/>
          <w:szCs w:val="28"/>
        </w:rPr>
      </w:pPr>
      <w:r w:rsidRPr="008C5CC5">
        <w:rPr>
          <w:b/>
          <w:bCs/>
          <w:sz w:val="28"/>
          <w:szCs w:val="28"/>
        </w:rPr>
        <w:t xml:space="preserve">соблюдением и исполнением ответственными </w:t>
      </w:r>
    </w:p>
    <w:p w:rsidR="00DC07C3" w:rsidRDefault="00DC07C3" w:rsidP="008C5CC5">
      <w:pPr>
        <w:pStyle w:val="Default"/>
        <w:ind w:right="1581" w:firstLine="2172"/>
        <w:jc w:val="center"/>
        <w:rPr>
          <w:b/>
          <w:bCs/>
          <w:sz w:val="28"/>
          <w:szCs w:val="28"/>
        </w:rPr>
      </w:pPr>
      <w:r w:rsidRPr="008C5CC5">
        <w:rPr>
          <w:b/>
          <w:bCs/>
          <w:sz w:val="28"/>
          <w:szCs w:val="28"/>
        </w:rPr>
        <w:t xml:space="preserve">должностными лицами положений </w:t>
      </w:r>
      <w:r>
        <w:rPr>
          <w:b/>
          <w:bCs/>
          <w:sz w:val="28"/>
          <w:szCs w:val="28"/>
        </w:rPr>
        <w:t xml:space="preserve">            </w:t>
      </w:r>
    </w:p>
    <w:p w:rsidR="00DC07C3" w:rsidRDefault="00DC07C3" w:rsidP="008C5CC5">
      <w:pPr>
        <w:pStyle w:val="Default"/>
        <w:ind w:right="1581" w:firstLine="2172"/>
        <w:jc w:val="center"/>
        <w:rPr>
          <w:b/>
          <w:bCs/>
          <w:sz w:val="28"/>
          <w:szCs w:val="28"/>
        </w:rPr>
      </w:pPr>
      <w:r>
        <w:rPr>
          <w:b/>
          <w:bCs/>
          <w:sz w:val="28"/>
          <w:szCs w:val="28"/>
        </w:rPr>
        <w:t xml:space="preserve">Административного </w:t>
      </w:r>
      <w:r w:rsidRPr="008C5CC5">
        <w:rPr>
          <w:b/>
          <w:bCs/>
          <w:sz w:val="28"/>
          <w:szCs w:val="28"/>
        </w:rPr>
        <w:t>регламента и иных</w:t>
      </w:r>
    </w:p>
    <w:p w:rsidR="00DC07C3" w:rsidRPr="008C5CC5" w:rsidRDefault="00DC07C3" w:rsidP="008C5CC5">
      <w:pPr>
        <w:pStyle w:val="Default"/>
        <w:ind w:right="1581" w:firstLine="2172"/>
        <w:jc w:val="center"/>
        <w:rPr>
          <w:b/>
          <w:bCs/>
          <w:sz w:val="28"/>
          <w:szCs w:val="28"/>
        </w:rPr>
      </w:pPr>
      <w:r w:rsidRPr="008C5CC5">
        <w:rPr>
          <w:b/>
          <w:bCs/>
          <w:sz w:val="28"/>
          <w:szCs w:val="28"/>
        </w:rPr>
        <w:t xml:space="preserve"> нормативных правовых актов, устанавливающих </w:t>
      </w:r>
    </w:p>
    <w:p w:rsidR="00DC07C3" w:rsidRDefault="00DC07C3" w:rsidP="001F58A2">
      <w:pPr>
        <w:pStyle w:val="Default"/>
        <w:ind w:right="1581" w:firstLine="2172"/>
        <w:jc w:val="center"/>
        <w:rPr>
          <w:b/>
          <w:bCs/>
          <w:sz w:val="28"/>
          <w:szCs w:val="28"/>
        </w:rPr>
      </w:pPr>
      <w:r w:rsidRPr="008C5CC5">
        <w:rPr>
          <w:b/>
          <w:bCs/>
          <w:sz w:val="28"/>
          <w:szCs w:val="28"/>
        </w:rPr>
        <w:t xml:space="preserve">требования к предоставлению </w:t>
      </w:r>
      <w:r>
        <w:rPr>
          <w:b/>
          <w:bCs/>
          <w:sz w:val="28"/>
          <w:szCs w:val="28"/>
        </w:rPr>
        <w:t>муниципальной</w:t>
      </w:r>
      <w:r w:rsidRPr="008C5CC5">
        <w:rPr>
          <w:b/>
          <w:bCs/>
          <w:sz w:val="28"/>
          <w:szCs w:val="28"/>
        </w:rPr>
        <w:t xml:space="preserve"> </w:t>
      </w:r>
      <w:r>
        <w:rPr>
          <w:b/>
          <w:bCs/>
          <w:sz w:val="28"/>
          <w:szCs w:val="28"/>
        </w:rPr>
        <w:t xml:space="preserve">        </w:t>
      </w:r>
    </w:p>
    <w:p w:rsidR="00DC07C3" w:rsidRPr="008C5CC5" w:rsidRDefault="00DC07C3" w:rsidP="001F58A2">
      <w:pPr>
        <w:pStyle w:val="Default"/>
        <w:ind w:right="1581" w:firstLine="2172"/>
        <w:jc w:val="center"/>
        <w:rPr>
          <w:b/>
          <w:bCs/>
          <w:sz w:val="28"/>
          <w:szCs w:val="28"/>
        </w:rPr>
      </w:pPr>
      <w:r w:rsidRPr="008C5CC5">
        <w:rPr>
          <w:b/>
          <w:bCs/>
          <w:sz w:val="28"/>
          <w:szCs w:val="28"/>
        </w:rPr>
        <w:t>услуги, а также принятием ими решений</w:t>
      </w:r>
      <w:bookmarkEnd w:id="23"/>
      <w:bookmarkEnd w:id="24"/>
    </w:p>
    <w:p w:rsidR="00DC07C3" w:rsidRPr="008C5CC5" w:rsidRDefault="00DC07C3" w:rsidP="008C5CC5">
      <w:pPr>
        <w:pStyle w:val="Default"/>
        <w:ind w:right="1581" w:firstLine="2172"/>
        <w:jc w:val="center"/>
        <w:rPr>
          <w:b/>
          <w:bCs/>
          <w:sz w:val="28"/>
          <w:szCs w:val="28"/>
        </w:rPr>
      </w:pPr>
    </w:p>
    <w:p w:rsidR="00DC07C3" w:rsidRDefault="00DC07C3" w:rsidP="005A145D">
      <w:pPr>
        <w:pStyle w:val="21"/>
        <w:shd w:val="clear" w:color="auto" w:fill="auto"/>
        <w:tabs>
          <w:tab w:val="left" w:pos="1629"/>
          <w:tab w:val="left" w:pos="5954"/>
          <w:tab w:val="left" w:pos="6521"/>
        </w:tabs>
        <w:ind w:firstLine="724"/>
      </w:pPr>
      <w: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C07C3" w:rsidRDefault="00DC07C3" w:rsidP="005A145D">
      <w:pPr>
        <w:pStyle w:val="21"/>
        <w:shd w:val="clear" w:color="auto" w:fill="auto"/>
        <w:tabs>
          <w:tab w:val="left" w:pos="5954"/>
          <w:tab w:val="left" w:pos="6521"/>
        </w:tabs>
        <w:spacing w:line="317" w:lineRule="exact"/>
        <w:ind w:firstLine="724"/>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lastRenderedPageBreak/>
        <w:t>Уполномоченного органа.</w:t>
      </w:r>
    </w:p>
    <w:p w:rsidR="00DC07C3" w:rsidRDefault="00DC07C3" w:rsidP="005A145D">
      <w:pPr>
        <w:pStyle w:val="21"/>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Default="00DC07C3" w:rsidP="005A145D">
      <w:pPr>
        <w:pStyle w:val="Default"/>
        <w:ind w:firstLine="2172"/>
        <w:jc w:val="center"/>
        <w:rPr>
          <w:sz w:val="28"/>
          <w:szCs w:val="28"/>
        </w:rPr>
      </w:pPr>
      <w:bookmarkStart w:id="25" w:name="_Ref63872842"/>
      <w:bookmarkStart w:id="26" w:name="_Toc83023813"/>
    </w:p>
    <w:p w:rsidR="00DC07C3" w:rsidRDefault="00DC07C3" w:rsidP="00817FDD">
      <w:pPr>
        <w:pStyle w:val="Default"/>
        <w:ind w:firstLine="567"/>
        <w:jc w:val="center"/>
        <w:rPr>
          <w:b/>
          <w:bCs/>
          <w:sz w:val="28"/>
          <w:szCs w:val="28"/>
        </w:rPr>
      </w:pPr>
      <w:r w:rsidRPr="00A47CB5">
        <w:rPr>
          <w:b/>
          <w:bCs/>
          <w:sz w:val="28"/>
          <w:szCs w:val="28"/>
        </w:rPr>
        <w:t xml:space="preserve">4.2. Порядок и периодичность осуществления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плановых и внеплановых проверок полноты и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качества предоставления государственной услуги</w:t>
      </w:r>
      <w:bookmarkEnd w:id="25"/>
      <w:bookmarkEnd w:id="26"/>
    </w:p>
    <w:p w:rsidR="00DC07C3" w:rsidRPr="00A47CB5" w:rsidRDefault="00DC07C3" w:rsidP="005A145D">
      <w:pPr>
        <w:pStyle w:val="Default"/>
        <w:ind w:firstLine="2172"/>
        <w:jc w:val="center"/>
        <w:rPr>
          <w:b/>
          <w:bCs/>
          <w:sz w:val="28"/>
          <w:szCs w:val="28"/>
        </w:rPr>
      </w:pPr>
    </w:p>
    <w:p w:rsidR="00DC07C3" w:rsidRDefault="00DC07C3" w:rsidP="005A145D">
      <w:pPr>
        <w:pStyle w:val="21"/>
        <w:shd w:val="clear" w:color="auto" w:fill="auto"/>
        <w:tabs>
          <w:tab w:val="left" w:pos="1449"/>
          <w:tab w:val="left" w:pos="5954"/>
          <w:tab w:val="left" w:pos="6521"/>
        </w:tabs>
        <w:spacing w:line="326" w:lineRule="exact"/>
        <w:ind w:firstLine="724"/>
      </w:pPr>
      <w: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Default="00DC07C3" w:rsidP="005A145D">
      <w:pPr>
        <w:pStyle w:val="21"/>
        <w:shd w:val="clear" w:color="auto" w:fill="auto"/>
        <w:tabs>
          <w:tab w:val="left" w:pos="1449"/>
          <w:tab w:val="left" w:pos="5954"/>
          <w:tab w:val="left" w:pos="6521"/>
        </w:tabs>
        <w:ind w:firstLine="724"/>
      </w:pPr>
      <w: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предоставлении муниципальной услуги.</w:t>
      </w:r>
    </w:p>
    <w:p w:rsidR="00DC07C3" w:rsidRDefault="00DC07C3" w:rsidP="005A145D">
      <w:pPr>
        <w:pStyle w:val="21"/>
        <w:shd w:val="clear" w:color="auto" w:fill="auto"/>
        <w:tabs>
          <w:tab w:val="left" w:pos="5954"/>
          <w:tab w:val="left" w:pos="6521"/>
        </w:tabs>
        <w:ind w:firstLine="724"/>
      </w:pPr>
      <w:r>
        <w:t xml:space="preserve">Основанием для проведения внеплановых проверок являются: </w:t>
      </w:r>
    </w:p>
    <w:p w:rsidR="00DC07C3" w:rsidRPr="00137B32" w:rsidRDefault="00DC07C3" w:rsidP="00B23DB8">
      <w:pPr>
        <w:pStyle w:val="21"/>
        <w:numPr>
          <w:ilvl w:val="0"/>
          <w:numId w:val="20"/>
        </w:numPr>
        <w:shd w:val="clear" w:color="auto" w:fill="auto"/>
        <w:tabs>
          <w:tab w:val="clear" w:pos="1444"/>
          <w:tab w:val="num" w:pos="0"/>
          <w:tab w:val="left" w:pos="1086"/>
          <w:tab w:val="left" w:pos="6521"/>
        </w:tabs>
        <w:ind w:left="0" w:firstLine="724"/>
        <w:rPr>
          <w:rStyle w:val="20"/>
          <w:i w:val="0"/>
          <w:iCs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7CB5">
        <w:rPr>
          <w:iCs/>
        </w:rPr>
        <w:t>Смоленской области</w:t>
      </w:r>
      <w:r w:rsidRPr="00A47CB5">
        <w:rPr>
          <w:rStyle w:val="22"/>
        </w:rPr>
        <w:t xml:space="preserve"> </w:t>
      </w:r>
      <w:r w:rsidRPr="00A47CB5">
        <w:t>и</w:t>
      </w:r>
      <w:r>
        <w:t xml:space="preserve"> нормативных правовых актов органов местного самоуправления </w:t>
      </w:r>
      <w:r w:rsidR="003F59B8">
        <w:t>муниципального образования «Починковский район» Смоленской области</w:t>
      </w:r>
      <w:r w:rsidRPr="00137B32">
        <w:rPr>
          <w:rStyle w:val="20"/>
          <w:i w:val="0"/>
        </w:rPr>
        <w:t>;</w:t>
      </w:r>
    </w:p>
    <w:p w:rsidR="00DC07C3" w:rsidRDefault="00DC07C3" w:rsidP="00B23DB8">
      <w:pPr>
        <w:pStyle w:val="21"/>
        <w:numPr>
          <w:ilvl w:val="0"/>
          <w:numId w:val="20"/>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DC07C3" w:rsidRDefault="00DC07C3" w:rsidP="00137B32">
      <w:pPr>
        <w:pStyle w:val="21"/>
        <w:shd w:val="clear" w:color="auto" w:fill="auto"/>
        <w:tabs>
          <w:tab w:val="left" w:pos="1086"/>
          <w:tab w:val="left" w:pos="6521"/>
        </w:tabs>
        <w:ind w:right="-48" w:firstLine="0"/>
      </w:pPr>
    </w:p>
    <w:p w:rsidR="00DC07C3" w:rsidRDefault="00DC07C3" w:rsidP="00137B32">
      <w:pPr>
        <w:pStyle w:val="61"/>
        <w:shd w:val="clear" w:color="auto" w:fill="auto"/>
        <w:tabs>
          <w:tab w:val="left" w:pos="5954"/>
          <w:tab w:val="left" w:pos="6521"/>
        </w:tabs>
        <w:spacing w:after="300"/>
        <w:ind w:left="1660" w:right="1600" w:hanging="567"/>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07C3" w:rsidRDefault="00DC07C3" w:rsidP="00E14CFC">
      <w:pPr>
        <w:pStyle w:val="21"/>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sidRPr="00E14CFC">
        <w:rPr>
          <w:iCs/>
        </w:rPr>
        <w:t>положений настоящего Административного регламента, нормативных правовых актов</w:t>
      </w:r>
      <w:r>
        <w:rPr>
          <w:rStyle w:val="81"/>
        </w:rPr>
        <w:t xml:space="preserve"> </w:t>
      </w:r>
      <w:r>
        <w:t>Смоленской области</w:t>
      </w:r>
      <w:r>
        <w:rPr>
          <w:rStyle w:val="810"/>
        </w:rPr>
        <w:t xml:space="preserve"> </w:t>
      </w:r>
      <w:r w:rsidRPr="00E14CFC">
        <w:rPr>
          <w:iCs/>
        </w:rPr>
        <w:t>и нормативных правовых актов органов местного самоуправления</w:t>
      </w:r>
      <w:r>
        <w:rPr>
          <w:rStyle w:val="81"/>
        </w:rPr>
        <w:t xml:space="preserve"> </w:t>
      </w:r>
      <w:r w:rsidR="003F59B8" w:rsidRPr="003F59B8">
        <w:rPr>
          <w:rStyle w:val="81"/>
          <w:i w:val="0"/>
        </w:rPr>
        <w:t>муниципального образования «Починковский район» Смоленской области</w:t>
      </w:r>
      <w:r w:rsidR="003F59B8">
        <w:rPr>
          <w:rStyle w:val="81"/>
        </w:rPr>
        <w:t xml:space="preserve"> </w:t>
      </w:r>
      <w:r>
        <w:rPr>
          <w:rStyle w:val="81"/>
          <w:i w:val="0"/>
        </w:rPr>
        <w:t xml:space="preserve">осуществляется </w:t>
      </w:r>
      <w:r w:rsidRPr="00E14CFC">
        <w:rPr>
          <w:rStyle w:val="81"/>
          <w:i w:val="0"/>
        </w:rPr>
        <w:t>привлечение виновных лиц к</w:t>
      </w:r>
      <w:r>
        <w:t xml:space="preserve"> ответственности в соответствии с законодательством Российской Федерации.</w:t>
      </w:r>
    </w:p>
    <w:p w:rsidR="00DC07C3" w:rsidRDefault="00DC07C3" w:rsidP="00817FDD">
      <w:pPr>
        <w:pStyle w:val="21"/>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7C3" w:rsidRDefault="00DC07C3" w:rsidP="00817FDD">
      <w:pPr>
        <w:pStyle w:val="21"/>
        <w:shd w:val="clear" w:color="auto" w:fill="auto"/>
        <w:tabs>
          <w:tab w:val="left" w:pos="5954"/>
          <w:tab w:val="left" w:pos="6521"/>
        </w:tabs>
        <w:spacing w:line="240" w:lineRule="auto"/>
        <w:ind w:firstLine="726"/>
      </w:pP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bookmarkStart w:id="27" w:name="bookmark19"/>
      <w:r>
        <w:t xml:space="preserve">                  4.4. Требования к порядку и формам контроля </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за предоставлением муниципальной</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услуги, в том числе со стороны граждан,</w:t>
      </w:r>
      <w:bookmarkEnd w:id="27"/>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bookmarkStart w:id="28" w:name="bookmark20"/>
      <w:r>
        <w:t xml:space="preserve">                       их объединений и организаций</w:t>
      </w:r>
      <w:bookmarkEnd w:id="28"/>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p>
    <w:p w:rsidR="00DC07C3" w:rsidRDefault="00DC07C3" w:rsidP="00E14CFC">
      <w:pPr>
        <w:pStyle w:val="21"/>
        <w:shd w:val="clear" w:color="auto" w:fill="auto"/>
        <w:tabs>
          <w:tab w:val="left" w:pos="1716"/>
          <w:tab w:val="left" w:pos="5954"/>
          <w:tab w:val="left" w:pos="6521"/>
        </w:tabs>
        <w:spacing w:line="240" w:lineRule="auto"/>
        <w:ind w:firstLine="724"/>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7C3" w:rsidRDefault="00DC07C3" w:rsidP="00E14CFC">
      <w:pPr>
        <w:pStyle w:val="21"/>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качества предоставления муниципальной услуги;</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Административного регламента.</w:t>
      </w:r>
    </w:p>
    <w:p w:rsidR="00DC07C3" w:rsidRDefault="00DC07C3" w:rsidP="00E14CFC">
      <w:pPr>
        <w:pStyle w:val="21"/>
        <w:shd w:val="clear" w:color="auto" w:fill="auto"/>
        <w:tabs>
          <w:tab w:val="left" w:pos="1716"/>
          <w:tab w:val="left" w:pos="5954"/>
          <w:tab w:val="left" w:pos="6521"/>
        </w:tabs>
        <w:spacing w:line="240" w:lineRule="auto"/>
        <w:ind w:firstLine="724"/>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7C3" w:rsidRDefault="00DC07C3" w:rsidP="00E14CFC">
      <w:pPr>
        <w:pStyle w:val="21"/>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61"/>
        <w:shd w:val="clear" w:color="auto" w:fill="auto"/>
        <w:tabs>
          <w:tab w:val="left" w:pos="1716"/>
          <w:tab w:val="left" w:pos="5954"/>
          <w:tab w:val="left" w:pos="6521"/>
        </w:tabs>
        <w:ind w:firstLine="0"/>
      </w:pPr>
      <w:r>
        <w:t xml:space="preserve">    5. Досудебный (внесудебный) порядок обжалования </w:t>
      </w:r>
    </w:p>
    <w:p w:rsidR="00DC07C3" w:rsidRDefault="00DC07C3" w:rsidP="00E14CFC">
      <w:pPr>
        <w:pStyle w:val="61"/>
        <w:shd w:val="clear" w:color="auto" w:fill="auto"/>
        <w:tabs>
          <w:tab w:val="left" w:pos="1716"/>
          <w:tab w:val="left" w:pos="5954"/>
          <w:tab w:val="left" w:pos="6521"/>
        </w:tabs>
        <w:ind w:firstLine="0"/>
      </w:pPr>
      <w:r>
        <w:t xml:space="preserve">решений и действий (бездействия) органа, </w:t>
      </w:r>
    </w:p>
    <w:p w:rsidR="00DC07C3" w:rsidRDefault="00DC07C3" w:rsidP="00E14CFC">
      <w:pPr>
        <w:pStyle w:val="61"/>
        <w:shd w:val="clear" w:color="auto" w:fill="auto"/>
        <w:tabs>
          <w:tab w:val="left" w:pos="1716"/>
          <w:tab w:val="left" w:pos="5954"/>
          <w:tab w:val="left" w:pos="6521"/>
        </w:tabs>
        <w:ind w:firstLine="0"/>
      </w:pPr>
      <w:r>
        <w:t>предоставляющего государственную (муниципальную)</w:t>
      </w:r>
    </w:p>
    <w:p w:rsidR="00DC07C3" w:rsidRDefault="00DC07C3" w:rsidP="00E14CFC">
      <w:pPr>
        <w:pStyle w:val="61"/>
        <w:shd w:val="clear" w:color="auto" w:fill="auto"/>
        <w:tabs>
          <w:tab w:val="left" w:pos="1716"/>
          <w:tab w:val="left" w:pos="5954"/>
          <w:tab w:val="left" w:pos="6521"/>
        </w:tabs>
        <w:ind w:firstLine="0"/>
      </w:pPr>
      <w:r>
        <w:t xml:space="preserve"> услугу, а также их должностных лиц, государственных </w:t>
      </w:r>
    </w:p>
    <w:p w:rsidR="00DC07C3" w:rsidRDefault="00DC07C3" w:rsidP="00E14CFC">
      <w:pPr>
        <w:pStyle w:val="61"/>
        <w:shd w:val="clear" w:color="auto" w:fill="auto"/>
        <w:tabs>
          <w:tab w:val="left" w:pos="1716"/>
          <w:tab w:val="left" w:pos="5954"/>
          <w:tab w:val="left" w:pos="6521"/>
        </w:tabs>
        <w:ind w:firstLine="0"/>
      </w:pPr>
      <w:r>
        <w:t>(муниципальных)</w:t>
      </w:r>
      <w:bookmarkStart w:id="29" w:name="bookmark21"/>
      <w:r>
        <w:t xml:space="preserve"> служащих</w:t>
      </w:r>
      <w:bookmarkEnd w:id="29"/>
    </w:p>
    <w:p w:rsidR="00DC07C3" w:rsidRDefault="00DC07C3" w:rsidP="00E14CFC">
      <w:pPr>
        <w:pStyle w:val="61"/>
        <w:shd w:val="clear" w:color="auto" w:fill="auto"/>
        <w:tabs>
          <w:tab w:val="left" w:pos="1716"/>
          <w:tab w:val="left" w:pos="5954"/>
          <w:tab w:val="left" w:pos="6521"/>
        </w:tabs>
        <w:ind w:firstLine="0"/>
      </w:pPr>
    </w:p>
    <w:p w:rsidR="00DC07C3" w:rsidRDefault="00DC07C3" w:rsidP="00C75423">
      <w:pPr>
        <w:pStyle w:val="21"/>
        <w:shd w:val="clear" w:color="auto" w:fill="auto"/>
        <w:tabs>
          <w:tab w:val="left" w:pos="1876"/>
          <w:tab w:val="left" w:pos="5954"/>
          <w:tab w:val="left" w:pos="6521"/>
        </w:tabs>
        <w:spacing w:line="240" w:lineRule="auto"/>
        <w:ind w:firstLine="726"/>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Образовательной организации при предоставлении муниципальной услуги в досудебном (внесудебном) порядке (далее - жалоба).</w:t>
      </w:r>
    </w:p>
    <w:p w:rsidR="00DC07C3" w:rsidRDefault="00DC07C3" w:rsidP="00C75423">
      <w:pPr>
        <w:pStyle w:val="21"/>
        <w:shd w:val="clear" w:color="auto" w:fill="auto"/>
        <w:tabs>
          <w:tab w:val="left" w:pos="1876"/>
          <w:tab w:val="left" w:pos="5954"/>
          <w:tab w:val="left" w:pos="6521"/>
        </w:tabs>
        <w:spacing w:line="240" w:lineRule="auto"/>
        <w:ind w:firstLine="726"/>
      </w:pP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5.1. Органы местного самоуправления, организации                 </w:t>
      </w: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и уполномоченные на рассмотрение жалобы лица,                                                   которым может быть направлена жалоба</w:t>
      </w:r>
      <w:r>
        <w:br/>
        <w:t>Заявителя в досудебном (внесудебном) порядке</w:t>
      </w:r>
    </w:p>
    <w:p w:rsidR="00DC07C3" w:rsidRDefault="00DC07C3" w:rsidP="00A73DDE">
      <w:pPr>
        <w:pStyle w:val="61"/>
        <w:shd w:val="clear" w:color="auto" w:fill="auto"/>
        <w:tabs>
          <w:tab w:val="left" w:pos="1991"/>
          <w:tab w:val="left" w:pos="5954"/>
          <w:tab w:val="left" w:pos="6521"/>
        </w:tabs>
        <w:spacing w:line="240" w:lineRule="auto"/>
        <w:ind w:left="567" w:hanging="567"/>
      </w:pPr>
    </w:p>
    <w:p w:rsidR="00DC07C3" w:rsidRDefault="00DC07C3" w:rsidP="00A73DDE">
      <w:pPr>
        <w:pStyle w:val="21"/>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pPr>
      <w:r>
        <w:t>В Уполномоченном органе определяются уполномоченные на рассмотрение жалоб должностные лица.</w:t>
      </w:r>
    </w:p>
    <w:p w:rsidR="00DC07C3" w:rsidRDefault="00DC07C3" w:rsidP="00A73DDE">
      <w:pPr>
        <w:pStyle w:val="21"/>
        <w:shd w:val="clear" w:color="auto" w:fill="auto"/>
        <w:tabs>
          <w:tab w:val="left" w:pos="5954"/>
          <w:tab w:val="left" w:pos="6521"/>
        </w:tabs>
        <w:spacing w:line="240" w:lineRule="auto"/>
        <w:ind w:firstLine="709"/>
      </w:pP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bookmarkStart w:id="30" w:name="bookmark22"/>
      <w:r>
        <w:t xml:space="preserve">   5.2. Способы информирования Заявителей о порядке</w:t>
      </w: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r>
        <w:t xml:space="preserve"> подачи и рассмотрения жалобы, в том числе </w:t>
      </w: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r>
        <w:t>с использованием Единого портала государственных и</w:t>
      </w:r>
      <w:bookmarkEnd w:id="30"/>
    </w:p>
    <w:p w:rsidR="00DC07C3" w:rsidRDefault="00DC07C3" w:rsidP="00497A40">
      <w:pPr>
        <w:pStyle w:val="13"/>
        <w:keepNext/>
        <w:keepLines/>
        <w:shd w:val="clear" w:color="auto" w:fill="auto"/>
        <w:tabs>
          <w:tab w:val="left" w:pos="5954"/>
          <w:tab w:val="left" w:pos="6521"/>
        </w:tabs>
        <w:spacing w:before="0" w:after="304" w:line="280" w:lineRule="exact"/>
        <w:ind w:right="160" w:hanging="567"/>
        <w:jc w:val="center"/>
      </w:pPr>
      <w:bookmarkStart w:id="31" w:name="bookmark23"/>
      <w:r>
        <w:t>муниципальных услуг (функций)</w:t>
      </w:r>
      <w:bookmarkEnd w:id="31"/>
    </w:p>
    <w:p w:rsidR="00DC07C3" w:rsidRDefault="00DC07C3" w:rsidP="00A73DDE">
      <w:pPr>
        <w:pStyle w:val="21"/>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C07C3" w:rsidRDefault="00DC07C3" w:rsidP="00A73DDE">
      <w:pPr>
        <w:pStyle w:val="21"/>
        <w:shd w:val="clear" w:color="auto" w:fill="auto"/>
        <w:tabs>
          <w:tab w:val="left" w:pos="1675"/>
          <w:tab w:val="left" w:pos="5954"/>
          <w:tab w:val="left" w:pos="6521"/>
        </w:tabs>
        <w:spacing w:line="240" w:lineRule="auto"/>
        <w:ind w:firstLine="726"/>
      </w:pPr>
    </w:p>
    <w:p w:rsidR="00DC07C3" w:rsidRDefault="00DC07C3" w:rsidP="00497A40">
      <w:pPr>
        <w:pStyle w:val="61"/>
        <w:shd w:val="clear" w:color="auto" w:fill="auto"/>
        <w:tabs>
          <w:tab w:val="left" w:pos="5954"/>
          <w:tab w:val="left" w:pos="6521"/>
        </w:tabs>
        <w:ind w:right="160" w:hanging="567"/>
      </w:pPr>
      <w:r>
        <w:t xml:space="preserve">     5.3. Перечень нормативных правовых актов, </w:t>
      </w:r>
    </w:p>
    <w:p w:rsidR="00DC07C3" w:rsidRDefault="00DC07C3" w:rsidP="00497A40">
      <w:pPr>
        <w:pStyle w:val="61"/>
        <w:shd w:val="clear" w:color="auto" w:fill="auto"/>
        <w:tabs>
          <w:tab w:val="left" w:pos="5954"/>
          <w:tab w:val="left" w:pos="6521"/>
        </w:tabs>
        <w:ind w:right="160" w:hanging="567"/>
      </w:pPr>
      <w:r>
        <w:t xml:space="preserve">            регулирующих порядок досудебного (внесудебного) обжалования </w:t>
      </w:r>
    </w:p>
    <w:p w:rsidR="00DC07C3" w:rsidRDefault="00DC07C3" w:rsidP="003F59B8">
      <w:pPr>
        <w:pStyle w:val="61"/>
        <w:shd w:val="clear" w:color="auto" w:fill="auto"/>
        <w:tabs>
          <w:tab w:val="left" w:pos="5954"/>
          <w:tab w:val="left" w:pos="6521"/>
        </w:tabs>
        <w:ind w:right="160" w:hanging="567"/>
      </w:pPr>
      <w:r>
        <w:t xml:space="preserve">      действий (бездействия) и (или) решений, принятых </w:t>
      </w:r>
    </w:p>
    <w:p w:rsidR="00DC07C3" w:rsidRDefault="00DC07C3" w:rsidP="001F58A2">
      <w:pPr>
        <w:pStyle w:val="61"/>
        <w:shd w:val="clear" w:color="auto" w:fill="auto"/>
        <w:tabs>
          <w:tab w:val="left" w:pos="5954"/>
          <w:tab w:val="left" w:pos="6521"/>
        </w:tabs>
        <w:ind w:right="160" w:hanging="567"/>
      </w:pPr>
      <w:r>
        <w:t xml:space="preserve">                  (осуществленных) в ходе предоставления муниципальной</w:t>
      </w:r>
      <w:bookmarkStart w:id="32" w:name="bookmark24"/>
      <w:r>
        <w:t xml:space="preserve"> услуги</w:t>
      </w:r>
      <w:bookmarkEnd w:id="32"/>
    </w:p>
    <w:p w:rsidR="00DC07C3" w:rsidRDefault="00DC07C3" w:rsidP="00D64DB5">
      <w:pPr>
        <w:pStyle w:val="61"/>
        <w:shd w:val="clear" w:color="auto" w:fill="auto"/>
        <w:tabs>
          <w:tab w:val="left" w:pos="5954"/>
          <w:tab w:val="left" w:pos="6521"/>
        </w:tabs>
        <w:ind w:right="160" w:hanging="567"/>
      </w:pPr>
    </w:p>
    <w:p w:rsidR="00DC07C3" w:rsidRDefault="00DC07C3" w:rsidP="00D64DB5">
      <w:pPr>
        <w:pStyle w:val="21"/>
        <w:shd w:val="clear" w:color="auto" w:fill="auto"/>
        <w:tabs>
          <w:tab w:val="left" w:pos="1670"/>
          <w:tab w:val="left" w:pos="5954"/>
          <w:tab w:val="left" w:pos="6521"/>
        </w:tabs>
        <w:spacing w:line="240" w:lineRule="auto"/>
        <w:ind w:firstLine="726"/>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C07C3" w:rsidRDefault="00DC07C3" w:rsidP="00B23DB8">
      <w:pPr>
        <w:pStyle w:val="21"/>
        <w:numPr>
          <w:ilvl w:val="0"/>
          <w:numId w:val="23"/>
        </w:numPr>
        <w:shd w:val="clear" w:color="auto" w:fill="auto"/>
        <w:tabs>
          <w:tab w:val="clear" w:pos="1446"/>
          <w:tab w:val="num" w:pos="724"/>
          <w:tab w:val="left" w:pos="1086"/>
          <w:tab w:val="left" w:pos="5954"/>
          <w:tab w:val="left" w:pos="6521"/>
        </w:tabs>
        <w:spacing w:line="240" w:lineRule="auto"/>
        <w:ind w:left="724" w:firstLine="0"/>
      </w:pPr>
      <w:r>
        <w:t>Федеральным законом от 27 июля 2010 года № 210-ФЗ «Об организации предоставления государственных и муниципальных услуг»;</w:t>
      </w:r>
    </w:p>
    <w:p w:rsidR="00DC07C3"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rPr>
      </w:pPr>
      <w:r w:rsidRPr="00D64DB5">
        <w:rPr>
          <w:i w:val="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1F0FD6">
      <w:pPr>
        <w:pStyle w:val="80"/>
        <w:shd w:val="clear" w:color="auto" w:fill="auto"/>
        <w:tabs>
          <w:tab w:val="left" w:pos="1086"/>
        </w:tabs>
        <w:spacing w:line="240" w:lineRule="auto"/>
        <w:rPr>
          <w:i w:val="0"/>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1F0FD6">
        <w:rPr>
          <w:rFonts w:ascii="Times New Roman" w:eastAsia="Times New Roman" w:hAnsi="Times New Roman" w:cs="Times New Roman"/>
          <w:b/>
          <w:bCs/>
          <w:sz w:val="28"/>
          <w:szCs w:val="28"/>
        </w:rPr>
        <w:t xml:space="preserve">Особенности выполнения административных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в многофункциональных центрах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муниципальных услуг</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6.1. </w:t>
      </w:r>
      <w:r w:rsidRPr="001F0FD6">
        <w:rPr>
          <w:rFonts w:ascii="Times New Roman" w:eastAsia="Times New Roman" w:hAnsi="Times New Roman" w:cs="Times New Roman"/>
          <w:b/>
          <w:bCs/>
          <w:sz w:val="28"/>
          <w:szCs w:val="28"/>
        </w:rPr>
        <w:t>Исчерпывающий перечень административных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при предоставлении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муниципальной услуги, выполняемых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 многофункциональными центрами</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Многофункциональный центр осуществляет</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выдачу Заявителю результата предоставления</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а также выдача документов, </w:t>
      </w:r>
      <w:r w:rsidRPr="001F0FD6">
        <w:rPr>
          <w:rFonts w:ascii="Times New Roman" w:eastAsia="Times New Roman" w:hAnsi="Times New Roman" w:cs="Times New Roman"/>
          <w:sz w:val="28"/>
          <w:szCs w:val="28"/>
        </w:rPr>
        <w:lastRenderedPageBreak/>
        <w:t xml:space="preserve">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6.2. </w:t>
      </w:r>
      <w:r w:rsidRPr="001F0FD6">
        <w:rPr>
          <w:rFonts w:ascii="Times New Roman" w:eastAsia="Times New Roman" w:hAnsi="Times New Roman" w:cs="Times New Roman"/>
          <w:b/>
          <w:bCs/>
          <w:sz w:val="28"/>
          <w:szCs w:val="28"/>
        </w:rPr>
        <w:t xml:space="preserve">Выдача Заявителю результата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муниципальной услуги</w:t>
      </w:r>
    </w:p>
    <w:p w:rsidR="00DC07C3" w:rsidRPr="001F0FD6" w:rsidRDefault="00DC07C3" w:rsidP="001F0FD6">
      <w:pPr>
        <w:widowControl/>
        <w:autoSpaceDE w:val="0"/>
        <w:autoSpaceDN w:val="0"/>
        <w:adjustRightInd w:val="0"/>
        <w:ind w:firstLine="724"/>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w:t>
      </w:r>
      <w:r w:rsidRPr="001F0FD6">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6.2.2. </w:t>
      </w:r>
      <w:r w:rsidRPr="001F0FD6">
        <w:rPr>
          <w:rFonts w:ascii="Times New Roman" w:eastAsia="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определяет статус исполнения заявления Заявителя в ГИС;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распечатывает результат предоставления муниципальной</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C07C3" w:rsidRPr="00027300"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027300">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F59B8" w:rsidRDefault="003F59B8" w:rsidP="0048649B">
      <w:pPr>
        <w:pStyle w:val="21"/>
        <w:shd w:val="clear" w:color="auto" w:fill="auto"/>
        <w:tabs>
          <w:tab w:val="left" w:pos="5954"/>
          <w:tab w:val="left" w:pos="6521"/>
        </w:tabs>
        <w:ind w:right="220" w:firstLine="0"/>
      </w:pPr>
    </w:p>
    <w:p w:rsidR="003F59B8" w:rsidRDefault="003F59B8"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33"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3"/>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F5502E"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F5502E"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34" w:name="bookmark32"/>
      <w:r>
        <w:t>Заявление</w:t>
      </w:r>
      <w:bookmarkEnd w:id="34"/>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lastRenderedPageBreak/>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w:t>
            </w:r>
            <w:r w:rsidRPr="00D92D91">
              <w:rPr>
                <w:sz w:val="28"/>
                <w:szCs w:val="28"/>
              </w:rPr>
              <w:lastRenderedPageBreak/>
              <w:t xml:space="preserve">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lastRenderedPageBreak/>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2"/>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footerReference w:type="default" r:id="rId17"/>
          <w:pgSz w:w="11900" w:h="16840"/>
          <w:pgMar w:top="851" w:right="560" w:bottom="993" w:left="1134" w:header="0"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4</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w:t>
            </w:r>
            <w:r w:rsidRPr="00D92D91">
              <w:rPr>
                <w:sz w:val="20"/>
                <w:szCs w:val="20"/>
              </w:rPr>
              <w:lastRenderedPageBreak/>
              <w:t xml:space="preserve">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Принятие решения о предоставления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w:t>
            </w:r>
            <w:r w:rsidRPr="00D92D91">
              <w:rPr>
                <w:sz w:val="20"/>
                <w:szCs w:val="20"/>
              </w:rPr>
              <w:lastRenderedPageBreak/>
              <w:t xml:space="preserve">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w:t>
            </w:r>
            <w:r w:rsidRPr="00D92D91">
              <w:rPr>
                <w:sz w:val="20"/>
                <w:szCs w:val="20"/>
              </w:rPr>
              <w:lastRenderedPageBreak/>
              <w:t xml:space="preserve">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w:t>
            </w:r>
            <w:r w:rsidRPr="00D92D91">
              <w:rPr>
                <w:sz w:val="20"/>
                <w:szCs w:val="20"/>
              </w:rPr>
              <w:lastRenderedPageBreak/>
              <w:t xml:space="preserve">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D6" w:rsidRDefault="00F866D6">
      <w:r>
        <w:separator/>
      </w:r>
    </w:p>
  </w:endnote>
  <w:endnote w:type="continuationSeparator" w:id="0">
    <w:p w:rsidR="00F866D6" w:rsidRDefault="00F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17" w:rsidRPr="00774B17" w:rsidRDefault="00774B17">
    <w:pPr>
      <w:pStyle w:val="ae"/>
      <w:rPr>
        <w:sz w:val="16"/>
      </w:rPr>
    </w:pPr>
    <w:r>
      <w:rPr>
        <w:sz w:val="16"/>
      </w:rPr>
      <w:t>Рег. № исx-4345 от 23.06.2022, Подписано ЭП: Прохоренкова Ирина Николаевна,  22.06.2022 17:56:21,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D6" w:rsidRDefault="00F866D6">
      <w:r>
        <w:separator/>
      </w:r>
    </w:p>
  </w:footnote>
  <w:footnote w:type="continuationSeparator" w:id="0">
    <w:p w:rsidR="00F866D6" w:rsidRDefault="00F8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4">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5">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8">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6"/>
  </w:num>
  <w:num w:numId="2">
    <w:abstractNumId w:val="34"/>
  </w:num>
  <w:num w:numId="3">
    <w:abstractNumId w:val="33"/>
  </w:num>
  <w:num w:numId="4">
    <w:abstractNumId w:val="18"/>
  </w:num>
  <w:num w:numId="5">
    <w:abstractNumId w:val="38"/>
  </w:num>
  <w:num w:numId="6">
    <w:abstractNumId w:val="24"/>
  </w:num>
  <w:num w:numId="7">
    <w:abstractNumId w:val="10"/>
  </w:num>
  <w:num w:numId="8">
    <w:abstractNumId w:val="2"/>
  </w:num>
  <w:num w:numId="9">
    <w:abstractNumId w:val="13"/>
  </w:num>
  <w:num w:numId="10">
    <w:abstractNumId w:val="12"/>
  </w:num>
  <w:num w:numId="11">
    <w:abstractNumId w:val="4"/>
  </w:num>
  <w:num w:numId="12">
    <w:abstractNumId w:val="36"/>
  </w:num>
  <w:num w:numId="13">
    <w:abstractNumId w:val="29"/>
  </w:num>
  <w:num w:numId="14">
    <w:abstractNumId w:val="28"/>
  </w:num>
  <w:num w:numId="15">
    <w:abstractNumId w:val="25"/>
  </w:num>
  <w:num w:numId="16">
    <w:abstractNumId w:val="3"/>
  </w:num>
  <w:num w:numId="17">
    <w:abstractNumId w:val="0"/>
  </w:num>
  <w:num w:numId="18">
    <w:abstractNumId w:val="20"/>
  </w:num>
  <w:num w:numId="19">
    <w:abstractNumId w:val="26"/>
  </w:num>
  <w:num w:numId="20">
    <w:abstractNumId w:val="32"/>
  </w:num>
  <w:num w:numId="21">
    <w:abstractNumId w:val="31"/>
  </w:num>
  <w:num w:numId="22">
    <w:abstractNumId w:val="22"/>
  </w:num>
  <w:num w:numId="23">
    <w:abstractNumId w:val="7"/>
  </w:num>
  <w:num w:numId="24">
    <w:abstractNumId w:val="21"/>
  </w:num>
  <w:num w:numId="25">
    <w:abstractNumId w:val="5"/>
  </w:num>
  <w:num w:numId="26">
    <w:abstractNumId w:val="8"/>
  </w:num>
  <w:num w:numId="27">
    <w:abstractNumId w:val="27"/>
  </w:num>
  <w:num w:numId="28">
    <w:abstractNumId w:val="37"/>
  </w:num>
  <w:num w:numId="29">
    <w:abstractNumId w:val="15"/>
  </w:num>
  <w:num w:numId="30">
    <w:abstractNumId w:val="17"/>
  </w:num>
  <w:num w:numId="31">
    <w:abstractNumId w:val="30"/>
  </w:num>
  <w:num w:numId="32">
    <w:abstractNumId w:val="9"/>
  </w:num>
  <w:num w:numId="33">
    <w:abstractNumId w:val="19"/>
  </w:num>
  <w:num w:numId="34">
    <w:abstractNumId w:val="35"/>
  </w:num>
  <w:num w:numId="35">
    <w:abstractNumId w:val="1"/>
  </w:num>
  <w:num w:numId="36">
    <w:abstractNumId w:val="11"/>
  </w:num>
  <w:num w:numId="37">
    <w:abstractNumId w:val="14"/>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25839"/>
    <w:rsid w:val="00027300"/>
    <w:rsid w:val="000333AA"/>
    <w:rsid w:val="00036105"/>
    <w:rsid w:val="0004431A"/>
    <w:rsid w:val="000452F9"/>
    <w:rsid w:val="00047C87"/>
    <w:rsid w:val="000551D2"/>
    <w:rsid w:val="00055538"/>
    <w:rsid w:val="00055F1E"/>
    <w:rsid w:val="00057656"/>
    <w:rsid w:val="00060015"/>
    <w:rsid w:val="00060647"/>
    <w:rsid w:val="0006758E"/>
    <w:rsid w:val="0008640E"/>
    <w:rsid w:val="000A0C3A"/>
    <w:rsid w:val="000A5BA2"/>
    <w:rsid w:val="000B27DE"/>
    <w:rsid w:val="000C432F"/>
    <w:rsid w:val="000D04D7"/>
    <w:rsid w:val="000F3C39"/>
    <w:rsid w:val="000F6DCA"/>
    <w:rsid w:val="001056A5"/>
    <w:rsid w:val="001234BF"/>
    <w:rsid w:val="00125C4E"/>
    <w:rsid w:val="00126922"/>
    <w:rsid w:val="001274A4"/>
    <w:rsid w:val="001353A5"/>
    <w:rsid w:val="00137B32"/>
    <w:rsid w:val="0017470D"/>
    <w:rsid w:val="00183341"/>
    <w:rsid w:val="00192D36"/>
    <w:rsid w:val="001C36C2"/>
    <w:rsid w:val="001C3F24"/>
    <w:rsid w:val="001D1986"/>
    <w:rsid w:val="001D5366"/>
    <w:rsid w:val="001E1C05"/>
    <w:rsid w:val="001F0FD6"/>
    <w:rsid w:val="001F58A2"/>
    <w:rsid w:val="002005AB"/>
    <w:rsid w:val="00210C58"/>
    <w:rsid w:val="0022008B"/>
    <w:rsid w:val="00234AEA"/>
    <w:rsid w:val="00246678"/>
    <w:rsid w:val="00250FDC"/>
    <w:rsid w:val="0026794C"/>
    <w:rsid w:val="00272A24"/>
    <w:rsid w:val="002814D2"/>
    <w:rsid w:val="00287D95"/>
    <w:rsid w:val="00292A6C"/>
    <w:rsid w:val="002C1946"/>
    <w:rsid w:val="002D06B2"/>
    <w:rsid w:val="002D3338"/>
    <w:rsid w:val="002E2244"/>
    <w:rsid w:val="002E3098"/>
    <w:rsid w:val="002E7BB2"/>
    <w:rsid w:val="00317FF9"/>
    <w:rsid w:val="00320B39"/>
    <w:rsid w:val="00321D5C"/>
    <w:rsid w:val="00326ED8"/>
    <w:rsid w:val="00342567"/>
    <w:rsid w:val="00343A53"/>
    <w:rsid w:val="00346592"/>
    <w:rsid w:val="00353E01"/>
    <w:rsid w:val="00372BAF"/>
    <w:rsid w:val="0038342D"/>
    <w:rsid w:val="00387FDC"/>
    <w:rsid w:val="00392663"/>
    <w:rsid w:val="003A5C6E"/>
    <w:rsid w:val="003B7D17"/>
    <w:rsid w:val="003C2E65"/>
    <w:rsid w:val="003E6007"/>
    <w:rsid w:val="003F234B"/>
    <w:rsid w:val="003F59B8"/>
    <w:rsid w:val="00400620"/>
    <w:rsid w:val="0041145F"/>
    <w:rsid w:val="0041332B"/>
    <w:rsid w:val="00414BFB"/>
    <w:rsid w:val="004431AC"/>
    <w:rsid w:val="00457B16"/>
    <w:rsid w:val="00472A4C"/>
    <w:rsid w:val="00482AD7"/>
    <w:rsid w:val="0048649B"/>
    <w:rsid w:val="0049055E"/>
    <w:rsid w:val="00494234"/>
    <w:rsid w:val="004978BF"/>
    <w:rsid w:val="00497A40"/>
    <w:rsid w:val="004C02DA"/>
    <w:rsid w:val="004C732F"/>
    <w:rsid w:val="004D45C1"/>
    <w:rsid w:val="004E47CA"/>
    <w:rsid w:val="004E600D"/>
    <w:rsid w:val="00503B89"/>
    <w:rsid w:val="005051D1"/>
    <w:rsid w:val="00511AC0"/>
    <w:rsid w:val="00527A9C"/>
    <w:rsid w:val="00566993"/>
    <w:rsid w:val="00573B26"/>
    <w:rsid w:val="005800FE"/>
    <w:rsid w:val="00587E27"/>
    <w:rsid w:val="005A145D"/>
    <w:rsid w:val="005A2BF2"/>
    <w:rsid w:val="005B102D"/>
    <w:rsid w:val="005C5A02"/>
    <w:rsid w:val="005E3097"/>
    <w:rsid w:val="005E7C4D"/>
    <w:rsid w:val="0061119F"/>
    <w:rsid w:val="00625469"/>
    <w:rsid w:val="00626708"/>
    <w:rsid w:val="00644D1E"/>
    <w:rsid w:val="0065402F"/>
    <w:rsid w:val="00655422"/>
    <w:rsid w:val="00661899"/>
    <w:rsid w:val="00666C45"/>
    <w:rsid w:val="00671800"/>
    <w:rsid w:val="0067289A"/>
    <w:rsid w:val="0068022D"/>
    <w:rsid w:val="006803F5"/>
    <w:rsid w:val="00680E92"/>
    <w:rsid w:val="006972C4"/>
    <w:rsid w:val="006A252B"/>
    <w:rsid w:val="006A3843"/>
    <w:rsid w:val="006A5491"/>
    <w:rsid w:val="006B1BA5"/>
    <w:rsid w:val="006C3C05"/>
    <w:rsid w:val="006D0E3B"/>
    <w:rsid w:val="006D7529"/>
    <w:rsid w:val="006E218D"/>
    <w:rsid w:val="006F07EC"/>
    <w:rsid w:val="006F24D9"/>
    <w:rsid w:val="006F6CA6"/>
    <w:rsid w:val="00705C99"/>
    <w:rsid w:val="007067EE"/>
    <w:rsid w:val="007073A1"/>
    <w:rsid w:val="0073208C"/>
    <w:rsid w:val="007361FB"/>
    <w:rsid w:val="00743B7D"/>
    <w:rsid w:val="007535D6"/>
    <w:rsid w:val="007609DC"/>
    <w:rsid w:val="00774B17"/>
    <w:rsid w:val="0078358E"/>
    <w:rsid w:val="00790C80"/>
    <w:rsid w:val="00793F45"/>
    <w:rsid w:val="0079475C"/>
    <w:rsid w:val="007B59A1"/>
    <w:rsid w:val="007B792C"/>
    <w:rsid w:val="007C3CB5"/>
    <w:rsid w:val="007C6453"/>
    <w:rsid w:val="007F09A9"/>
    <w:rsid w:val="00800E6F"/>
    <w:rsid w:val="00810C39"/>
    <w:rsid w:val="00817FDD"/>
    <w:rsid w:val="00821E23"/>
    <w:rsid w:val="00825215"/>
    <w:rsid w:val="00825C99"/>
    <w:rsid w:val="008448A5"/>
    <w:rsid w:val="00857F11"/>
    <w:rsid w:val="00864CAF"/>
    <w:rsid w:val="00865405"/>
    <w:rsid w:val="008711E7"/>
    <w:rsid w:val="008716A8"/>
    <w:rsid w:val="0088127E"/>
    <w:rsid w:val="00884D18"/>
    <w:rsid w:val="008851A2"/>
    <w:rsid w:val="008920AD"/>
    <w:rsid w:val="008A4C6A"/>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4406E"/>
    <w:rsid w:val="00977F39"/>
    <w:rsid w:val="00986ED2"/>
    <w:rsid w:val="00990332"/>
    <w:rsid w:val="00991A58"/>
    <w:rsid w:val="009A51FE"/>
    <w:rsid w:val="009B2706"/>
    <w:rsid w:val="009B7C6D"/>
    <w:rsid w:val="009D5E5F"/>
    <w:rsid w:val="009F15B2"/>
    <w:rsid w:val="00A11989"/>
    <w:rsid w:val="00A13EF4"/>
    <w:rsid w:val="00A14950"/>
    <w:rsid w:val="00A25131"/>
    <w:rsid w:val="00A26C34"/>
    <w:rsid w:val="00A30C61"/>
    <w:rsid w:val="00A32D0D"/>
    <w:rsid w:val="00A332C3"/>
    <w:rsid w:val="00A34048"/>
    <w:rsid w:val="00A47CB5"/>
    <w:rsid w:val="00A73DDE"/>
    <w:rsid w:val="00A81442"/>
    <w:rsid w:val="00A81698"/>
    <w:rsid w:val="00A97F5D"/>
    <w:rsid w:val="00AA63C7"/>
    <w:rsid w:val="00AB7F99"/>
    <w:rsid w:val="00AC7B02"/>
    <w:rsid w:val="00B03464"/>
    <w:rsid w:val="00B23DB8"/>
    <w:rsid w:val="00B36608"/>
    <w:rsid w:val="00B458A7"/>
    <w:rsid w:val="00B532F4"/>
    <w:rsid w:val="00B81A6B"/>
    <w:rsid w:val="00B91564"/>
    <w:rsid w:val="00BD0641"/>
    <w:rsid w:val="00BD3287"/>
    <w:rsid w:val="00BD3EAB"/>
    <w:rsid w:val="00BE5560"/>
    <w:rsid w:val="00BE686C"/>
    <w:rsid w:val="00BE72D2"/>
    <w:rsid w:val="00BF3540"/>
    <w:rsid w:val="00C059BB"/>
    <w:rsid w:val="00C11220"/>
    <w:rsid w:val="00C15E1B"/>
    <w:rsid w:val="00C17409"/>
    <w:rsid w:val="00C4176F"/>
    <w:rsid w:val="00C434D7"/>
    <w:rsid w:val="00C46927"/>
    <w:rsid w:val="00C52FDA"/>
    <w:rsid w:val="00C668B5"/>
    <w:rsid w:val="00C72EBE"/>
    <w:rsid w:val="00C75423"/>
    <w:rsid w:val="00C76069"/>
    <w:rsid w:val="00C825BD"/>
    <w:rsid w:val="00C873FE"/>
    <w:rsid w:val="00CA08FA"/>
    <w:rsid w:val="00CA533F"/>
    <w:rsid w:val="00CA579D"/>
    <w:rsid w:val="00CC32F6"/>
    <w:rsid w:val="00CD1372"/>
    <w:rsid w:val="00CE46E9"/>
    <w:rsid w:val="00CF2A1E"/>
    <w:rsid w:val="00CF34F0"/>
    <w:rsid w:val="00CF37B9"/>
    <w:rsid w:val="00CF7199"/>
    <w:rsid w:val="00D026DC"/>
    <w:rsid w:val="00D069FD"/>
    <w:rsid w:val="00D274EC"/>
    <w:rsid w:val="00D3083E"/>
    <w:rsid w:val="00D40365"/>
    <w:rsid w:val="00D62E17"/>
    <w:rsid w:val="00D64DB5"/>
    <w:rsid w:val="00D65BD3"/>
    <w:rsid w:val="00D71B8B"/>
    <w:rsid w:val="00D7229D"/>
    <w:rsid w:val="00D725D2"/>
    <w:rsid w:val="00D73A61"/>
    <w:rsid w:val="00D92D91"/>
    <w:rsid w:val="00DC07C3"/>
    <w:rsid w:val="00DE112B"/>
    <w:rsid w:val="00DF5BE8"/>
    <w:rsid w:val="00E03428"/>
    <w:rsid w:val="00E12C17"/>
    <w:rsid w:val="00E13F79"/>
    <w:rsid w:val="00E14CFC"/>
    <w:rsid w:val="00E200B3"/>
    <w:rsid w:val="00E24F5B"/>
    <w:rsid w:val="00E44634"/>
    <w:rsid w:val="00E46C7D"/>
    <w:rsid w:val="00E46F09"/>
    <w:rsid w:val="00E55CB0"/>
    <w:rsid w:val="00E55CC0"/>
    <w:rsid w:val="00E5664B"/>
    <w:rsid w:val="00E6168A"/>
    <w:rsid w:val="00E64B18"/>
    <w:rsid w:val="00E7799F"/>
    <w:rsid w:val="00E90101"/>
    <w:rsid w:val="00E90DA4"/>
    <w:rsid w:val="00E93753"/>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5502E"/>
    <w:rsid w:val="00F721CE"/>
    <w:rsid w:val="00F737B6"/>
    <w:rsid w:val="00F7508D"/>
    <w:rsid w:val="00F866D6"/>
    <w:rsid w:val="00F92095"/>
    <w:rsid w:val="00F95AC5"/>
    <w:rsid w:val="00F96BD7"/>
    <w:rsid w:val="00FA0817"/>
    <w:rsid w:val="00FB09EC"/>
    <w:rsid w:val="00FB145D"/>
    <w:rsid w:val="00FB3099"/>
    <w:rsid w:val="00FD524D"/>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6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rpoch.admin-smolen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50251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pochinok.admin-smole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brpoch.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8281-C77D-4895-8E39-EBFA989D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11843</Words>
  <Characters>67509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Суринов Александр Сергеевич (Починковский район)</cp:lastModifiedBy>
  <cp:revision>2</cp:revision>
  <cp:lastPrinted>2022-02-03T07:46:00Z</cp:lastPrinted>
  <dcterms:created xsi:type="dcterms:W3CDTF">2022-06-28T14:58:00Z</dcterms:created>
  <dcterms:modified xsi:type="dcterms:W3CDTF">2022-06-28T14:58:00Z</dcterms:modified>
</cp:coreProperties>
</file>