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32" w:rsidRDefault="00C45732" w:rsidP="007F5040">
      <w:pPr>
        <w:pStyle w:val="af7"/>
        <w:tabs>
          <w:tab w:val="left" w:pos="6930"/>
        </w:tabs>
        <w:ind w:left="0"/>
        <w:jc w:val="center"/>
      </w:pPr>
      <w:r>
        <w:rPr>
          <w:noProof/>
          <w:lang w:eastAsia="ru-RU"/>
        </w:rPr>
        <w:drawing>
          <wp:inline distT="0" distB="0" distL="0" distR="0">
            <wp:extent cx="590550" cy="1009650"/>
            <wp:effectExtent l="19050" t="0" r="0" b="0"/>
            <wp:docPr id="3" name="Рисунок 3" descr="1Починков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Починковский р-он _герб_рис"/>
                    <pic:cNvPicPr>
                      <a:picLocks noChangeAspect="1" noChangeArrowheads="1"/>
                    </pic:cNvPicPr>
                  </pic:nvPicPr>
                  <pic:blipFill>
                    <a:blip r:embed="rId9" cstate="print">
                      <a:grayscl/>
                    </a:blip>
                    <a:srcRect/>
                    <a:stretch>
                      <a:fillRect/>
                    </a:stretch>
                  </pic:blipFill>
                  <pic:spPr bwMode="auto">
                    <a:xfrm>
                      <a:off x="0" y="0"/>
                      <a:ext cx="590550" cy="1009650"/>
                    </a:xfrm>
                    <a:prstGeom prst="rect">
                      <a:avLst/>
                    </a:prstGeom>
                    <a:noFill/>
                    <a:ln w="9525">
                      <a:noFill/>
                      <a:miter lim="800000"/>
                      <a:headEnd/>
                      <a:tailEnd/>
                    </a:ln>
                  </pic:spPr>
                </pic:pic>
              </a:graphicData>
            </a:graphic>
          </wp:inline>
        </w:drawing>
      </w:r>
    </w:p>
    <w:p w:rsidR="00C45732" w:rsidRPr="00376A21" w:rsidRDefault="003B2370" w:rsidP="00376A21">
      <w:pPr>
        <w:pStyle w:val="af5"/>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C45732" w:rsidRPr="00376A21">
        <w:rPr>
          <w:rFonts w:ascii="Times New Roman" w:hAnsi="Times New Roman" w:cs="Times New Roman"/>
          <w:b/>
          <w:sz w:val="28"/>
          <w:szCs w:val="28"/>
        </w:rPr>
        <w:t xml:space="preserve"> МУНИЦИПАЛЬНОГО ОБРАЗОВАНИЯ</w:t>
      </w:r>
    </w:p>
    <w:p w:rsidR="00C45732" w:rsidRPr="00376A21" w:rsidRDefault="00C45732" w:rsidP="00376A21">
      <w:pPr>
        <w:pStyle w:val="af5"/>
        <w:jc w:val="center"/>
        <w:rPr>
          <w:rFonts w:ascii="Times New Roman" w:hAnsi="Times New Roman" w:cs="Times New Roman"/>
          <w:b/>
          <w:sz w:val="28"/>
          <w:szCs w:val="28"/>
        </w:rPr>
      </w:pPr>
      <w:r w:rsidRPr="00376A21">
        <w:rPr>
          <w:rFonts w:ascii="Times New Roman" w:hAnsi="Times New Roman" w:cs="Times New Roman"/>
          <w:b/>
          <w:sz w:val="28"/>
          <w:szCs w:val="28"/>
        </w:rPr>
        <w:t>«ПОЧИНКОВСКИЙ РАЙОН» СМОЛЕНСКОЙ ОБЛАСТИ</w:t>
      </w:r>
    </w:p>
    <w:p w:rsidR="00C45732" w:rsidRPr="00C45732" w:rsidRDefault="00C45732" w:rsidP="007F5040">
      <w:pPr>
        <w:spacing w:after="0" w:line="240" w:lineRule="auto"/>
        <w:jc w:val="center"/>
        <w:rPr>
          <w:rFonts w:ascii="Times New Roman" w:hAnsi="Times New Roman" w:cs="Times New Roman"/>
          <w:b/>
        </w:rPr>
      </w:pPr>
    </w:p>
    <w:p w:rsidR="00C45732" w:rsidRDefault="00C45732" w:rsidP="00286794">
      <w:pPr>
        <w:spacing w:after="0" w:line="240" w:lineRule="auto"/>
        <w:jc w:val="center"/>
        <w:rPr>
          <w:rFonts w:ascii="Times New Roman" w:hAnsi="Times New Roman" w:cs="Times New Roman"/>
          <w:b/>
          <w:sz w:val="28"/>
        </w:rPr>
      </w:pPr>
      <w:proofErr w:type="gramStart"/>
      <w:r w:rsidRPr="00C45732">
        <w:rPr>
          <w:rFonts w:ascii="Times New Roman" w:hAnsi="Times New Roman" w:cs="Times New Roman"/>
          <w:b/>
          <w:sz w:val="28"/>
        </w:rPr>
        <w:t>Р</w:t>
      </w:r>
      <w:proofErr w:type="gramEnd"/>
      <w:r w:rsidRPr="00C45732">
        <w:rPr>
          <w:rFonts w:ascii="Times New Roman" w:hAnsi="Times New Roman" w:cs="Times New Roman"/>
          <w:b/>
          <w:sz w:val="28"/>
        </w:rPr>
        <w:t xml:space="preserve"> А С П О Р Я Ж Е Н И Е</w:t>
      </w:r>
    </w:p>
    <w:p w:rsidR="007F5040" w:rsidRPr="007F5040" w:rsidRDefault="007F5040" w:rsidP="007F5040">
      <w:pPr>
        <w:spacing w:after="0" w:line="240" w:lineRule="auto"/>
        <w:jc w:val="center"/>
        <w:rPr>
          <w:rFonts w:ascii="Times New Roman" w:hAnsi="Times New Roman" w:cs="Times New Roman"/>
          <w:sz w:val="28"/>
        </w:rPr>
      </w:pPr>
    </w:p>
    <w:p w:rsidR="00C45732" w:rsidRPr="004134BF" w:rsidRDefault="004134BF" w:rsidP="007F5040">
      <w:pPr>
        <w:spacing w:after="0" w:line="240" w:lineRule="auto"/>
        <w:rPr>
          <w:rFonts w:ascii="Times New Roman" w:hAnsi="Times New Roman" w:cs="Times New Roman"/>
          <w:sz w:val="28"/>
        </w:rPr>
      </w:pPr>
      <w:r w:rsidRPr="004134BF">
        <w:rPr>
          <w:rFonts w:ascii="Times New Roman" w:hAnsi="Times New Roman" w:cs="Times New Roman"/>
          <w:sz w:val="28"/>
        </w:rPr>
        <w:t xml:space="preserve">от </w:t>
      </w:r>
      <w:r w:rsidRPr="004134BF">
        <w:rPr>
          <w:rFonts w:ascii="Times New Roman" w:hAnsi="Times New Roman" w:cs="Times New Roman"/>
          <w:sz w:val="28"/>
          <w:u w:val="single"/>
        </w:rPr>
        <w:t>18.12.2017</w:t>
      </w:r>
      <w:r w:rsidRPr="004134BF">
        <w:rPr>
          <w:rFonts w:ascii="Times New Roman" w:hAnsi="Times New Roman" w:cs="Times New Roman"/>
          <w:sz w:val="28"/>
        </w:rPr>
        <w:t xml:space="preserve">  № </w:t>
      </w:r>
      <w:bookmarkStart w:id="0" w:name="_GoBack"/>
      <w:r w:rsidRPr="004134BF">
        <w:rPr>
          <w:rFonts w:ascii="Times New Roman" w:hAnsi="Times New Roman" w:cs="Times New Roman"/>
          <w:sz w:val="28"/>
          <w:u w:val="single"/>
        </w:rPr>
        <w:t>145</w:t>
      </w:r>
      <w:r>
        <w:rPr>
          <w:rFonts w:ascii="Times New Roman" w:hAnsi="Times New Roman" w:cs="Times New Roman"/>
          <w:sz w:val="28"/>
          <w:u w:val="single"/>
        </w:rPr>
        <w:t>5</w:t>
      </w:r>
      <w:r w:rsidRPr="004134BF">
        <w:rPr>
          <w:rFonts w:ascii="Times New Roman" w:hAnsi="Times New Roman" w:cs="Times New Roman"/>
          <w:sz w:val="28"/>
          <w:u w:val="single"/>
        </w:rPr>
        <w:t>-р/</w:t>
      </w:r>
      <w:proofErr w:type="spellStart"/>
      <w:proofErr w:type="gramStart"/>
      <w:r w:rsidRPr="004134BF">
        <w:rPr>
          <w:rFonts w:ascii="Times New Roman" w:hAnsi="Times New Roman" w:cs="Times New Roman"/>
          <w:sz w:val="28"/>
          <w:u w:val="single"/>
        </w:rPr>
        <w:t>адм</w:t>
      </w:r>
      <w:bookmarkEnd w:id="0"/>
      <w:proofErr w:type="spellEnd"/>
      <w:proofErr w:type="gramEnd"/>
    </w:p>
    <w:p w:rsidR="007F5040" w:rsidRPr="007F5040" w:rsidRDefault="007F5040" w:rsidP="007F5040">
      <w:pPr>
        <w:spacing w:after="0" w:line="240" w:lineRule="auto"/>
        <w:rPr>
          <w:rFonts w:ascii="Times New Roman" w:hAnsi="Times New Roman" w:cs="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DE63DF" w:rsidTr="00DE63DF">
        <w:tc>
          <w:tcPr>
            <w:tcW w:w="4786" w:type="dxa"/>
          </w:tcPr>
          <w:p w:rsidR="00DE63DF" w:rsidRDefault="00DE63DF" w:rsidP="00DE63DF">
            <w:pPr>
              <w:pStyle w:val="af5"/>
              <w:jc w:val="both"/>
              <w:rPr>
                <w:rFonts w:ascii="Times New Roman" w:hAnsi="Times New Roman" w:cs="Times New Roman"/>
                <w:color w:val="000000"/>
                <w:spacing w:val="3"/>
                <w:sz w:val="28"/>
                <w:szCs w:val="28"/>
              </w:rPr>
            </w:pPr>
            <w:r w:rsidRPr="00376A21">
              <w:rPr>
                <w:rFonts w:ascii="Times New Roman" w:hAnsi="Times New Roman" w:cs="Times New Roman"/>
                <w:color w:val="000000"/>
                <w:spacing w:val="3"/>
                <w:sz w:val="28"/>
                <w:szCs w:val="28"/>
              </w:rPr>
              <w:t xml:space="preserve">О внесении изменений в </w:t>
            </w:r>
            <w:r w:rsidRPr="00376A21">
              <w:rPr>
                <w:rFonts w:ascii="Times New Roman" w:hAnsi="Times New Roman" w:cs="Times New Roman"/>
                <w:sz w:val="28"/>
                <w:szCs w:val="28"/>
              </w:rPr>
              <w:t xml:space="preserve">бюджетный прогноз </w:t>
            </w:r>
            <w:r w:rsidR="00E42BAE" w:rsidRPr="00BE6A21">
              <w:rPr>
                <w:rFonts w:ascii="Times New Roman" w:hAnsi="Times New Roman" w:cs="Times New Roman"/>
                <w:sz w:val="28"/>
                <w:szCs w:val="28"/>
              </w:rPr>
              <w:t>Починковского городского поселения Починковского района  Смоленской области</w:t>
            </w:r>
            <w:r w:rsidR="00E42BAE" w:rsidRPr="00376A21">
              <w:rPr>
                <w:rFonts w:ascii="Times New Roman" w:hAnsi="Times New Roman" w:cs="Times New Roman"/>
                <w:sz w:val="28"/>
                <w:szCs w:val="28"/>
              </w:rPr>
              <w:t xml:space="preserve"> </w:t>
            </w:r>
            <w:r w:rsidRPr="00376A21">
              <w:rPr>
                <w:rFonts w:ascii="Times New Roman" w:hAnsi="Times New Roman" w:cs="Times New Roman"/>
                <w:sz w:val="28"/>
                <w:szCs w:val="28"/>
              </w:rPr>
              <w:t>на долгосрочный период до 2022 года</w:t>
            </w:r>
          </w:p>
        </w:tc>
      </w:tr>
    </w:tbl>
    <w:p w:rsidR="00376A21" w:rsidRPr="00376A21" w:rsidRDefault="00376A21" w:rsidP="00376A21">
      <w:pPr>
        <w:pStyle w:val="af5"/>
        <w:rPr>
          <w:rFonts w:ascii="Times New Roman" w:hAnsi="Times New Roman" w:cs="Times New Roman"/>
          <w:color w:val="000000"/>
          <w:spacing w:val="3"/>
          <w:sz w:val="28"/>
          <w:szCs w:val="28"/>
        </w:rPr>
      </w:pPr>
    </w:p>
    <w:p w:rsidR="00376A21" w:rsidRPr="00376A21" w:rsidRDefault="00376A21" w:rsidP="00376A21">
      <w:pPr>
        <w:pStyle w:val="af5"/>
        <w:rPr>
          <w:rFonts w:ascii="Times New Roman" w:hAnsi="Times New Roman" w:cs="Times New Roman"/>
          <w:color w:val="000000"/>
          <w:spacing w:val="3"/>
          <w:sz w:val="28"/>
          <w:szCs w:val="28"/>
        </w:rPr>
      </w:pPr>
    </w:p>
    <w:p w:rsidR="00376A21" w:rsidRPr="00376A21" w:rsidRDefault="00376A21" w:rsidP="00376A21">
      <w:pPr>
        <w:pStyle w:val="af5"/>
        <w:ind w:firstLine="708"/>
        <w:jc w:val="both"/>
        <w:rPr>
          <w:rFonts w:ascii="Times New Roman" w:hAnsi="Times New Roman" w:cs="Times New Roman"/>
          <w:bCs/>
          <w:sz w:val="28"/>
          <w:szCs w:val="28"/>
        </w:rPr>
      </w:pPr>
      <w:r w:rsidRPr="00376A21">
        <w:rPr>
          <w:rFonts w:ascii="Times New Roman" w:hAnsi="Times New Roman" w:cs="Times New Roman"/>
          <w:sz w:val="28"/>
          <w:szCs w:val="28"/>
        </w:rPr>
        <w:t xml:space="preserve">Внести в бюджетный прогноз </w:t>
      </w:r>
      <w:r w:rsidR="00DE63DF" w:rsidRPr="00BE6A21">
        <w:rPr>
          <w:rFonts w:ascii="Times New Roman" w:hAnsi="Times New Roman" w:cs="Times New Roman"/>
          <w:sz w:val="28"/>
          <w:szCs w:val="28"/>
        </w:rPr>
        <w:t>муниципального образования Починковского городского поселения Починковского района  Смоленской области</w:t>
      </w:r>
      <w:r w:rsidRPr="00376A21">
        <w:rPr>
          <w:rFonts w:ascii="Times New Roman" w:hAnsi="Times New Roman" w:cs="Times New Roman"/>
          <w:sz w:val="28"/>
          <w:szCs w:val="28"/>
        </w:rPr>
        <w:t xml:space="preserve"> на долгосрочный период до 2022 года, утвержденный распоряжением Администрации муниципального образования «Починковский район» Смолен</w:t>
      </w:r>
      <w:r w:rsidR="00DE63DF">
        <w:rPr>
          <w:rFonts w:ascii="Times New Roman" w:hAnsi="Times New Roman" w:cs="Times New Roman"/>
          <w:sz w:val="28"/>
          <w:szCs w:val="28"/>
        </w:rPr>
        <w:t>ской области от 16.02.2017 № 131</w:t>
      </w:r>
      <w:r w:rsidRPr="00376A21">
        <w:rPr>
          <w:rFonts w:ascii="Times New Roman" w:hAnsi="Times New Roman" w:cs="Times New Roman"/>
          <w:sz w:val="28"/>
          <w:szCs w:val="28"/>
        </w:rPr>
        <w:t>-р/</w:t>
      </w:r>
      <w:proofErr w:type="spellStart"/>
      <w:proofErr w:type="gramStart"/>
      <w:r w:rsidRPr="00376A21">
        <w:rPr>
          <w:rFonts w:ascii="Times New Roman" w:hAnsi="Times New Roman" w:cs="Times New Roman"/>
          <w:sz w:val="28"/>
          <w:szCs w:val="28"/>
        </w:rPr>
        <w:t>адм</w:t>
      </w:r>
      <w:proofErr w:type="spellEnd"/>
      <w:proofErr w:type="gramEnd"/>
      <w:r w:rsidRPr="00376A21">
        <w:rPr>
          <w:rFonts w:ascii="Times New Roman" w:hAnsi="Times New Roman" w:cs="Times New Roman"/>
          <w:sz w:val="28"/>
          <w:szCs w:val="28"/>
        </w:rPr>
        <w:t xml:space="preserve"> «</w:t>
      </w:r>
      <w:r w:rsidRPr="00376A21">
        <w:rPr>
          <w:rFonts w:ascii="Times New Roman" w:hAnsi="Times New Roman" w:cs="Times New Roman"/>
          <w:bCs/>
          <w:sz w:val="28"/>
          <w:szCs w:val="28"/>
        </w:rPr>
        <w:t xml:space="preserve">Об утверждении бюджетного прогноза </w:t>
      </w:r>
      <w:r w:rsidR="00DE63DF" w:rsidRPr="00BE6A21">
        <w:rPr>
          <w:rFonts w:ascii="Times New Roman" w:hAnsi="Times New Roman" w:cs="Times New Roman"/>
          <w:sz w:val="28"/>
          <w:szCs w:val="28"/>
        </w:rPr>
        <w:t xml:space="preserve">муниципального образования Починковского городского </w:t>
      </w:r>
      <w:r w:rsidR="007F5040">
        <w:rPr>
          <w:rFonts w:ascii="Times New Roman" w:hAnsi="Times New Roman" w:cs="Times New Roman"/>
          <w:sz w:val="28"/>
          <w:szCs w:val="28"/>
        </w:rPr>
        <w:t xml:space="preserve">поселения Починковского района </w:t>
      </w:r>
      <w:r w:rsidR="00DE63DF" w:rsidRPr="00BE6A21">
        <w:rPr>
          <w:rFonts w:ascii="Times New Roman" w:hAnsi="Times New Roman" w:cs="Times New Roman"/>
          <w:sz w:val="28"/>
          <w:szCs w:val="28"/>
        </w:rPr>
        <w:t>Смоленской области</w:t>
      </w:r>
      <w:r w:rsidRPr="00376A21">
        <w:rPr>
          <w:rFonts w:ascii="Times New Roman" w:hAnsi="Times New Roman" w:cs="Times New Roman"/>
          <w:sz w:val="28"/>
          <w:szCs w:val="28"/>
        </w:rPr>
        <w:t xml:space="preserve"> на долгосрочный период до 2022 года</w:t>
      </w:r>
      <w:r w:rsidRPr="00376A21">
        <w:rPr>
          <w:rFonts w:ascii="Times New Roman" w:hAnsi="Times New Roman" w:cs="Times New Roman"/>
          <w:bCs/>
          <w:sz w:val="28"/>
          <w:szCs w:val="28"/>
        </w:rPr>
        <w:t>» следующие изменения:</w:t>
      </w:r>
    </w:p>
    <w:p w:rsidR="00AA6C7B" w:rsidRDefault="00AA6C7B" w:rsidP="00376A21">
      <w:pPr>
        <w:pStyle w:val="af5"/>
        <w:ind w:firstLine="708"/>
        <w:jc w:val="both"/>
        <w:rPr>
          <w:rFonts w:ascii="Times New Roman" w:hAnsi="Times New Roman" w:cs="Times New Roman"/>
          <w:bCs/>
          <w:sz w:val="28"/>
          <w:szCs w:val="28"/>
        </w:rPr>
      </w:pPr>
    </w:p>
    <w:p w:rsidR="00376A21" w:rsidRPr="00376A21" w:rsidRDefault="00376A21" w:rsidP="00376A21">
      <w:pPr>
        <w:pStyle w:val="af5"/>
        <w:ind w:firstLine="708"/>
        <w:jc w:val="both"/>
        <w:rPr>
          <w:rFonts w:ascii="Times New Roman" w:hAnsi="Times New Roman" w:cs="Times New Roman"/>
          <w:bCs/>
          <w:sz w:val="28"/>
          <w:szCs w:val="28"/>
        </w:rPr>
      </w:pPr>
      <w:r w:rsidRPr="00376A21">
        <w:rPr>
          <w:rFonts w:ascii="Times New Roman" w:hAnsi="Times New Roman" w:cs="Times New Roman"/>
          <w:bCs/>
          <w:sz w:val="28"/>
          <w:szCs w:val="28"/>
        </w:rPr>
        <w:t xml:space="preserve">1) раздел 2 изложить в </w:t>
      </w:r>
      <w:r w:rsidR="00EB07CF">
        <w:rPr>
          <w:rFonts w:ascii="Times New Roman" w:hAnsi="Times New Roman" w:cs="Times New Roman"/>
          <w:bCs/>
          <w:sz w:val="28"/>
          <w:szCs w:val="28"/>
        </w:rPr>
        <w:t>новой</w:t>
      </w:r>
      <w:r w:rsidRPr="00376A21">
        <w:rPr>
          <w:rFonts w:ascii="Times New Roman" w:hAnsi="Times New Roman" w:cs="Times New Roman"/>
          <w:bCs/>
          <w:sz w:val="28"/>
          <w:szCs w:val="28"/>
        </w:rPr>
        <w:t xml:space="preserve"> редакции:</w:t>
      </w:r>
    </w:p>
    <w:p w:rsidR="00376A21" w:rsidRPr="00376A21" w:rsidRDefault="00376A21" w:rsidP="00AA6C7B">
      <w:pPr>
        <w:pStyle w:val="af5"/>
        <w:jc w:val="center"/>
        <w:rPr>
          <w:rFonts w:ascii="Times New Roman" w:hAnsi="Times New Roman" w:cs="Times New Roman"/>
          <w:b/>
          <w:sz w:val="28"/>
          <w:szCs w:val="28"/>
        </w:rPr>
      </w:pPr>
      <w:r w:rsidRPr="00376A21">
        <w:rPr>
          <w:rFonts w:ascii="Times New Roman" w:hAnsi="Times New Roman" w:cs="Times New Roman"/>
          <w:sz w:val="28"/>
          <w:szCs w:val="28"/>
        </w:rPr>
        <w:t>«</w:t>
      </w:r>
      <w:r w:rsidRPr="00376A21">
        <w:rPr>
          <w:rFonts w:ascii="Times New Roman" w:hAnsi="Times New Roman" w:cs="Times New Roman"/>
          <w:b/>
          <w:sz w:val="28"/>
          <w:szCs w:val="28"/>
        </w:rPr>
        <w:t>2. Цели и задачи налоговой, бюджетной и долговой</w:t>
      </w:r>
    </w:p>
    <w:p w:rsidR="00376A21" w:rsidRPr="00376A21" w:rsidRDefault="00376A21" w:rsidP="00AA6C7B">
      <w:pPr>
        <w:pStyle w:val="af5"/>
        <w:jc w:val="center"/>
        <w:rPr>
          <w:rFonts w:ascii="Times New Roman" w:hAnsi="Times New Roman" w:cs="Times New Roman"/>
          <w:b/>
          <w:sz w:val="28"/>
          <w:szCs w:val="28"/>
        </w:rPr>
      </w:pPr>
      <w:r w:rsidRPr="00376A21">
        <w:rPr>
          <w:rFonts w:ascii="Times New Roman" w:hAnsi="Times New Roman" w:cs="Times New Roman"/>
          <w:b/>
          <w:sz w:val="28"/>
          <w:szCs w:val="28"/>
        </w:rPr>
        <w:t>политики в долгосрочном периоде</w:t>
      </w:r>
    </w:p>
    <w:p w:rsidR="00BE7F25" w:rsidRPr="009463ED" w:rsidRDefault="00BE7F25" w:rsidP="00BE7F25">
      <w:pPr>
        <w:spacing w:after="0" w:line="240" w:lineRule="auto"/>
        <w:contextualSpacing/>
        <w:jc w:val="center"/>
        <w:rPr>
          <w:rFonts w:ascii="Times New Roman" w:hAnsi="Times New Roman" w:cs="Times New Roman"/>
          <w:sz w:val="28"/>
          <w:szCs w:val="28"/>
        </w:rPr>
      </w:pPr>
    </w:p>
    <w:p w:rsidR="00BE6A21" w:rsidRPr="00DC3FD2" w:rsidRDefault="00BE6A21" w:rsidP="00AA6C7B">
      <w:pPr>
        <w:pStyle w:val="a3"/>
        <w:autoSpaceDE w:val="0"/>
        <w:autoSpaceDN w:val="0"/>
        <w:adjustRightInd w:val="0"/>
        <w:spacing w:after="0" w:line="240" w:lineRule="auto"/>
        <w:ind w:left="0"/>
        <w:jc w:val="center"/>
        <w:rPr>
          <w:rFonts w:ascii="Times New Roman" w:hAnsi="Times New Roman"/>
          <w:sz w:val="28"/>
          <w:szCs w:val="28"/>
        </w:rPr>
      </w:pPr>
      <w:r w:rsidRPr="00DC3FD2">
        <w:rPr>
          <w:rFonts w:ascii="Times New Roman" w:hAnsi="Times New Roman"/>
          <w:sz w:val="28"/>
          <w:szCs w:val="28"/>
        </w:rPr>
        <w:t>Основные направления налоговой политики</w:t>
      </w:r>
    </w:p>
    <w:p w:rsidR="00DC3FD2" w:rsidRPr="00DC3FD2" w:rsidRDefault="00DC3FD2" w:rsidP="00DC3FD2">
      <w:pPr>
        <w:pStyle w:val="a3"/>
        <w:autoSpaceDE w:val="0"/>
        <w:autoSpaceDN w:val="0"/>
        <w:adjustRightInd w:val="0"/>
        <w:spacing w:after="0" w:line="240" w:lineRule="auto"/>
        <w:ind w:left="1069"/>
        <w:rPr>
          <w:rFonts w:ascii="Times New Roman" w:hAnsi="Times New Roman"/>
          <w:b/>
          <w:sz w:val="28"/>
          <w:szCs w:val="28"/>
        </w:rPr>
      </w:pPr>
    </w:p>
    <w:p w:rsidR="00BE6A21" w:rsidRPr="00BE6A21" w:rsidRDefault="00BE6A21" w:rsidP="00BE6A21">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Основными целями налоговой политики муниципального образования Починковского городского поселения Починковского района  Смоленской области на среднесрочный период является сохранение бюджетной устойчивости, создание предсказуемой налоговой системы, направленной на стимулирование деловой активности, упорядочение системы существующих налоговых льгот путем отмены неэффективных льгот и предоставления льгот, носящих адресный характер.</w:t>
      </w:r>
    </w:p>
    <w:p w:rsidR="00BE6A21" w:rsidRPr="00BE6A21" w:rsidRDefault="00BE6A21" w:rsidP="00BE6A21">
      <w:pPr>
        <w:pStyle w:val="af5"/>
        <w:jc w:val="both"/>
        <w:rPr>
          <w:rFonts w:ascii="Times New Roman" w:hAnsi="Times New Roman" w:cs="Times New Roman"/>
          <w:sz w:val="28"/>
          <w:szCs w:val="28"/>
        </w:rPr>
      </w:pPr>
      <w:r w:rsidRPr="00BE6A21">
        <w:rPr>
          <w:rFonts w:ascii="Times New Roman" w:hAnsi="Times New Roman" w:cs="Times New Roman"/>
          <w:sz w:val="28"/>
          <w:szCs w:val="28"/>
        </w:rPr>
        <w:t xml:space="preserve">Важной составляющей налоговой политики поселения останется стимулирование развития малого и среднего предпринимательства через создание благоприятных </w:t>
      </w:r>
      <w:r w:rsidRPr="00BE6A21">
        <w:rPr>
          <w:rFonts w:ascii="Times New Roman" w:hAnsi="Times New Roman" w:cs="Times New Roman"/>
          <w:sz w:val="28"/>
          <w:szCs w:val="28"/>
        </w:rPr>
        <w:lastRenderedPageBreak/>
        <w:t xml:space="preserve">условий для реализации инвестиционных проектов посредством предоставления налоговых льгот по местным налогам.  </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Основными направлениями налоговой политики будут являться:</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повышение объемов поступлений налога на доходы физических лиц, в частности: создание условий для роста общего объема фонда оплаты труда в поселении,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xml:space="preserve">- повышение собираемости единого сельскохозяйственного налога за счет расширения деятельности сельскохозяйственных товаропроизводителей;  </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усиление работы по погашению задолженности по налоговым платежам;</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улучшение качества администрирования земельного налога и повышения уровня его собираемости для целей пополнения доходной базы местного бюджета;</w:t>
      </w:r>
    </w:p>
    <w:p w:rsidR="00BE6A21" w:rsidRPr="00BE6A21" w:rsidRDefault="00BE6A21" w:rsidP="00BE6A21">
      <w:pPr>
        <w:pStyle w:val="af5"/>
        <w:jc w:val="both"/>
        <w:rPr>
          <w:rFonts w:ascii="Times New Roman" w:hAnsi="Times New Roman" w:cs="Times New Roman"/>
          <w:sz w:val="28"/>
          <w:szCs w:val="28"/>
        </w:rPr>
      </w:pPr>
      <w:r w:rsidRPr="00BE6A21">
        <w:rPr>
          <w:rFonts w:ascii="Times New Roman" w:hAnsi="Times New Roman" w:cs="Times New Roman"/>
          <w:sz w:val="28"/>
          <w:szCs w:val="28"/>
        </w:rPr>
        <w:t>- создание условий для развития малого и среднего предпринимательства.</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В целях мобилизации  доходов бюджета поселения планируется проведение следующих мероприятий:</w:t>
      </w:r>
    </w:p>
    <w:p w:rsidR="00BE6A21" w:rsidRPr="00BE6A21" w:rsidRDefault="00BE6A21" w:rsidP="00DC3FD2">
      <w:pPr>
        <w:pStyle w:val="af5"/>
        <w:ind w:firstLine="708"/>
        <w:jc w:val="both"/>
        <w:rPr>
          <w:rFonts w:ascii="Times New Roman" w:hAnsi="Times New Roman" w:cs="Times New Roman"/>
          <w:sz w:val="28"/>
          <w:szCs w:val="28"/>
        </w:rPr>
      </w:pPr>
      <w:proofErr w:type="gramStart"/>
      <w:r w:rsidRPr="00BE6A21">
        <w:rPr>
          <w:rFonts w:ascii="Times New Roman" w:hAnsi="Times New Roman" w:cs="Times New Roman"/>
          <w:sz w:val="28"/>
          <w:szCs w:val="28"/>
        </w:rPr>
        <w:t>- установление с 1 января 2019 года ставки налога на имущество от кадастровой стоимости в отношении административно-деловых центров и торговых центров (комплексов) общей площадью свыше 500 квадратных метров и помещений в них, если соответствующие здания (строения, сооружения), расположены на земельных участках, один из видов разрешенного использования которых предусматривает размещение офисных зданий делового, административного и коммерческого назначения, торговых объектов, объектов общественного питания</w:t>
      </w:r>
      <w:proofErr w:type="gramEnd"/>
      <w:r w:rsidRPr="00BE6A21">
        <w:rPr>
          <w:rFonts w:ascii="Times New Roman" w:hAnsi="Times New Roman" w:cs="Times New Roman"/>
          <w:sz w:val="28"/>
          <w:szCs w:val="28"/>
        </w:rPr>
        <w:t xml:space="preserve"> и (или) бытового обслуживания;</w:t>
      </w:r>
    </w:p>
    <w:p w:rsidR="00BE6A21" w:rsidRPr="00BE6A21" w:rsidRDefault="00BE6A21" w:rsidP="00DC3FD2">
      <w:pPr>
        <w:pStyle w:val="af5"/>
        <w:ind w:firstLine="708"/>
        <w:jc w:val="both"/>
        <w:rPr>
          <w:rFonts w:ascii="Times New Roman" w:hAnsi="Times New Roman" w:cs="Times New Roman"/>
          <w:sz w:val="28"/>
          <w:szCs w:val="28"/>
        </w:rPr>
      </w:pPr>
      <w:proofErr w:type="gramStart"/>
      <w:r w:rsidRPr="00BE6A21">
        <w:rPr>
          <w:rFonts w:ascii="Times New Roman" w:hAnsi="Times New Roman" w:cs="Times New Roman"/>
          <w:sz w:val="28"/>
          <w:szCs w:val="28"/>
        </w:rPr>
        <w:t>-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 которые поставлены на кадастровый учет и в отношении которых осуществлена кадастровая оценка, но права собственности на которые, не зарегистрированы в установленном порядке, за собственниками земельных участков, на которых расположены указанные объекты, вовлечение в налоговый оборот таких объектов;</w:t>
      </w:r>
      <w:proofErr w:type="gramEnd"/>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xml:space="preserve">На устойчивость доходов бюджетной системы поселения существенное влияние оказывают решения по установлению налоговых льгот по местным налогам, доходы от которых поступают в местный бюджет. </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xml:space="preserve">Оценка эффективности действующих налоговых расходов является  составной частью бюджетного процесса. </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xml:space="preserve">В этой связи предлагается строить налоговую политику муниципального образования Починковского городского поселения Починковского района </w:t>
      </w:r>
      <w:r w:rsidRPr="00BE6A21">
        <w:rPr>
          <w:rFonts w:ascii="Times New Roman" w:hAnsi="Times New Roman" w:cs="Times New Roman"/>
          <w:sz w:val="28"/>
          <w:szCs w:val="28"/>
        </w:rPr>
        <w:lastRenderedPageBreak/>
        <w:t>Смоленской области в среднесрочной перспективе, исходя из следующих предпосылок:</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оценка эффективности налоговых льгот на предмет целесообразности;</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введение новой налоговой льготы, налогового освобождения или иного стимулирующего механизма в рамках налоговой политики должно сопровождаться определением «источника» для такого решения, в качестве которого может рассматриваться отмена одной или нескольких неэффективных льгот;</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любая принятая налоговая льгота должна быть подвергнута анализу на предмет ее эффективности по итогам ее применения.</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Будет продолжена оптимизация действующих налоговых льгот по местным налогам.</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В целях совершенствования налогового администрирования предполагается:</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местный бюджет;</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продолжение работы  с органами власти всех уровней по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проведение анализа по оптимизации ставок и налоговых льгот, установленных (предоставленных) представительным органам власти муниципального образования Починковского городского поселения  Починковского района  Смоленской области;</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организация активного взаимодействия территориальных органов налоговой службы с администрацией муниципального образования Починковское городское поселение Починковского района Смоленской области 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xml:space="preserve">- осуществление </w:t>
      </w:r>
      <w:proofErr w:type="gramStart"/>
      <w:r w:rsidRPr="00BE6A21">
        <w:rPr>
          <w:rFonts w:ascii="Times New Roman" w:hAnsi="Times New Roman" w:cs="Times New Roman"/>
          <w:sz w:val="28"/>
          <w:szCs w:val="28"/>
        </w:rPr>
        <w:t>контроля за</w:t>
      </w:r>
      <w:proofErr w:type="gramEnd"/>
      <w:r w:rsidRPr="00BE6A21">
        <w:rPr>
          <w:rFonts w:ascii="Times New Roman" w:hAnsi="Times New Roman" w:cs="Times New Roman"/>
          <w:sz w:val="28"/>
          <w:szCs w:val="28"/>
        </w:rPr>
        <w:t xml:space="preserve"> наличием </w:t>
      </w:r>
      <w:r w:rsidRPr="00BE6A21">
        <w:rPr>
          <w:rFonts w:ascii="Times New Roman" w:hAnsi="Times New Roman" w:cs="Times New Roman"/>
          <w:bCs/>
          <w:sz w:val="28"/>
          <w:szCs w:val="28"/>
        </w:rPr>
        <w:t xml:space="preserve">задолженности  муниципальных унитарных предприятий, налогоплательщиков, финансируемых из местного бюджета, получающих субсидии из местного бюджета, претендующих на получение налоговых льгот, установленных </w:t>
      </w:r>
      <w:r w:rsidRPr="00BE6A21">
        <w:rPr>
          <w:rFonts w:ascii="Times New Roman" w:hAnsi="Times New Roman" w:cs="Times New Roman"/>
          <w:sz w:val="28"/>
          <w:szCs w:val="28"/>
        </w:rPr>
        <w:t xml:space="preserve">представительным органом власти.  </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Для увеличения доходов бюджета поселения в целях повышения собираемости налога на имущество физических лиц будет продолжена работа по следующим направлениям:</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переход, начиная с 2019 года,  к определению налоговой базы в отношении объектов налогообложения налогом на имущество физических лиц, исходя из их кадастровой стоимости;</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lastRenderedPageBreak/>
        <w:t>-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актуализация на постоянной основе сведений, представляемых органами, осуществляющими регистрацию и учет объектов недвижимого имущества, в УФНС России по Смоленской области;</w:t>
      </w:r>
    </w:p>
    <w:p w:rsidR="00BE6A21" w:rsidRPr="00BE6A21" w:rsidRDefault="00BE6A21" w:rsidP="00DC3FD2">
      <w:pPr>
        <w:pStyle w:val="af5"/>
        <w:ind w:firstLine="708"/>
        <w:jc w:val="both"/>
        <w:rPr>
          <w:rFonts w:ascii="Times New Roman" w:hAnsi="Times New Roman" w:cs="Times New Roman"/>
          <w:bCs/>
          <w:sz w:val="28"/>
          <w:szCs w:val="28"/>
        </w:rPr>
      </w:pPr>
      <w:r w:rsidRPr="00BE6A21">
        <w:rPr>
          <w:rFonts w:ascii="Times New Roman" w:hAnsi="Times New Roman" w:cs="Times New Roman"/>
          <w:bCs/>
          <w:sz w:val="28"/>
          <w:szCs w:val="28"/>
        </w:rPr>
        <w:t>- проведение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BE6A21" w:rsidRPr="00BE6A21" w:rsidRDefault="00BE6A21" w:rsidP="00DC3FD2">
      <w:pPr>
        <w:pStyle w:val="af5"/>
        <w:ind w:firstLine="708"/>
        <w:jc w:val="both"/>
        <w:rPr>
          <w:rFonts w:ascii="Times New Roman" w:hAnsi="Times New Roman" w:cs="Times New Roman"/>
          <w:sz w:val="28"/>
          <w:szCs w:val="28"/>
        </w:rPr>
      </w:pPr>
      <w:proofErr w:type="gramStart"/>
      <w:r w:rsidRPr="00BE6A21">
        <w:rPr>
          <w:rFonts w:ascii="Times New Roman" w:hAnsi="Times New Roman" w:cs="Times New Roman"/>
          <w:sz w:val="28"/>
          <w:szCs w:val="28"/>
        </w:rPr>
        <w:t>В целях наполняемости местного бюджета будет продолжена работа по доведению до максимальных размеров, установленных Налоговым кодексом Российской Федерации ставок земельного налога в отношении земельных участков, предназначенных для размещения домов индивидуальной жилой застройки, объектов торговли, общественного питания и бытового обслуживания, сельскохозяйственного использования, занятых жилищным фондом и объектами инженерной инфраструктуры жилищно-коммунального комплекса или предоставленных для жилищного строительства, производственных и административных зданий, строений</w:t>
      </w:r>
      <w:proofErr w:type="gramEnd"/>
      <w:r w:rsidRPr="00BE6A21">
        <w:rPr>
          <w:rFonts w:ascii="Times New Roman" w:hAnsi="Times New Roman" w:cs="Times New Roman"/>
          <w:sz w:val="28"/>
          <w:szCs w:val="28"/>
        </w:rPr>
        <w:t>, сооружений промышленности, коммунального хозяйства, материально-технического, продовольственного снабжения, сбыта и заготовок.</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Также для увеличения доходной базы и собираемости земельного налога будет осуществляться активизация проведения муниципального земельного контроля и муниципального земельного надзора с целью:</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выявления факта неиспользования земельных участков с целью применения повышенной налоговой ставки 1,5 % (вместо 0,3 %) в отношении земель сельскохозяйственного назначения в связи с неиспользованием в целях сельскохозяйственного производства;</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w:t>
      </w:r>
    </w:p>
    <w:p w:rsidR="00BE6A21" w:rsidRPr="00BE6A21" w:rsidRDefault="00BE6A21" w:rsidP="00BE6A21">
      <w:pPr>
        <w:pStyle w:val="af5"/>
        <w:jc w:val="both"/>
        <w:rPr>
          <w:rFonts w:ascii="Times New Roman" w:hAnsi="Times New Roman" w:cs="Times New Roman"/>
          <w:sz w:val="28"/>
          <w:szCs w:val="28"/>
        </w:rPr>
      </w:pPr>
    </w:p>
    <w:p w:rsidR="00BE6A21" w:rsidRPr="00DC3FD2" w:rsidRDefault="00BE6A21" w:rsidP="00DC3FD2">
      <w:pPr>
        <w:pStyle w:val="af5"/>
        <w:jc w:val="center"/>
        <w:rPr>
          <w:rFonts w:ascii="Times New Roman" w:hAnsi="Times New Roman" w:cs="Times New Roman"/>
          <w:color w:val="000000" w:themeColor="text1"/>
          <w:sz w:val="28"/>
          <w:szCs w:val="28"/>
        </w:rPr>
      </w:pPr>
      <w:r w:rsidRPr="00DC3FD2">
        <w:rPr>
          <w:rFonts w:ascii="Times New Roman" w:hAnsi="Times New Roman" w:cs="Times New Roman"/>
          <w:color w:val="000000" w:themeColor="text1"/>
          <w:sz w:val="28"/>
          <w:szCs w:val="28"/>
        </w:rPr>
        <w:t>Основные направления бюджетной политики</w:t>
      </w:r>
    </w:p>
    <w:p w:rsidR="00BE6A21" w:rsidRPr="00BE6A21" w:rsidRDefault="00BE6A21" w:rsidP="00BE6A21">
      <w:pPr>
        <w:pStyle w:val="af5"/>
        <w:jc w:val="both"/>
        <w:rPr>
          <w:rFonts w:ascii="Times New Roman" w:hAnsi="Times New Roman" w:cs="Times New Roman"/>
          <w:sz w:val="28"/>
          <w:szCs w:val="28"/>
        </w:rPr>
      </w:pP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xml:space="preserve">Бюджетная политика муниципального образования Починковского городского поселения Починковского района Смоленской области определяет основные ориентиры и стратегические цели развития муниципального образования Починковского городского поселения Починковского района Смоленской области на трехлетний период. </w:t>
      </w:r>
    </w:p>
    <w:p w:rsidR="00BE6A21" w:rsidRPr="00BE6A21" w:rsidRDefault="00BE6A21" w:rsidP="00DC3FD2">
      <w:pPr>
        <w:pStyle w:val="af5"/>
        <w:ind w:firstLine="708"/>
        <w:jc w:val="both"/>
        <w:rPr>
          <w:rFonts w:ascii="Times New Roman" w:hAnsi="Times New Roman" w:cs="Times New Roman"/>
          <w:sz w:val="28"/>
          <w:szCs w:val="28"/>
        </w:rPr>
      </w:pPr>
      <w:proofErr w:type="gramStart"/>
      <w:r w:rsidRPr="00BE6A21">
        <w:rPr>
          <w:rFonts w:ascii="Times New Roman" w:hAnsi="Times New Roman" w:cs="Times New Roman"/>
          <w:sz w:val="28"/>
          <w:szCs w:val="28"/>
        </w:rPr>
        <w:t xml:space="preserve">Основными целями бюджетной политики муниципального образования Починковского городского поселения Починковского района Смоленской области на 2018 год и на плановый период 2019 и 2020 годов являются обеспечение </w:t>
      </w:r>
      <w:r w:rsidRPr="00BE6A21">
        <w:rPr>
          <w:rFonts w:ascii="Times New Roman" w:hAnsi="Times New Roman" w:cs="Times New Roman"/>
          <w:sz w:val="28"/>
          <w:szCs w:val="28"/>
        </w:rPr>
        <w:lastRenderedPageBreak/>
        <w:t>долгосрочной сбалансированности и финансовой устойчивости бюджетной системы муниципального образования Починковского городского поселения Починковского района Смоленской области,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муниципального</w:t>
      </w:r>
      <w:proofErr w:type="gramEnd"/>
      <w:r w:rsidRPr="00BE6A21">
        <w:rPr>
          <w:rFonts w:ascii="Times New Roman" w:hAnsi="Times New Roman" w:cs="Times New Roman"/>
          <w:sz w:val="28"/>
          <w:szCs w:val="28"/>
        </w:rPr>
        <w:t xml:space="preserve"> образования Починковского городского поселения Починковского района Смоленской области.</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Основными задачами бюджетной политики муниципального образования Починковского городского поселения Починковского района Смоленской области на среднесрочный период являются:</w:t>
      </w:r>
    </w:p>
    <w:p w:rsidR="00BE6A21" w:rsidRPr="00BE6A21" w:rsidRDefault="00BE6A21" w:rsidP="00DC3FD2">
      <w:pPr>
        <w:pStyle w:val="af5"/>
        <w:ind w:firstLine="708"/>
        <w:jc w:val="both"/>
        <w:rPr>
          <w:rFonts w:ascii="Times New Roman" w:hAnsi="Times New Roman" w:cs="Times New Roman"/>
          <w:color w:val="000000" w:themeColor="text1"/>
          <w:sz w:val="28"/>
          <w:szCs w:val="28"/>
        </w:rPr>
      </w:pPr>
      <w:r w:rsidRPr="00BE6A21">
        <w:rPr>
          <w:rFonts w:ascii="Times New Roman" w:hAnsi="Times New Roman" w:cs="Times New Roman"/>
          <w:color w:val="000000" w:themeColor="text1"/>
          <w:sz w:val="28"/>
          <w:szCs w:val="28"/>
        </w:rPr>
        <w:t xml:space="preserve">- формирование бездефицитного бюджета </w:t>
      </w:r>
      <w:r w:rsidRPr="00BE6A21">
        <w:rPr>
          <w:rFonts w:ascii="Times New Roman" w:hAnsi="Times New Roman" w:cs="Times New Roman"/>
          <w:sz w:val="28"/>
          <w:szCs w:val="28"/>
        </w:rPr>
        <w:t>муниципального образования Починковского городского поселения Починковского района Смоленской области</w:t>
      </w:r>
      <w:r w:rsidRPr="00BE6A21">
        <w:rPr>
          <w:rFonts w:ascii="Times New Roman" w:hAnsi="Times New Roman" w:cs="Times New Roman"/>
          <w:color w:val="000000" w:themeColor="text1"/>
          <w:sz w:val="28"/>
          <w:szCs w:val="28"/>
        </w:rPr>
        <w:t xml:space="preserve">, с целью снижения долговой нагрузки на районный бюджет; </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формирование реального прогноза доходов, расходов и источников финансирования дефицита;</w:t>
      </w:r>
    </w:p>
    <w:p w:rsidR="00BE6A21" w:rsidRPr="00BE6A21" w:rsidRDefault="00BE6A21" w:rsidP="00DC3FD2">
      <w:pPr>
        <w:pStyle w:val="af5"/>
        <w:ind w:firstLine="708"/>
        <w:jc w:val="both"/>
        <w:rPr>
          <w:rFonts w:ascii="Times New Roman" w:hAnsi="Times New Roman" w:cs="Times New Roman"/>
          <w:color w:val="000000" w:themeColor="text1"/>
          <w:sz w:val="28"/>
          <w:szCs w:val="28"/>
        </w:rPr>
      </w:pPr>
      <w:r w:rsidRPr="00BE6A21">
        <w:rPr>
          <w:rFonts w:ascii="Times New Roman" w:hAnsi="Times New Roman" w:cs="Times New Roman"/>
          <w:color w:val="000000" w:themeColor="text1"/>
          <w:sz w:val="28"/>
          <w:szCs w:val="28"/>
        </w:rPr>
        <w:t xml:space="preserve">- соразмерность расходов бюджета </w:t>
      </w:r>
      <w:r w:rsidRPr="00BE6A21">
        <w:rPr>
          <w:rFonts w:ascii="Times New Roman" w:hAnsi="Times New Roman" w:cs="Times New Roman"/>
          <w:sz w:val="28"/>
          <w:szCs w:val="28"/>
        </w:rPr>
        <w:t>муниципального образования Починковского городского поселения Починковского района Смоленской области</w:t>
      </w:r>
      <w:r w:rsidRPr="00BE6A21">
        <w:rPr>
          <w:rFonts w:ascii="Times New Roman" w:hAnsi="Times New Roman" w:cs="Times New Roman"/>
          <w:color w:val="000000" w:themeColor="text1"/>
          <w:sz w:val="28"/>
          <w:szCs w:val="28"/>
        </w:rPr>
        <w:t xml:space="preserve"> с поступающими доходами. </w:t>
      </w:r>
      <w:r w:rsidRPr="00BE6A21">
        <w:rPr>
          <w:rFonts w:ascii="Times New Roman" w:hAnsi="Times New Roman" w:cs="Times New Roman"/>
          <w:sz w:val="28"/>
          <w:szCs w:val="28"/>
        </w:rPr>
        <w:t>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муниципальных услуг;</w:t>
      </w:r>
    </w:p>
    <w:p w:rsidR="00BE6A21" w:rsidRPr="00BE6A21" w:rsidRDefault="00BE6A21" w:rsidP="00DC3FD2">
      <w:pPr>
        <w:pStyle w:val="af5"/>
        <w:ind w:firstLine="708"/>
        <w:jc w:val="both"/>
        <w:rPr>
          <w:rFonts w:ascii="Times New Roman" w:hAnsi="Times New Roman" w:cs="Times New Roman"/>
          <w:sz w:val="28"/>
          <w:szCs w:val="28"/>
        </w:rPr>
      </w:pPr>
      <w:proofErr w:type="gramStart"/>
      <w:r w:rsidRPr="00BE6A21">
        <w:rPr>
          <w:rFonts w:ascii="Times New Roman" w:hAnsi="Times New Roman" w:cs="Times New Roman"/>
          <w:spacing w:val="2"/>
          <w:sz w:val="28"/>
          <w:szCs w:val="28"/>
        </w:rPr>
        <w:t>- обеспечение реализации приоритетных задач государственной политики, в том числе предусмотренных в у</w:t>
      </w:r>
      <w:r w:rsidRPr="00BE6A21">
        <w:rPr>
          <w:rFonts w:ascii="Times New Roman" w:hAnsi="Times New Roman" w:cs="Times New Roman"/>
          <w:sz w:val="28"/>
          <w:szCs w:val="28"/>
        </w:rPr>
        <w:t>казах Президента Российской Федерации по достижению целевых показателей заработной платы отельных категорий работников бюджетной сферы, индексация заработной платы работников бюджетного сектора экономики, на которых не распространяются указы Президента Российской Федерации на 4 процента, обеспечение месячной заработной платы работников бюджетной сферы на уровне не ниже минимального размера оплаты труда, установленного</w:t>
      </w:r>
      <w:proofErr w:type="gramEnd"/>
      <w:r w:rsidRPr="00BE6A21">
        <w:rPr>
          <w:rFonts w:ascii="Times New Roman" w:hAnsi="Times New Roman" w:cs="Times New Roman"/>
          <w:sz w:val="28"/>
          <w:szCs w:val="28"/>
        </w:rPr>
        <w:t xml:space="preserve"> Федеральным законом «О минимальном </w:t>
      </w:r>
      <w:proofErr w:type="gramStart"/>
      <w:r w:rsidRPr="00BE6A21">
        <w:rPr>
          <w:rFonts w:ascii="Times New Roman" w:hAnsi="Times New Roman" w:cs="Times New Roman"/>
          <w:sz w:val="28"/>
          <w:szCs w:val="28"/>
        </w:rPr>
        <w:t>размере оплаты труда</w:t>
      </w:r>
      <w:proofErr w:type="gramEnd"/>
      <w:r w:rsidRPr="00BE6A21">
        <w:rPr>
          <w:rFonts w:ascii="Times New Roman" w:hAnsi="Times New Roman" w:cs="Times New Roman"/>
          <w:sz w:val="28"/>
          <w:szCs w:val="28"/>
        </w:rPr>
        <w:t>»;</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сохранение всех социальных выплат;</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повышение эффективности и результативности бюджетных расходов за счет сокращения  неэффективных расходов;</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повышение эффективности муниципального управления, в том числе за счет повышения качества финансового менеджмента в органах исполнительной власти;</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недопущение просроченной задолженности по бюджетным и долговым обязательствам муниципального образования Починковского городского поселения Починковского района Смоленской области;</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совершенствование и повышение эффективности процедур муниципальных закупок товаров, работ, услуг;</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lastRenderedPageBreak/>
        <w:t>- стимулирование  работы по применению механизма самообложения граждан в муниципальном образовании Починковское городское поселение Починковского района Смоленской области;</w:t>
      </w:r>
    </w:p>
    <w:p w:rsidR="00BE6A21" w:rsidRPr="00BE6A21" w:rsidRDefault="00BE6A21" w:rsidP="00DC3FD2">
      <w:pPr>
        <w:pStyle w:val="af5"/>
        <w:ind w:firstLine="708"/>
        <w:jc w:val="both"/>
        <w:rPr>
          <w:rFonts w:ascii="Times New Roman" w:hAnsi="Times New Roman" w:cs="Times New Roman"/>
          <w:sz w:val="28"/>
          <w:szCs w:val="28"/>
        </w:rPr>
      </w:pPr>
      <w:r w:rsidRPr="00BE6A21">
        <w:rPr>
          <w:rFonts w:ascii="Times New Roman" w:hAnsi="Times New Roman" w:cs="Times New Roman"/>
          <w:sz w:val="28"/>
          <w:szCs w:val="28"/>
        </w:rPr>
        <w:t>- повышение самостоятельности и ответственности органов местного самоуправления за проводимую бюджетную политику,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 посредством заключения с Администрацией Смоленской области соглашений, предусматривающих меры по социально-экономическому развитию и финансовому оздоровлению. Повышение качества управления муниципальными финансами.</w:t>
      </w:r>
    </w:p>
    <w:p w:rsidR="00BE6A21" w:rsidRDefault="00BE6A21" w:rsidP="00BE6A21">
      <w:pPr>
        <w:spacing w:after="0" w:line="240" w:lineRule="auto"/>
        <w:contextualSpacing/>
        <w:rPr>
          <w:rFonts w:ascii="Times New Roman" w:hAnsi="Times New Roman" w:cs="Times New Roman"/>
          <w:b/>
          <w:sz w:val="28"/>
          <w:szCs w:val="28"/>
        </w:rPr>
      </w:pPr>
    </w:p>
    <w:p w:rsidR="00BE6A21" w:rsidRPr="009463ED" w:rsidRDefault="00BE6A21" w:rsidP="00BE6A21">
      <w:pPr>
        <w:spacing w:after="0" w:line="240" w:lineRule="auto"/>
        <w:contextualSpacing/>
        <w:jc w:val="center"/>
        <w:rPr>
          <w:rFonts w:ascii="Times New Roman" w:hAnsi="Times New Roman" w:cs="Times New Roman"/>
          <w:sz w:val="28"/>
          <w:szCs w:val="28"/>
        </w:rPr>
      </w:pPr>
      <w:r w:rsidRPr="009463ED">
        <w:rPr>
          <w:rFonts w:ascii="Times New Roman" w:hAnsi="Times New Roman" w:cs="Times New Roman"/>
          <w:sz w:val="28"/>
          <w:szCs w:val="28"/>
        </w:rPr>
        <w:t>Долговая политика</w:t>
      </w:r>
    </w:p>
    <w:p w:rsidR="00BE6A21" w:rsidRPr="009463ED" w:rsidRDefault="00BE6A21" w:rsidP="00DC3FD2">
      <w:pPr>
        <w:spacing w:after="0" w:line="240" w:lineRule="auto"/>
        <w:contextualSpacing/>
        <w:jc w:val="both"/>
        <w:rPr>
          <w:rFonts w:ascii="Times New Roman" w:hAnsi="Times New Roman" w:cs="Times New Roman"/>
          <w:sz w:val="28"/>
          <w:szCs w:val="28"/>
          <w:highlight w:val="yellow"/>
        </w:rPr>
      </w:pPr>
    </w:p>
    <w:p w:rsidR="00BE6A21" w:rsidRPr="009463ED" w:rsidRDefault="00BE6A21" w:rsidP="00BE6A21">
      <w:pPr>
        <w:spacing w:after="0" w:line="240" w:lineRule="auto"/>
        <w:ind w:firstLine="709"/>
        <w:contextualSpacing/>
        <w:jc w:val="both"/>
        <w:rPr>
          <w:rFonts w:ascii="Times New Roman" w:hAnsi="Times New Roman" w:cs="Times New Roman"/>
          <w:sz w:val="28"/>
          <w:szCs w:val="28"/>
        </w:rPr>
      </w:pPr>
      <w:r w:rsidRPr="009463ED">
        <w:rPr>
          <w:rFonts w:ascii="Times New Roman" w:hAnsi="Times New Roman" w:cs="Times New Roman"/>
          <w:sz w:val="28"/>
          <w:szCs w:val="28"/>
        </w:rPr>
        <w:t>В связи  с отсутствием муниципального долга, долговая политика не разрабатывается</w:t>
      </w:r>
      <w:proofErr w:type="gramStart"/>
      <w:r w:rsidRPr="009463ED">
        <w:rPr>
          <w:rFonts w:ascii="Times New Roman" w:hAnsi="Times New Roman" w:cs="Times New Roman"/>
          <w:sz w:val="28"/>
          <w:szCs w:val="28"/>
        </w:rPr>
        <w:t>.</w:t>
      </w:r>
      <w:r w:rsidR="007F5040">
        <w:rPr>
          <w:rFonts w:ascii="Times New Roman" w:hAnsi="Times New Roman" w:cs="Times New Roman"/>
          <w:sz w:val="28"/>
          <w:szCs w:val="28"/>
        </w:rPr>
        <w:t>»;</w:t>
      </w:r>
      <w:proofErr w:type="gramEnd"/>
    </w:p>
    <w:p w:rsidR="00BE6A21" w:rsidRDefault="00BE6A21" w:rsidP="007F5040">
      <w:pPr>
        <w:spacing w:after="0" w:line="240" w:lineRule="auto"/>
        <w:contextualSpacing/>
        <w:rPr>
          <w:rFonts w:ascii="Times New Roman" w:hAnsi="Times New Roman" w:cs="Times New Roman"/>
          <w:b/>
          <w:sz w:val="28"/>
          <w:szCs w:val="28"/>
        </w:rPr>
      </w:pPr>
    </w:p>
    <w:p w:rsidR="00312F1D" w:rsidRPr="00597ECD" w:rsidRDefault="00312F1D" w:rsidP="007F5040">
      <w:pPr>
        <w:pStyle w:val="af5"/>
        <w:ind w:firstLine="708"/>
        <w:rPr>
          <w:rFonts w:ascii="Times New Roman" w:hAnsi="Times New Roman" w:cs="Times New Roman"/>
          <w:sz w:val="28"/>
          <w:szCs w:val="28"/>
        </w:rPr>
      </w:pPr>
      <w:r w:rsidRPr="00597ECD">
        <w:rPr>
          <w:rFonts w:ascii="Times New Roman" w:hAnsi="Times New Roman" w:cs="Times New Roman"/>
          <w:sz w:val="28"/>
          <w:szCs w:val="28"/>
        </w:rPr>
        <w:t>2) в разделе 4:</w:t>
      </w:r>
    </w:p>
    <w:p w:rsidR="00312F1D" w:rsidRPr="00597ECD" w:rsidRDefault="00312F1D" w:rsidP="007F5040">
      <w:pPr>
        <w:pStyle w:val="af5"/>
        <w:ind w:firstLine="708"/>
        <w:rPr>
          <w:rFonts w:ascii="Times New Roman" w:hAnsi="Times New Roman" w:cs="Times New Roman"/>
          <w:sz w:val="28"/>
          <w:szCs w:val="28"/>
        </w:rPr>
      </w:pPr>
      <w:r w:rsidRPr="00597ECD">
        <w:rPr>
          <w:rFonts w:ascii="Times New Roman" w:hAnsi="Times New Roman" w:cs="Times New Roman"/>
          <w:sz w:val="28"/>
          <w:szCs w:val="28"/>
        </w:rPr>
        <w:t xml:space="preserve">- в абзаце третьем слова </w:t>
      </w:r>
      <w:r w:rsidR="00597ECD" w:rsidRPr="00597ECD">
        <w:rPr>
          <w:rFonts w:ascii="Times New Roman" w:hAnsi="Times New Roman" w:cs="Times New Roman"/>
          <w:sz w:val="28"/>
          <w:szCs w:val="28"/>
        </w:rPr>
        <w:t xml:space="preserve">«с </w:t>
      </w:r>
      <w:r w:rsidR="00597ECD" w:rsidRPr="00597ECD">
        <w:rPr>
          <w:rFonts w:ascii="Times New Roman" w:eastAsiaTheme="minorHAnsi" w:hAnsi="Times New Roman" w:cs="Times New Roman"/>
          <w:sz w:val="28"/>
          <w:szCs w:val="28"/>
        </w:rPr>
        <w:t xml:space="preserve">21 171,9 тыс. рублей </w:t>
      </w:r>
      <w:r w:rsidR="00597ECD" w:rsidRPr="00597ECD">
        <w:rPr>
          <w:rFonts w:ascii="Times New Roman" w:hAnsi="Times New Roman" w:cs="Times New Roman"/>
          <w:sz w:val="28"/>
          <w:szCs w:val="28"/>
        </w:rPr>
        <w:t xml:space="preserve">в 2017 году до </w:t>
      </w:r>
      <w:r w:rsidR="00597ECD" w:rsidRPr="00597ECD">
        <w:rPr>
          <w:rFonts w:ascii="Times New Roman" w:eastAsiaTheme="minorHAnsi" w:hAnsi="Times New Roman" w:cs="Times New Roman"/>
          <w:sz w:val="28"/>
          <w:szCs w:val="28"/>
        </w:rPr>
        <w:t xml:space="preserve"> 26 192,0 тыс. рублей </w:t>
      </w:r>
      <w:r w:rsidR="00597ECD" w:rsidRPr="00597ECD">
        <w:rPr>
          <w:rFonts w:ascii="Times New Roman" w:hAnsi="Times New Roman" w:cs="Times New Roman"/>
          <w:sz w:val="28"/>
          <w:szCs w:val="28"/>
        </w:rPr>
        <w:t xml:space="preserve">к 2022 году (в 1,2 раза)» </w:t>
      </w:r>
      <w:r w:rsidRPr="00597ECD">
        <w:rPr>
          <w:rFonts w:ascii="Times New Roman" w:hAnsi="Times New Roman" w:cs="Times New Roman"/>
          <w:sz w:val="28"/>
          <w:szCs w:val="28"/>
        </w:rPr>
        <w:t xml:space="preserve">заменить словами «с </w:t>
      </w:r>
      <w:r w:rsidR="00597ECD" w:rsidRPr="00597ECD">
        <w:rPr>
          <w:rFonts w:ascii="Times New Roman" w:eastAsiaTheme="minorHAnsi" w:hAnsi="Times New Roman" w:cs="Times New Roman"/>
          <w:sz w:val="28"/>
          <w:szCs w:val="28"/>
        </w:rPr>
        <w:t xml:space="preserve">21 171,9 тыс. рублей </w:t>
      </w:r>
      <w:r w:rsidRPr="00597ECD">
        <w:rPr>
          <w:rFonts w:ascii="Times New Roman" w:hAnsi="Times New Roman" w:cs="Times New Roman"/>
          <w:sz w:val="28"/>
          <w:szCs w:val="28"/>
        </w:rPr>
        <w:t xml:space="preserve">в 2017 году до </w:t>
      </w:r>
      <w:r w:rsidR="005961CC">
        <w:rPr>
          <w:rFonts w:ascii="Times New Roman" w:eastAsiaTheme="minorHAnsi" w:hAnsi="Times New Roman" w:cs="Times New Roman"/>
          <w:sz w:val="28"/>
          <w:szCs w:val="28"/>
        </w:rPr>
        <w:t xml:space="preserve"> 24 185,6</w:t>
      </w:r>
      <w:r w:rsidR="00597ECD" w:rsidRPr="00597ECD">
        <w:rPr>
          <w:rFonts w:ascii="Times New Roman" w:eastAsiaTheme="minorHAnsi" w:hAnsi="Times New Roman" w:cs="Times New Roman"/>
          <w:sz w:val="28"/>
          <w:szCs w:val="28"/>
        </w:rPr>
        <w:t xml:space="preserve"> тыс. рублей </w:t>
      </w:r>
      <w:r w:rsidR="005961CC">
        <w:rPr>
          <w:rFonts w:ascii="Times New Roman" w:hAnsi="Times New Roman" w:cs="Times New Roman"/>
          <w:sz w:val="28"/>
          <w:szCs w:val="28"/>
        </w:rPr>
        <w:t>в 2022 году (</w:t>
      </w:r>
      <w:proofErr w:type="gramStart"/>
      <w:r w:rsidR="005961CC">
        <w:rPr>
          <w:rFonts w:ascii="Times New Roman" w:hAnsi="Times New Roman" w:cs="Times New Roman"/>
          <w:sz w:val="28"/>
          <w:szCs w:val="28"/>
        </w:rPr>
        <w:t>в</w:t>
      </w:r>
      <w:proofErr w:type="gramEnd"/>
      <w:r w:rsidR="005961CC">
        <w:rPr>
          <w:rFonts w:ascii="Times New Roman" w:hAnsi="Times New Roman" w:cs="Times New Roman"/>
          <w:sz w:val="28"/>
          <w:szCs w:val="28"/>
        </w:rPr>
        <w:t xml:space="preserve"> 1,1</w:t>
      </w:r>
      <w:r w:rsidR="00AA6C7B">
        <w:rPr>
          <w:rFonts w:ascii="Times New Roman" w:hAnsi="Times New Roman" w:cs="Times New Roman"/>
          <w:sz w:val="28"/>
          <w:szCs w:val="28"/>
        </w:rPr>
        <w:t xml:space="preserve"> раза)</w:t>
      </w:r>
      <w:r w:rsidRPr="00597ECD">
        <w:rPr>
          <w:rFonts w:ascii="Times New Roman" w:hAnsi="Times New Roman" w:cs="Times New Roman"/>
          <w:sz w:val="28"/>
          <w:szCs w:val="28"/>
        </w:rPr>
        <w:t>»;</w:t>
      </w:r>
    </w:p>
    <w:p w:rsidR="00597ECD" w:rsidRPr="00597ECD" w:rsidRDefault="00597ECD" w:rsidP="007F5040">
      <w:pPr>
        <w:pStyle w:val="af5"/>
        <w:ind w:firstLine="708"/>
        <w:rPr>
          <w:rFonts w:ascii="Times New Roman" w:hAnsi="Times New Roman" w:cs="Times New Roman"/>
          <w:sz w:val="28"/>
          <w:szCs w:val="28"/>
        </w:rPr>
      </w:pPr>
      <w:r w:rsidRPr="00597ECD">
        <w:rPr>
          <w:rFonts w:ascii="Times New Roman" w:hAnsi="Times New Roman" w:cs="Times New Roman"/>
          <w:sz w:val="28"/>
          <w:szCs w:val="28"/>
        </w:rPr>
        <w:t xml:space="preserve">- в </w:t>
      </w:r>
      <w:r>
        <w:rPr>
          <w:rFonts w:ascii="Times New Roman" w:hAnsi="Times New Roman" w:cs="Times New Roman"/>
          <w:sz w:val="28"/>
          <w:szCs w:val="28"/>
        </w:rPr>
        <w:t>абзаце четвертом</w:t>
      </w:r>
      <w:r w:rsidRPr="00597ECD">
        <w:rPr>
          <w:rFonts w:ascii="Times New Roman" w:hAnsi="Times New Roman" w:cs="Times New Roman"/>
          <w:sz w:val="28"/>
          <w:szCs w:val="28"/>
        </w:rPr>
        <w:t xml:space="preserve"> слова «с </w:t>
      </w:r>
      <w:r w:rsidRPr="00597ECD">
        <w:rPr>
          <w:rFonts w:ascii="Times New Roman" w:eastAsiaTheme="minorHAnsi" w:hAnsi="Times New Roman" w:cs="Times New Roman"/>
          <w:sz w:val="28"/>
          <w:szCs w:val="28"/>
        </w:rPr>
        <w:t xml:space="preserve">21 171,9 тыс. рублей </w:t>
      </w:r>
      <w:r w:rsidRPr="00597ECD">
        <w:rPr>
          <w:rFonts w:ascii="Times New Roman" w:hAnsi="Times New Roman" w:cs="Times New Roman"/>
          <w:sz w:val="28"/>
          <w:szCs w:val="28"/>
        </w:rPr>
        <w:t xml:space="preserve">в 2017 году до </w:t>
      </w:r>
      <w:r w:rsidRPr="00597ECD">
        <w:rPr>
          <w:rFonts w:ascii="Times New Roman" w:eastAsiaTheme="minorHAnsi" w:hAnsi="Times New Roman" w:cs="Times New Roman"/>
          <w:sz w:val="28"/>
          <w:szCs w:val="28"/>
        </w:rPr>
        <w:t xml:space="preserve"> 26 192,0 тыс. рублей </w:t>
      </w:r>
      <w:r w:rsidRPr="00597ECD">
        <w:rPr>
          <w:rFonts w:ascii="Times New Roman" w:hAnsi="Times New Roman" w:cs="Times New Roman"/>
          <w:sz w:val="28"/>
          <w:szCs w:val="28"/>
        </w:rPr>
        <w:t xml:space="preserve">к 2022 году (в 1,2 раза)» заменить словами «с </w:t>
      </w:r>
      <w:r w:rsidRPr="00597ECD">
        <w:rPr>
          <w:rFonts w:ascii="Times New Roman" w:eastAsiaTheme="minorHAnsi" w:hAnsi="Times New Roman" w:cs="Times New Roman"/>
          <w:sz w:val="28"/>
          <w:szCs w:val="28"/>
        </w:rPr>
        <w:t xml:space="preserve">21 171,9 тыс. рублей </w:t>
      </w:r>
      <w:r w:rsidRPr="00597ECD">
        <w:rPr>
          <w:rFonts w:ascii="Times New Roman" w:hAnsi="Times New Roman" w:cs="Times New Roman"/>
          <w:sz w:val="28"/>
          <w:szCs w:val="28"/>
        </w:rPr>
        <w:t xml:space="preserve">в 2017 году до </w:t>
      </w:r>
      <w:r w:rsidRPr="00597ECD">
        <w:rPr>
          <w:rFonts w:ascii="Times New Roman" w:eastAsiaTheme="minorHAnsi" w:hAnsi="Times New Roman" w:cs="Times New Roman"/>
          <w:sz w:val="28"/>
          <w:szCs w:val="28"/>
        </w:rPr>
        <w:t xml:space="preserve"> </w:t>
      </w:r>
      <w:r w:rsidR="005961CC">
        <w:rPr>
          <w:rFonts w:ascii="Times New Roman" w:eastAsiaTheme="minorHAnsi" w:hAnsi="Times New Roman" w:cs="Times New Roman"/>
          <w:sz w:val="28"/>
          <w:szCs w:val="28"/>
        </w:rPr>
        <w:t xml:space="preserve">24 185,6 </w:t>
      </w:r>
      <w:r w:rsidRPr="00597ECD">
        <w:rPr>
          <w:rFonts w:ascii="Times New Roman" w:eastAsiaTheme="minorHAnsi" w:hAnsi="Times New Roman" w:cs="Times New Roman"/>
          <w:sz w:val="28"/>
          <w:szCs w:val="28"/>
        </w:rPr>
        <w:t xml:space="preserve"> тыс. рублей </w:t>
      </w:r>
      <w:r w:rsidR="005961CC">
        <w:rPr>
          <w:rFonts w:ascii="Times New Roman" w:hAnsi="Times New Roman" w:cs="Times New Roman"/>
          <w:sz w:val="28"/>
          <w:szCs w:val="28"/>
        </w:rPr>
        <w:t>в 2022 году (</w:t>
      </w:r>
      <w:proofErr w:type="gramStart"/>
      <w:r w:rsidR="005961CC">
        <w:rPr>
          <w:rFonts w:ascii="Times New Roman" w:hAnsi="Times New Roman" w:cs="Times New Roman"/>
          <w:sz w:val="28"/>
          <w:szCs w:val="28"/>
        </w:rPr>
        <w:t>в</w:t>
      </w:r>
      <w:proofErr w:type="gramEnd"/>
      <w:r w:rsidR="005961CC">
        <w:rPr>
          <w:rFonts w:ascii="Times New Roman" w:hAnsi="Times New Roman" w:cs="Times New Roman"/>
          <w:sz w:val="28"/>
          <w:szCs w:val="28"/>
        </w:rPr>
        <w:t xml:space="preserve"> 1,1</w:t>
      </w:r>
      <w:r w:rsidRPr="00597ECD">
        <w:rPr>
          <w:rFonts w:ascii="Times New Roman" w:hAnsi="Times New Roman" w:cs="Times New Roman"/>
          <w:sz w:val="28"/>
          <w:szCs w:val="28"/>
        </w:rPr>
        <w:t xml:space="preserve"> раза).»;</w:t>
      </w:r>
    </w:p>
    <w:p w:rsidR="000B08D9" w:rsidRDefault="000B08D9" w:rsidP="007F5040">
      <w:pPr>
        <w:spacing w:after="0" w:line="240" w:lineRule="auto"/>
        <w:ind w:firstLine="708"/>
        <w:jc w:val="both"/>
        <w:rPr>
          <w:rFonts w:ascii="Times New Roman" w:hAnsi="Times New Roman" w:cs="Times New Roman"/>
          <w:sz w:val="28"/>
          <w:szCs w:val="28"/>
        </w:rPr>
      </w:pPr>
    </w:p>
    <w:p w:rsidR="00231795" w:rsidRPr="00231795" w:rsidRDefault="00231795" w:rsidP="007F50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231795">
        <w:rPr>
          <w:rFonts w:ascii="Times New Roman" w:hAnsi="Times New Roman" w:cs="Times New Roman"/>
          <w:sz w:val="28"/>
          <w:szCs w:val="28"/>
        </w:rPr>
        <w:t>) приложения № 1- 4 изложить в новой редакции (прилагаются).</w:t>
      </w:r>
    </w:p>
    <w:p w:rsidR="00231795" w:rsidRDefault="00231795" w:rsidP="007F5040">
      <w:pPr>
        <w:pStyle w:val="af5"/>
        <w:ind w:firstLine="708"/>
        <w:rPr>
          <w:rFonts w:ascii="Times New Roman" w:hAnsi="Times New Roman" w:cs="Times New Roman"/>
          <w:sz w:val="28"/>
          <w:szCs w:val="28"/>
        </w:rPr>
      </w:pPr>
    </w:p>
    <w:p w:rsidR="007F5040" w:rsidRDefault="007F5040" w:rsidP="007F5040">
      <w:pPr>
        <w:pStyle w:val="af5"/>
        <w:ind w:firstLine="708"/>
        <w:rPr>
          <w:rFonts w:ascii="Times New Roman" w:hAnsi="Times New Roman" w:cs="Times New Roman"/>
          <w:sz w:val="28"/>
          <w:szCs w:val="28"/>
        </w:rPr>
      </w:pPr>
    </w:p>
    <w:p w:rsidR="007F5040" w:rsidRDefault="007F5040" w:rsidP="007F5040">
      <w:pPr>
        <w:pStyle w:val="af5"/>
        <w:ind w:firstLine="708"/>
        <w:rPr>
          <w:rFonts w:ascii="Times New Roman" w:hAnsi="Times New Roman" w:cs="Times New Roman"/>
          <w:sz w:val="28"/>
          <w:szCs w:val="28"/>
        </w:rPr>
      </w:pPr>
    </w:p>
    <w:p w:rsidR="0062405A" w:rsidRPr="0062405A" w:rsidRDefault="0062405A" w:rsidP="0062405A">
      <w:pPr>
        <w:pStyle w:val="af5"/>
        <w:rPr>
          <w:rFonts w:ascii="Times New Roman" w:hAnsi="Times New Roman" w:cs="Times New Roman"/>
          <w:sz w:val="28"/>
          <w:szCs w:val="28"/>
        </w:rPr>
      </w:pPr>
      <w:r w:rsidRPr="0062405A">
        <w:rPr>
          <w:rFonts w:ascii="Times New Roman" w:hAnsi="Times New Roman" w:cs="Times New Roman"/>
          <w:sz w:val="28"/>
          <w:szCs w:val="28"/>
        </w:rPr>
        <w:t>Глава муниципального образования</w:t>
      </w:r>
    </w:p>
    <w:p w:rsidR="0062405A" w:rsidRPr="0062405A" w:rsidRDefault="0062405A" w:rsidP="0062405A">
      <w:pPr>
        <w:pStyle w:val="af5"/>
        <w:rPr>
          <w:rFonts w:ascii="Times New Roman" w:hAnsi="Times New Roman" w:cs="Times New Roman"/>
          <w:sz w:val="28"/>
          <w:szCs w:val="28"/>
        </w:rPr>
      </w:pPr>
      <w:r w:rsidRPr="0062405A">
        <w:rPr>
          <w:rFonts w:ascii="Times New Roman" w:hAnsi="Times New Roman" w:cs="Times New Roman"/>
          <w:sz w:val="28"/>
          <w:szCs w:val="28"/>
        </w:rPr>
        <w:t xml:space="preserve">«Починковский район» </w:t>
      </w:r>
    </w:p>
    <w:p w:rsidR="007F5040" w:rsidRDefault="0062405A" w:rsidP="0062405A">
      <w:pPr>
        <w:pStyle w:val="af5"/>
        <w:rPr>
          <w:rFonts w:ascii="Times New Roman" w:hAnsi="Times New Roman" w:cs="Times New Roman"/>
          <w:sz w:val="28"/>
          <w:szCs w:val="28"/>
        </w:rPr>
      </w:pPr>
      <w:r w:rsidRPr="0062405A">
        <w:rPr>
          <w:rFonts w:ascii="Times New Roman" w:hAnsi="Times New Roman" w:cs="Times New Roman"/>
          <w:sz w:val="28"/>
          <w:szCs w:val="28"/>
        </w:rPr>
        <w:t xml:space="preserve">Смоленской области                                                                             </w:t>
      </w:r>
      <w:r>
        <w:rPr>
          <w:rFonts w:ascii="Times New Roman" w:hAnsi="Times New Roman" w:cs="Times New Roman"/>
          <w:sz w:val="28"/>
          <w:szCs w:val="28"/>
        </w:rPr>
        <w:t xml:space="preserve">       </w:t>
      </w:r>
      <w:r w:rsidRPr="0062405A">
        <w:rPr>
          <w:rFonts w:ascii="Times New Roman" w:hAnsi="Times New Roman" w:cs="Times New Roman"/>
          <w:sz w:val="28"/>
          <w:szCs w:val="28"/>
        </w:rPr>
        <w:t xml:space="preserve">      А.В. Голуб</w:t>
      </w:r>
    </w:p>
    <w:p w:rsidR="007F5040" w:rsidRDefault="007F5040" w:rsidP="007F5040">
      <w:pPr>
        <w:pStyle w:val="af5"/>
        <w:rPr>
          <w:rFonts w:ascii="Times New Roman" w:hAnsi="Times New Roman" w:cs="Times New Roman"/>
          <w:sz w:val="28"/>
          <w:szCs w:val="28"/>
        </w:rPr>
      </w:pPr>
    </w:p>
    <w:p w:rsidR="007F5040" w:rsidRDefault="007F5040" w:rsidP="007F5040">
      <w:pPr>
        <w:pStyle w:val="af5"/>
        <w:rPr>
          <w:rFonts w:ascii="Times New Roman" w:hAnsi="Times New Roman" w:cs="Times New Roman"/>
          <w:sz w:val="28"/>
          <w:szCs w:val="28"/>
        </w:rPr>
      </w:pPr>
    </w:p>
    <w:p w:rsidR="007F5040" w:rsidRDefault="007F5040" w:rsidP="007F5040">
      <w:pPr>
        <w:pStyle w:val="af5"/>
        <w:rPr>
          <w:rFonts w:ascii="Times New Roman" w:hAnsi="Times New Roman" w:cs="Times New Roman"/>
          <w:sz w:val="28"/>
          <w:szCs w:val="28"/>
        </w:rPr>
      </w:pPr>
    </w:p>
    <w:p w:rsidR="007F5040" w:rsidRDefault="007F5040" w:rsidP="007F5040">
      <w:pPr>
        <w:pStyle w:val="af5"/>
        <w:rPr>
          <w:rFonts w:ascii="Times New Roman" w:hAnsi="Times New Roman" w:cs="Times New Roman"/>
          <w:sz w:val="28"/>
          <w:szCs w:val="28"/>
        </w:rPr>
      </w:pPr>
    </w:p>
    <w:p w:rsidR="007F5040" w:rsidRDefault="007F5040" w:rsidP="007F5040">
      <w:pPr>
        <w:pStyle w:val="af5"/>
        <w:rPr>
          <w:rFonts w:ascii="Times New Roman" w:hAnsi="Times New Roman" w:cs="Times New Roman"/>
          <w:sz w:val="28"/>
          <w:szCs w:val="28"/>
        </w:rPr>
      </w:pPr>
    </w:p>
    <w:p w:rsidR="007F5040" w:rsidRDefault="007F5040" w:rsidP="007F5040">
      <w:pPr>
        <w:pStyle w:val="af5"/>
        <w:rPr>
          <w:rFonts w:ascii="Times New Roman" w:hAnsi="Times New Roman" w:cs="Times New Roman"/>
          <w:sz w:val="28"/>
          <w:szCs w:val="28"/>
        </w:rPr>
      </w:pPr>
    </w:p>
    <w:p w:rsidR="007F5040" w:rsidRDefault="007F5040" w:rsidP="007F5040">
      <w:pPr>
        <w:pStyle w:val="af5"/>
        <w:rPr>
          <w:rFonts w:ascii="Times New Roman" w:hAnsi="Times New Roman" w:cs="Times New Roman"/>
          <w:sz w:val="28"/>
          <w:szCs w:val="28"/>
        </w:rPr>
      </w:pPr>
    </w:p>
    <w:p w:rsidR="007F5040" w:rsidRPr="00597ECD" w:rsidRDefault="007F5040" w:rsidP="007F5040">
      <w:pPr>
        <w:pStyle w:val="af5"/>
        <w:rPr>
          <w:rFonts w:ascii="Times New Roman" w:hAnsi="Times New Roman" w:cs="Times New Roman"/>
          <w:sz w:val="28"/>
          <w:szCs w:val="28"/>
        </w:rPr>
      </w:pPr>
    </w:p>
    <w:p w:rsidR="00312F1D" w:rsidRPr="00597ECD" w:rsidRDefault="00312F1D" w:rsidP="00312F1D">
      <w:pPr>
        <w:pStyle w:val="af5"/>
        <w:rPr>
          <w:rFonts w:ascii="Times New Roman" w:hAnsi="Times New Roman" w:cs="Times New Roman"/>
          <w:sz w:val="28"/>
          <w:szCs w:val="28"/>
          <w:highlight w:val="yellow"/>
        </w:rPr>
      </w:pPr>
    </w:p>
    <w:p w:rsidR="003058D5" w:rsidRPr="00597ECD" w:rsidRDefault="003058D5" w:rsidP="00597ECD">
      <w:pPr>
        <w:autoSpaceDE w:val="0"/>
        <w:autoSpaceDN w:val="0"/>
        <w:adjustRightInd w:val="0"/>
        <w:spacing w:after="0" w:line="240" w:lineRule="auto"/>
        <w:rPr>
          <w:rFonts w:ascii="Times New Roman" w:eastAsiaTheme="minorHAnsi" w:hAnsi="Times New Roman" w:cs="Times New Roman"/>
          <w:b/>
          <w:sz w:val="28"/>
          <w:szCs w:val="28"/>
        </w:rPr>
        <w:sectPr w:rsidR="003058D5" w:rsidRPr="00597ECD" w:rsidSect="00154354">
          <w:headerReference w:type="default" r:id="rId10"/>
          <w:headerReference w:type="first" r:id="rId11"/>
          <w:footerReference w:type="first" r:id="rId12"/>
          <w:pgSz w:w="11906" w:h="16838" w:code="9"/>
          <w:pgMar w:top="1134" w:right="567" w:bottom="1134" w:left="1418" w:header="709" w:footer="709" w:gutter="0"/>
          <w:cols w:space="708"/>
          <w:titlePg/>
          <w:docGrid w:linePitch="360"/>
        </w:sectPr>
      </w:pPr>
    </w:p>
    <w:p w:rsidR="003058D5" w:rsidRPr="009463ED" w:rsidRDefault="003058D5" w:rsidP="0011668A">
      <w:pPr>
        <w:spacing w:after="0" w:line="240" w:lineRule="auto"/>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529"/>
      </w:tblGrid>
      <w:tr w:rsidR="00E27515" w:rsidRPr="009463ED" w:rsidTr="003C2584">
        <w:tc>
          <w:tcPr>
            <w:tcW w:w="9180" w:type="dxa"/>
          </w:tcPr>
          <w:p w:rsidR="00E27515" w:rsidRPr="009463ED" w:rsidRDefault="00E27515" w:rsidP="00045134">
            <w:pPr>
              <w:pStyle w:val="a3"/>
              <w:ind w:left="0"/>
              <w:jc w:val="both"/>
              <w:rPr>
                <w:rFonts w:ascii="Times New Roman" w:hAnsi="Times New Roman" w:cs="Times New Roman"/>
                <w:sz w:val="28"/>
                <w:szCs w:val="28"/>
              </w:rPr>
            </w:pPr>
          </w:p>
        </w:tc>
        <w:tc>
          <w:tcPr>
            <w:tcW w:w="5529" w:type="dxa"/>
          </w:tcPr>
          <w:p w:rsidR="00E27515" w:rsidRPr="00D35638" w:rsidRDefault="00E27515" w:rsidP="00045134">
            <w:pPr>
              <w:pStyle w:val="a3"/>
              <w:ind w:left="0"/>
              <w:jc w:val="both"/>
              <w:rPr>
                <w:rFonts w:ascii="Times New Roman" w:hAnsi="Times New Roman" w:cs="Times New Roman"/>
                <w:sz w:val="24"/>
                <w:szCs w:val="24"/>
              </w:rPr>
            </w:pPr>
            <w:r w:rsidRPr="00D35638">
              <w:rPr>
                <w:rFonts w:ascii="Times New Roman" w:hAnsi="Times New Roman" w:cs="Times New Roman"/>
                <w:sz w:val="24"/>
                <w:szCs w:val="24"/>
              </w:rPr>
              <w:t>Приложение № 1</w:t>
            </w:r>
          </w:p>
          <w:p w:rsidR="00E27515" w:rsidRPr="009463ED" w:rsidRDefault="00E27515" w:rsidP="00696A30">
            <w:pPr>
              <w:pStyle w:val="a3"/>
              <w:ind w:left="0"/>
              <w:jc w:val="both"/>
              <w:rPr>
                <w:rFonts w:ascii="Times New Roman" w:hAnsi="Times New Roman" w:cs="Times New Roman"/>
                <w:sz w:val="28"/>
                <w:szCs w:val="28"/>
              </w:rPr>
            </w:pPr>
            <w:r w:rsidRPr="00D35638">
              <w:rPr>
                <w:rFonts w:ascii="Times New Roman" w:hAnsi="Times New Roman" w:cs="Times New Roman"/>
                <w:sz w:val="24"/>
                <w:szCs w:val="24"/>
              </w:rPr>
              <w:t>к бюджетн</w:t>
            </w:r>
            <w:r w:rsidR="0069233C" w:rsidRPr="00D35638">
              <w:rPr>
                <w:rFonts w:ascii="Times New Roman" w:hAnsi="Times New Roman" w:cs="Times New Roman"/>
                <w:sz w:val="24"/>
                <w:szCs w:val="24"/>
              </w:rPr>
              <w:t>ому прогнозу</w:t>
            </w:r>
            <w:r w:rsidR="00696A30" w:rsidRPr="00D35638">
              <w:rPr>
                <w:rFonts w:ascii="Times New Roman" w:hAnsi="Times New Roman" w:cs="Times New Roman"/>
                <w:sz w:val="24"/>
                <w:szCs w:val="24"/>
              </w:rPr>
              <w:t xml:space="preserve"> </w:t>
            </w:r>
            <w:r w:rsidR="00403625" w:rsidRPr="00D35638">
              <w:rPr>
                <w:rFonts w:ascii="Times New Roman" w:hAnsi="Times New Roman" w:cs="Times New Roman"/>
                <w:sz w:val="24"/>
                <w:szCs w:val="24"/>
              </w:rPr>
              <w:t>муниципального образования Починковского городского поселения Починковского района Смоленской области</w:t>
            </w:r>
            <w:r w:rsidR="00696A30" w:rsidRPr="00D35638">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sidR="00696A30" w:rsidRPr="00D35638">
              <w:rPr>
                <w:rFonts w:ascii="Times New Roman" w:hAnsi="Times New Roman" w:cs="Times New Roman"/>
                <w:sz w:val="24"/>
                <w:szCs w:val="24"/>
              </w:rPr>
              <w:t>2</w:t>
            </w:r>
            <w:r w:rsidRPr="00D35638">
              <w:rPr>
                <w:rFonts w:ascii="Times New Roman" w:hAnsi="Times New Roman" w:cs="Times New Roman"/>
                <w:sz w:val="24"/>
                <w:szCs w:val="24"/>
              </w:rPr>
              <w:t> года</w:t>
            </w:r>
          </w:p>
        </w:tc>
      </w:tr>
    </w:tbl>
    <w:p w:rsidR="00CA7706" w:rsidRDefault="00CA7706" w:rsidP="00CA7706">
      <w:pPr>
        <w:pStyle w:val="a3"/>
        <w:ind w:left="0"/>
        <w:jc w:val="center"/>
        <w:rPr>
          <w:rFonts w:ascii="Times New Roman" w:hAnsi="Times New Roman" w:cs="Times New Roman"/>
          <w:b/>
          <w:sz w:val="28"/>
          <w:szCs w:val="28"/>
        </w:rPr>
      </w:pPr>
    </w:p>
    <w:p w:rsidR="00CA7706" w:rsidRPr="009463ED" w:rsidRDefault="00CA7706" w:rsidP="00CA7706">
      <w:pPr>
        <w:pStyle w:val="a3"/>
        <w:ind w:left="0"/>
        <w:jc w:val="center"/>
        <w:rPr>
          <w:rFonts w:ascii="Times New Roman" w:hAnsi="Times New Roman" w:cs="Times New Roman"/>
          <w:b/>
          <w:sz w:val="28"/>
          <w:szCs w:val="28"/>
        </w:rPr>
      </w:pPr>
      <w:r w:rsidRPr="009463ED">
        <w:rPr>
          <w:rFonts w:ascii="Times New Roman" w:hAnsi="Times New Roman" w:cs="Times New Roman"/>
          <w:b/>
          <w:sz w:val="28"/>
          <w:szCs w:val="28"/>
        </w:rPr>
        <w:t>ОСНОВНЫЕ ПАРАМЕТРЫ</w:t>
      </w:r>
    </w:p>
    <w:p w:rsidR="00CA7706" w:rsidRPr="009463ED" w:rsidRDefault="00CA7706" w:rsidP="00CA7706">
      <w:pPr>
        <w:pStyle w:val="a3"/>
        <w:ind w:left="0" w:firstLine="708"/>
        <w:jc w:val="center"/>
        <w:rPr>
          <w:rFonts w:ascii="Times New Roman" w:hAnsi="Times New Roman" w:cs="Times New Roman"/>
          <w:b/>
          <w:sz w:val="28"/>
          <w:szCs w:val="28"/>
        </w:rPr>
      </w:pPr>
      <w:r w:rsidRPr="009463ED">
        <w:rPr>
          <w:rFonts w:ascii="Times New Roman" w:hAnsi="Times New Roman" w:cs="Times New Roman"/>
          <w:b/>
          <w:sz w:val="28"/>
          <w:szCs w:val="28"/>
        </w:rPr>
        <w:t xml:space="preserve">ПРОГНОЗА СОЦИАЛЬНО-ЭКОНОМИЧЕСКОГО РАЗВИТИЯ </w:t>
      </w:r>
      <w:r w:rsidRPr="00CA0F2F">
        <w:rPr>
          <w:rFonts w:ascii="Times New Roman" w:hAnsi="Times New Roman" w:cs="Times New Roman"/>
          <w:b/>
          <w:sz w:val="28"/>
          <w:szCs w:val="28"/>
        </w:rPr>
        <w:t>Починковского городского поселения Починковского района</w:t>
      </w:r>
      <w:r w:rsidRPr="009463ED">
        <w:rPr>
          <w:rFonts w:ascii="Times New Roman" w:hAnsi="Times New Roman" w:cs="Times New Roman"/>
          <w:b/>
          <w:sz w:val="28"/>
          <w:szCs w:val="28"/>
        </w:rPr>
        <w:t xml:space="preserve"> СМОЛЕНСКОЙ ОБЛАСТИ НА ДОЛГОСРОЧНЫЙ ПЕРИОД</w:t>
      </w:r>
    </w:p>
    <w:p w:rsidR="00E27515" w:rsidRDefault="00CA7706" w:rsidP="00CA7706">
      <w:pPr>
        <w:pStyle w:val="a3"/>
        <w:spacing w:after="0" w:line="240" w:lineRule="auto"/>
        <w:ind w:left="0"/>
        <w:jc w:val="center"/>
        <w:rPr>
          <w:rFonts w:ascii="Times New Roman" w:hAnsi="Times New Roman" w:cs="Times New Roman"/>
          <w:b/>
          <w:sz w:val="28"/>
          <w:szCs w:val="28"/>
        </w:rPr>
      </w:pPr>
      <w:r w:rsidRPr="009463ED">
        <w:rPr>
          <w:rFonts w:ascii="Times New Roman" w:hAnsi="Times New Roman" w:cs="Times New Roman"/>
          <w:b/>
          <w:sz w:val="28"/>
          <w:szCs w:val="28"/>
        </w:rPr>
        <w:t>2017-2022 года</w:t>
      </w:r>
    </w:p>
    <w:p w:rsidR="00CA7706" w:rsidRDefault="00CA7706" w:rsidP="00CA7706">
      <w:pPr>
        <w:pStyle w:val="a3"/>
        <w:spacing w:after="0" w:line="240" w:lineRule="auto"/>
        <w:ind w:left="0"/>
        <w:rPr>
          <w:rFonts w:ascii="Times New Roman" w:hAnsi="Times New Roman" w:cs="Times New Roman"/>
          <w:b/>
          <w:sz w:val="28"/>
          <w:szCs w:val="28"/>
        </w:rPr>
      </w:pPr>
    </w:p>
    <w:tbl>
      <w:tblPr>
        <w:tblW w:w="14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1559"/>
        <w:gridCol w:w="1418"/>
        <w:gridCol w:w="1418"/>
        <w:gridCol w:w="1700"/>
        <w:gridCol w:w="1559"/>
        <w:gridCol w:w="1418"/>
        <w:gridCol w:w="1418"/>
      </w:tblGrid>
      <w:tr w:rsidR="00CA7706" w:rsidRPr="009463ED" w:rsidTr="00CA7706">
        <w:tc>
          <w:tcPr>
            <w:tcW w:w="1434" w:type="pct"/>
            <w:tcBorders>
              <w:top w:val="single" w:sz="4" w:space="0" w:color="auto"/>
              <w:bottom w:val="single" w:sz="4" w:space="0" w:color="auto"/>
              <w:right w:val="single" w:sz="4" w:space="0" w:color="auto"/>
            </w:tcBorders>
          </w:tcPr>
          <w:p w:rsidR="00CA7706" w:rsidRPr="009463ED" w:rsidRDefault="00CA7706" w:rsidP="009B2347">
            <w:pPr>
              <w:pStyle w:val="af3"/>
              <w:jc w:val="center"/>
              <w:rPr>
                <w:rFonts w:ascii="Times New Roman" w:hAnsi="Times New Roman" w:cs="Times New Roman"/>
                <w:sz w:val="28"/>
                <w:szCs w:val="28"/>
              </w:rPr>
            </w:pPr>
            <w:r w:rsidRPr="009463ED">
              <w:rPr>
                <w:rFonts w:ascii="Times New Roman" w:hAnsi="Times New Roman" w:cs="Times New Roman"/>
                <w:sz w:val="28"/>
                <w:szCs w:val="28"/>
              </w:rPr>
              <w:t>Показатель</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3"/>
              <w:jc w:val="center"/>
              <w:rPr>
                <w:rFonts w:ascii="Times New Roman" w:hAnsi="Times New Roman" w:cs="Times New Roman"/>
                <w:sz w:val="28"/>
                <w:szCs w:val="28"/>
              </w:rPr>
            </w:pPr>
            <w:r w:rsidRPr="009463ED">
              <w:rPr>
                <w:rFonts w:ascii="Times New Roman" w:hAnsi="Times New Roman" w:cs="Times New Roman"/>
                <w:sz w:val="28"/>
                <w:szCs w:val="28"/>
              </w:rPr>
              <w:t>Единица измерения</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3"/>
              <w:jc w:val="center"/>
              <w:rPr>
                <w:rFonts w:ascii="Times New Roman" w:hAnsi="Times New Roman" w:cs="Times New Roman"/>
                <w:sz w:val="28"/>
                <w:szCs w:val="28"/>
              </w:rPr>
            </w:pPr>
            <w:r w:rsidRPr="009463ED">
              <w:rPr>
                <w:rFonts w:ascii="Times New Roman" w:hAnsi="Times New Roman" w:cs="Times New Roman"/>
                <w:sz w:val="28"/>
                <w:szCs w:val="28"/>
              </w:rPr>
              <w:t>2017</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3"/>
              <w:jc w:val="center"/>
              <w:rPr>
                <w:rFonts w:ascii="Times New Roman" w:hAnsi="Times New Roman" w:cs="Times New Roman"/>
                <w:sz w:val="28"/>
                <w:szCs w:val="28"/>
              </w:rPr>
            </w:pPr>
            <w:r w:rsidRPr="009463ED">
              <w:rPr>
                <w:rFonts w:ascii="Times New Roman" w:hAnsi="Times New Roman" w:cs="Times New Roman"/>
                <w:sz w:val="28"/>
                <w:szCs w:val="28"/>
              </w:rPr>
              <w:t>2018</w:t>
            </w:r>
          </w:p>
        </w:tc>
        <w:tc>
          <w:tcPr>
            <w:tcW w:w="578"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3"/>
              <w:jc w:val="center"/>
              <w:rPr>
                <w:rFonts w:ascii="Times New Roman" w:hAnsi="Times New Roman" w:cs="Times New Roman"/>
                <w:sz w:val="28"/>
                <w:szCs w:val="28"/>
              </w:rPr>
            </w:pPr>
            <w:r w:rsidRPr="009463ED">
              <w:rPr>
                <w:rFonts w:ascii="Times New Roman" w:hAnsi="Times New Roman" w:cs="Times New Roman"/>
                <w:sz w:val="28"/>
                <w:szCs w:val="28"/>
              </w:rPr>
              <w:t>2019</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3"/>
              <w:jc w:val="center"/>
              <w:rPr>
                <w:rFonts w:ascii="Times New Roman" w:hAnsi="Times New Roman" w:cs="Times New Roman"/>
                <w:sz w:val="28"/>
                <w:szCs w:val="28"/>
              </w:rPr>
            </w:pPr>
            <w:r w:rsidRPr="009463ED">
              <w:rPr>
                <w:rFonts w:ascii="Times New Roman" w:hAnsi="Times New Roman" w:cs="Times New Roman"/>
                <w:sz w:val="28"/>
                <w:szCs w:val="28"/>
              </w:rPr>
              <w:t>2020</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3"/>
              <w:jc w:val="center"/>
              <w:rPr>
                <w:rFonts w:ascii="Times New Roman" w:hAnsi="Times New Roman" w:cs="Times New Roman"/>
                <w:sz w:val="28"/>
                <w:szCs w:val="28"/>
              </w:rPr>
            </w:pPr>
            <w:r w:rsidRPr="009463ED">
              <w:rPr>
                <w:rFonts w:ascii="Times New Roman" w:hAnsi="Times New Roman" w:cs="Times New Roman"/>
                <w:sz w:val="28"/>
                <w:szCs w:val="28"/>
              </w:rPr>
              <w:t>2021</w:t>
            </w:r>
          </w:p>
        </w:tc>
        <w:tc>
          <w:tcPr>
            <w:tcW w:w="482" w:type="pct"/>
            <w:tcBorders>
              <w:top w:val="single" w:sz="4" w:space="0" w:color="auto"/>
              <w:left w:val="single" w:sz="4" w:space="0" w:color="auto"/>
              <w:bottom w:val="single" w:sz="4" w:space="0" w:color="auto"/>
            </w:tcBorders>
          </w:tcPr>
          <w:p w:rsidR="00CA7706" w:rsidRPr="009463ED" w:rsidRDefault="00CA7706" w:rsidP="009B2347">
            <w:pPr>
              <w:pStyle w:val="af3"/>
              <w:jc w:val="center"/>
              <w:rPr>
                <w:rFonts w:ascii="Times New Roman" w:hAnsi="Times New Roman" w:cs="Times New Roman"/>
                <w:sz w:val="28"/>
                <w:szCs w:val="28"/>
              </w:rPr>
            </w:pPr>
            <w:r w:rsidRPr="009463ED">
              <w:rPr>
                <w:rFonts w:ascii="Times New Roman" w:hAnsi="Times New Roman" w:cs="Times New Roman"/>
                <w:sz w:val="28"/>
                <w:szCs w:val="28"/>
              </w:rPr>
              <w:t>2022</w:t>
            </w:r>
          </w:p>
        </w:tc>
      </w:tr>
      <w:tr w:rsidR="00CA7706" w:rsidRPr="009463ED" w:rsidTr="00CA7706">
        <w:tc>
          <w:tcPr>
            <w:tcW w:w="1434" w:type="pct"/>
            <w:tcBorders>
              <w:top w:val="single" w:sz="4" w:space="0" w:color="auto"/>
              <w:bottom w:val="single" w:sz="4" w:space="0" w:color="auto"/>
              <w:right w:val="single" w:sz="4" w:space="0" w:color="auto"/>
            </w:tcBorders>
          </w:tcPr>
          <w:p w:rsidR="00CA7706" w:rsidRPr="009463ED" w:rsidRDefault="00CA7706" w:rsidP="009B2347">
            <w:pPr>
              <w:pStyle w:val="af4"/>
              <w:rPr>
                <w:rFonts w:ascii="Times New Roman" w:hAnsi="Times New Roman" w:cs="Times New Roman"/>
                <w:sz w:val="28"/>
                <w:szCs w:val="28"/>
              </w:rPr>
            </w:pPr>
            <w:r w:rsidRPr="009463ED">
              <w:rPr>
                <w:rFonts w:ascii="Times New Roman" w:hAnsi="Times New Roman" w:cs="Times New Roman"/>
                <w:sz w:val="28"/>
                <w:szCs w:val="28"/>
              </w:rPr>
              <w:t>Объем промышленного производства</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4"/>
              <w:rPr>
                <w:rFonts w:ascii="Times New Roman" w:hAnsi="Times New Roman" w:cs="Times New Roman"/>
                <w:sz w:val="28"/>
                <w:szCs w:val="28"/>
              </w:rPr>
            </w:pPr>
            <w:r w:rsidRPr="009463ED">
              <w:rPr>
                <w:rFonts w:ascii="Times New Roman" w:hAnsi="Times New Roman" w:cs="Times New Roman"/>
                <w:sz w:val="28"/>
                <w:szCs w:val="28"/>
              </w:rPr>
              <w:t>млн. рублей</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354764" w:rsidP="00E715C7">
            <w:pPr>
              <w:pStyle w:val="af3"/>
              <w:jc w:val="center"/>
              <w:rPr>
                <w:rFonts w:ascii="Times New Roman" w:hAnsi="Times New Roman" w:cs="Times New Roman"/>
                <w:sz w:val="28"/>
                <w:szCs w:val="28"/>
              </w:rPr>
            </w:pPr>
            <w:r>
              <w:rPr>
                <w:rFonts w:ascii="Times New Roman" w:hAnsi="Times New Roman" w:cs="Times New Roman"/>
                <w:sz w:val="28"/>
                <w:szCs w:val="28"/>
              </w:rPr>
              <w:t>281,7</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354764" w:rsidP="00E715C7">
            <w:pPr>
              <w:pStyle w:val="af3"/>
              <w:jc w:val="center"/>
              <w:rPr>
                <w:rFonts w:ascii="Times New Roman" w:hAnsi="Times New Roman" w:cs="Times New Roman"/>
                <w:sz w:val="28"/>
                <w:szCs w:val="28"/>
              </w:rPr>
            </w:pPr>
            <w:r>
              <w:rPr>
                <w:rFonts w:ascii="Times New Roman" w:hAnsi="Times New Roman" w:cs="Times New Roman"/>
                <w:sz w:val="28"/>
                <w:szCs w:val="28"/>
              </w:rPr>
              <w:t>371,7</w:t>
            </w:r>
          </w:p>
        </w:tc>
        <w:tc>
          <w:tcPr>
            <w:tcW w:w="578" w:type="pct"/>
            <w:tcBorders>
              <w:top w:val="single" w:sz="4" w:space="0" w:color="auto"/>
              <w:left w:val="single" w:sz="4" w:space="0" w:color="auto"/>
              <w:bottom w:val="single" w:sz="4" w:space="0" w:color="auto"/>
              <w:right w:val="single" w:sz="4" w:space="0" w:color="auto"/>
            </w:tcBorders>
          </w:tcPr>
          <w:p w:rsidR="00CA7706" w:rsidRPr="009463ED" w:rsidRDefault="00354764" w:rsidP="00E715C7">
            <w:pPr>
              <w:pStyle w:val="af3"/>
              <w:jc w:val="center"/>
              <w:rPr>
                <w:rFonts w:ascii="Times New Roman" w:hAnsi="Times New Roman" w:cs="Times New Roman"/>
                <w:sz w:val="28"/>
                <w:szCs w:val="28"/>
              </w:rPr>
            </w:pPr>
            <w:r>
              <w:rPr>
                <w:rFonts w:ascii="Times New Roman" w:hAnsi="Times New Roman" w:cs="Times New Roman"/>
                <w:sz w:val="28"/>
                <w:szCs w:val="28"/>
              </w:rPr>
              <w:t>428,1</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354764" w:rsidP="00E715C7">
            <w:pPr>
              <w:pStyle w:val="af3"/>
              <w:jc w:val="center"/>
              <w:rPr>
                <w:rFonts w:ascii="Times New Roman" w:hAnsi="Times New Roman" w:cs="Times New Roman"/>
                <w:sz w:val="28"/>
                <w:szCs w:val="28"/>
              </w:rPr>
            </w:pPr>
            <w:r>
              <w:rPr>
                <w:rFonts w:ascii="Times New Roman" w:hAnsi="Times New Roman" w:cs="Times New Roman"/>
                <w:sz w:val="28"/>
                <w:szCs w:val="28"/>
              </w:rPr>
              <w:t>440,1</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354764" w:rsidP="00E715C7">
            <w:pPr>
              <w:pStyle w:val="af3"/>
              <w:jc w:val="center"/>
              <w:rPr>
                <w:rFonts w:ascii="Times New Roman" w:hAnsi="Times New Roman" w:cs="Times New Roman"/>
                <w:sz w:val="28"/>
                <w:szCs w:val="28"/>
              </w:rPr>
            </w:pPr>
            <w:r>
              <w:rPr>
                <w:rFonts w:ascii="Times New Roman" w:hAnsi="Times New Roman" w:cs="Times New Roman"/>
                <w:sz w:val="28"/>
                <w:szCs w:val="28"/>
              </w:rPr>
              <w:t>444,5</w:t>
            </w:r>
          </w:p>
        </w:tc>
        <w:tc>
          <w:tcPr>
            <w:tcW w:w="482" w:type="pct"/>
            <w:tcBorders>
              <w:top w:val="single" w:sz="4" w:space="0" w:color="auto"/>
              <w:left w:val="single" w:sz="4" w:space="0" w:color="auto"/>
              <w:bottom w:val="single" w:sz="4" w:space="0" w:color="auto"/>
            </w:tcBorders>
          </w:tcPr>
          <w:p w:rsidR="00CA7706" w:rsidRPr="009463ED" w:rsidRDefault="00354764" w:rsidP="00E715C7">
            <w:pPr>
              <w:pStyle w:val="af3"/>
              <w:jc w:val="center"/>
              <w:rPr>
                <w:rFonts w:ascii="Times New Roman" w:hAnsi="Times New Roman" w:cs="Times New Roman"/>
                <w:sz w:val="28"/>
                <w:szCs w:val="28"/>
              </w:rPr>
            </w:pPr>
            <w:r>
              <w:rPr>
                <w:rFonts w:ascii="Times New Roman" w:hAnsi="Times New Roman" w:cs="Times New Roman"/>
                <w:sz w:val="28"/>
                <w:szCs w:val="28"/>
              </w:rPr>
              <w:t>453,4</w:t>
            </w:r>
          </w:p>
        </w:tc>
      </w:tr>
      <w:tr w:rsidR="00CA7706" w:rsidRPr="009463ED" w:rsidTr="00CA7706">
        <w:tc>
          <w:tcPr>
            <w:tcW w:w="1434" w:type="pct"/>
            <w:tcBorders>
              <w:top w:val="single" w:sz="4" w:space="0" w:color="auto"/>
              <w:bottom w:val="single" w:sz="4" w:space="0" w:color="auto"/>
              <w:right w:val="single" w:sz="4" w:space="0" w:color="auto"/>
            </w:tcBorders>
          </w:tcPr>
          <w:p w:rsidR="00CA7706" w:rsidRPr="009463ED" w:rsidRDefault="00CA7706" w:rsidP="009B2347">
            <w:pPr>
              <w:pStyle w:val="af4"/>
              <w:rPr>
                <w:rFonts w:ascii="Times New Roman" w:hAnsi="Times New Roman" w:cs="Times New Roman"/>
                <w:sz w:val="28"/>
                <w:szCs w:val="28"/>
              </w:rPr>
            </w:pPr>
            <w:r w:rsidRPr="009463ED">
              <w:rPr>
                <w:rFonts w:ascii="Times New Roman" w:hAnsi="Times New Roman" w:cs="Times New Roman"/>
                <w:sz w:val="28"/>
                <w:szCs w:val="28"/>
              </w:rPr>
              <w:t>Темпы роста объема промышленного производства</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4"/>
              <w:rPr>
                <w:rFonts w:ascii="Times New Roman" w:hAnsi="Times New Roman" w:cs="Times New Roman"/>
                <w:sz w:val="28"/>
                <w:szCs w:val="28"/>
              </w:rPr>
            </w:pPr>
            <w:r w:rsidRPr="009463ED">
              <w:rPr>
                <w:rFonts w:ascii="Times New Roman" w:hAnsi="Times New Roman" w:cs="Times New Roman"/>
                <w:sz w:val="28"/>
                <w:szCs w:val="28"/>
              </w:rPr>
              <w:t>% к предыдущему году</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1</w:t>
            </w:r>
            <w:r w:rsidR="00354764">
              <w:rPr>
                <w:rFonts w:ascii="Times New Roman" w:hAnsi="Times New Roman" w:cs="Times New Roman"/>
                <w:sz w:val="28"/>
                <w:szCs w:val="28"/>
              </w:rPr>
              <w:t>24,6</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10</w:t>
            </w:r>
            <w:r w:rsidR="00354764">
              <w:rPr>
                <w:rFonts w:ascii="Times New Roman" w:hAnsi="Times New Roman" w:cs="Times New Roman"/>
                <w:sz w:val="28"/>
                <w:szCs w:val="28"/>
              </w:rPr>
              <w:t>3,8</w:t>
            </w:r>
          </w:p>
        </w:tc>
        <w:tc>
          <w:tcPr>
            <w:tcW w:w="578"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10</w:t>
            </w:r>
            <w:r w:rsidR="00354764">
              <w:rPr>
                <w:rFonts w:ascii="Times New Roman" w:hAnsi="Times New Roman" w:cs="Times New Roman"/>
                <w:sz w:val="28"/>
                <w:szCs w:val="28"/>
              </w:rPr>
              <w:t>4,6</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10</w:t>
            </w:r>
            <w:r w:rsidR="00354764">
              <w:rPr>
                <w:rFonts w:ascii="Times New Roman" w:hAnsi="Times New Roman" w:cs="Times New Roman"/>
                <w:sz w:val="28"/>
                <w:szCs w:val="28"/>
              </w:rPr>
              <w:t>4,0</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100,</w:t>
            </w:r>
            <w:r w:rsidR="00354764">
              <w:rPr>
                <w:rFonts w:ascii="Times New Roman" w:hAnsi="Times New Roman" w:cs="Times New Roman"/>
                <w:sz w:val="28"/>
                <w:szCs w:val="28"/>
              </w:rPr>
              <w:t>0</w:t>
            </w:r>
          </w:p>
        </w:tc>
        <w:tc>
          <w:tcPr>
            <w:tcW w:w="482" w:type="pct"/>
            <w:tcBorders>
              <w:top w:val="single" w:sz="4" w:space="0" w:color="auto"/>
              <w:left w:val="single" w:sz="4" w:space="0" w:color="auto"/>
              <w:bottom w:val="single" w:sz="4" w:space="0" w:color="auto"/>
            </w:tcBorders>
          </w:tcPr>
          <w:p w:rsidR="00CA7706" w:rsidRPr="009463ED" w:rsidRDefault="00354764" w:rsidP="00E715C7">
            <w:pPr>
              <w:pStyle w:val="af3"/>
              <w:jc w:val="center"/>
              <w:rPr>
                <w:rFonts w:ascii="Times New Roman" w:hAnsi="Times New Roman" w:cs="Times New Roman"/>
                <w:sz w:val="28"/>
                <w:szCs w:val="28"/>
              </w:rPr>
            </w:pPr>
            <w:r>
              <w:rPr>
                <w:rFonts w:ascii="Times New Roman" w:hAnsi="Times New Roman" w:cs="Times New Roman"/>
                <w:sz w:val="28"/>
                <w:szCs w:val="28"/>
              </w:rPr>
              <w:t>102</w:t>
            </w:r>
            <w:r w:rsidR="00CA7706" w:rsidRPr="009463ED">
              <w:rPr>
                <w:rFonts w:ascii="Times New Roman" w:hAnsi="Times New Roman" w:cs="Times New Roman"/>
                <w:sz w:val="28"/>
                <w:szCs w:val="28"/>
              </w:rPr>
              <w:t>,0</w:t>
            </w:r>
          </w:p>
        </w:tc>
      </w:tr>
      <w:tr w:rsidR="00CA7706" w:rsidRPr="009463ED" w:rsidTr="00CA7706">
        <w:tc>
          <w:tcPr>
            <w:tcW w:w="1434" w:type="pct"/>
            <w:tcBorders>
              <w:top w:val="single" w:sz="4" w:space="0" w:color="auto"/>
              <w:bottom w:val="single" w:sz="4" w:space="0" w:color="auto"/>
              <w:right w:val="single" w:sz="4" w:space="0" w:color="auto"/>
            </w:tcBorders>
          </w:tcPr>
          <w:p w:rsidR="00CA7706" w:rsidRPr="009463ED" w:rsidRDefault="00CA7706" w:rsidP="009B2347">
            <w:pPr>
              <w:pStyle w:val="af4"/>
              <w:rPr>
                <w:rFonts w:ascii="Times New Roman" w:hAnsi="Times New Roman" w:cs="Times New Roman"/>
                <w:sz w:val="28"/>
                <w:szCs w:val="28"/>
              </w:rPr>
            </w:pPr>
            <w:r w:rsidRPr="009463ED">
              <w:rPr>
                <w:rFonts w:ascii="Times New Roman" w:hAnsi="Times New Roman" w:cs="Times New Roman"/>
                <w:sz w:val="28"/>
                <w:szCs w:val="28"/>
              </w:rPr>
              <w:t>Объем реализации продукции сельского хозяйства</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4"/>
              <w:rPr>
                <w:rFonts w:ascii="Times New Roman" w:hAnsi="Times New Roman" w:cs="Times New Roman"/>
                <w:sz w:val="28"/>
                <w:szCs w:val="28"/>
              </w:rPr>
            </w:pPr>
            <w:r w:rsidRPr="009463ED">
              <w:rPr>
                <w:rFonts w:ascii="Times New Roman" w:hAnsi="Times New Roman" w:cs="Times New Roman"/>
                <w:sz w:val="28"/>
                <w:szCs w:val="28"/>
              </w:rPr>
              <w:t>млн. рублей</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354764" w:rsidP="00E715C7">
            <w:pPr>
              <w:pStyle w:val="af3"/>
              <w:jc w:val="center"/>
              <w:rPr>
                <w:rFonts w:ascii="Times New Roman" w:hAnsi="Times New Roman" w:cs="Times New Roman"/>
                <w:sz w:val="28"/>
                <w:szCs w:val="28"/>
              </w:rPr>
            </w:pPr>
            <w:r>
              <w:rPr>
                <w:rFonts w:ascii="Times New Roman" w:hAnsi="Times New Roman" w:cs="Times New Roman"/>
                <w:sz w:val="28"/>
                <w:szCs w:val="28"/>
              </w:rPr>
              <w:t>-</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354764" w:rsidP="00E715C7">
            <w:pPr>
              <w:pStyle w:val="af3"/>
              <w:jc w:val="center"/>
              <w:rPr>
                <w:rFonts w:ascii="Times New Roman" w:hAnsi="Times New Roman" w:cs="Times New Roman"/>
                <w:sz w:val="28"/>
                <w:szCs w:val="28"/>
              </w:rPr>
            </w:pPr>
            <w:r>
              <w:rPr>
                <w:rFonts w:ascii="Times New Roman" w:hAnsi="Times New Roman" w:cs="Times New Roman"/>
                <w:sz w:val="28"/>
                <w:szCs w:val="28"/>
              </w:rPr>
              <w:t>-</w:t>
            </w:r>
          </w:p>
        </w:tc>
        <w:tc>
          <w:tcPr>
            <w:tcW w:w="578" w:type="pct"/>
            <w:tcBorders>
              <w:top w:val="single" w:sz="4" w:space="0" w:color="auto"/>
              <w:left w:val="single" w:sz="4" w:space="0" w:color="auto"/>
              <w:bottom w:val="single" w:sz="4" w:space="0" w:color="auto"/>
              <w:right w:val="single" w:sz="4" w:space="0" w:color="auto"/>
            </w:tcBorders>
          </w:tcPr>
          <w:p w:rsidR="00CA7706" w:rsidRPr="009463ED" w:rsidRDefault="00354764" w:rsidP="00E715C7">
            <w:pPr>
              <w:pStyle w:val="af3"/>
              <w:jc w:val="center"/>
              <w:rPr>
                <w:rFonts w:ascii="Times New Roman" w:hAnsi="Times New Roman" w:cs="Times New Roman"/>
                <w:sz w:val="28"/>
                <w:szCs w:val="28"/>
              </w:rPr>
            </w:pPr>
            <w:r>
              <w:rPr>
                <w:rFonts w:ascii="Times New Roman" w:hAnsi="Times New Roman" w:cs="Times New Roman"/>
                <w:sz w:val="28"/>
                <w:szCs w:val="28"/>
              </w:rPr>
              <w:t>-</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354764" w:rsidP="00E715C7">
            <w:pPr>
              <w:pStyle w:val="af3"/>
              <w:jc w:val="center"/>
              <w:rPr>
                <w:rFonts w:ascii="Times New Roman" w:hAnsi="Times New Roman" w:cs="Times New Roman"/>
                <w:sz w:val="28"/>
                <w:szCs w:val="28"/>
              </w:rPr>
            </w:pPr>
            <w:r>
              <w:rPr>
                <w:rFonts w:ascii="Times New Roman" w:hAnsi="Times New Roman" w:cs="Times New Roman"/>
                <w:sz w:val="28"/>
                <w:szCs w:val="28"/>
              </w:rPr>
              <w:t>-</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354764" w:rsidP="00E715C7">
            <w:pPr>
              <w:pStyle w:val="af3"/>
              <w:jc w:val="center"/>
              <w:rPr>
                <w:rFonts w:ascii="Times New Roman" w:hAnsi="Times New Roman" w:cs="Times New Roman"/>
                <w:sz w:val="28"/>
                <w:szCs w:val="28"/>
              </w:rPr>
            </w:pPr>
            <w:r>
              <w:rPr>
                <w:rFonts w:ascii="Times New Roman" w:hAnsi="Times New Roman" w:cs="Times New Roman"/>
                <w:sz w:val="28"/>
                <w:szCs w:val="28"/>
              </w:rPr>
              <w:t>-</w:t>
            </w:r>
          </w:p>
        </w:tc>
        <w:tc>
          <w:tcPr>
            <w:tcW w:w="482" w:type="pct"/>
            <w:tcBorders>
              <w:top w:val="single" w:sz="4" w:space="0" w:color="auto"/>
              <w:left w:val="single" w:sz="4" w:space="0" w:color="auto"/>
              <w:bottom w:val="single" w:sz="4" w:space="0" w:color="auto"/>
            </w:tcBorders>
          </w:tcPr>
          <w:p w:rsidR="00CA7706" w:rsidRPr="009463ED" w:rsidRDefault="00354764" w:rsidP="00E715C7">
            <w:pPr>
              <w:pStyle w:val="af3"/>
              <w:jc w:val="center"/>
              <w:rPr>
                <w:rFonts w:ascii="Times New Roman" w:hAnsi="Times New Roman" w:cs="Times New Roman"/>
                <w:sz w:val="28"/>
                <w:szCs w:val="28"/>
              </w:rPr>
            </w:pPr>
            <w:r>
              <w:rPr>
                <w:rFonts w:ascii="Times New Roman" w:hAnsi="Times New Roman" w:cs="Times New Roman"/>
                <w:sz w:val="28"/>
                <w:szCs w:val="28"/>
              </w:rPr>
              <w:t>-</w:t>
            </w:r>
          </w:p>
        </w:tc>
      </w:tr>
      <w:tr w:rsidR="00CA7706" w:rsidRPr="009463ED" w:rsidTr="00CA7706">
        <w:tc>
          <w:tcPr>
            <w:tcW w:w="1434" w:type="pct"/>
            <w:tcBorders>
              <w:top w:val="single" w:sz="4" w:space="0" w:color="auto"/>
              <w:bottom w:val="single" w:sz="4" w:space="0" w:color="auto"/>
              <w:right w:val="single" w:sz="4" w:space="0" w:color="auto"/>
            </w:tcBorders>
          </w:tcPr>
          <w:p w:rsidR="00CA7706" w:rsidRPr="009463ED" w:rsidRDefault="00CA7706" w:rsidP="009B2347">
            <w:pPr>
              <w:pStyle w:val="af4"/>
              <w:rPr>
                <w:rFonts w:ascii="Times New Roman" w:hAnsi="Times New Roman" w:cs="Times New Roman"/>
                <w:sz w:val="28"/>
                <w:szCs w:val="28"/>
              </w:rPr>
            </w:pPr>
            <w:r w:rsidRPr="009463ED">
              <w:rPr>
                <w:rFonts w:ascii="Times New Roman" w:hAnsi="Times New Roman" w:cs="Times New Roman"/>
                <w:sz w:val="28"/>
                <w:szCs w:val="28"/>
              </w:rPr>
              <w:t xml:space="preserve">Темпы </w:t>
            </w:r>
            <w:proofErr w:type="gramStart"/>
            <w:r w:rsidRPr="009463ED">
              <w:rPr>
                <w:rFonts w:ascii="Times New Roman" w:hAnsi="Times New Roman" w:cs="Times New Roman"/>
                <w:sz w:val="28"/>
                <w:szCs w:val="28"/>
              </w:rPr>
              <w:t>роста объема реализации продукции сельского хозяйства</w:t>
            </w:r>
            <w:proofErr w:type="gramEnd"/>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4"/>
              <w:rPr>
                <w:rFonts w:ascii="Times New Roman" w:hAnsi="Times New Roman" w:cs="Times New Roman"/>
                <w:sz w:val="28"/>
                <w:szCs w:val="28"/>
              </w:rPr>
            </w:pPr>
            <w:r w:rsidRPr="009463ED">
              <w:rPr>
                <w:rFonts w:ascii="Times New Roman" w:hAnsi="Times New Roman" w:cs="Times New Roman"/>
                <w:sz w:val="28"/>
                <w:szCs w:val="28"/>
              </w:rPr>
              <w:t>% к предыдущему году</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354764" w:rsidP="00E715C7">
            <w:pPr>
              <w:pStyle w:val="af3"/>
              <w:jc w:val="center"/>
              <w:rPr>
                <w:rFonts w:ascii="Times New Roman" w:hAnsi="Times New Roman" w:cs="Times New Roman"/>
                <w:sz w:val="28"/>
                <w:szCs w:val="28"/>
              </w:rPr>
            </w:pPr>
            <w:r>
              <w:rPr>
                <w:rFonts w:ascii="Times New Roman" w:hAnsi="Times New Roman" w:cs="Times New Roman"/>
                <w:sz w:val="28"/>
                <w:szCs w:val="28"/>
              </w:rPr>
              <w:t>-</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354764" w:rsidP="00E715C7">
            <w:pPr>
              <w:pStyle w:val="af3"/>
              <w:jc w:val="center"/>
              <w:rPr>
                <w:rFonts w:ascii="Times New Roman" w:hAnsi="Times New Roman" w:cs="Times New Roman"/>
                <w:sz w:val="28"/>
                <w:szCs w:val="28"/>
              </w:rPr>
            </w:pPr>
            <w:r>
              <w:rPr>
                <w:rFonts w:ascii="Times New Roman" w:hAnsi="Times New Roman" w:cs="Times New Roman"/>
                <w:sz w:val="28"/>
                <w:szCs w:val="28"/>
              </w:rPr>
              <w:t>-</w:t>
            </w:r>
          </w:p>
        </w:tc>
        <w:tc>
          <w:tcPr>
            <w:tcW w:w="578" w:type="pct"/>
            <w:tcBorders>
              <w:top w:val="single" w:sz="4" w:space="0" w:color="auto"/>
              <w:left w:val="single" w:sz="4" w:space="0" w:color="auto"/>
              <w:bottom w:val="single" w:sz="4" w:space="0" w:color="auto"/>
              <w:right w:val="single" w:sz="4" w:space="0" w:color="auto"/>
            </w:tcBorders>
          </w:tcPr>
          <w:p w:rsidR="00CA7706" w:rsidRPr="009463ED" w:rsidRDefault="00354764" w:rsidP="00E715C7">
            <w:pPr>
              <w:pStyle w:val="af3"/>
              <w:jc w:val="center"/>
              <w:rPr>
                <w:rFonts w:ascii="Times New Roman" w:hAnsi="Times New Roman" w:cs="Times New Roman"/>
                <w:sz w:val="28"/>
                <w:szCs w:val="28"/>
              </w:rPr>
            </w:pPr>
            <w:r>
              <w:rPr>
                <w:rFonts w:ascii="Times New Roman" w:hAnsi="Times New Roman" w:cs="Times New Roman"/>
                <w:sz w:val="28"/>
                <w:szCs w:val="28"/>
              </w:rPr>
              <w:t>-</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354764" w:rsidP="00E715C7">
            <w:pPr>
              <w:pStyle w:val="af3"/>
              <w:jc w:val="center"/>
              <w:rPr>
                <w:rFonts w:ascii="Times New Roman" w:hAnsi="Times New Roman" w:cs="Times New Roman"/>
                <w:sz w:val="28"/>
                <w:szCs w:val="28"/>
              </w:rPr>
            </w:pPr>
            <w:r>
              <w:rPr>
                <w:rFonts w:ascii="Times New Roman" w:hAnsi="Times New Roman" w:cs="Times New Roman"/>
                <w:sz w:val="28"/>
                <w:szCs w:val="28"/>
              </w:rPr>
              <w:t>-</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354764" w:rsidP="00E715C7">
            <w:pPr>
              <w:pStyle w:val="af3"/>
              <w:jc w:val="center"/>
              <w:rPr>
                <w:rFonts w:ascii="Times New Roman" w:hAnsi="Times New Roman" w:cs="Times New Roman"/>
                <w:sz w:val="28"/>
                <w:szCs w:val="28"/>
              </w:rPr>
            </w:pPr>
            <w:r>
              <w:rPr>
                <w:rFonts w:ascii="Times New Roman" w:hAnsi="Times New Roman" w:cs="Times New Roman"/>
                <w:sz w:val="28"/>
                <w:szCs w:val="28"/>
              </w:rPr>
              <w:t>-</w:t>
            </w:r>
          </w:p>
        </w:tc>
        <w:tc>
          <w:tcPr>
            <w:tcW w:w="482" w:type="pct"/>
            <w:tcBorders>
              <w:top w:val="single" w:sz="4" w:space="0" w:color="auto"/>
              <w:left w:val="single" w:sz="4" w:space="0" w:color="auto"/>
              <w:bottom w:val="single" w:sz="4" w:space="0" w:color="auto"/>
            </w:tcBorders>
          </w:tcPr>
          <w:p w:rsidR="00CA7706" w:rsidRPr="009463ED" w:rsidRDefault="00354764" w:rsidP="00E715C7">
            <w:pPr>
              <w:pStyle w:val="af3"/>
              <w:jc w:val="center"/>
              <w:rPr>
                <w:rFonts w:ascii="Times New Roman" w:hAnsi="Times New Roman" w:cs="Times New Roman"/>
                <w:sz w:val="28"/>
                <w:szCs w:val="28"/>
              </w:rPr>
            </w:pPr>
            <w:r>
              <w:rPr>
                <w:rFonts w:ascii="Times New Roman" w:hAnsi="Times New Roman" w:cs="Times New Roman"/>
                <w:sz w:val="28"/>
                <w:szCs w:val="28"/>
              </w:rPr>
              <w:t>-</w:t>
            </w:r>
          </w:p>
        </w:tc>
      </w:tr>
      <w:tr w:rsidR="00CA7706" w:rsidRPr="009463ED" w:rsidTr="00CA7706">
        <w:tc>
          <w:tcPr>
            <w:tcW w:w="1434" w:type="pct"/>
            <w:tcBorders>
              <w:top w:val="single" w:sz="4" w:space="0" w:color="auto"/>
              <w:bottom w:val="single" w:sz="4" w:space="0" w:color="auto"/>
              <w:right w:val="single" w:sz="4" w:space="0" w:color="auto"/>
            </w:tcBorders>
          </w:tcPr>
          <w:p w:rsidR="00CA7706" w:rsidRPr="009463ED" w:rsidRDefault="00CA7706" w:rsidP="009B2347">
            <w:pPr>
              <w:pStyle w:val="af4"/>
              <w:rPr>
                <w:rFonts w:ascii="Times New Roman" w:hAnsi="Times New Roman" w:cs="Times New Roman"/>
                <w:sz w:val="28"/>
                <w:szCs w:val="28"/>
              </w:rPr>
            </w:pPr>
            <w:r w:rsidRPr="009463ED">
              <w:rPr>
                <w:rFonts w:ascii="Times New Roman" w:hAnsi="Times New Roman" w:cs="Times New Roman"/>
                <w:sz w:val="28"/>
                <w:szCs w:val="28"/>
              </w:rPr>
              <w:t>Фонд заработной платы работников</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4"/>
              <w:rPr>
                <w:rFonts w:ascii="Times New Roman" w:hAnsi="Times New Roman" w:cs="Times New Roman"/>
                <w:sz w:val="28"/>
                <w:szCs w:val="28"/>
              </w:rPr>
            </w:pPr>
            <w:r w:rsidRPr="009463ED">
              <w:rPr>
                <w:rFonts w:ascii="Times New Roman" w:hAnsi="Times New Roman" w:cs="Times New Roman"/>
                <w:sz w:val="28"/>
                <w:szCs w:val="28"/>
              </w:rPr>
              <w:t>млн. рублей</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624,2</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644,0</w:t>
            </w:r>
          </w:p>
        </w:tc>
        <w:tc>
          <w:tcPr>
            <w:tcW w:w="578"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666,5</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690,5</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716,0</w:t>
            </w:r>
          </w:p>
        </w:tc>
        <w:tc>
          <w:tcPr>
            <w:tcW w:w="482" w:type="pct"/>
            <w:tcBorders>
              <w:top w:val="single" w:sz="4" w:space="0" w:color="auto"/>
              <w:left w:val="single" w:sz="4" w:space="0" w:color="auto"/>
              <w:bottom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744,7</w:t>
            </w:r>
          </w:p>
        </w:tc>
      </w:tr>
      <w:tr w:rsidR="00CA7706" w:rsidRPr="009463ED" w:rsidTr="00CA7706">
        <w:tc>
          <w:tcPr>
            <w:tcW w:w="1434" w:type="pct"/>
            <w:tcBorders>
              <w:top w:val="single" w:sz="4" w:space="0" w:color="auto"/>
              <w:bottom w:val="single" w:sz="4" w:space="0" w:color="auto"/>
              <w:right w:val="single" w:sz="4" w:space="0" w:color="auto"/>
            </w:tcBorders>
          </w:tcPr>
          <w:p w:rsidR="00CA7706" w:rsidRPr="009463ED" w:rsidRDefault="00CA7706" w:rsidP="009B2347">
            <w:pPr>
              <w:pStyle w:val="af4"/>
              <w:rPr>
                <w:rFonts w:ascii="Times New Roman" w:hAnsi="Times New Roman" w:cs="Times New Roman"/>
                <w:sz w:val="28"/>
                <w:szCs w:val="28"/>
              </w:rPr>
            </w:pPr>
            <w:r w:rsidRPr="009463ED">
              <w:rPr>
                <w:rFonts w:ascii="Times New Roman" w:hAnsi="Times New Roman" w:cs="Times New Roman"/>
                <w:sz w:val="28"/>
                <w:szCs w:val="28"/>
              </w:rPr>
              <w:t>Численность населения</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4"/>
              <w:rPr>
                <w:rFonts w:ascii="Times New Roman" w:hAnsi="Times New Roman" w:cs="Times New Roman"/>
                <w:sz w:val="28"/>
                <w:szCs w:val="28"/>
              </w:rPr>
            </w:pPr>
            <w:r w:rsidRPr="009463ED">
              <w:rPr>
                <w:rFonts w:ascii="Times New Roman" w:hAnsi="Times New Roman" w:cs="Times New Roman"/>
                <w:sz w:val="28"/>
                <w:szCs w:val="28"/>
              </w:rPr>
              <w:t>тыс. человек</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8,</w:t>
            </w:r>
            <w:r w:rsidR="00354764">
              <w:rPr>
                <w:rFonts w:ascii="Times New Roman" w:hAnsi="Times New Roman" w:cs="Times New Roman"/>
                <w:sz w:val="28"/>
                <w:szCs w:val="28"/>
              </w:rPr>
              <w:t>7</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8,</w:t>
            </w:r>
            <w:r w:rsidR="00354764">
              <w:rPr>
                <w:rFonts w:ascii="Times New Roman" w:hAnsi="Times New Roman" w:cs="Times New Roman"/>
                <w:sz w:val="28"/>
                <w:szCs w:val="28"/>
              </w:rPr>
              <w:t>7</w:t>
            </w:r>
          </w:p>
        </w:tc>
        <w:tc>
          <w:tcPr>
            <w:tcW w:w="578"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8,</w:t>
            </w:r>
            <w:r w:rsidR="00354764">
              <w:rPr>
                <w:rFonts w:ascii="Times New Roman" w:hAnsi="Times New Roman" w:cs="Times New Roman"/>
                <w:sz w:val="28"/>
                <w:szCs w:val="28"/>
              </w:rPr>
              <w:t>7</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8,</w:t>
            </w:r>
            <w:r w:rsidR="00354764">
              <w:rPr>
                <w:rFonts w:ascii="Times New Roman" w:hAnsi="Times New Roman" w:cs="Times New Roman"/>
                <w:sz w:val="28"/>
                <w:szCs w:val="28"/>
              </w:rPr>
              <w:t>7</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8,</w:t>
            </w:r>
            <w:r w:rsidR="00354764">
              <w:rPr>
                <w:rFonts w:ascii="Times New Roman" w:hAnsi="Times New Roman" w:cs="Times New Roman"/>
                <w:sz w:val="28"/>
                <w:szCs w:val="28"/>
              </w:rPr>
              <w:t>7</w:t>
            </w:r>
          </w:p>
        </w:tc>
        <w:tc>
          <w:tcPr>
            <w:tcW w:w="482" w:type="pct"/>
            <w:tcBorders>
              <w:top w:val="single" w:sz="4" w:space="0" w:color="auto"/>
              <w:left w:val="single" w:sz="4" w:space="0" w:color="auto"/>
              <w:bottom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8,</w:t>
            </w:r>
            <w:r w:rsidR="00354764">
              <w:rPr>
                <w:rFonts w:ascii="Times New Roman" w:hAnsi="Times New Roman" w:cs="Times New Roman"/>
                <w:sz w:val="28"/>
                <w:szCs w:val="28"/>
              </w:rPr>
              <w:t>7</w:t>
            </w:r>
          </w:p>
        </w:tc>
      </w:tr>
      <w:tr w:rsidR="00CA7706" w:rsidRPr="009463ED" w:rsidTr="00CA7706">
        <w:tc>
          <w:tcPr>
            <w:tcW w:w="1434" w:type="pct"/>
            <w:tcBorders>
              <w:top w:val="single" w:sz="4" w:space="0" w:color="auto"/>
              <w:bottom w:val="single" w:sz="4" w:space="0" w:color="auto"/>
              <w:right w:val="single" w:sz="4" w:space="0" w:color="auto"/>
            </w:tcBorders>
          </w:tcPr>
          <w:p w:rsidR="00CA7706" w:rsidRPr="009463ED" w:rsidRDefault="00CA7706" w:rsidP="009B2347">
            <w:pPr>
              <w:pStyle w:val="af4"/>
              <w:rPr>
                <w:rFonts w:ascii="Times New Roman" w:hAnsi="Times New Roman" w:cs="Times New Roman"/>
                <w:sz w:val="28"/>
                <w:szCs w:val="28"/>
              </w:rPr>
            </w:pPr>
            <w:r w:rsidRPr="009463ED">
              <w:rPr>
                <w:rFonts w:ascii="Times New Roman" w:hAnsi="Times New Roman" w:cs="Times New Roman"/>
                <w:sz w:val="28"/>
                <w:szCs w:val="28"/>
              </w:rPr>
              <w:t>Среднесписочная численность работников организаций</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9B2347">
            <w:pPr>
              <w:pStyle w:val="af4"/>
              <w:rPr>
                <w:rFonts w:ascii="Times New Roman" w:hAnsi="Times New Roman" w:cs="Times New Roman"/>
                <w:sz w:val="28"/>
                <w:szCs w:val="28"/>
              </w:rPr>
            </w:pPr>
            <w:r w:rsidRPr="009463ED">
              <w:rPr>
                <w:rFonts w:ascii="Times New Roman" w:hAnsi="Times New Roman" w:cs="Times New Roman"/>
                <w:sz w:val="28"/>
                <w:szCs w:val="28"/>
              </w:rPr>
              <w:t>тыс. человек</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3,</w:t>
            </w:r>
            <w:r w:rsidR="00354764">
              <w:rPr>
                <w:rFonts w:ascii="Times New Roman" w:hAnsi="Times New Roman" w:cs="Times New Roman"/>
                <w:sz w:val="28"/>
                <w:szCs w:val="28"/>
              </w:rPr>
              <w:t>5</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3,</w:t>
            </w:r>
            <w:r w:rsidR="00354764">
              <w:rPr>
                <w:rFonts w:ascii="Times New Roman" w:hAnsi="Times New Roman" w:cs="Times New Roman"/>
                <w:sz w:val="28"/>
                <w:szCs w:val="28"/>
              </w:rPr>
              <w:t>6</w:t>
            </w:r>
          </w:p>
        </w:tc>
        <w:tc>
          <w:tcPr>
            <w:tcW w:w="578"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3,</w:t>
            </w:r>
            <w:r w:rsidR="00354764">
              <w:rPr>
                <w:rFonts w:ascii="Times New Roman" w:hAnsi="Times New Roman" w:cs="Times New Roman"/>
                <w:sz w:val="28"/>
                <w:szCs w:val="28"/>
              </w:rPr>
              <w:t>7</w:t>
            </w:r>
          </w:p>
        </w:tc>
        <w:tc>
          <w:tcPr>
            <w:tcW w:w="530"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3,</w:t>
            </w:r>
            <w:r w:rsidR="00354764">
              <w:rPr>
                <w:rFonts w:ascii="Times New Roman" w:hAnsi="Times New Roman" w:cs="Times New Roman"/>
                <w:sz w:val="28"/>
                <w:szCs w:val="28"/>
              </w:rPr>
              <w:t>7</w:t>
            </w:r>
          </w:p>
        </w:tc>
        <w:tc>
          <w:tcPr>
            <w:tcW w:w="482" w:type="pct"/>
            <w:tcBorders>
              <w:top w:val="single" w:sz="4" w:space="0" w:color="auto"/>
              <w:left w:val="single" w:sz="4" w:space="0" w:color="auto"/>
              <w:bottom w:val="single" w:sz="4" w:space="0" w:color="auto"/>
              <w:right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3,</w:t>
            </w:r>
            <w:r w:rsidR="00354764">
              <w:rPr>
                <w:rFonts w:ascii="Times New Roman" w:hAnsi="Times New Roman" w:cs="Times New Roman"/>
                <w:sz w:val="28"/>
                <w:szCs w:val="28"/>
              </w:rPr>
              <w:t>7</w:t>
            </w:r>
          </w:p>
        </w:tc>
        <w:tc>
          <w:tcPr>
            <w:tcW w:w="482" w:type="pct"/>
            <w:tcBorders>
              <w:top w:val="single" w:sz="4" w:space="0" w:color="auto"/>
              <w:left w:val="single" w:sz="4" w:space="0" w:color="auto"/>
              <w:bottom w:val="single" w:sz="4" w:space="0" w:color="auto"/>
            </w:tcBorders>
          </w:tcPr>
          <w:p w:rsidR="00CA7706" w:rsidRPr="009463ED" w:rsidRDefault="00CA7706" w:rsidP="00E715C7">
            <w:pPr>
              <w:pStyle w:val="af3"/>
              <w:jc w:val="center"/>
              <w:rPr>
                <w:rFonts w:ascii="Times New Roman" w:hAnsi="Times New Roman" w:cs="Times New Roman"/>
                <w:sz w:val="28"/>
                <w:szCs w:val="28"/>
              </w:rPr>
            </w:pPr>
            <w:r w:rsidRPr="009463ED">
              <w:rPr>
                <w:rFonts w:ascii="Times New Roman" w:hAnsi="Times New Roman" w:cs="Times New Roman"/>
                <w:sz w:val="28"/>
                <w:szCs w:val="28"/>
              </w:rPr>
              <w:t>3,</w:t>
            </w:r>
            <w:r w:rsidR="00354764">
              <w:rPr>
                <w:rFonts w:ascii="Times New Roman" w:hAnsi="Times New Roman" w:cs="Times New Roman"/>
                <w:sz w:val="28"/>
                <w:szCs w:val="28"/>
              </w:rPr>
              <w:t>7</w:t>
            </w:r>
          </w:p>
        </w:tc>
      </w:tr>
    </w:tbl>
    <w:p w:rsidR="00CA7706" w:rsidRDefault="00CA7706" w:rsidP="00CA7706">
      <w:pPr>
        <w:pStyle w:val="a3"/>
        <w:spacing w:after="0" w:line="240" w:lineRule="auto"/>
        <w:ind w:left="0"/>
        <w:rPr>
          <w:rFonts w:ascii="Times New Roman" w:hAnsi="Times New Roman" w:cs="Times New Roman"/>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606"/>
      </w:tblGrid>
      <w:tr w:rsidR="00CA7706" w:rsidTr="003C2584">
        <w:tc>
          <w:tcPr>
            <w:tcW w:w="9180" w:type="dxa"/>
          </w:tcPr>
          <w:p w:rsidR="00CA7706" w:rsidRDefault="00CA7706" w:rsidP="009C756A">
            <w:pPr>
              <w:pStyle w:val="a3"/>
              <w:ind w:left="0"/>
              <w:jc w:val="both"/>
              <w:rPr>
                <w:rFonts w:ascii="Times New Roman" w:eastAsiaTheme="minorHAnsi" w:hAnsi="Times New Roman" w:cs="Times New Roman"/>
                <w:sz w:val="28"/>
                <w:szCs w:val="28"/>
              </w:rPr>
            </w:pPr>
          </w:p>
        </w:tc>
        <w:tc>
          <w:tcPr>
            <w:tcW w:w="5606" w:type="dxa"/>
          </w:tcPr>
          <w:p w:rsidR="00CA7706" w:rsidRPr="00CA7706" w:rsidRDefault="00CA7706" w:rsidP="00CA7706">
            <w:pPr>
              <w:rPr>
                <w:rFonts w:ascii="Times New Roman" w:hAnsi="Times New Roman" w:cs="Times New Roman"/>
              </w:rPr>
            </w:pPr>
            <w:r w:rsidRPr="00CA7706">
              <w:rPr>
                <w:rFonts w:ascii="Times New Roman" w:hAnsi="Times New Roman" w:cs="Times New Roman"/>
              </w:rPr>
              <w:t>Приложение № 2</w:t>
            </w:r>
          </w:p>
          <w:p w:rsidR="00CA7706" w:rsidRDefault="00CA7706" w:rsidP="00CA7706">
            <w:pPr>
              <w:pStyle w:val="a3"/>
              <w:ind w:left="0"/>
              <w:jc w:val="both"/>
              <w:rPr>
                <w:rFonts w:ascii="Times New Roman" w:eastAsiaTheme="minorHAnsi" w:hAnsi="Times New Roman" w:cs="Times New Roman"/>
                <w:sz w:val="28"/>
                <w:szCs w:val="28"/>
              </w:rPr>
            </w:pPr>
            <w:r w:rsidRPr="00D35638">
              <w:rPr>
                <w:rFonts w:ascii="Times New Roman" w:hAnsi="Times New Roman" w:cs="Times New Roman"/>
              </w:rPr>
              <w:t>к бюджетному прогнозу муниципального образования Починковского городского поселения Починковского района Смоленской области</w:t>
            </w:r>
            <w:r w:rsidR="009B2347">
              <w:rPr>
                <w:rFonts w:ascii="Times New Roman" w:hAnsi="Times New Roman" w:cs="Times New Roman"/>
              </w:rPr>
              <w:t xml:space="preserve"> </w:t>
            </w:r>
            <w:r w:rsidRPr="00D35638">
              <w:rPr>
                <w:rFonts w:ascii="Times New Roman" w:hAnsi="Times New Roman" w:cs="Times New Roman"/>
              </w:rPr>
              <w:t>на долгосрочный период до 2022 года</w:t>
            </w:r>
          </w:p>
        </w:tc>
      </w:tr>
    </w:tbl>
    <w:p w:rsidR="00CA7706" w:rsidRPr="009463ED" w:rsidRDefault="00CA7706" w:rsidP="009C756A">
      <w:pPr>
        <w:pStyle w:val="a3"/>
        <w:spacing w:after="0" w:line="240" w:lineRule="auto"/>
        <w:ind w:left="0"/>
        <w:jc w:val="both"/>
        <w:rPr>
          <w:rFonts w:ascii="Times New Roman" w:eastAsiaTheme="minorHAnsi" w:hAnsi="Times New Roman" w:cs="Times New Roman"/>
          <w:sz w:val="28"/>
          <w:szCs w:val="28"/>
        </w:rPr>
      </w:pPr>
    </w:p>
    <w:p w:rsidR="00DC0DC1" w:rsidRPr="009463ED" w:rsidRDefault="00DC0DC1" w:rsidP="00F11437">
      <w:pPr>
        <w:tabs>
          <w:tab w:val="center" w:pos="4677"/>
          <w:tab w:val="right" w:pos="9355"/>
        </w:tabs>
        <w:spacing w:after="0" w:line="240" w:lineRule="auto"/>
        <w:jc w:val="center"/>
        <w:rPr>
          <w:rFonts w:ascii="Times New Roman" w:eastAsiaTheme="minorHAnsi" w:hAnsi="Times New Roman" w:cs="Times New Roman"/>
          <w:b/>
          <w:sz w:val="28"/>
          <w:szCs w:val="28"/>
        </w:rPr>
      </w:pPr>
    </w:p>
    <w:p w:rsidR="001B6C57" w:rsidRPr="009463ED"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9463ED">
        <w:rPr>
          <w:rFonts w:ascii="Times New Roman" w:eastAsiaTheme="minorHAnsi" w:hAnsi="Times New Roman" w:cs="Times New Roman"/>
          <w:b/>
          <w:sz w:val="28"/>
          <w:szCs w:val="28"/>
        </w:rPr>
        <w:t xml:space="preserve">СТРУКТУРА </w:t>
      </w:r>
    </w:p>
    <w:p w:rsidR="00F11437" w:rsidRPr="009463ED"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9463ED">
        <w:rPr>
          <w:rFonts w:ascii="Times New Roman" w:eastAsiaTheme="minorHAnsi" w:hAnsi="Times New Roman" w:cs="Times New Roman"/>
          <w:b/>
          <w:sz w:val="28"/>
          <w:szCs w:val="28"/>
        </w:rPr>
        <w:t>ДОХОДОВ И РАСХОДОВ БЮДЖЕТА</w:t>
      </w:r>
      <w:r w:rsidR="004549E4" w:rsidRPr="009463ED">
        <w:rPr>
          <w:rFonts w:ascii="Times New Roman" w:eastAsiaTheme="minorHAnsi" w:hAnsi="Times New Roman" w:cs="Times New Roman"/>
          <w:b/>
          <w:sz w:val="28"/>
          <w:szCs w:val="28"/>
        </w:rPr>
        <w:t xml:space="preserve"> </w:t>
      </w:r>
      <w:r w:rsidR="00D46FBD">
        <w:rPr>
          <w:rFonts w:ascii="Times New Roman" w:eastAsiaTheme="minorHAnsi" w:hAnsi="Times New Roman" w:cs="Times New Roman"/>
          <w:b/>
          <w:sz w:val="28"/>
          <w:szCs w:val="28"/>
        </w:rPr>
        <w:t xml:space="preserve">МУНИЦИПАЛЬНОГО ОБРАЗОВАНИЯ ПОЧИНКОВСКОГО ГОРОДСКОГО ПОСЕЛЕНИЯ ПОЧИНКОВСКОГО РАЙОНА СМОЛЕНСКОЙ ОБЛАСТИ </w:t>
      </w:r>
      <w:r w:rsidRPr="009463ED">
        <w:rPr>
          <w:rFonts w:ascii="Times New Roman" w:eastAsiaTheme="minorHAnsi" w:hAnsi="Times New Roman" w:cs="Times New Roman"/>
          <w:b/>
          <w:sz w:val="28"/>
          <w:szCs w:val="28"/>
        </w:rPr>
        <w:t>НА ДОЛГОСРОЧНЫЙ ПЕРИОД</w:t>
      </w:r>
    </w:p>
    <w:p w:rsidR="0066787B" w:rsidRPr="009463ED" w:rsidRDefault="0066787B" w:rsidP="00F11437">
      <w:pPr>
        <w:tabs>
          <w:tab w:val="center" w:pos="4677"/>
          <w:tab w:val="right" w:pos="9355"/>
        </w:tabs>
        <w:spacing w:after="0" w:line="240" w:lineRule="auto"/>
        <w:jc w:val="right"/>
        <w:rPr>
          <w:rFonts w:ascii="Times New Roman" w:eastAsiaTheme="minorHAnsi" w:hAnsi="Times New Roman" w:cs="Times New Roman"/>
          <w:sz w:val="28"/>
          <w:szCs w:val="28"/>
        </w:rPr>
      </w:pPr>
    </w:p>
    <w:p w:rsidR="00F11437" w:rsidRPr="009463ED" w:rsidRDefault="003C2584" w:rsidP="003C2584">
      <w:pPr>
        <w:tabs>
          <w:tab w:val="left" w:pos="3255"/>
          <w:tab w:val="center" w:pos="4677"/>
          <w:tab w:val="right" w:pos="9355"/>
          <w:tab w:val="right" w:pos="14570"/>
        </w:tabs>
        <w:spacing w:after="0" w:line="240" w:lineRule="auto"/>
        <w:jc w:val="right"/>
        <w:rPr>
          <w:rFonts w:ascii="Times New Roman" w:eastAsiaTheme="minorHAnsi" w:hAnsi="Times New Roman" w:cs="Times New Roman"/>
          <w:sz w:val="28"/>
          <w:szCs w:val="28"/>
        </w:rPr>
      </w:pPr>
      <w:r>
        <w:rPr>
          <w:rFonts w:ascii="Times New Roman" w:eastAsiaTheme="minorHAnsi" w:hAnsi="Times New Roman" w:cs="Times New Roman"/>
          <w:sz w:val="28"/>
          <w:szCs w:val="28"/>
        </w:rPr>
        <w:tab/>
        <w:t xml:space="preserve"> </w:t>
      </w:r>
      <w:r w:rsidR="00F11437" w:rsidRPr="009463ED">
        <w:rPr>
          <w:rFonts w:ascii="Times New Roman" w:eastAsiaTheme="minorHAnsi" w:hAnsi="Times New Roman" w:cs="Times New Roman"/>
          <w:sz w:val="28"/>
          <w:szCs w:val="28"/>
        </w:rPr>
        <w:t>(</w:t>
      </w:r>
      <w:r w:rsidR="00696A30" w:rsidRPr="009463ED">
        <w:rPr>
          <w:rFonts w:ascii="Times New Roman" w:eastAsiaTheme="minorHAnsi" w:hAnsi="Times New Roman" w:cs="Times New Roman"/>
          <w:sz w:val="28"/>
          <w:szCs w:val="28"/>
        </w:rPr>
        <w:t>тыс</w:t>
      </w:r>
      <w:r w:rsidR="00F11437" w:rsidRPr="009463ED">
        <w:rPr>
          <w:rFonts w:ascii="Times New Roman" w:eastAsiaTheme="minorHAnsi" w:hAnsi="Times New Roman" w:cs="Times New Roman"/>
          <w:sz w:val="28"/>
          <w:szCs w:val="28"/>
        </w:rPr>
        <w:t>. рублей)</w:t>
      </w:r>
    </w:p>
    <w:tbl>
      <w:tblPr>
        <w:tblStyle w:val="a8"/>
        <w:tblW w:w="14850" w:type="dxa"/>
        <w:tblLook w:val="04A0" w:firstRow="1" w:lastRow="0" w:firstColumn="1" w:lastColumn="0" w:noHBand="0" w:noVBand="1"/>
      </w:tblPr>
      <w:tblGrid>
        <w:gridCol w:w="4928"/>
        <w:gridCol w:w="1701"/>
        <w:gridCol w:w="1701"/>
        <w:gridCol w:w="1559"/>
        <w:gridCol w:w="1559"/>
        <w:gridCol w:w="1701"/>
        <w:gridCol w:w="1701"/>
      </w:tblGrid>
      <w:tr w:rsidR="00696A30" w:rsidRPr="009463ED" w:rsidTr="003C2584">
        <w:trPr>
          <w:tblHeader/>
        </w:trPr>
        <w:tc>
          <w:tcPr>
            <w:tcW w:w="4928" w:type="dxa"/>
          </w:tcPr>
          <w:p w:rsidR="00696A30" w:rsidRPr="009463ED" w:rsidRDefault="00696A30" w:rsidP="00F11437">
            <w:pPr>
              <w:jc w:val="center"/>
              <w:rPr>
                <w:rFonts w:ascii="Times New Roman" w:eastAsiaTheme="minorHAnsi" w:hAnsi="Times New Roman" w:cs="Times New Roman"/>
                <w:sz w:val="28"/>
                <w:szCs w:val="28"/>
              </w:rPr>
            </w:pPr>
          </w:p>
          <w:p w:rsidR="00696A30" w:rsidRPr="009463ED" w:rsidRDefault="00696A30" w:rsidP="00F1143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Показатель</w:t>
            </w:r>
          </w:p>
        </w:tc>
        <w:tc>
          <w:tcPr>
            <w:tcW w:w="1701" w:type="dxa"/>
          </w:tcPr>
          <w:p w:rsidR="00696A30" w:rsidRPr="006C3C46" w:rsidRDefault="00696A30" w:rsidP="00271C5F">
            <w:pPr>
              <w:jc w:val="center"/>
              <w:rPr>
                <w:rFonts w:ascii="Times New Roman" w:eastAsiaTheme="minorHAnsi" w:hAnsi="Times New Roman" w:cs="Times New Roman"/>
                <w:sz w:val="28"/>
                <w:szCs w:val="28"/>
              </w:rPr>
            </w:pPr>
          </w:p>
          <w:p w:rsidR="00696A30" w:rsidRPr="006C3C46" w:rsidRDefault="00696A30" w:rsidP="00271C5F">
            <w:pPr>
              <w:jc w:val="center"/>
              <w:rPr>
                <w:rFonts w:ascii="Times New Roman" w:eastAsiaTheme="minorHAnsi" w:hAnsi="Times New Roman" w:cs="Times New Roman"/>
                <w:sz w:val="28"/>
                <w:szCs w:val="28"/>
              </w:rPr>
            </w:pPr>
            <w:r w:rsidRPr="006C3C46">
              <w:rPr>
                <w:rFonts w:ascii="Times New Roman" w:eastAsiaTheme="minorHAnsi" w:hAnsi="Times New Roman" w:cs="Times New Roman"/>
                <w:sz w:val="28"/>
                <w:szCs w:val="28"/>
              </w:rPr>
              <w:t>2017</w:t>
            </w:r>
          </w:p>
          <w:p w:rsidR="00696A30" w:rsidRPr="006C3C46" w:rsidRDefault="00696A30" w:rsidP="00271C5F">
            <w:pPr>
              <w:jc w:val="center"/>
              <w:rPr>
                <w:rFonts w:ascii="Times New Roman" w:eastAsiaTheme="minorHAnsi" w:hAnsi="Times New Roman" w:cs="Times New Roman"/>
                <w:sz w:val="28"/>
                <w:szCs w:val="28"/>
              </w:rPr>
            </w:pPr>
            <w:r w:rsidRPr="006C3C46">
              <w:rPr>
                <w:rFonts w:ascii="Times New Roman" w:eastAsiaTheme="minorHAnsi" w:hAnsi="Times New Roman" w:cs="Times New Roman"/>
                <w:sz w:val="28"/>
                <w:szCs w:val="28"/>
              </w:rPr>
              <w:t>год</w:t>
            </w:r>
          </w:p>
          <w:p w:rsidR="00696A30" w:rsidRPr="006C3C46" w:rsidRDefault="00696A30" w:rsidP="00271C5F">
            <w:pPr>
              <w:jc w:val="center"/>
              <w:rPr>
                <w:rFonts w:ascii="Times New Roman" w:eastAsiaTheme="minorHAnsi" w:hAnsi="Times New Roman" w:cs="Times New Roman"/>
                <w:sz w:val="28"/>
                <w:szCs w:val="28"/>
              </w:rPr>
            </w:pPr>
          </w:p>
        </w:tc>
        <w:tc>
          <w:tcPr>
            <w:tcW w:w="1701" w:type="dxa"/>
          </w:tcPr>
          <w:p w:rsidR="00696A30" w:rsidRPr="00753CD8" w:rsidRDefault="00696A30" w:rsidP="00271C5F">
            <w:pPr>
              <w:jc w:val="center"/>
              <w:rPr>
                <w:rFonts w:ascii="Times New Roman" w:eastAsiaTheme="minorHAnsi" w:hAnsi="Times New Roman" w:cs="Times New Roman"/>
                <w:sz w:val="28"/>
                <w:szCs w:val="28"/>
              </w:rPr>
            </w:pPr>
          </w:p>
          <w:p w:rsidR="00696A30" w:rsidRPr="00753CD8" w:rsidRDefault="00696A30" w:rsidP="00271C5F">
            <w:pPr>
              <w:jc w:val="center"/>
              <w:rPr>
                <w:rFonts w:ascii="Times New Roman" w:eastAsiaTheme="minorHAnsi" w:hAnsi="Times New Roman" w:cs="Times New Roman"/>
                <w:sz w:val="28"/>
                <w:szCs w:val="28"/>
              </w:rPr>
            </w:pPr>
            <w:r w:rsidRPr="00753CD8">
              <w:rPr>
                <w:rFonts w:ascii="Times New Roman" w:eastAsiaTheme="minorHAnsi" w:hAnsi="Times New Roman" w:cs="Times New Roman"/>
                <w:sz w:val="28"/>
                <w:szCs w:val="28"/>
              </w:rPr>
              <w:t>2018</w:t>
            </w:r>
          </w:p>
          <w:p w:rsidR="00696A30" w:rsidRPr="00753CD8" w:rsidRDefault="00696A30" w:rsidP="00271C5F">
            <w:pPr>
              <w:jc w:val="center"/>
              <w:rPr>
                <w:rFonts w:ascii="Times New Roman" w:eastAsiaTheme="minorHAnsi" w:hAnsi="Times New Roman" w:cs="Times New Roman"/>
                <w:sz w:val="28"/>
                <w:szCs w:val="28"/>
              </w:rPr>
            </w:pPr>
            <w:r w:rsidRPr="00753CD8">
              <w:rPr>
                <w:rFonts w:ascii="Times New Roman" w:eastAsiaTheme="minorHAnsi" w:hAnsi="Times New Roman" w:cs="Times New Roman"/>
                <w:sz w:val="28"/>
                <w:szCs w:val="28"/>
              </w:rPr>
              <w:t>год</w:t>
            </w:r>
          </w:p>
          <w:p w:rsidR="00696A30" w:rsidRPr="00753CD8" w:rsidRDefault="00696A30" w:rsidP="00271C5F">
            <w:pPr>
              <w:jc w:val="center"/>
              <w:rPr>
                <w:rFonts w:ascii="Times New Roman" w:eastAsiaTheme="minorHAnsi" w:hAnsi="Times New Roman" w:cs="Times New Roman"/>
                <w:sz w:val="28"/>
                <w:szCs w:val="28"/>
              </w:rPr>
            </w:pPr>
          </w:p>
        </w:tc>
        <w:tc>
          <w:tcPr>
            <w:tcW w:w="1559" w:type="dxa"/>
          </w:tcPr>
          <w:p w:rsidR="00696A30" w:rsidRPr="00E85923" w:rsidRDefault="00696A30" w:rsidP="00271C5F">
            <w:pPr>
              <w:jc w:val="center"/>
              <w:rPr>
                <w:rFonts w:ascii="Times New Roman" w:eastAsiaTheme="minorHAnsi" w:hAnsi="Times New Roman" w:cs="Times New Roman"/>
                <w:sz w:val="28"/>
                <w:szCs w:val="28"/>
              </w:rPr>
            </w:pPr>
          </w:p>
          <w:p w:rsidR="00696A30" w:rsidRPr="00E85923" w:rsidRDefault="00696A30" w:rsidP="00271C5F">
            <w:pPr>
              <w:jc w:val="center"/>
              <w:rPr>
                <w:rFonts w:ascii="Times New Roman" w:eastAsiaTheme="minorHAnsi" w:hAnsi="Times New Roman" w:cs="Times New Roman"/>
                <w:sz w:val="28"/>
                <w:szCs w:val="28"/>
              </w:rPr>
            </w:pPr>
            <w:r w:rsidRPr="00E85923">
              <w:rPr>
                <w:rFonts w:ascii="Times New Roman" w:eastAsiaTheme="minorHAnsi" w:hAnsi="Times New Roman" w:cs="Times New Roman"/>
                <w:sz w:val="28"/>
                <w:szCs w:val="28"/>
              </w:rPr>
              <w:t>2019</w:t>
            </w:r>
          </w:p>
          <w:p w:rsidR="00696A30" w:rsidRPr="00E85923" w:rsidRDefault="00696A30" w:rsidP="00271C5F">
            <w:pPr>
              <w:jc w:val="center"/>
              <w:rPr>
                <w:rFonts w:ascii="Times New Roman" w:eastAsiaTheme="minorHAnsi" w:hAnsi="Times New Roman" w:cs="Times New Roman"/>
                <w:sz w:val="28"/>
                <w:szCs w:val="28"/>
              </w:rPr>
            </w:pPr>
            <w:r w:rsidRPr="00E85923">
              <w:rPr>
                <w:rFonts w:ascii="Times New Roman" w:eastAsiaTheme="minorHAnsi" w:hAnsi="Times New Roman" w:cs="Times New Roman"/>
                <w:sz w:val="28"/>
                <w:szCs w:val="28"/>
              </w:rPr>
              <w:t>год</w:t>
            </w:r>
          </w:p>
        </w:tc>
        <w:tc>
          <w:tcPr>
            <w:tcW w:w="1559" w:type="dxa"/>
          </w:tcPr>
          <w:p w:rsidR="00696A30" w:rsidRPr="00B04D0E" w:rsidRDefault="00696A30" w:rsidP="00271C5F">
            <w:pPr>
              <w:jc w:val="center"/>
              <w:rPr>
                <w:rFonts w:ascii="Times New Roman" w:eastAsiaTheme="minorHAnsi" w:hAnsi="Times New Roman" w:cs="Times New Roman"/>
                <w:sz w:val="28"/>
                <w:szCs w:val="28"/>
              </w:rPr>
            </w:pPr>
          </w:p>
          <w:p w:rsidR="00696A30" w:rsidRPr="00B04D0E" w:rsidRDefault="00696A30" w:rsidP="00271C5F">
            <w:pPr>
              <w:jc w:val="center"/>
              <w:rPr>
                <w:rFonts w:ascii="Times New Roman" w:eastAsiaTheme="minorHAnsi" w:hAnsi="Times New Roman" w:cs="Times New Roman"/>
                <w:sz w:val="28"/>
                <w:szCs w:val="28"/>
              </w:rPr>
            </w:pPr>
            <w:r w:rsidRPr="00B04D0E">
              <w:rPr>
                <w:rFonts w:ascii="Times New Roman" w:eastAsiaTheme="minorHAnsi" w:hAnsi="Times New Roman" w:cs="Times New Roman"/>
                <w:sz w:val="28"/>
                <w:szCs w:val="28"/>
              </w:rPr>
              <w:t>2020</w:t>
            </w:r>
          </w:p>
          <w:p w:rsidR="00696A30" w:rsidRPr="00B04D0E" w:rsidRDefault="00696A30" w:rsidP="00271C5F">
            <w:pPr>
              <w:jc w:val="center"/>
              <w:rPr>
                <w:rFonts w:ascii="Times New Roman" w:eastAsiaTheme="minorHAnsi" w:hAnsi="Times New Roman" w:cs="Times New Roman"/>
                <w:sz w:val="28"/>
                <w:szCs w:val="28"/>
              </w:rPr>
            </w:pPr>
            <w:r w:rsidRPr="00B04D0E">
              <w:rPr>
                <w:rFonts w:ascii="Times New Roman" w:eastAsiaTheme="minorHAnsi" w:hAnsi="Times New Roman" w:cs="Times New Roman"/>
                <w:sz w:val="28"/>
                <w:szCs w:val="28"/>
              </w:rPr>
              <w:t>год</w:t>
            </w:r>
          </w:p>
        </w:tc>
        <w:tc>
          <w:tcPr>
            <w:tcW w:w="1701" w:type="dxa"/>
          </w:tcPr>
          <w:p w:rsidR="00696A30" w:rsidRPr="00C50B54" w:rsidRDefault="00696A30" w:rsidP="00271C5F">
            <w:pPr>
              <w:jc w:val="center"/>
              <w:rPr>
                <w:rFonts w:ascii="Times New Roman" w:eastAsiaTheme="minorHAnsi" w:hAnsi="Times New Roman" w:cs="Times New Roman"/>
                <w:sz w:val="28"/>
                <w:szCs w:val="28"/>
              </w:rPr>
            </w:pPr>
          </w:p>
          <w:p w:rsidR="00696A30" w:rsidRPr="00C50B54" w:rsidRDefault="00696A30" w:rsidP="00271C5F">
            <w:pPr>
              <w:jc w:val="center"/>
              <w:rPr>
                <w:rFonts w:ascii="Times New Roman" w:eastAsiaTheme="minorHAnsi" w:hAnsi="Times New Roman" w:cs="Times New Roman"/>
                <w:sz w:val="28"/>
                <w:szCs w:val="28"/>
              </w:rPr>
            </w:pPr>
            <w:r w:rsidRPr="00C50B54">
              <w:rPr>
                <w:rFonts w:ascii="Times New Roman" w:eastAsiaTheme="minorHAnsi" w:hAnsi="Times New Roman" w:cs="Times New Roman"/>
                <w:sz w:val="28"/>
                <w:szCs w:val="28"/>
              </w:rPr>
              <w:t>2021</w:t>
            </w:r>
          </w:p>
          <w:p w:rsidR="00696A30" w:rsidRPr="00C50B54" w:rsidRDefault="00696A30" w:rsidP="00271C5F">
            <w:pPr>
              <w:jc w:val="center"/>
              <w:rPr>
                <w:rFonts w:ascii="Times New Roman" w:eastAsiaTheme="minorHAnsi" w:hAnsi="Times New Roman" w:cs="Times New Roman"/>
                <w:sz w:val="28"/>
                <w:szCs w:val="28"/>
              </w:rPr>
            </w:pPr>
            <w:r w:rsidRPr="00C50B54">
              <w:rPr>
                <w:rFonts w:ascii="Times New Roman" w:eastAsiaTheme="minorHAnsi" w:hAnsi="Times New Roman" w:cs="Times New Roman"/>
                <w:sz w:val="28"/>
                <w:szCs w:val="28"/>
              </w:rPr>
              <w:t>год</w:t>
            </w:r>
          </w:p>
        </w:tc>
        <w:tc>
          <w:tcPr>
            <w:tcW w:w="1701" w:type="dxa"/>
          </w:tcPr>
          <w:p w:rsidR="00696A30" w:rsidRPr="00C50B54" w:rsidRDefault="00696A30" w:rsidP="00271C5F">
            <w:pPr>
              <w:jc w:val="center"/>
              <w:rPr>
                <w:rFonts w:ascii="Times New Roman" w:eastAsiaTheme="minorHAnsi" w:hAnsi="Times New Roman" w:cs="Times New Roman"/>
                <w:sz w:val="28"/>
                <w:szCs w:val="28"/>
              </w:rPr>
            </w:pPr>
          </w:p>
          <w:p w:rsidR="00696A30" w:rsidRPr="00C50B54" w:rsidRDefault="00696A30" w:rsidP="00271C5F">
            <w:pPr>
              <w:jc w:val="center"/>
              <w:rPr>
                <w:rFonts w:ascii="Times New Roman" w:eastAsiaTheme="minorHAnsi" w:hAnsi="Times New Roman" w:cs="Times New Roman"/>
                <w:sz w:val="28"/>
                <w:szCs w:val="28"/>
              </w:rPr>
            </w:pPr>
            <w:r w:rsidRPr="00C50B54">
              <w:rPr>
                <w:rFonts w:ascii="Times New Roman" w:eastAsiaTheme="minorHAnsi" w:hAnsi="Times New Roman" w:cs="Times New Roman"/>
                <w:sz w:val="28"/>
                <w:szCs w:val="28"/>
              </w:rPr>
              <w:t>2022</w:t>
            </w:r>
          </w:p>
          <w:p w:rsidR="00696A30" w:rsidRPr="00C50B54" w:rsidRDefault="00696A30" w:rsidP="00271C5F">
            <w:pPr>
              <w:jc w:val="center"/>
              <w:rPr>
                <w:rFonts w:ascii="Times New Roman" w:eastAsiaTheme="minorHAnsi" w:hAnsi="Times New Roman" w:cs="Times New Roman"/>
                <w:sz w:val="28"/>
                <w:szCs w:val="28"/>
              </w:rPr>
            </w:pPr>
            <w:r w:rsidRPr="00C50B54">
              <w:rPr>
                <w:rFonts w:ascii="Times New Roman" w:eastAsiaTheme="minorHAnsi" w:hAnsi="Times New Roman" w:cs="Times New Roman"/>
                <w:sz w:val="28"/>
                <w:szCs w:val="28"/>
              </w:rPr>
              <w:t>год</w:t>
            </w:r>
          </w:p>
        </w:tc>
      </w:tr>
      <w:tr w:rsidR="00696A30" w:rsidRPr="009463ED" w:rsidTr="003C2584">
        <w:trPr>
          <w:trHeight w:val="431"/>
        </w:trPr>
        <w:tc>
          <w:tcPr>
            <w:tcW w:w="4928"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Доходы, всего:</w:t>
            </w:r>
          </w:p>
        </w:tc>
        <w:tc>
          <w:tcPr>
            <w:tcW w:w="1701" w:type="dxa"/>
            <w:vAlign w:val="center"/>
          </w:tcPr>
          <w:p w:rsidR="00696A30" w:rsidRPr="006C3C46" w:rsidRDefault="00BE0F5E" w:rsidP="00CC2681">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29 512,3</w:t>
            </w:r>
          </w:p>
        </w:tc>
        <w:tc>
          <w:tcPr>
            <w:tcW w:w="1701" w:type="dxa"/>
            <w:vAlign w:val="center"/>
          </w:tcPr>
          <w:p w:rsidR="00696A30" w:rsidRPr="00753CD8" w:rsidRDefault="00AB5120" w:rsidP="00AB5120">
            <w:pPr>
              <w:jc w:val="center"/>
              <w:rPr>
                <w:rFonts w:ascii="Times New Roman" w:eastAsiaTheme="minorHAnsi" w:hAnsi="Times New Roman" w:cs="Times New Roman"/>
                <w:sz w:val="28"/>
                <w:szCs w:val="28"/>
              </w:rPr>
            </w:pPr>
            <w:r w:rsidRPr="00753CD8">
              <w:rPr>
                <w:rFonts w:ascii="Times New Roman" w:eastAsiaTheme="minorHAnsi" w:hAnsi="Times New Roman" w:cs="Times New Roman"/>
                <w:sz w:val="28"/>
                <w:szCs w:val="28"/>
              </w:rPr>
              <w:t>2</w:t>
            </w:r>
            <w:r w:rsidR="00753CD8" w:rsidRPr="00753CD8">
              <w:rPr>
                <w:rFonts w:ascii="Times New Roman" w:eastAsiaTheme="minorHAnsi" w:hAnsi="Times New Roman" w:cs="Times New Roman"/>
                <w:sz w:val="28"/>
                <w:szCs w:val="28"/>
              </w:rPr>
              <w:t>0 985,7</w:t>
            </w:r>
          </w:p>
        </w:tc>
        <w:tc>
          <w:tcPr>
            <w:tcW w:w="1559" w:type="dxa"/>
            <w:vAlign w:val="center"/>
          </w:tcPr>
          <w:p w:rsidR="00696A30" w:rsidRPr="00E85923" w:rsidRDefault="00696A30" w:rsidP="00CC2681">
            <w:pPr>
              <w:jc w:val="center"/>
              <w:rPr>
                <w:rFonts w:ascii="Times New Roman" w:eastAsiaTheme="minorHAnsi" w:hAnsi="Times New Roman" w:cs="Times New Roman"/>
                <w:sz w:val="28"/>
                <w:szCs w:val="28"/>
              </w:rPr>
            </w:pPr>
            <w:r w:rsidRPr="00E85923">
              <w:rPr>
                <w:rFonts w:ascii="Times New Roman" w:eastAsiaTheme="minorHAnsi" w:hAnsi="Times New Roman" w:cs="Times New Roman"/>
                <w:sz w:val="28"/>
                <w:szCs w:val="28"/>
              </w:rPr>
              <w:t>2</w:t>
            </w:r>
            <w:r w:rsidR="00E85923" w:rsidRPr="00E85923">
              <w:rPr>
                <w:rFonts w:ascii="Times New Roman" w:eastAsiaTheme="minorHAnsi" w:hAnsi="Times New Roman" w:cs="Times New Roman"/>
                <w:sz w:val="28"/>
                <w:szCs w:val="28"/>
              </w:rPr>
              <w:t>1 636,7</w:t>
            </w:r>
          </w:p>
        </w:tc>
        <w:tc>
          <w:tcPr>
            <w:tcW w:w="1559" w:type="dxa"/>
            <w:vAlign w:val="center"/>
          </w:tcPr>
          <w:p w:rsidR="00696A30" w:rsidRPr="00B04D0E" w:rsidRDefault="00696A30" w:rsidP="00CC2681">
            <w:pPr>
              <w:jc w:val="center"/>
              <w:rPr>
                <w:rFonts w:ascii="Times New Roman" w:eastAsiaTheme="minorHAnsi" w:hAnsi="Times New Roman" w:cs="Times New Roman"/>
                <w:sz w:val="28"/>
                <w:szCs w:val="28"/>
              </w:rPr>
            </w:pPr>
            <w:r w:rsidRPr="00B04D0E">
              <w:rPr>
                <w:rFonts w:ascii="Times New Roman" w:eastAsiaTheme="minorHAnsi" w:hAnsi="Times New Roman" w:cs="Times New Roman"/>
                <w:sz w:val="28"/>
                <w:szCs w:val="28"/>
              </w:rPr>
              <w:t>2</w:t>
            </w:r>
            <w:r w:rsidR="00B04D0E" w:rsidRPr="00B04D0E">
              <w:rPr>
                <w:rFonts w:ascii="Times New Roman" w:eastAsiaTheme="minorHAnsi" w:hAnsi="Times New Roman" w:cs="Times New Roman"/>
                <w:sz w:val="28"/>
                <w:szCs w:val="28"/>
              </w:rPr>
              <w:t>2 412,0</w:t>
            </w:r>
          </w:p>
        </w:tc>
        <w:tc>
          <w:tcPr>
            <w:tcW w:w="1701" w:type="dxa"/>
            <w:vAlign w:val="center"/>
          </w:tcPr>
          <w:p w:rsidR="00696A30" w:rsidRPr="00C50B54" w:rsidRDefault="00C50B54" w:rsidP="00CC2681">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23 363,8</w:t>
            </w:r>
          </w:p>
        </w:tc>
        <w:tc>
          <w:tcPr>
            <w:tcW w:w="1701" w:type="dxa"/>
            <w:vAlign w:val="center"/>
          </w:tcPr>
          <w:p w:rsidR="00696A30" w:rsidRPr="00C50B54" w:rsidRDefault="00C50B54" w:rsidP="00CC2681">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24 185,6</w:t>
            </w:r>
          </w:p>
        </w:tc>
      </w:tr>
      <w:tr w:rsidR="00696A30" w:rsidRPr="009463ED" w:rsidTr="003C2584">
        <w:tc>
          <w:tcPr>
            <w:tcW w:w="4928" w:type="dxa"/>
          </w:tcPr>
          <w:p w:rsidR="00696A30" w:rsidRPr="00F62517" w:rsidRDefault="00696A30" w:rsidP="00F11437">
            <w:pPr>
              <w:jc w:val="both"/>
              <w:rPr>
                <w:rFonts w:ascii="Times New Roman" w:eastAsiaTheme="minorHAnsi" w:hAnsi="Times New Roman" w:cs="Times New Roman"/>
                <w:sz w:val="24"/>
                <w:szCs w:val="24"/>
              </w:rPr>
            </w:pPr>
            <w:r w:rsidRPr="00F62517">
              <w:rPr>
                <w:rFonts w:ascii="Times New Roman" w:eastAsiaTheme="minorHAnsi" w:hAnsi="Times New Roman" w:cs="Times New Roman"/>
                <w:sz w:val="24"/>
                <w:szCs w:val="24"/>
              </w:rPr>
              <w:t>в том числе:</w:t>
            </w:r>
          </w:p>
        </w:tc>
        <w:tc>
          <w:tcPr>
            <w:tcW w:w="1701" w:type="dxa"/>
          </w:tcPr>
          <w:p w:rsidR="00696A30" w:rsidRPr="006C3C46" w:rsidRDefault="00696A30" w:rsidP="00271C5F">
            <w:pPr>
              <w:jc w:val="center"/>
              <w:rPr>
                <w:rFonts w:ascii="Times New Roman" w:eastAsiaTheme="minorHAnsi" w:hAnsi="Times New Roman" w:cs="Times New Roman"/>
                <w:sz w:val="28"/>
                <w:szCs w:val="28"/>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559"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559"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r>
      <w:tr w:rsidR="00696A30" w:rsidRPr="009463ED" w:rsidTr="003C2584">
        <w:trPr>
          <w:trHeight w:val="341"/>
        </w:trPr>
        <w:tc>
          <w:tcPr>
            <w:tcW w:w="4928"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налоговые доходы</w:t>
            </w:r>
          </w:p>
        </w:tc>
        <w:tc>
          <w:tcPr>
            <w:tcW w:w="1701" w:type="dxa"/>
            <w:vAlign w:val="center"/>
          </w:tcPr>
          <w:p w:rsidR="00696A30" w:rsidRPr="00C65A10" w:rsidRDefault="00696A30" w:rsidP="00CC2681">
            <w:pPr>
              <w:jc w:val="center"/>
              <w:rPr>
                <w:rFonts w:ascii="Times New Roman" w:eastAsiaTheme="minorHAnsi" w:hAnsi="Times New Roman" w:cs="Times New Roman"/>
                <w:sz w:val="28"/>
                <w:szCs w:val="28"/>
              </w:rPr>
            </w:pPr>
            <w:r w:rsidRPr="00C65A10">
              <w:rPr>
                <w:rFonts w:ascii="Times New Roman" w:eastAsiaTheme="minorHAnsi" w:hAnsi="Times New Roman" w:cs="Times New Roman"/>
                <w:sz w:val="28"/>
                <w:szCs w:val="28"/>
              </w:rPr>
              <w:t>19</w:t>
            </w:r>
            <w:r w:rsidR="00C65A10">
              <w:rPr>
                <w:rFonts w:ascii="Times New Roman" w:eastAsiaTheme="minorHAnsi" w:hAnsi="Times New Roman" w:cs="Times New Roman"/>
                <w:sz w:val="28"/>
                <w:szCs w:val="28"/>
              </w:rPr>
              <w:t xml:space="preserve"> </w:t>
            </w:r>
            <w:r w:rsidRPr="00C65A10">
              <w:rPr>
                <w:rFonts w:ascii="Times New Roman" w:eastAsiaTheme="minorHAnsi" w:hAnsi="Times New Roman" w:cs="Times New Roman"/>
                <w:sz w:val="28"/>
                <w:szCs w:val="28"/>
              </w:rPr>
              <w:t>056,3</w:t>
            </w:r>
          </w:p>
        </w:tc>
        <w:tc>
          <w:tcPr>
            <w:tcW w:w="1701" w:type="dxa"/>
            <w:vAlign w:val="center"/>
          </w:tcPr>
          <w:p w:rsidR="00696A30" w:rsidRPr="008322F1" w:rsidRDefault="00753CD8" w:rsidP="00CC2681">
            <w:pPr>
              <w:jc w:val="center"/>
              <w:rPr>
                <w:rFonts w:ascii="Times New Roman" w:eastAsiaTheme="minorHAnsi" w:hAnsi="Times New Roman" w:cs="Times New Roman"/>
                <w:sz w:val="28"/>
                <w:szCs w:val="28"/>
                <w:highlight w:val="yellow"/>
              </w:rPr>
            </w:pPr>
            <w:r w:rsidRPr="00753CD8">
              <w:rPr>
                <w:rFonts w:ascii="Times New Roman" w:eastAsiaTheme="minorHAnsi" w:hAnsi="Times New Roman" w:cs="Times New Roman"/>
                <w:sz w:val="28"/>
                <w:szCs w:val="28"/>
              </w:rPr>
              <w:t>1</w:t>
            </w:r>
            <w:r w:rsidR="00A23FC0">
              <w:rPr>
                <w:rFonts w:ascii="Times New Roman" w:eastAsiaTheme="minorHAnsi" w:hAnsi="Times New Roman" w:cs="Times New Roman"/>
                <w:sz w:val="28"/>
                <w:szCs w:val="28"/>
              </w:rPr>
              <w:t>7 473,7</w:t>
            </w:r>
          </w:p>
        </w:tc>
        <w:tc>
          <w:tcPr>
            <w:tcW w:w="1559" w:type="dxa"/>
            <w:vAlign w:val="center"/>
          </w:tcPr>
          <w:p w:rsidR="00696A30" w:rsidRPr="008322F1" w:rsidRDefault="00E85923" w:rsidP="00CC2681">
            <w:pPr>
              <w:jc w:val="center"/>
              <w:rPr>
                <w:rFonts w:ascii="Times New Roman" w:eastAsiaTheme="minorHAnsi" w:hAnsi="Times New Roman" w:cs="Times New Roman"/>
                <w:sz w:val="28"/>
                <w:szCs w:val="28"/>
                <w:highlight w:val="yellow"/>
              </w:rPr>
            </w:pPr>
            <w:r w:rsidRPr="00E85923">
              <w:rPr>
                <w:rFonts w:ascii="Times New Roman" w:eastAsiaTheme="minorHAnsi" w:hAnsi="Times New Roman" w:cs="Times New Roman"/>
                <w:sz w:val="28"/>
                <w:szCs w:val="28"/>
              </w:rPr>
              <w:t>1</w:t>
            </w:r>
            <w:r w:rsidR="00326169">
              <w:rPr>
                <w:rFonts w:ascii="Times New Roman" w:eastAsiaTheme="minorHAnsi" w:hAnsi="Times New Roman" w:cs="Times New Roman"/>
                <w:sz w:val="28"/>
                <w:szCs w:val="28"/>
              </w:rPr>
              <w:t>8 035,7</w:t>
            </w:r>
          </w:p>
        </w:tc>
        <w:tc>
          <w:tcPr>
            <w:tcW w:w="1559" w:type="dxa"/>
            <w:vAlign w:val="center"/>
          </w:tcPr>
          <w:p w:rsidR="00696A30" w:rsidRPr="008322F1" w:rsidRDefault="00B04D0E" w:rsidP="00CC2681">
            <w:pPr>
              <w:jc w:val="center"/>
              <w:rPr>
                <w:rFonts w:ascii="Times New Roman" w:eastAsiaTheme="minorHAnsi" w:hAnsi="Times New Roman" w:cs="Times New Roman"/>
                <w:sz w:val="28"/>
                <w:szCs w:val="28"/>
                <w:highlight w:val="yellow"/>
              </w:rPr>
            </w:pPr>
            <w:r w:rsidRPr="00B04D0E">
              <w:rPr>
                <w:rFonts w:ascii="Times New Roman" w:eastAsiaTheme="minorHAnsi" w:hAnsi="Times New Roman" w:cs="Times New Roman"/>
                <w:sz w:val="28"/>
                <w:szCs w:val="28"/>
              </w:rPr>
              <w:t>1</w:t>
            </w:r>
            <w:r w:rsidR="008D5673">
              <w:rPr>
                <w:rFonts w:ascii="Times New Roman" w:eastAsiaTheme="minorHAnsi" w:hAnsi="Times New Roman" w:cs="Times New Roman"/>
                <w:sz w:val="28"/>
                <w:szCs w:val="28"/>
              </w:rPr>
              <w:t>8 719,0</w:t>
            </w:r>
          </w:p>
        </w:tc>
        <w:tc>
          <w:tcPr>
            <w:tcW w:w="1701" w:type="dxa"/>
            <w:vAlign w:val="center"/>
          </w:tcPr>
          <w:p w:rsidR="00696A30" w:rsidRPr="007F3775" w:rsidRDefault="007F3775" w:rsidP="00CC2681">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19 654,9</w:t>
            </w:r>
          </w:p>
        </w:tc>
        <w:tc>
          <w:tcPr>
            <w:tcW w:w="1701" w:type="dxa"/>
            <w:vAlign w:val="center"/>
          </w:tcPr>
          <w:p w:rsidR="00696A30" w:rsidRPr="007F3775" w:rsidRDefault="007F3775" w:rsidP="00CC2681">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20 460,7</w:t>
            </w:r>
          </w:p>
        </w:tc>
      </w:tr>
      <w:tr w:rsidR="00696A30" w:rsidRPr="009463ED" w:rsidTr="003C2584">
        <w:trPr>
          <w:trHeight w:val="276"/>
        </w:trPr>
        <w:tc>
          <w:tcPr>
            <w:tcW w:w="4928" w:type="dxa"/>
          </w:tcPr>
          <w:p w:rsidR="00696A30" w:rsidRPr="00F62517" w:rsidRDefault="00F62517" w:rsidP="00F11437">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696A30" w:rsidRPr="00F62517">
              <w:rPr>
                <w:rFonts w:ascii="Times New Roman" w:eastAsiaTheme="minorHAnsi" w:hAnsi="Times New Roman" w:cs="Times New Roman"/>
                <w:sz w:val="24"/>
                <w:szCs w:val="24"/>
              </w:rPr>
              <w:t>из них:</w:t>
            </w:r>
          </w:p>
        </w:tc>
        <w:tc>
          <w:tcPr>
            <w:tcW w:w="1701" w:type="dxa"/>
          </w:tcPr>
          <w:p w:rsidR="00696A30" w:rsidRPr="00C65A10" w:rsidRDefault="00696A30" w:rsidP="00271C5F">
            <w:pPr>
              <w:jc w:val="center"/>
              <w:rPr>
                <w:rFonts w:ascii="Times New Roman" w:eastAsiaTheme="minorHAnsi" w:hAnsi="Times New Roman" w:cs="Times New Roman"/>
                <w:sz w:val="28"/>
                <w:szCs w:val="28"/>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559"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559"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r>
      <w:tr w:rsidR="00696A30" w:rsidRPr="009463ED" w:rsidTr="003C2584">
        <w:trPr>
          <w:trHeight w:val="349"/>
        </w:trPr>
        <w:tc>
          <w:tcPr>
            <w:tcW w:w="4928" w:type="dxa"/>
          </w:tcPr>
          <w:p w:rsidR="00696A30" w:rsidRPr="009463ED" w:rsidRDefault="00F62517" w:rsidP="00F11437">
            <w:pPr>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00696A30" w:rsidRPr="009463ED">
              <w:rPr>
                <w:rFonts w:ascii="Times New Roman" w:eastAsiaTheme="minorHAnsi" w:hAnsi="Times New Roman" w:cs="Times New Roman"/>
                <w:sz w:val="28"/>
                <w:szCs w:val="28"/>
              </w:rPr>
              <w:t>налог на доходы физических лиц</w:t>
            </w:r>
          </w:p>
        </w:tc>
        <w:tc>
          <w:tcPr>
            <w:tcW w:w="1701" w:type="dxa"/>
            <w:vAlign w:val="center"/>
          </w:tcPr>
          <w:p w:rsidR="00696A30" w:rsidRPr="00C65A10" w:rsidRDefault="00696A30" w:rsidP="00323DFF">
            <w:pPr>
              <w:jc w:val="center"/>
              <w:rPr>
                <w:rFonts w:ascii="Times New Roman" w:eastAsiaTheme="minorHAnsi" w:hAnsi="Times New Roman" w:cs="Times New Roman"/>
                <w:sz w:val="28"/>
                <w:szCs w:val="28"/>
              </w:rPr>
            </w:pPr>
            <w:r w:rsidRPr="00C65A10">
              <w:rPr>
                <w:rFonts w:ascii="Times New Roman" w:eastAsiaTheme="minorHAnsi" w:hAnsi="Times New Roman" w:cs="Times New Roman"/>
                <w:sz w:val="28"/>
                <w:szCs w:val="28"/>
              </w:rPr>
              <w:t>11</w:t>
            </w:r>
            <w:r w:rsidR="00C65A10">
              <w:rPr>
                <w:rFonts w:ascii="Times New Roman" w:eastAsiaTheme="minorHAnsi" w:hAnsi="Times New Roman" w:cs="Times New Roman"/>
                <w:sz w:val="28"/>
                <w:szCs w:val="28"/>
              </w:rPr>
              <w:t> </w:t>
            </w:r>
            <w:r w:rsidRPr="00C65A10">
              <w:rPr>
                <w:rFonts w:ascii="Times New Roman" w:eastAsiaTheme="minorHAnsi" w:hAnsi="Times New Roman" w:cs="Times New Roman"/>
                <w:sz w:val="28"/>
                <w:szCs w:val="28"/>
              </w:rPr>
              <w:t>846</w:t>
            </w:r>
            <w:r w:rsidR="00C65A10">
              <w:rPr>
                <w:rFonts w:ascii="Times New Roman" w:eastAsiaTheme="minorHAnsi" w:hAnsi="Times New Roman" w:cs="Times New Roman"/>
                <w:sz w:val="28"/>
                <w:szCs w:val="28"/>
              </w:rPr>
              <w:t>,0</w:t>
            </w:r>
          </w:p>
        </w:tc>
        <w:tc>
          <w:tcPr>
            <w:tcW w:w="1701" w:type="dxa"/>
            <w:vAlign w:val="center"/>
          </w:tcPr>
          <w:p w:rsidR="00696A30" w:rsidRPr="00326169" w:rsidRDefault="00696A30" w:rsidP="00323DFF">
            <w:pPr>
              <w:jc w:val="center"/>
              <w:rPr>
                <w:rFonts w:ascii="Times New Roman" w:eastAsiaTheme="minorHAnsi" w:hAnsi="Times New Roman" w:cs="Times New Roman"/>
                <w:sz w:val="28"/>
                <w:szCs w:val="28"/>
              </w:rPr>
            </w:pPr>
            <w:r w:rsidRPr="00326169">
              <w:rPr>
                <w:rFonts w:ascii="Times New Roman" w:eastAsiaTheme="minorHAnsi" w:hAnsi="Times New Roman" w:cs="Times New Roman"/>
                <w:sz w:val="28"/>
                <w:szCs w:val="28"/>
              </w:rPr>
              <w:t>1</w:t>
            </w:r>
            <w:r w:rsidR="00326169" w:rsidRPr="00326169">
              <w:rPr>
                <w:rFonts w:ascii="Times New Roman" w:eastAsiaTheme="minorHAnsi" w:hAnsi="Times New Roman" w:cs="Times New Roman"/>
                <w:sz w:val="28"/>
                <w:szCs w:val="28"/>
              </w:rPr>
              <w:t>1 600,0</w:t>
            </w:r>
          </w:p>
        </w:tc>
        <w:tc>
          <w:tcPr>
            <w:tcW w:w="1559" w:type="dxa"/>
            <w:vAlign w:val="center"/>
          </w:tcPr>
          <w:p w:rsidR="00696A30" w:rsidRPr="00326169" w:rsidRDefault="00696A30" w:rsidP="00323DFF">
            <w:pPr>
              <w:jc w:val="center"/>
              <w:rPr>
                <w:rFonts w:ascii="Times New Roman" w:eastAsiaTheme="minorHAnsi" w:hAnsi="Times New Roman" w:cs="Times New Roman"/>
                <w:sz w:val="28"/>
                <w:szCs w:val="28"/>
              </w:rPr>
            </w:pPr>
            <w:r w:rsidRPr="00326169">
              <w:rPr>
                <w:rFonts w:ascii="Times New Roman" w:eastAsiaTheme="minorHAnsi" w:hAnsi="Times New Roman" w:cs="Times New Roman"/>
                <w:sz w:val="28"/>
                <w:szCs w:val="28"/>
              </w:rPr>
              <w:t>1</w:t>
            </w:r>
            <w:r w:rsidR="00326169" w:rsidRPr="00326169">
              <w:rPr>
                <w:rFonts w:ascii="Times New Roman" w:eastAsiaTheme="minorHAnsi" w:hAnsi="Times New Roman" w:cs="Times New Roman"/>
                <w:sz w:val="28"/>
                <w:szCs w:val="28"/>
              </w:rPr>
              <w:t>1 924,8</w:t>
            </w:r>
          </w:p>
        </w:tc>
        <w:tc>
          <w:tcPr>
            <w:tcW w:w="1559" w:type="dxa"/>
            <w:vAlign w:val="center"/>
          </w:tcPr>
          <w:p w:rsidR="00696A30" w:rsidRPr="009030A4" w:rsidRDefault="00696A30" w:rsidP="00323DFF">
            <w:pPr>
              <w:jc w:val="center"/>
              <w:rPr>
                <w:rFonts w:ascii="Times New Roman" w:eastAsiaTheme="minorHAnsi" w:hAnsi="Times New Roman" w:cs="Times New Roman"/>
                <w:sz w:val="28"/>
                <w:szCs w:val="28"/>
              </w:rPr>
            </w:pPr>
            <w:r w:rsidRPr="009030A4">
              <w:rPr>
                <w:rFonts w:ascii="Times New Roman" w:eastAsiaTheme="minorHAnsi" w:hAnsi="Times New Roman" w:cs="Times New Roman"/>
                <w:sz w:val="28"/>
                <w:szCs w:val="28"/>
              </w:rPr>
              <w:t>1</w:t>
            </w:r>
            <w:r w:rsidR="009030A4" w:rsidRPr="009030A4">
              <w:rPr>
                <w:rFonts w:ascii="Times New Roman" w:eastAsiaTheme="minorHAnsi" w:hAnsi="Times New Roman" w:cs="Times New Roman"/>
                <w:sz w:val="28"/>
                <w:szCs w:val="28"/>
              </w:rPr>
              <w:t>2 437,5</w:t>
            </w:r>
          </w:p>
        </w:tc>
        <w:tc>
          <w:tcPr>
            <w:tcW w:w="1701" w:type="dxa"/>
            <w:vAlign w:val="center"/>
          </w:tcPr>
          <w:p w:rsidR="00696A30" w:rsidRPr="008322F1" w:rsidRDefault="004A12AA" w:rsidP="00323DFF">
            <w:pPr>
              <w:jc w:val="center"/>
              <w:rPr>
                <w:rFonts w:ascii="Times New Roman" w:eastAsiaTheme="minorHAnsi" w:hAnsi="Times New Roman" w:cs="Times New Roman"/>
                <w:sz w:val="28"/>
                <w:szCs w:val="28"/>
                <w:highlight w:val="yellow"/>
              </w:rPr>
            </w:pPr>
            <w:r w:rsidRPr="004A12AA">
              <w:rPr>
                <w:rFonts w:ascii="Times New Roman" w:eastAsiaTheme="minorHAnsi" w:hAnsi="Times New Roman" w:cs="Times New Roman"/>
                <w:sz w:val="28"/>
                <w:szCs w:val="28"/>
              </w:rPr>
              <w:t>13 059,4</w:t>
            </w:r>
          </w:p>
        </w:tc>
        <w:tc>
          <w:tcPr>
            <w:tcW w:w="1701" w:type="dxa"/>
            <w:vAlign w:val="center"/>
          </w:tcPr>
          <w:p w:rsidR="00696A30" w:rsidRPr="008322F1" w:rsidRDefault="004A12AA" w:rsidP="00323DFF">
            <w:pPr>
              <w:jc w:val="center"/>
              <w:rPr>
                <w:rFonts w:ascii="Times New Roman" w:eastAsiaTheme="minorHAnsi" w:hAnsi="Times New Roman" w:cs="Times New Roman"/>
                <w:sz w:val="28"/>
                <w:szCs w:val="28"/>
                <w:highlight w:val="yellow"/>
              </w:rPr>
            </w:pPr>
            <w:r w:rsidRPr="004A12AA">
              <w:rPr>
                <w:rFonts w:ascii="Times New Roman" w:eastAsiaTheme="minorHAnsi" w:hAnsi="Times New Roman" w:cs="Times New Roman"/>
                <w:sz w:val="28"/>
                <w:szCs w:val="28"/>
              </w:rPr>
              <w:t>13 594,8</w:t>
            </w:r>
          </w:p>
        </w:tc>
      </w:tr>
      <w:tr w:rsidR="00696A30" w:rsidRPr="009463ED" w:rsidTr="003C2584">
        <w:trPr>
          <w:trHeight w:val="349"/>
        </w:trPr>
        <w:tc>
          <w:tcPr>
            <w:tcW w:w="4928" w:type="dxa"/>
          </w:tcPr>
          <w:p w:rsidR="00696A30" w:rsidRPr="009463ED" w:rsidRDefault="00F62517" w:rsidP="00F11437">
            <w:pPr>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-з</w:t>
            </w:r>
            <w:r w:rsidR="00696A30" w:rsidRPr="009463ED">
              <w:rPr>
                <w:rFonts w:ascii="Times New Roman" w:eastAsiaTheme="minorHAnsi" w:hAnsi="Times New Roman" w:cs="Times New Roman"/>
                <w:sz w:val="28"/>
                <w:szCs w:val="28"/>
              </w:rPr>
              <w:t xml:space="preserve">емельный налог </w:t>
            </w:r>
          </w:p>
        </w:tc>
        <w:tc>
          <w:tcPr>
            <w:tcW w:w="1701" w:type="dxa"/>
            <w:vAlign w:val="center"/>
          </w:tcPr>
          <w:p w:rsidR="00696A30" w:rsidRPr="00C65A10" w:rsidRDefault="00696A30" w:rsidP="00323DFF">
            <w:pPr>
              <w:jc w:val="center"/>
              <w:rPr>
                <w:rFonts w:ascii="Times New Roman" w:eastAsiaTheme="minorHAnsi" w:hAnsi="Times New Roman" w:cs="Times New Roman"/>
                <w:sz w:val="28"/>
                <w:szCs w:val="28"/>
              </w:rPr>
            </w:pPr>
            <w:r w:rsidRPr="00C65A10">
              <w:rPr>
                <w:rFonts w:ascii="Times New Roman" w:eastAsiaTheme="minorHAnsi" w:hAnsi="Times New Roman" w:cs="Times New Roman"/>
                <w:sz w:val="28"/>
                <w:szCs w:val="28"/>
              </w:rPr>
              <w:t>5</w:t>
            </w:r>
            <w:r w:rsidR="00C65A10">
              <w:rPr>
                <w:rFonts w:ascii="Times New Roman" w:eastAsiaTheme="minorHAnsi" w:hAnsi="Times New Roman" w:cs="Times New Roman"/>
                <w:sz w:val="28"/>
                <w:szCs w:val="28"/>
              </w:rPr>
              <w:t xml:space="preserve"> </w:t>
            </w:r>
            <w:r w:rsidRPr="00C65A10">
              <w:rPr>
                <w:rFonts w:ascii="Times New Roman" w:eastAsiaTheme="minorHAnsi" w:hAnsi="Times New Roman" w:cs="Times New Roman"/>
                <w:sz w:val="28"/>
                <w:szCs w:val="28"/>
              </w:rPr>
              <w:t>125,3</w:t>
            </w:r>
          </w:p>
        </w:tc>
        <w:tc>
          <w:tcPr>
            <w:tcW w:w="1701" w:type="dxa"/>
            <w:vAlign w:val="center"/>
          </w:tcPr>
          <w:p w:rsidR="00696A30" w:rsidRPr="00326169" w:rsidRDefault="00326169" w:rsidP="00323DFF">
            <w:pPr>
              <w:jc w:val="center"/>
              <w:rPr>
                <w:rFonts w:ascii="Times New Roman" w:eastAsiaTheme="minorHAnsi" w:hAnsi="Times New Roman" w:cs="Times New Roman"/>
                <w:sz w:val="28"/>
                <w:szCs w:val="28"/>
              </w:rPr>
            </w:pPr>
            <w:r w:rsidRPr="00326169">
              <w:rPr>
                <w:rFonts w:ascii="Times New Roman" w:eastAsiaTheme="minorHAnsi" w:hAnsi="Times New Roman" w:cs="Times New Roman"/>
                <w:sz w:val="28"/>
                <w:szCs w:val="28"/>
              </w:rPr>
              <w:t>3 833,1</w:t>
            </w:r>
          </w:p>
        </w:tc>
        <w:tc>
          <w:tcPr>
            <w:tcW w:w="1559" w:type="dxa"/>
            <w:vAlign w:val="center"/>
          </w:tcPr>
          <w:p w:rsidR="00696A30" w:rsidRPr="00326169" w:rsidRDefault="00326169" w:rsidP="00323DFF">
            <w:pPr>
              <w:jc w:val="center"/>
              <w:rPr>
                <w:rFonts w:ascii="Times New Roman" w:eastAsiaTheme="minorHAnsi" w:hAnsi="Times New Roman" w:cs="Times New Roman"/>
                <w:sz w:val="28"/>
                <w:szCs w:val="28"/>
              </w:rPr>
            </w:pPr>
            <w:r w:rsidRPr="00326169">
              <w:rPr>
                <w:rFonts w:ascii="Times New Roman" w:eastAsiaTheme="minorHAnsi" w:hAnsi="Times New Roman" w:cs="Times New Roman"/>
                <w:sz w:val="28"/>
                <w:szCs w:val="28"/>
              </w:rPr>
              <w:t>3 886,8</w:t>
            </w:r>
          </w:p>
        </w:tc>
        <w:tc>
          <w:tcPr>
            <w:tcW w:w="1559" w:type="dxa"/>
            <w:vAlign w:val="center"/>
          </w:tcPr>
          <w:p w:rsidR="00696A30" w:rsidRPr="009030A4" w:rsidRDefault="009030A4" w:rsidP="00323DFF">
            <w:pPr>
              <w:jc w:val="center"/>
              <w:rPr>
                <w:rFonts w:ascii="Times New Roman" w:eastAsiaTheme="minorHAnsi" w:hAnsi="Times New Roman" w:cs="Times New Roman"/>
                <w:sz w:val="28"/>
                <w:szCs w:val="28"/>
              </w:rPr>
            </w:pPr>
            <w:r w:rsidRPr="009030A4">
              <w:rPr>
                <w:rFonts w:ascii="Times New Roman" w:eastAsiaTheme="minorHAnsi" w:hAnsi="Times New Roman" w:cs="Times New Roman"/>
                <w:sz w:val="28"/>
                <w:szCs w:val="28"/>
              </w:rPr>
              <w:t>3 952,9</w:t>
            </w:r>
          </w:p>
        </w:tc>
        <w:tc>
          <w:tcPr>
            <w:tcW w:w="1701" w:type="dxa"/>
            <w:vAlign w:val="center"/>
          </w:tcPr>
          <w:p w:rsidR="00696A30" w:rsidRPr="004A12AA" w:rsidRDefault="004A12AA" w:rsidP="00323DF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4 150,5</w:t>
            </w:r>
          </w:p>
        </w:tc>
        <w:tc>
          <w:tcPr>
            <w:tcW w:w="1701" w:type="dxa"/>
            <w:vAlign w:val="center"/>
          </w:tcPr>
          <w:p w:rsidR="00696A30" w:rsidRPr="004A12AA" w:rsidRDefault="004A12AA" w:rsidP="00323DF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4 320,7</w:t>
            </w:r>
          </w:p>
        </w:tc>
      </w:tr>
      <w:tr w:rsidR="00696A30" w:rsidRPr="009463ED" w:rsidTr="003C2584">
        <w:trPr>
          <w:trHeight w:val="349"/>
        </w:trPr>
        <w:tc>
          <w:tcPr>
            <w:tcW w:w="4928"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неналоговые доходы</w:t>
            </w:r>
          </w:p>
        </w:tc>
        <w:tc>
          <w:tcPr>
            <w:tcW w:w="1701" w:type="dxa"/>
            <w:vAlign w:val="center"/>
          </w:tcPr>
          <w:p w:rsidR="00696A30" w:rsidRPr="00C65A10" w:rsidRDefault="00696A30" w:rsidP="00323DFF">
            <w:pPr>
              <w:jc w:val="center"/>
              <w:rPr>
                <w:rFonts w:ascii="Times New Roman" w:eastAsiaTheme="minorHAnsi" w:hAnsi="Times New Roman" w:cs="Times New Roman"/>
                <w:sz w:val="28"/>
                <w:szCs w:val="28"/>
              </w:rPr>
            </w:pPr>
            <w:r w:rsidRPr="00C65A10">
              <w:rPr>
                <w:rFonts w:ascii="Times New Roman" w:eastAsiaTheme="minorHAnsi" w:hAnsi="Times New Roman" w:cs="Times New Roman"/>
                <w:sz w:val="28"/>
                <w:szCs w:val="28"/>
              </w:rPr>
              <w:t>1</w:t>
            </w:r>
            <w:r w:rsidR="00C65A10">
              <w:rPr>
                <w:rFonts w:ascii="Times New Roman" w:eastAsiaTheme="minorHAnsi" w:hAnsi="Times New Roman" w:cs="Times New Roman"/>
                <w:sz w:val="28"/>
                <w:szCs w:val="28"/>
              </w:rPr>
              <w:t xml:space="preserve"> </w:t>
            </w:r>
            <w:r w:rsidRPr="00C65A10">
              <w:rPr>
                <w:rFonts w:ascii="Times New Roman" w:eastAsiaTheme="minorHAnsi" w:hAnsi="Times New Roman" w:cs="Times New Roman"/>
                <w:sz w:val="28"/>
                <w:szCs w:val="28"/>
              </w:rPr>
              <w:t>404,6</w:t>
            </w:r>
          </w:p>
        </w:tc>
        <w:tc>
          <w:tcPr>
            <w:tcW w:w="1701" w:type="dxa"/>
            <w:vAlign w:val="center"/>
          </w:tcPr>
          <w:p w:rsidR="00696A30" w:rsidRPr="008322F1" w:rsidRDefault="00696A30" w:rsidP="0046360E">
            <w:pPr>
              <w:jc w:val="center"/>
              <w:rPr>
                <w:rFonts w:ascii="Times New Roman" w:eastAsiaTheme="minorHAnsi" w:hAnsi="Times New Roman" w:cs="Times New Roman"/>
                <w:sz w:val="28"/>
                <w:szCs w:val="28"/>
                <w:highlight w:val="yellow"/>
              </w:rPr>
            </w:pPr>
            <w:r w:rsidRPr="00E85923">
              <w:rPr>
                <w:rFonts w:ascii="Times New Roman" w:eastAsiaTheme="minorHAnsi" w:hAnsi="Times New Roman" w:cs="Times New Roman"/>
                <w:sz w:val="28"/>
                <w:szCs w:val="28"/>
              </w:rPr>
              <w:t>1</w:t>
            </w:r>
            <w:r w:rsidR="00E85923" w:rsidRPr="00E85923">
              <w:rPr>
                <w:rFonts w:ascii="Times New Roman" w:eastAsiaTheme="minorHAnsi" w:hAnsi="Times New Roman" w:cs="Times New Roman"/>
                <w:sz w:val="28"/>
                <w:szCs w:val="28"/>
              </w:rPr>
              <w:t> 468,1</w:t>
            </w:r>
          </w:p>
        </w:tc>
        <w:tc>
          <w:tcPr>
            <w:tcW w:w="1559" w:type="dxa"/>
            <w:vAlign w:val="center"/>
          </w:tcPr>
          <w:p w:rsidR="00696A30" w:rsidRPr="00E85923" w:rsidRDefault="00E85923" w:rsidP="00E85923">
            <w:pPr>
              <w:jc w:val="center"/>
              <w:rPr>
                <w:rFonts w:ascii="Times New Roman" w:eastAsiaTheme="minorHAnsi" w:hAnsi="Times New Roman" w:cs="Times New Roman"/>
                <w:sz w:val="28"/>
                <w:szCs w:val="28"/>
              </w:rPr>
            </w:pPr>
            <w:r w:rsidRPr="00E85923">
              <w:rPr>
                <w:rFonts w:ascii="Times New Roman" w:eastAsiaTheme="minorHAnsi" w:hAnsi="Times New Roman" w:cs="Times New Roman"/>
                <w:sz w:val="28"/>
                <w:szCs w:val="28"/>
              </w:rPr>
              <w:t>1 527,1</w:t>
            </w:r>
          </w:p>
        </w:tc>
        <w:tc>
          <w:tcPr>
            <w:tcW w:w="1559" w:type="dxa"/>
            <w:vAlign w:val="center"/>
          </w:tcPr>
          <w:p w:rsidR="00696A30" w:rsidRPr="00B04D0E" w:rsidRDefault="00B04D0E" w:rsidP="00323DFF">
            <w:pPr>
              <w:jc w:val="center"/>
              <w:rPr>
                <w:rFonts w:ascii="Times New Roman" w:eastAsiaTheme="minorHAnsi" w:hAnsi="Times New Roman" w:cs="Times New Roman"/>
                <w:sz w:val="28"/>
                <w:szCs w:val="28"/>
              </w:rPr>
            </w:pPr>
            <w:r w:rsidRPr="00B04D0E">
              <w:rPr>
                <w:rFonts w:ascii="Times New Roman" w:eastAsiaTheme="minorHAnsi" w:hAnsi="Times New Roman" w:cs="Times New Roman"/>
                <w:sz w:val="28"/>
                <w:szCs w:val="28"/>
              </w:rPr>
              <w:t>1 587,8</w:t>
            </w:r>
          </w:p>
        </w:tc>
        <w:tc>
          <w:tcPr>
            <w:tcW w:w="1701" w:type="dxa"/>
            <w:vAlign w:val="center"/>
          </w:tcPr>
          <w:p w:rsidR="00696A30" w:rsidRPr="004A12AA" w:rsidRDefault="004A12AA" w:rsidP="00323DFF">
            <w:pPr>
              <w:jc w:val="center"/>
              <w:rPr>
                <w:rFonts w:ascii="Times New Roman" w:eastAsiaTheme="minorHAnsi" w:hAnsi="Times New Roman" w:cs="Times New Roman"/>
                <w:sz w:val="28"/>
                <w:szCs w:val="28"/>
              </w:rPr>
            </w:pPr>
            <w:r w:rsidRPr="004A12AA">
              <w:rPr>
                <w:rFonts w:ascii="Times New Roman" w:eastAsiaTheme="minorHAnsi" w:hAnsi="Times New Roman" w:cs="Times New Roman"/>
                <w:sz w:val="28"/>
                <w:szCs w:val="28"/>
              </w:rPr>
              <w:t>1 603,7</w:t>
            </w:r>
          </w:p>
        </w:tc>
        <w:tc>
          <w:tcPr>
            <w:tcW w:w="1701" w:type="dxa"/>
            <w:vAlign w:val="center"/>
          </w:tcPr>
          <w:p w:rsidR="00696A30" w:rsidRPr="004A12AA" w:rsidRDefault="004A12AA" w:rsidP="00323DFF">
            <w:pPr>
              <w:jc w:val="center"/>
              <w:rPr>
                <w:rFonts w:ascii="Times New Roman" w:eastAsiaTheme="minorHAnsi" w:hAnsi="Times New Roman" w:cs="Times New Roman"/>
                <w:sz w:val="28"/>
                <w:szCs w:val="28"/>
              </w:rPr>
            </w:pPr>
            <w:r w:rsidRPr="004A12AA">
              <w:rPr>
                <w:rFonts w:ascii="Times New Roman" w:eastAsiaTheme="minorHAnsi" w:hAnsi="Times New Roman" w:cs="Times New Roman"/>
                <w:sz w:val="28"/>
                <w:szCs w:val="28"/>
              </w:rPr>
              <w:t>1 619,7</w:t>
            </w:r>
          </w:p>
        </w:tc>
      </w:tr>
      <w:tr w:rsidR="00696A30" w:rsidRPr="009463ED" w:rsidTr="003C2584">
        <w:trPr>
          <w:trHeight w:val="349"/>
        </w:trPr>
        <w:tc>
          <w:tcPr>
            <w:tcW w:w="4928"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безвозмездные поступления</w:t>
            </w:r>
          </w:p>
        </w:tc>
        <w:tc>
          <w:tcPr>
            <w:tcW w:w="1701" w:type="dxa"/>
            <w:vAlign w:val="center"/>
          </w:tcPr>
          <w:p w:rsidR="00696A30" w:rsidRPr="006C3C46" w:rsidRDefault="00BE0F5E" w:rsidP="00023655">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9 051,4</w:t>
            </w:r>
          </w:p>
        </w:tc>
        <w:tc>
          <w:tcPr>
            <w:tcW w:w="1701" w:type="dxa"/>
            <w:vAlign w:val="center"/>
          </w:tcPr>
          <w:p w:rsidR="00696A30" w:rsidRPr="008322F1" w:rsidRDefault="00753CD8" w:rsidP="00023655">
            <w:pPr>
              <w:jc w:val="center"/>
              <w:rPr>
                <w:rFonts w:ascii="Times New Roman" w:eastAsiaTheme="minorHAnsi" w:hAnsi="Times New Roman" w:cs="Times New Roman"/>
                <w:sz w:val="28"/>
                <w:szCs w:val="28"/>
                <w:highlight w:val="yellow"/>
              </w:rPr>
            </w:pPr>
            <w:r w:rsidRPr="00753CD8">
              <w:rPr>
                <w:rFonts w:ascii="Times New Roman" w:eastAsiaTheme="minorHAnsi" w:hAnsi="Times New Roman" w:cs="Times New Roman"/>
                <w:sz w:val="28"/>
                <w:szCs w:val="28"/>
              </w:rPr>
              <w:t>2 043,9</w:t>
            </w:r>
          </w:p>
        </w:tc>
        <w:tc>
          <w:tcPr>
            <w:tcW w:w="1559" w:type="dxa"/>
            <w:vAlign w:val="center"/>
          </w:tcPr>
          <w:p w:rsidR="00696A30" w:rsidRPr="00B04D0E" w:rsidRDefault="00B04D0E" w:rsidP="00023655">
            <w:pPr>
              <w:jc w:val="center"/>
              <w:rPr>
                <w:rFonts w:ascii="Times New Roman" w:eastAsiaTheme="minorHAnsi" w:hAnsi="Times New Roman" w:cs="Times New Roman"/>
                <w:sz w:val="28"/>
                <w:szCs w:val="28"/>
              </w:rPr>
            </w:pPr>
            <w:r w:rsidRPr="00B04D0E">
              <w:rPr>
                <w:rFonts w:ascii="Times New Roman" w:eastAsiaTheme="minorHAnsi" w:hAnsi="Times New Roman" w:cs="Times New Roman"/>
                <w:sz w:val="28"/>
                <w:szCs w:val="28"/>
              </w:rPr>
              <w:t>2 073,9</w:t>
            </w:r>
          </w:p>
        </w:tc>
        <w:tc>
          <w:tcPr>
            <w:tcW w:w="1559" w:type="dxa"/>
            <w:vAlign w:val="center"/>
          </w:tcPr>
          <w:p w:rsidR="00696A30" w:rsidRPr="00B04D0E" w:rsidRDefault="00B04D0E" w:rsidP="00023655">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2 105,2</w:t>
            </w:r>
          </w:p>
        </w:tc>
        <w:tc>
          <w:tcPr>
            <w:tcW w:w="1701" w:type="dxa"/>
            <w:vAlign w:val="center"/>
          </w:tcPr>
          <w:p w:rsidR="00696A30" w:rsidRPr="008322F1" w:rsidRDefault="004A12AA" w:rsidP="00023655">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2 105,2</w:t>
            </w:r>
          </w:p>
        </w:tc>
        <w:tc>
          <w:tcPr>
            <w:tcW w:w="1701" w:type="dxa"/>
            <w:vAlign w:val="center"/>
          </w:tcPr>
          <w:p w:rsidR="00696A30" w:rsidRPr="008322F1" w:rsidRDefault="004A12AA" w:rsidP="00023655">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2 105,2</w:t>
            </w:r>
          </w:p>
        </w:tc>
      </w:tr>
      <w:tr w:rsidR="00696A30" w:rsidRPr="009463ED" w:rsidTr="003C2584">
        <w:trPr>
          <w:trHeight w:val="349"/>
        </w:trPr>
        <w:tc>
          <w:tcPr>
            <w:tcW w:w="4928" w:type="dxa"/>
          </w:tcPr>
          <w:p w:rsidR="00696A30" w:rsidRPr="00F62517" w:rsidRDefault="00F62517" w:rsidP="00F11437">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696A30" w:rsidRPr="00F62517">
              <w:rPr>
                <w:rFonts w:ascii="Times New Roman" w:eastAsiaTheme="minorHAnsi" w:hAnsi="Times New Roman" w:cs="Times New Roman"/>
                <w:sz w:val="24"/>
                <w:szCs w:val="24"/>
              </w:rPr>
              <w:t>из них:</w:t>
            </w:r>
          </w:p>
        </w:tc>
        <w:tc>
          <w:tcPr>
            <w:tcW w:w="1701" w:type="dxa"/>
          </w:tcPr>
          <w:p w:rsidR="00696A30" w:rsidRPr="006C3C46" w:rsidRDefault="00696A30" w:rsidP="00271C5F">
            <w:pPr>
              <w:jc w:val="center"/>
              <w:rPr>
                <w:rFonts w:ascii="Times New Roman" w:eastAsiaTheme="minorHAnsi" w:hAnsi="Times New Roman" w:cs="Times New Roman"/>
                <w:sz w:val="28"/>
                <w:szCs w:val="28"/>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559"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559"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r>
      <w:tr w:rsidR="00696A30" w:rsidRPr="009463ED" w:rsidTr="003C2584">
        <w:trPr>
          <w:trHeight w:val="349"/>
        </w:trPr>
        <w:tc>
          <w:tcPr>
            <w:tcW w:w="4928" w:type="dxa"/>
          </w:tcPr>
          <w:p w:rsidR="00696A30" w:rsidRPr="009463ED" w:rsidRDefault="00696A30" w:rsidP="00254835">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xml:space="preserve">безвозмездные поступления из </w:t>
            </w:r>
            <w:r w:rsidR="00254835" w:rsidRPr="009463ED">
              <w:rPr>
                <w:rFonts w:ascii="Times New Roman" w:eastAsiaTheme="minorHAnsi" w:hAnsi="Times New Roman" w:cs="Times New Roman"/>
                <w:sz w:val="28"/>
                <w:szCs w:val="28"/>
              </w:rPr>
              <w:t>районного</w:t>
            </w:r>
            <w:r w:rsidRPr="009463ED">
              <w:rPr>
                <w:rFonts w:ascii="Times New Roman" w:eastAsiaTheme="minorHAnsi" w:hAnsi="Times New Roman" w:cs="Times New Roman"/>
                <w:sz w:val="28"/>
                <w:szCs w:val="28"/>
              </w:rPr>
              <w:t xml:space="preserve"> бюджета</w:t>
            </w:r>
          </w:p>
        </w:tc>
        <w:tc>
          <w:tcPr>
            <w:tcW w:w="1701" w:type="dxa"/>
            <w:vAlign w:val="center"/>
          </w:tcPr>
          <w:p w:rsidR="00696A30" w:rsidRPr="006C3C46" w:rsidRDefault="00696A30">
            <w:pPr>
              <w:jc w:val="center"/>
              <w:rPr>
                <w:rFonts w:ascii="Times New Roman" w:eastAsiaTheme="minorHAnsi" w:hAnsi="Times New Roman" w:cs="Times New Roman"/>
                <w:sz w:val="28"/>
                <w:szCs w:val="28"/>
              </w:rPr>
            </w:pPr>
            <w:r w:rsidRPr="006C3C46">
              <w:rPr>
                <w:rFonts w:ascii="Times New Roman" w:eastAsiaTheme="minorHAnsi" w:hAnsi="Times New Roman" w:cs="Times New Roman"/>
                <w:sz w:val="28"/>
                <w:szCs w:val="28"/>
              </w:rPr>
              <w:t>711,0</w:t>
            </w:r>
          </w:p>
        </w:tc>
        <w:tc>
          <w:tcPr>
            <w:tcW w:w="1701" w:type="dxa"/>
            <w:vAlign w:val="center"/>
          </w:tcPr>
          <w:p w:rsidR="00696A30" w:rsidRPr="008322F1" w:rsidRDefault="00753CD8">
            <w:pPr>
              <w:jc w:val="center"/>
              <w:rPr>
                <w:rFonts w:ascii="Times New Roman" w:eastAsiaTheme="minorHAnsi" w:hAnsi="Times New Roman" w:cs="Times New Roman"/>
                <w:sz w:val="28"/>
                <w:szCs w:val="28"/>
                <w:highlight w:val="yellow"/>
              </w:rPr>
            </w:pPr>
            <w:r w:rsidRPr="00753CD8">
              <w:rPr>
                <w:rFonts w:ascii="Times New Roman" w:eastAsiaTheme="minorHAnsi" w:hAnsi="Times New Roman" w:cs="Times New Roman"/>
                <w:sz w:val="28"/>
                <w:szCs w:val="28"/>
              </w:rPr>
              <w:t>2 043,9</w:t>
            </w:r>
          </w:p>
        </w:tc>
        <w:tc>
          <w:tcPr>
            <w:tcW w:w="1559" w:type="dxa"/>
            <w:vAlign w:val="center"/>
          </w:tcPr>
          <w:p w:rsidR="00696A30" w:rsidRPr="008322F1" w:rsidRDefault="00B04D0E">
            <w:pPr>
              <w:jc w:val="center"/>
              <w:rPr>
                <w:rFonts w:ascii="Times New Roman" w:eastAsiaTheme="minorHAnsi" w:hAnsi="Times New Roman" w:cs="Times New Roman"/>
                <w:sz w:val="28"/>
                <w:szCs w:val="28"/>
                <w:highlight w:val="yellow"/>
              </w:rPr>
            </w:pPr>
            <w:r w:rsidRPr="00B04D0E">
              <w:rPr>
                <w:rFonts w:ascii="Times New Roman" w:eastAsiaTheme="minorHAnsi" w:hAnsi="Times New Roman" w:cs="Times New Roman"/>
                <w:sz w:val="28"/>
                <w:szCs w:val="28"/>
              </w:rPr>
              <w:t>2 073,9</w:t>
            </w:r>
          </w:p>
        </w:tc>
        <w:tc>
          <w:tcPr>
            <w:tcW w:w="1559" w:type="dxa"/>
            <w:vAlign w:val="center"/>
          </w:tcPr>
          <w:p w:rsidR="00696A30" w:rsidRPr="008322F1" w:rsidRDefault="00B04D0E">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2 105,2</w:t>
            </w:r>
          </w:p>
        </w:tc>
        <w:tc>
          <w:tcPr>
            <w:tcW w:w="1701" w:type="dxa"/>
            <w:vAlign w:val="center"/>
          </w:tcPr>
          <w:p w:rsidR="00696A30" w:rsidRPr="008322F1" w:rsidRDefault="00EF14BE">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2 105,2</w:t>
            </w:r>
          </w:p>
        </w:tc>
        <w:tc>
          <w:tcPr>
            <w:tcW w:w="1701" w:type="dxa"/>
            <w:vAlign w:val="center"/>
          </w:tcPr>
          <w:p w:rsidR="00696A30" w:rsidRPr="008322F1" w:rsidRDefault="00EF14BE">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2 105,2</w:t>
            </w:r>
          </w:p>
        </w:tc>
      </w:tr>
      <w:tr w:rsidR="00696A30" w:rsidRPr="009463ED" w:rsidTr="003C2584">
        <w:trPr>
          <w:trHeight w:val="349"/>
        </w:trPr>
        <w:tc>
          <w:tcPr>
            <w:tcW w:w="4928" w:type="dxa"/>
          </w:tcPr>
          <w:p w:rsidR="00696A30" w:rsidRPr="00F62517" w:rsidRDefault="00F62517" w:rsidP="00F11437">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696A30" w:rsidRPr="00F62517">
              <w:rPr>
                <w:rFonts w:ascii="Times New Roman" w:eastAsiaTheme="minorHAnsi" w:hAnsi="Times New Roman" w:cs="Times New Roman"/>
                <w:sz w:val="24"/>
                <w:szCs w:val="24"/>
              </w:rPr>
              <w:t>из них:</w:t>
            </w:r>
          </w:p>
        </w:tc>
        <w:tc>
          <w:tcPr>
            <w:tcW w:w="1701" w:type="dxa"/>
          </w:tcPr>
          <w:p w:rsidR="00696A30" w:rsidRPr="006C3C46" w:rsidRDefault="00696A30" w:rsidP="00271C5F">
            <w:pPr>
              <w:jc w:val="center"/>
              <w:rPr>
                <w:rFonts w:ascii="Times New Roman" w:eastAsiaTheme="minorHAnsi" w:hAnsi="Times New Roman" w:cs="Times New Roman"/>
                <w:sz w:val="28"/>
                <w:szCs w:val="28"/>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559"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559"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c>
          <w:tcPr>
            <w:tcW w:w="1701" w:type="dxa"/>
          </w:tcPr>
          <w:p w:rsidR="00696A30" w:rsidRPr="008322F1" w:rsidRDefault="00696A30" w:rsidP="00271C5F">
            <w:pPr>
              <w:jc w:val="center"/>
              <w:rPr>
                <w:rFonts w:ascii="Times New Roman" w:eastAsiaTheme="minorHAnsi" w:hAnsi="Times New Roman" w:cs="Times New Roman"/>
                <w:sz w:val="28"/>
                <w:szCs w:val="28"/>
                <w:highlight w:val="yellow"/>
              </w:rPr>
            </w:pPr>
          </w:p>
        </w:tc>
      </w:tr>
      <w:tr w:rsidR="00696A30" w:rsidRPr="009463ED" w:rsidTr="003C2584">
        <w:trPr>
          <w:trHeight w:val="349"/>
        </w:trPr>
        <w:tc>
          <w:tcPr>
            <w:tcW w:w="4928" w:type="dxa"/>
          </w:tcPr>
          <w:p w:rsidR="00696A30" w:rsidRPr="009463ED" w:rsidRDefault="00696A30"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дотации</w:t>
            </w:r>
          </w:p>
        </w:tc>
        <w:tc>
          <w:tcPr>
            <w:tcW w:w="1701" w:type="dxa"/>
            <w:vAlign w:val="center"/>
          </w:tcPr>
          <w:p w:rsidR="00696A30" w:rsidRPr="006C3C46" w:rsidRDefault="00696A30" w:rsidP="00023655">
            <w:pPr>
              <w:jc w:val="center"/>
              <w:rPr>
                <w:rFonts w:ascii="Times New Roman" w:eastAsiaTheme="minorHAnsi" w:hAnsi="Times New Roman" w:cs="Times New Roman"/>
                <w:sz w:val="28"/>
                <w:szCs w:val="28"/>
              </w:rPr>
            </w:pPr>
            <w:r w:rsidRPr="006C3C46">
              <w:rPr>
                <w:rFonts w:ascii="Times New Roman" w:eastAsiaTheme="minorHAnsi" w:hAnsi="Times New Roman" w:cs="Times New Roman"/>
                <w:sz w:val="28"/>
                <w:szCs w:val="28"/>
              </w:rPr>
              <w:t>711,0</w:t>
            </w:r>
          </w:p>
        </w:tc>
        <w:tc>
          <w:tcPr>
            <w:tcW w:w="1701" w:type="dxa"/>
            <w:vAlign w:val="center"/>
          </w:tcPr>
          <w:p w:rsidR="00696A30" w:rsidRPr="008322F1" w:rsidRDefault="00753CD8" w:rsidP="00023655">
            <w:pPr>
              <w:jc w:val="center"/>
              <w:rPr>
                <w:rFonts w:ascii="Times New Roman" w:eastAsiaTheme="minorHAnsi" w:hAnsi="Times New Roman" w:cs="Times New Roman"/>
                <w:sz w:val="28"/>
                <w:szCs w:val="28"/>
                <w:highlight w:val="yellow"/>
              </w:rPr>
            </w:pPr>
            <w:r w:rsidRPr="00753CD8">
              <w:rPr>
                <w:rFonts w:ascii="Times New Roman" w:eastAsiaTheme="minorHAnsi" w:hAnsi="Times New Roman" w:cs="Times New Roman"/>
                <w:sz w:val="28"/>
                <w:szCs w:val="28"/>
              </w:rPr>
              <w:t>2 043,9</w:t>
            </w:r>
          </w:p>
        </w:tc>
        <w:tc>
          <w:tcPr>
            <w:tcW w:w="1559" w:type="dxa"/>
            <w:vAlign w:val="center"/>
          </w:tcPr>
          <w:p w:rsidR="00696A30" w:rsidRPr="008322F1" w:rsidRDefault="00696A30" w:rsidP="00023655">
            <w:pPr>
              <w:jc w:val="center"/>
              <w:rPr>
                <w:rFonts w:ascii="Times New Roman" w:eastAsiaTheme="minorHAnsi" w:hAnsi="Times New Roman" w:cs="Times New Roman"/>
                <w:sz w:val="28"/>
                <w:szCs w:val="28"/>
                <w:highlight w:val="yellow"/>
              </w:rPr>
            </w:pPr>
            <w:r w:rsidRPr="00B04D0E">
              <w:rPr>
                <w:rFonts w:ascii="Times New Roman" w:eastAsiaTheme="minorHAnsi" w:hAnsi="Times New Roman" w:cs="Times New Roman"/>
                <w:sz w:val="28"/>
                <w:szCs w:val="28"/>
              </w:rPr>
              <w:t>769,0</w:t>
            </w:r>
          </w:p>
        </w:tc>
        <w:tc>
          <w:tcPr>
            <w:tcW w:w="1559" w:type="dxa"/>
            <w:vAlign w:val="center"/>
          </w:tcPr>
          <w:p w:rsidR="00696A30" w:rsidRPr="008322F1" w:rsidRDefault="00B04D0E" w:rsidP="00023655">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2 105,2</w:t>
            </w:r>
          </w:p>
        </w:tc>
        <w:tc>
          <w:tcPr>
            <w:tcW w:w="1701" w:type="dxa"/>
            <w:vAlign w:val="center"/>
          </w:tcPr>
          <w:p w:rsidR="00696A30" w:rsidRPr="008322F1" w:rsidRDefault="00591713" w:rsidP="00023655">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2 105,2</w:t>
            </w:r>
          </w:p>
        </w:tc>
        <w:tc>
          <w:tcPr>
            <w:tcW w:w="1701" w:type="dxa"/>
            <w:vAlign w:val="center"/>
          </w:tcPr>
          <w:p w:rsidR="00696A30" w:rsidRPr="008322F1" w:rsidRDefault="00591713" w:rsidP="00023655">
            <w:pPr>
              <w:jc w:val="center"/>
              <w:rPr>
                <w:rFonts w:ascii="Times New Roman" w:eastAsiaTheme="minorHAnsi" w:hAnsi="Times New Roman" w:cs="Times New Roman"/>
                <w:sz w:val="28"/>
                <w:szCs w:val="28"/>
                <w:highlight w:val="yellow"/>
              </w:rPr>
            </w:pPr>
            <w:r>
              <w:rPr>
                <w:rFonts w:ascii="Times New Roman" w:eastAsiaTheme="minorHAnsi" w:hAnsi="Times New Roman" w:cs="Times New Roman"/>
                <w:sz w:val="28"/>
                <w:szCs w:val="28"/>
              </w:rPr>
              <w:t>2 105,2</w:t>
            </w:r>
          </w:p>
        </w:tc>
      </w:tr>
      <w:tr w:rsidR="009B2347" w:rsidRPr="009463ED" w:rsidTr="003C2584">
        <w:trPr>
          <w:trHeight w:val="349"/>
        </w:trPr>
        <w:tc>
          <w:tcPr>
            <w:tcW w:w="4928" w:type="dxa"/>
          </w:tcPr>
          <w:p w:rsidR="009B2347" w:rsidRPr="009463ED" w:rsidRDefault="009B2347"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lastRenderedPageBreak/>
              <w:t>Расходы, всего</w:t>
            </w:r>
          </w:p>
        </w:tc>
        <w:tc>
          <w:tcPr>
            <w:tcW w:w="1701" w:type="dxa"/>
            <w:vAlign w:val="center"/>
          </w:tcPr>
          <w:p w:rsidR="009B2347" w:rsidRPr="008322F1" w:rsidRDefault="009B2347" w:rsidP="00023655">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32 229,1</w:t>
            </w:r>
          </w:p>
        </w:tc>
        <w:tc>
          <w:tcPr>
            <w:tcW w:w="1701" w:type="dxa"/>
            <w:vAlign w:val="center"/>
          </w:tcPr>
          <w:p w:rsidR="009B2347" w:rsidRPr="008322F1" w:rsidRDefault="009B2347" w:rsidP="00023655">
            <w:pPr>
              <w:jc w:val="center"/>
              <w:rPr>
                <w:rFonts w:ascii="Times New Roman" w:eastAsiaTheme="minorHAnsi" w:hAnsi="Times New Roman" w:cs="Times New Roman"/>
                <w:sz w:val="28"/>
                <w:szCs w:val="28"/>
                <w:highlight w:val="yellow"/>
              </w:rPr>
            </w:pPr>
            <w:r w:rsidRPr="00753CD8">
              <w:rPr>
                <w:rFonts w:ascii="Times New Roman" w:eastAsiaTheme="minorHAnsi" w:hAnsi="Times New Roman" w:cs="Times New Roman"/>
                <w:sz w:val="28"/>
                <w:szCs w:val="28"/>
              </w:rPr>
              <w:t>20 985,7</w:t>
            </w:r>
          </w:p>
        </w:tc>
        <w:tc>
          <w:tcPr>
            <w:tcW w:w="1559" w:type="dxa"/>
            <w:vAlign w:val="center"/>
          </w:tcPr>
          <w:p w:rsidR="009B2347" w:rsidRPr="008322F1" w:rsidRDefault="009B2347" w:rsidP="00023655">
            <w:pPr>
              <w:jc w:val="center"/>
              <w:rPr>
                <w:rFonts w:ascii="Times New Roman" w:eastAsiaTheme="minorHAnsi" w:hAnsi="Times New Roman" w:cs="Times New Roman"/>
                <w:sz w:val="28"/>
                <w:szCs w:val="28"/>
                <w:highlight w:val="yellow"/>
              </w:rPr>
            </w:pPr>
            <w:r w:rsidRPr="00B04D0E">
              <w:rPr>
                <w:rFonts w:ascii="Times New Roman" w:eastAsiaTheme="minorHAnsi" w:hAnsi="Times New Roman" w:cs="Times New Roman"/>
                <w:sz w:val="28"/>
                <w:szCs w:val="28"/>
              </w:rPr>
              <w:t>21 636,7</w:t>
            </w:r>
          </w:p>
        </w:tc>
        <w:tc>
          <w:tcPr>
            <w:tcW w:w="1559" w:type="dxa"/>
            <w:vAlign w:val="center"/>
          </w:tcPr>
          <w:p w:rsidR="009B2347" w:rsidRPr="008322F1" w:rsidRDefault="009B2347" w:rsidP="00023655">
            <w:pPr>
              <w:jc w:val="center"/>
              <w:rPr>
                <w:rFonts w:ascii="Times New Roman" w:eastAsiaTheme="minorHAnsi" w:hAnsi="Times New Roman" w:cs="Times New Roman"/>
                <w:sz w:val="28"/>
                <w:szCs w:val="28"/>
                <w:highlight w:val="yellow"/>
              </w:rPr>
            </w:pPr>
            <w:r w:rsidRPr="00B04D0E">
              <w:rPr>
                <w:rFonts w:ascii="Times New Roman" w:eastAsiaTheme="minorHAnsi" w:hAnsi="Times New Roman" w:cs="Times New Roman"/>
                <w:sz w:val="28"/>
                <w:szCs w:val="28"/>
              </w:rPr>
              <w:t>22 412,0</w:t>
            </w:r>
          </w:p>
        </w:tc>
        <w:tc>
          <w:tcPr>
            <w:tcW w:w="1701" w:type="dxa"/>
            <w:vAlign w:val="center"/>
          </w:tcPr>
          <w:p w:rsidR="009B2347" w:rsidRPr="00C50B54" w:rsidRDefault="009B2347" w:rsidP="009B2347">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23 363,8</w:t>
            </w:r>
          </w:p>
        </w:tc>
        <w:tc>
          <w:tcPr>
            <w:tcW w:w="1701" w:type="dxa"/>
            <w:vAlign w:val="center"/>
          </w:tcPr>
          <w:p w:rsidR="009B2347" w:rsidRPr="00C50B54" w:rsidRDefault="009B2347" w:rsidP="009B2347">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24 185,6</w:t>
            </w:r>
          </w:p>
        </w:tc>
      </w:tr>
      <w:tr w:rsidR="009B2347" w:rsidRPr="009463ED" w:rsidTr="003C2584">
        <w:trPr>
          <w:trHeight w:val="349"/>
        </w:trPr>
        <w:tc>
          <w:tcPr>
            <w:tcW w:w="4928" w:type="dxa"/>
          </w:tcPr>
          <w:p w:rsidR="009B2347" w:rsidRPr="00F62517" w:rsidRDefault="009B2347" w:rsidP="00F11437">
            <w:pPr>
              <w:jc w:val="both"/>
              <w:rPr>
                <w:rFonts w:ascii="Times New Roman" w:eastAsiaTheme="minorHAnsi" w:hAnsi="Times New Roman" w:cs="Times New Roman"/>
                <w:sz w:val="24"/>
                <w:szCs w:val="24"/>
              </w:rPr>
            </w:pPr>
            <w:r w:rsidRPr="00F62517">
              <w:rPr>
                <w:rFonts w:ascii="Times New Roman" w:eastAsiaTheme="minorHAnsi" w:hAnsi="Times New Roman" w:cs="Times New Roman"/>
                <w:sz w:val="24"/>
                <w:szCs w:val="24"/>
              </w:rPr>
              <w:t>в том числе:</w:t>
            </w:r>
          </w:p>
        </w:tc>
        <w:tc>
          <w:tcPr>
            <w:tcW w:w="1701" w:type="dxa"/>
          </w:tcPr>
          <w:p w:rsidR="009B2347" w:rsidRPr="008322F1" w:rsidRDefault="009B2347" w:rsidP="00271C5F">
            <w:pPr>
              <w:jc w:val="center"/>
              <w:rPr>
                <w:rFonts w:ascii="Times New Roman" w:eastAsiaTheme="minorHAnsi" w:hAnsi="Times New Roman" w:cs="Times New Roman"/>
                <w:sz w:val="28"/>
                <w:szCs w:val="28"/>
                <w:highlight w:val="yellow"/>
              </w:rPr>
            </w:pPr>
          </w:p>
        </w:tc>
        <w:tc>
          <w:tcPr>
            <w:tcW w:w="1701" w:type="dxa"/>
          </w:tcPr>
          <w:p w:rsidR="009B2347" w:rsidRPr="008322F1" w:rsidRDefault="009B2347" w:rsidP="00271C5F">
            <w:pPr>
              <w:jc w:val="center"/>
              <w:rPr>
                <w:rFonts w:ascii="Times New Roman" w:eastAsiaTheme="minorHAnsi" w:hAnsi="Times New Roman" w:cs="Times New Roman"/>
                <w:sz w:val="28"/>
                <w:szCs w:val="28"/>
                <w:highlight w:val="yellow"/>
              </w:rPr>
            </w:pPr>
          </w:p>
        </w:tc>
        <w:tc>
          <w:tcPr>
            <w:tcW w:w="1559" w:type="dxa"/>
          </w:tcPr>
          <w:p w:rsidR="009B2347" w:rsidRPr="008322F1" w:rsidRDefault="009B2347" w:rsidP="00271C5F">
            <w:pPr>
              <w:jc w:val="center"/>
              <w:rPr>
                <w:rFonts w:ascii="Times New Roman" w:eastAsiaTheme="minorHAnsi" w:hAnsi="Times New Roman" w:cs="Times New Roman"/>
                <w:sz w:val="28"/>
                <w:szCs w:val="28"/>
                <w:highlight w:val="yellow"/>
              </w:rPr>
            </w:pPr>
          </w:p>
        </w:tc>
        <w:tc>
          <w:tcPr>
            <w:tcW w:w="1559" w:type="dxa"/>
          </w:tcPr>
          <w:p w:rsidR="009B2347" w:rsidRPr="008322F1" w:rsidRDefault="009B2347" w:rsidP="00271C5F">
            <w:pPr>
              <w:jc w:val="center"/>
              <w:rPr>
                <w:rFonts w:ascii="Times New Roman" w:eastAsiaTheme="minorHAnsi" w:hAnsi="Times New Roman" w:cs="Times New Roman"/>
                <w:sz w:val="28"/>
                <w:szCs w:val="28"/>
                <w:highlight w:val="yellow"/>
              </w:rPr>
            </w:pPr>
          </w:p>
        </w:tc>
        <w:tc>
          <w:tcPr>
            <w:tcW w:w="1701" w:type="dxa"/>
          </w:tcPr>
          <w:p w:rsidR="009B2347" w:rsidRPr="008322F1" w:rsidRDefault="009B2347" w:rsidP="00271C5F">
            <w:pPr>
              <w:jc w:val="center"/>
              <w:rPr>
                <w:rFonts w:ascii="Times New Roman" w:eastAsiaTheme="minorHAnsi" w:hAnsi="Times New Roman" w:cs="Times New Roman"/>
                <w:sz w:val="28"/>
                <w:szCs w:val="28"/>
                <w:highlight w:val="yellow"/>
              </w:rPr>
            </w:pPr>
          </w:p>
        </w:tc>
        <w:tc>
          <w:tcPr>
            <w:tcW w:w="1701" w:type="dxa"/>
            <w:vAlign w:val="center"/>
          </w:tcPr>
          <w:p w:rsidR="009B2347" w:rsidRPr="008322F1" w:rsidRDefault="009B2347" w:rsidP="00271C5F">
            <w:pPr>
              <w:jc w:val="center"/>
              <w:rPr>
                <w:rFonts w:ascii="Times New Roman" w:eastAsiaTheme="minorHAnsi" w:hAnsi="Times New Roman" w:cs="Times New Roman"/>
                <w:sz w:val="28"/>
                <w:szCs w:val="28"/>
                <w:highlight w:val="yellow"/>
              </w:rPr>
            </w:pPr>
          </w:p>
        </w:tc>
      </w:tr>
      <w:tr w:rsidR="009B2347" w:rsidRPr="009463ED" w:rsidTr="003C2584">
        <w:trPr>
          <w:trHeight w:val="349"/>
        </w:trPr>
        <w:tc>
          <w:tcPr>
            <w:tcW w:w="4928" w:type="dxa"/>
          </w:tcPr>
          <w:p w:rsidR="009B2347" w:rsidRPr="009463ED" w:rsidRDefault="009B2347"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межбюджетные трансферты</w:t>
            </w:r>
          </w:p>
        </w:tc>
        <w:tc>
          <w:tcPr>
            <w:tcW w:w="1701" w:type="dxa"/>
            <w:vAlign w:val="center"/>
          </w:tcPr>
          <w:p w:rsidR="009B2347" w:rsidRPr="008322F1" w:rsidRDefault="009B2347">
            <w:pPr>
              <w:jc w:val="center"/>
              <w:rPr>
                <w:rFonts w:ascii="Times New Roman" w:eastAsiaTheme="minorHAnsi" w:hAnsi="Times New Roman" w:cs="Times New Roman"/>
                <w:sz w:val="28"/>
                <w:szCs w:val="28"/>
                <w:highlight w:val="yellow"/>
              </w:rPr>
            </w:pPr>
            <w:r w:rsidRPr="00E05AE6">
              <w:rPr>
                <w:rFonts w:ascii="Times New Roman" w:eastAsiaTheme="minorHAnsi" w:hAnsi="Times New Roman" w:cs="Times New Roman"/>
                <w:sz w:val="28"/>
                <w:szCs w:val="28"/>
              </w:rPr>
              <w:t>23,2</w:t>
            </w:r>
          </w:p>
        </w:tc>
        <w:tc>
          <w:tcPr>
            <w:tcW w:w="1701" w:type="dxa"/>
            <w:vAlign w:val="center"/>
          </w:tcPr>
          <w:p w:rsidR="009B2347" w:rsidRPr="008322F1" w:rsidRDefault="009B2347">
            <w:pPr>
              <w:jc w:val="center"/>
              <w:rPr>
                <w:rFonts w:ascii="Times New Roman" w:eastAsiaTheme="minorHAnsi" w:hAnsi="Times New Roman" w:cs="Times New Roman"/>
                <w:sz w:val="28"/>
                <w:szCs w:val="28"/>
                <w:highlight w:val="yellow"/>
              </w:rPr>
            </w:pPr>
            <w:r w:rsidRPr="00753CD8">
              <w:rPr>
                <w:rFonts w:ascii="Times New Roman" w:eastAsiaTheme="minorHAnsi" w:hAnsi="Times New Roman" w:cs="Times New Roman"/>
                <w:sz w:val="28"/>
                <w:szCs w:val="28"/>
              </w:rPr>
              <w:t>24,2</w:t>
            </w:r>
          </w:p>
        </w:tc>
        <w:tc>
          <w:tcPr>
            <w:tcW w:w="1559" w:type="dxa"/>
            <w:vAlign w:val="center"/>
          </w:tcPr>
          <w:p w:rsidR="009B2347" w:rsidRPr="00B04D0E" w:rsidRDefault="009B2347">
            <w:pPr>
              <w:jc w:val="center"/>
              <w:rPr>
                <w:rFonts w:ascii="Times New Roman" w:eastAsiaTheme="minorHAnsi" w:hAnsi="Times New Roman" w:cs="Times New Roman"/>
                <w:sz w:val="28"/>
                <w:szCs w:val="28"/>
              </w:rPr>
            </w:pPr>
            <w:r w:rsidRPr="00B04D0E">
              <w:rPr>
                <w:rFonts w:ascii="Times New Roman" w:eastAsiaTheme="minorHAnsi" w:hAnsi="Times New Roman" w:cs="Times New Roman"/>
                <w:sz w:val="28"/>
                <w:szCs w:val="28"/>
              </w:rPr>
              <w:t>0</w:t>
            </w:r>
          </w:p>
        </w:tc>
        <w:tc>
          <w:tcPr>
            <w:tcW w:w="1559" w:type="dxa"/>
            <w:vAlign w:val="center"/>
          </w:tcPr>
          <w:p w:rsidR="009B2347" w:rsidRPr="008322F1" w:rsidRDefault="009B2347">
            <w:pPr>
              <w:jc w:val="center"/>
              <w:rPr>
                <w:rFonts w:ascii="Times New Roman" w:eastAsiaTheme="minorHAnsi" w:hAnsi="Times New Roman" w:cs="Times New Roman"/>
                <w:sz w:val="28"/>
                <w:szCs w:val="28"/>
                <w:highlight w:val="yellow"/>
              </w:rPr>
            </w:pPr>
            <w:r w:rsidRPr="00B04D0E">
              <w:rPr>
                <w:rFonts w:ascii="Times New Roman" w:eastAsiaTheme="minorHAnsi" w:hAnsi="Times New Roman" w:cs="Times New Roman"/>
                <w:sz w:val="28"/>
                <w:szCs w:val="28"/>
              </w:rPr>
              <w:t>0</w:t>
            </w:r>
          </w:p>
        </w:tc>
        <w:tc>
          <w:tcPr>
            <w:tcW w:w="1701" w:type="dxa"/>
            <w:vAlign w:val="center"/>
          </w:tcPr>
          <w:p w:rsidR="009B2347" w:rsidRPr="00591713" w:rsidRDefault="009B2347">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701" w:type="dxa"/>
            <w:vAlign w:val="center"/>
          </w:tcPr>
          <w:p w:rsidR="009B2347" w:rsidRPr="00591713" w:rsidRDefault="009B2347">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r>
      <w:tr w:rsidR="009B2347" w:rsidRPr="009463ED" w:rsidTr="003C2584">
        <w:trPr>
          <w:trHeight w:val="349"/>
        </w:trPr>
        <w:tc>
          <w:tcPr>
            <w:tcW w:w="4928" w:type="dxa"/>
          </w:tcPr>
          <w:p w:rsidR="009B2347" w:rsidRPr="009463ED" w:rsidRDefault="009B2347"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Расходы без учета межбюджетных трансфертов</w:t>
            </w:r>
          </w:p>
        </w:tc>
        <w:tc>
          <w:tcPr>
            <w:tcW w:w="1701" w:type="dxa"/>
            <w:vAlign w:val="center"/>
          </w:tcPr>
          <w:p w:rsidR="009B2347" w:rsidRPr="00640646" w:rsidRDefault="009B2347">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32 205,9</w:t>
            </w:r>
          </w:p>
        </w:tc>
        <w:tc>
          <w:tcPr>
            <w:tcW w:w="1701" w:type="dxa"/>
            <w:vAlign w:val="center"/>
          </w:tcPr>
          <w:p w:rsidR="009B2347" w:rsidRPr="008322F1" w:rsidRDefault="009B2347">
            <w:pPr>
              <w:jc w:val="center"/>
              <w:rPr>
                <w:rFonts w:ascii="Times New Roman" w:eastAsiaTheme="minorHAnsi" w:hAnsi="Times New Roman" w:cs="Times New Roman"/>
                <w:sz w:val="28"/>
                <w:szCs w:val="28"/>
                <w:highlight w:val="yellow"/>
              </w:rPr>
            </w:pPr>
            <w:r w:rsidRPr="00753CD8">
              <w:rPr>
                <w:rFonts w:ascii="Times New Roman" w:eastAsiaTheme="minorHAnsi" w:hAnsi="Times New Roman" w:cs="Times New Roman"/>
                <w:sz w:val="28"/>
                <w:szCs w:val="28"/>
              </w:rPr>
              <w:t>20 961,5</w:t>
            </w:r>
          </w:p>
        </w:tc>
        <w:tc>
          <w:tcPr>
            <w:tcW w:w="1559" w:type="dxa"/>
            <w:vAlign w:val="center"/>
          </w:tcPr>
          <w:p w:rsidR="009B2347" w:rsidRPr="00B04D0E" w:rsidRDefault="009B2347">
            <w:pPr>
              <w:jc w:val="center"/>
              <w:rPr>
                <w:rFonts w:ascii="Times New Roman" w:eastAsiaTheme="minorHAnsi" w:hAnsi="Times New Roman" w:cs="Times New Roman"/>
                <w:sz w:val="28"/>
                <w:szCs w:val="28"/>
              </w:rPr>
            </w:pPr>
            <w:r w:rsidRPr="00B04D0E">
              <w:rPr>
                <w:rFonts w:ascii="Times New Roman" w:eastAsiaTheme="minorHAnsi" w:hAnsi="Times New Roman" w:cs="Times New Roman"/>
                <w:sz w:val="28"/>
                <w:szCs w:val="28"/>
              </w:rPr>
              <w:t>21 636,7</w:t>
            </w:r>
          </w:p>
        </w:tc>
        <w:tc>
          <w:tcPr>
            <w:tcW w:w="1559" w:type="dxa"/>
            <w:vAlign w:val="center"/>
          </w:tcPr>
          <w:p w:rsidR="009B2347" w:rsidRPr="008322F1" w:rsidRDefault="009B2347">
            <w:pPr>
              <w:jc w:val="center"/>
              <w:rPr>
                <w:rFonts w:ascii="Times New Roman" w:eastAsiaTheme="minorHAnsi" w:hAnsi="Times New Roman" w:cs="Times New Roman"/>
                <w:sz w:val="28"/>
                <w:szCs w:val="28"/>
                <w:highlight w:val="yellow"/>
              </w:rPr>
            </w:pPr>
            <w:r w:rsidRPr="00B04D0E">
              <w:rPr>
                <w:rFonts w:ascii="Times New Roman" w:eastAsiaTheme="minorHAnsi" w:hAnsi="Times New Roman" w:cs="Times New Roman"/>
                <w:sz w:val="28"/>
                <w:szCs w:val="28"/>
              </w:rPr>
              <w:t>22 412,0</w:t>
            </w:r>
          </w:p>
        </w:tc>
        <w:tc>
          <w:tcPr>
            <w:tcW w:w="1701" w:type="dxa"/>
            <w:vAlign w:val="center"/>
          </w:tcPr>
          <w:p w:rsidR="009B2347" w:rsidRPr="00C50B54" w:rsidRDefault="009B2347" w:rsidP="009B2347">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23 363,8</w:t>
            </w:r>
          </w:p>
        </w:tc>
        <w:tc>
          <w:tcPr>
            <w:tcW w:w="1701" w:type="dxa"/>
            <w:vAlign w:val="center"/>
          </w:tcPr>
          <w:p w:rsidR="009B2347" w:rsidRPr="00C50B54" w:rsidRDefault="009B2347" w:rsidP="009B2347">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24 185,6</w:t>
            </w:r>
          </w:p>
        </w:tc>
      </w:tr>
      <w:tr w:rsidR="009B2347" w:rsidRPr="009463ED" w:rsidTr="003C2584">
        <w:trPr>
          <w:trHeight w:val="349"/>
        </w:trPr>
        <w:tc>
          <w:tcPr>
            <w:tcW w:w="4928" w:type="dxa"/>
          </w:tcPr>
          <w:p w:rsidR="009B2347" w:rsidRPr="009463ED" w:rsidRDefault="009B2347" w:rsidP="00F11437">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Дефицит/профицит</w:t>
            </w:r>
          </w:p>
        </w:tc>
        <w:tc>
          <w:tcPr>
            <w:tcW w:w="1701" w:type="dxa"/>
            <w:vAlign w:val="center"/>
          </w:tcPr>
          <w:p w:rsidR="009B2347" w:rsidRPr="009463ED" w:rsidRDefault="009B2347" w:rsidP="002C7017">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-2 716,8</w:t>
            </w:r>
          </w:p>
        </w:tc>
        <w:tc>
          <w:tcPr>
            <w:tcW w:w="1701" w:type="dxa"/>
            <w:vAlign w:val="center"/>
          </w:tcPr>
          <w:p w:rsidR="009B2347" w:rsidRPr="009463ED" w:rsidRDefault="009B234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0</w:t>
            </w:r>
          </w:p>
        </w:tc>
        <w:tc>
          <w:tcPr>
            <w:tcW w:w="1559" w:type="dxa"/>
            <w:vAlign w:val="center"/>
          </w:tcPr>
          <w:p w:rsidR="009B2347" w:rsidRPr="009463ED" w:rsidRDefault="009B234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0</w:t>
            </w:r>
          </w:p>
        </w:tc>
        <w:tc>
          <w:tcPr>
            <w:tcW w:w="1559" w:type="dxa"/>
            <w:vAlign w:val="center"/>
          </w:tcPr>
          <w:p w:rsidR="009B2347" w:rsidRPr="009463ED" w:rsidRDefault="009B234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0</w:t>
            </w:r>
          </w:p>
        </w:tc>
        <w:tc>
          <w:tcPr>
            <w:tcW w:w="1701" w:type="dxa"/>
            <w:vAlign w:val="center"/>
          </w:tcPr>
          <w:p w:rsidR="009B2347" w:rsidRPr="009463ED" w:rsidRDefault="009B234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0</w:t>
            </w:r>
          </w:p>
        </w:tc>
        <w:tc>
          <w:tcPr>
            <w:tcW w:w="1701" w:type="dxa"/>
            <w:vAlign w:val="center"/>
          </w:tcPr>
          <w:p w:rsidR="009B2347" w:rsidRPr="009463ED" w:rsidRDefault="009B234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0</w:t>
            </w:r>
          </w:p>
        </w:tc>
      </w:tr>
    </w:tbl>
    <w:p w:rsidR="003058D5" w:rsidRPr="009463ED" w:rsidRDefault="003058D5" w:rsidP="003022CF">
      <w:pPr>
        <w:pStyle w:val="a3"/>
        <w:spacing w:after="0" w:line="240" w:lineRule="auto"/>
        <w:ind w:left="0" w:firstLine="708"/>
        <w:jc w:val="both"/>
        <w:rPr>
          <w:rFonts w:ascii="Times New Roman" w:hAnsi="Times New Roman" w:cs="Times New Roman"/>
          <w:sz w:val="28"/>
          <w:szCs w:val="28"/>
        </w:rPr>
      </w:pPr>
    </w:p>
    <w:p w:rsidR="000175E7" w:rsidRDefault="000175E7" w:rsidP="00D155D2">
      <w:pPr>
        <w:spacing w:after="0" w:line="240" w:lineRule="auto"/>
        <w:jc w:val="both"/>
        <w:rPr>
          <w:rFonts w:ascii="Times New Roman" w:hAnsi="Times New Roman" w:cs="Times New Roman"/>
          <w:sz w:val="28"/>
          <w:szCs w:val="28"/>
        </w:rPr>
      </w:pPr>
    </w:p>
    <w:p w:rsidR="000175E7" w:rsidRDefault="000175E7"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Pr="003C2584" w:rsidRDefault="00286794" w:rsidP="003C2584">
      <w:pPr>
        <w:spacing w:after="0" w:line="240" w:lineRule="auto"/>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529"/>
      </w:tblGrid>
      <w:tr w:rsidR="00A03599" w:rsidRPr="009463ED" w:rsidTr="00CA7706">
        <w:trPr>
          <w:trHeight w:val="1540"/>
        </w:trPr>
        <w:tc>
          <w:tcPr>
            <w:tcW w:w="9180" w:type="dxa"/>
          </w:tcPr>
          <w:p w:rsidR="00A03599" w:rsidRPr="00EE71F3" w:rsidRDefault="00A03599" w:rsidP="00CA7706">
            <w:pPr>
              <w:tabs>
                <w:tab w:val="left" w:pos="6817"/>
              </w:tabs>
            </w:pPr>
          </w:p>
        </w:tc>
        <w:tc>
          <w:tcPr>
            <w:tcW w:w="5529" w:type="dxa"/>
          </w:tcPr>
          <w:p w:rsidR="00A03599" w:rsidRPr="00EE71F3" w:rsidRDefault="00A03599" w:rsidP="005922AA">
            <w:pPr>
              <w:pStyle w:val="a3"/>
              <w:ind w:left="0"/>
              <w:jc w:val="both"/>
              <w:rPr>
                <w:rFonts w:ascii="Times New Roman" w:hAnsi="Times New Roman" w:cs="Times New Roman"/>
                <w:sz w:val="24"/>
                <w:szCs w:val="24"/>
              </w:rPr>
            </w:pPr>
            <w:r w:rsidRPr="00EE71F3">
              <w:rPr>
                <w:rFonts w:ascii="Times New Roman" w:hAnsi="Times New Roman" w:cs="Times New Roman"/>
                <w:sz w:val="24"/>
                <w:szCs w:val="24"/>
              </w:rPr>
              <w:t>Приложение № 3</w:t>
            </w:r>
          </w:p>
          <w:p w:rsidR="00A03599" w:rsidRPr="009463ED" w:rsidRDefault="00A03599" w:rsidP="00696A30">
            <w:pPr>
              <w:pStyle w:val="a3"/>
              <w:ind w:left="0"/>
              <w:jc w:val="both"/>
              <w:rPr>
                <w:rFonts w:ascii="Times New Roman" w:hAnsi="Times New Roman" w:cs="Times New Roman"/>
                <w:sz w:val="28"/>
                <w:szCs w:val="28"/>
              </w:rPr>
            </w:pPr>
            <w:r w:rsidRPr="00EE71F3">
              <w:rPr>
                <w:rFonts w:ascii="Times New Roman" w:hAnsi="Times New Roman" w:cs="Times New Roman"/>
                <w:sz w:val="24"/>
                <w:szCs w:val="24"/>
              </w:rPr>
              <w:t xml:space="preserve">к бюджетному прогнозу </w:t>
            </w:r>
            <w:r w:rsidR="00440BD8" w:rsidRPr="00EE71F3">
              <w:rPr>
                <w:rFonts w:ascii="Times New Roman" w:hAnsi="Times New Roman" w:cs="Times New Roman"/>
                <w:sz w:val="24"/>
                <w:szCs w:val="24"/>
              </w:rPr>
              <w:t>муниципального образования Починковского городского поселения Починковского района Смоленской области</w:t>
            </w:r>
            <w:r w:rsidR="00CA7706">
              <w:rPr>
                <w:rFonts w:ascii="Times New Roman" w:hAnsi="Times New Roman" w:cs="Times New Roman"/>
                <w:sz w:val="24"/>
                <w:szCs w:val="24"/>
              </w:rPr>
              <w:t xml:space="preserve"> </w:t>
            </w:r>
            <w:r w:rsidRPr="00EE71F3">
              <w:rPr>
                <w:rFonts w:ascii="Times New Roman" w:hAnsi="Times New Roman" w:cs="Times New Roman"/>
                <w:sz w:val="24"/>
                <w:szCs w:val="24"/>
              </w:rPr>
              <w:t>на долгосрочный период до 202</w:t>
            </w:r>
            <w:r w:rsidR="00696A30" w:rsidRPr="00EE71F3">
              <w:rPr>
                <w:rFonts w:ascii="Times New Roman" w:hAnsi="Times New Roman" w:cs="Times New Roman"/>
                <w:sz w:val="24"/>
                <w:szCs w:val="24"/>
              </w:rPr>
              <w:t>2</w:t>
            </w:r>
            <w:r w:rsidRPr="00EE71F3">
              <w:rPr>
                <w:rFonts w:ascii="Times New Roman" w:hAnsi="Times New Roman" w:cs="Times New Roman"/>
                <w:sz w:val="24"/>
                <w:szCs w:val="24"/>
              </w:rPr>
              <w:t> года</w:t>
            </w:r>
          </w:p>
        </w:tc>
      </w:tr>
    </w:tbl>
    <w:p w:rsidR="008645F8" w:rsidRDefault="008645F8" w:rsidP="00C76DC7">
      <w:pPr>
        <w:tabs>
          <w:tab w:val="center" w:pos="4677"/>
          <w:tab w:val="right" w:pos="9355"/>
        </w:tabs>
        <w:spacing w:after="0" w:line="240" w:lineRule="auto"/>
        <w:jc w:val="center"/>
        <w:rPr>
          <w:rFonts w:ascii="Times New Roman" w:eastAsiaTheme="minorHAnsi" w:hAnsi="Times New Roman" w:cs="Times New Roman"/>
          <w:b/>
          <w:sz w:val="28"/>
          <w:szCs w:val="28"/>
        </w:rPr>
      </w:pPr>
    </w:p>
    <w:p w:rsidR="00137F27" w:rsidRPr="009463ED"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9463ED">
        <w:rPr>
          <w:rFonts w:ascii="Times New Roman" w:eastAsiaTheme="minorHAnsi" w:hAnsi="Times New Roman" w:cs="Times New Roman"/>
          <w:b/>
          <w:sz w:val="28"/>
          <w:szCs w:val="28"/>
        </w:rPr>
        <w:t xml:space="preserve">ДАННЫЕ </w:t>
      </w:r>
    </w:p>
    <w:p w:rsidR="00137F27" w:rsidRPr="009463ED"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9463ED">
        <w:rPr>
          <w:rFonts w:ascii="Times New Roman" w:eastAsiaTheme="minorHAnsi" w:hAnsi="Times New Roman" w:cs="Times New Roman"/>
          <w:b/>
          <w:sz w:val="28"/>
          <w:szCs w:val="28"/>
        </w:rPr>
        <w:t xml:space="preserve">О РАСПРЕДЕЛЕНИИ БЮДЖЕТНЫХ АССИГНОВАНИЙ </w:t>
      </w:r>
      <w:proofErr w:type="gramStart"/>
      <w:r w:rsidRPr="009463ED">
        <w:rPr>
          <w:rFonts w:ascii="Times New Roman" w:eastAsiaTheme="minorHAnsi" w:hAnsi="Times New Roman" w:cs="Times New Roman"/>
          <w:b/>
          <w:sz w:val="28"/>
          <w:szCs w:val="28"/>
        </w:rPr>
        <w:t>ПО</w:t>
      </w:r>
      <w:proofErr w:type="gramEnd"/>
    </w:p>
    <w:p w:rsidR="00137F27" w:rsidRPr="009463ED" w:rsidRDefault="00125DEC"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МУНИЦИПАЛЬНЫМ </w:t>
      </w:r>
      <w:r w:rsidR="00C76DC7" w:rsidRPr="009463ED">
        <w:rPr>
          <w:rFonts w:ascii="Times New Roman" w:eastAsiaTheme="minorHAnsi" w:hAnsi="Times New Roman" w:cs="Times New Roman"/>
          <w:b/>
          <w:sz w:val="28"/>
          <w:szCs w:val="28"/>
        </w:rPr>
        <w:t>ПРОГРАММАМ (НА ПЕРИОД ИХ ДЕЙСТВИЯ)</w:t>
      </w:r>
    </w:p>
    <w:p w:rsidR="00C76DC7" w:rsidRPr="009463ED"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9463ED">
        <w:rPr>
          <w:rFonts w:ascii="Times New Roman" w:eastAsiaTheme="minorHAnsi" w:hAnsi="Times New Roman" w:cs="Times New Roman"/>
          <w:b/>
          <w:sz w:val="28"/>
          <w:szCs w:val="28"/>
        </w:rPr>
        <w:t xml:space="preserve"> И НЕПРОГРАММНЫМ НАПРАВЛЕНИЯМ ДЕЯТЕЛЬНОСТИ</w:t>
      </w:r>
    </w:p>
    <w:p w:rsidR="00C76DC7" w:rsidRPr="009463ED" w:rsidRDefault="00C76DC7" w:rsidP="000175E7">
      <w:pPr>
        <w:tabs>
          <w:tab w:val="center" w:pos="4677"/>
          <w:tab w:val="right" w:pos="9355"/>
        </w:tabs>
        <w:spacing w:after="0" w:line="240" w:lineRule="auto"/>
        <w:jc w:val="right"/>
        <w:rPr>
          <w:rFonts w:ascii="Times New Roman" w:eastAsiaTheme="minorHAnsi" w:hAnsi="Times New Roman" w:cs="Times New Roman"/>
          <w:sz w:val="28"/>
          <w:szCs w:val="28"/>
        </w:rPr>
      </w:pPr>
    </w:p>
    <w:p w:rsidR="000175E7" w:rsidRPr="009463ED" w:rsidRDefault="00773B51" w:rsidP="00CA7706">
      <w:pPr>
        <w:tabs>
          <w:tab w:val="center" w:pos="4677"/>
          <w:tab w:val="left" w:pos="8565"/>
          <w:tab w:val="right" w:pos="9355"/>
          <w:tab w:val="right" w:pos="14570"/>
        </w:tabs>
        <w:spacing w:after="0" w:line="240" w:lineRule="auto"/>
        <w:jc w:val="right"/>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ab/>
      </w:r>
      <w:r w:rsidRPr="009463ED">
        <w:rPr>
          <w:rFonts w:ascii="Times New Roman" w:eastAsiaTheme="minorHAnsi" w:hAnsi="Times New Roman" w:cs="Times New Roman"/>
          <w:sz w:val="28"/>
          <w:szCs w:val="28"/>
        </w:rPr>
        <w:tab/>
        <w:t xml:space="preserve">                 </w:t>
      </w:r>
      <w:r w:rsidR="000175E7" w:rsidRPr="009463ED">
        <w:rPr>
          <w:rFonts w:ascii="Times New Roman" w:eastAsiaTheme="minorHAnsi" w:hAnsi="Times New Roman" w:cs="Times New Roman"/>
          <w:sz w:val="28"/>
          <w:szCs w:val="28"/>
        </w:rPr>
        <w:t>(</w:t>
      </w:r>
      <w:r w:rsidR="00696A30" w:rsidRPr="009463ED">
        <w:rPr>
          <w:rFonts w:ascii="Times New Roman" w:eastAsiaTheme="minorHAnsi" w:hAnsi="Times New Roman" w:cs="Times New Roman"/>
          <w:sz w:val="28"/>
          <w:szCs w:val="28"/>
        </w:rPr>
        <w:t>тыс</w:t>
      </w:r>
      <w:r w:rsidR="000175E7" w:rsidRPr="009463ED">
        <w:rPr>
          <w:rFonts w:ascii="Times New Roman" w:eastAsiaTheme="minorHAnsi" w:hAnsi="Times New Roman" w:cs="Times New Roman"/>
          <w:sz w:val="28"/>
          <w:szCs w:val="28"/>
        </w:rPr>
        <w:t>. рублей)</w:t>
      </w:r>
    </w:p>
    <w:tbl>
      <w:tblPr>
        <w:tblStyle w:val="a8"/>
        <w:tblW w:w="0" w:type="auto"/>
        <w:jc w:val="center"/>
        <w:tblInd w:w="-3106" w:type="dxa"/>
        <w:tblLayout w:type="fixed"/>
        <w:tblLook w:val="04A0" w:firstRow="1" w:lastRow="0" w:firstColumn="1" w:lastColumn="0" w:noHBand="0" w:noVBand="1"/>
      </w:tblPr>
      <w:tblGrid>
        <w:gridCol w:w="6333"/>
        <w:gridCol w:w="1324"/>
        <w:gridCol w:w="1418"/>
        <w:gridCol w:w="1276"/>
        <w:gridCol w:w="1336"/>
        <w:gridCol w:w="1251"/>
        <w:gridCol w:w="1426"/>
      </w:tblGrid>
      <w:tr w:rsidR="00696A30" w:rsidRPr="009463ED" w:rsidTr="00CA7706">
        <w:trPr>
          <w:tblHeader/>
          <w:jc w:val="center"/>
        </w:trPr>
        <w:tc>
          <w:tcPr>
            <w:tcW w:w="6333"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Показатель</w:t>
            </w:r>
          </w:p>
        </w:tc>
        <w:tc>
          <w:tcPr>
            <w:tcW w:w="1324"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2017</w:t>
            </w: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p w:rsidR="00696A30" w:rsidRPr="009463ED" w:rsidRDefault="00696A30" w:rsidP="000175E7">
            <w:pPr>
              <w:jc w:val="center"/>
              <w:rPr>
                <w:rFonts w:ascii="Times New Roman" w:eastAsiaTheme="minorHAnsi" w:hAnsi="Times New Roman" w:cs="Times New Roman"/>
                <w:sz w:val="28"/>
                <w:szCs w:val="28"/>
              </w:rPr>
            </w:pPr>
          </w:p>
        </w:tc>
        <w:tc>
          <w:tcPr>
            <w:tcW w:w="1418"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2018</w:t>
            </w: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p w:rsidR="00696A30" w:rsidRPr="009463ED" w:rsidRDefault="00696A30" w:rsidP="000175E7">
            <w:pPr>
              <w:jc w:val="center"/>
              <w:rPr>
                <w:rFonts w:ascii="Times New Roman" w:eastAsiaTheme="minorHAnsi" w:hAnsi="Times New Roman" w:cs="Times New Roman"/>
                <w:sz w:val="28"/>
                <w:szCs w:val="28"/>
              </w:rPr>
            </w:pPr>
          </w:p>
        </w:tc>
        <w:tc>
          <w:tcPr>
            <w:tcW w:w="1276"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2019</w:t>
            </w: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tc>
        <w:tc>
          <w:tcPr>
            <w:tcW w:w="1336"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2020</w:t>
            </w: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tc>
        <w:tc>
          <w:tcPr>
            <w:tcW w:w="1251"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2021</w:t>
            </w: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tc>
        <w:tc>
          <w:tcPr>
            <w:tcW w:w="1426" w:type="dxa"/>
          </w:tcPr>
          <w:p w:rsidR="00696A30" w:rsidRPr="009463ED" w:rsidRDefault="00696A30" w:rsidP="000175E7">
            <w:pPr>
              <w:jc w:val="center"/>
              <w:rPr>
                <w:rFonts w:ascii="Times New Roman" w:eastAsiaTheme="minorHAnsi" w:hAnsi="Times New Roman" w:cs="Times New Roman"/>
                <w:sz w:val="28"/>
                <w:szCs w:val="28"/>
              </w:rPr>
            </w:pP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2022</w:t>
            </w:r>
          </w:p>
          <w:p w:rsidR="00696A30" w:rsidRPr="009463ED" w:rsidRDefault="00696A30" w:rsidP="000175E7">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год</w:t>
            </w:r>
          </w:p>
        </w:tc>
      </w:tr>
      <w:tr w:rsidR="00C36B1F" w:rsidRPr="009463ED" w:rsidTr="00CA7706">
        <w:trPr>
          <w:trHeight w:val="485"/>
          <w:jc w:val="center"/>
        </w:trPr>
        <w:tc>
          <w:tcPr>
            <w:tcW w:w="6333" w:type="dxa"/>
          </w:tcPr>
          <w:p w:rsidR="00C36B1F" w:rsidRPr="009463ED" w:rsidRDefault="00C36B1F" w:rsidP="000175E7">
            <w:pP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 xml:space="preserve">Расходы, </w:t>
            </w:r>
            <w:r w:rsidR="00753CD8">
              <w:rPr>
                <w:rFonts w:ascii="Times New Roman" w:eastAsiaTheme="minorHAnsi" w:hAnsi="Times New Roman" w:cs="Times New Roman"/>
                <w:sz w:val="28"/>
                <w:szCs w:val="28"/>
              </w:rPr>
              <w:t xml:space="preserve"> </w:t>
            </w:r>
            <w:r w:rsidRPr="009463ED">
              <w:rPr>
                <w:rFonts w:ascii="Times New Roman" w:eastAsiaTheme="minorHAnsi" w:hAnsi="Times New Roman" w:cs="Times New Roman"/>
                <w:sz w:val="28"/>
                <w:szCs w:val="28"/>
              </w:rPr>
              <w:t>всего</w:t>
            </w:r>
          </w:p>
        </w:tc>
        <w:tc>
          <w:tcPr>
            <w:tcW w:w="1324" w:type="dxa"/>
            <w:vAlign w:val="center"/>
          </w:tcPr>
          <w:p w:rsidR="00C36B1F" w:rsidRPr="009463ED" w:rsidRDefault="00976F4A" w:rsidP="003D7F1D">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32 2</w:t>
            </w:r>
            <w:r w:rsidR="003D7F1D">
              <w:rPr>
                <w:rFonts w:ascii="Times New Roman" w:eastAsiaTheme="minorHAnsi" w:hAnsi="Times New Roman" w:cs="Times New Roman"/>
                <w:sz w:val="28"/>
                <w:szCs w:val="28"/>
              </w:rPr>
              <w:t>2</w:t>
            </w:r>
            <w:r>
              <w:rPr>
                <w:rFonts w:ascii="Times New Roman" w:eastAsiaTheme="minorHAnsi" w:hAnsi="Times New Roman" w:cs="Times New Roman"/>
                <w:sz w:val="28"/>
                <w:szCs w:val="28"/>
              </w:rPr>
              <w:t>9,1</w:t>
            </w:r>
          </w:p>
        </w:tc>
        <w:tc>
          <w:tcPr>
            <w:tcW w:w="1418" w:type="dxa"/>
            <w:vAlign w:val="center"/>
          </w:tcPr>
          <w:p w:rsidR="00C36B1F" w:rsidRPr="009463ED" w:rsidRDefault="00EC45F5" w:rsidP="00023655">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20 985,7</w:t>
            </w:r>
          </w:p>
        </w:tc>
        <w:tc>
          <w:tcPr>
            <w:tcW w:w="1276" w:type="dxa"/>
            <w:vAlign w:val="center"/>
          </w:tcPr>
          <w:p w:rsidR="00C36B1F" w:rsidRPr="009463ED" w:rsidRDefault="00EC45F5" w:rsidP="00023655">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21 636,7</w:t>
            </w:r>
          </w:p>
        </w:tc>
        <w:tc>
          <w:tcPr>
            <w:tcW w:w="1336" w:type="dxa"/>
            <w:vAlign w:val="center"/>
          </w:tcPr>
          <w:p w:rsidR="00C36B1F" w:rsidRPr="009463ED" w:rsidRDefault="00EC45F5" w:rsidP="00023655">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22 412,0</w:t>
            </w:r>
          </w:p>
        </w:tc>
        <w:tc>
          <w:tcPr>
            <w:tcW w:w="1251" w:type="dxa"/>
            <w:vAlign w:val="center"/>
          </w:tcPr>
          <w:p w:rsidR="00C36B1F" w:rsidRPr="009463ED" w:rsidRDefault="00BB1979" w:rsidP="00023655">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23 363,8</w:t>
            </w:r>
          </w:p>
        </w:tc>
        <w:tc>
          <w:tcPr>
            <w:tcW w:w="1426" w:type="dxa"/>
            <w:vAlign w:val="center"/>
          </w:tcPr>
          <w:p w:rsidR="00C36B1F" w:rsidRPr="009463ED" w:rsidRDefault="00BB1979" w:rsidP="00023655">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24 185,6</w:t>
            </w:r>
          </w:p>
        </w:tc>
      </w:tr>
      <w:tr w:rsidR="00C36B1F" w:rsidRPr="009463ED" w:rsidTr="00CA7706">
        <w:trPr>
          <w:jc w:val="center"/>
        </w:trPr>
        <w:tc>
          <w:tcPr>
            <w:tcW w:w="6333" w:type="dxa"/>
          </w:tcPr>
          <w:p w:rsidR="00C36B1F" w:rsidRPr="009463ED" w:rsidRDefault="00C36B1F" w:rsidP="000175E7">
            <w:pP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в том числе:</w:t>
            </w:r>
          </w:p>
        </w:tc>
        <w:tc>
          <w:tcPr>
            <w:tcW w:w="1324" w:type="dxa"/>
          </w:tcPr>
          <w:p w:rsidR="00C36B1F" w:rsidRPr="009463ED" w:rsidRDefault="00C36B1F" w:rsidP="000175E7">
            <w:pPr>
              <w:rPr>
                <w:rFonts w:ascii="Times New Roman" w:eastAsiaTheme="minorHAnsi" w:hAnsi="Times New Roman" w:cs="Times New Roman"/>
                <w:sz w:val="28"/>
                <w:szCs w:val="28"/>
              </w:rPr>
            </w:pPr>
          </w:p>
        </w:tc>
        <w:tc>
          <w:tcPr>
            <w:tcW w:w="1418" w:type="dxa"/>
          </w:tcPr>
          <w:p w:rsidR="00C36B1F" w:rsidRPr="009463ED" w:rsidRDefault="00C36B1F" w:rsidP="000175E7">
            <w:pPr>
              <w:rPr>
                <w:rFonts w:ascii="Times New Roman" w:eastAsiaTheme="minorHAnsi" w:hAnsi="Times New Roman" w:cs="Times New Roman"/>
                <w:sz w:val="28"/>
                <w:szCs w:val="28"/>
              </w:rPr>
            </w:pPr>
          </w:p>
        </w:tc>
        <w:tc>
          <w:tcPr>
            <w:tcW w:w="1276" w:type="dxa"/>
          </w:tcPr>
          <w:p w:rsidR="00C36B1F" w:rsidRPr="009463ED" w:rsidRDefault="00C36B1F" w:rsidP="000175E7">
            <w:pPr>
              <w:rPr>
                <w:rFonts w:ascii="Times New Roman" w:eastAsiaTheme="minorHAnsi" w:hAnsi="Times New Roman" w:cs="Times New Roman"/>
                <w:sz w:val="28"/>
                <w:szCs w:val="28"/>
              </w:rPr>
            </w:pPr>
          </w:p>
        </w:tc>
        <w:tc>
          <w:tcPr>
            <w:tcW w:w="1336" w:type="dxa"/>
          </w:tcPr>
          <w:p w:rsidR="00C36B1F" w:rsidRPr="009463ED" w:rsidRDefault="00C36B1F" w:rsidP="000175E7">
            <w:pPr>
              <w:rPr>
                <w:rFonts w:ascii="Times New Roman" w:eastAsiaTheme="minorHAnsi" w:hAnsi="Times New Roman" w:cs="Times New Roman"/>
                <w:sz w:val="28"/>
                <w:szCs w:val="28"/>
              </w:rPr>
            </w:pPr>
          </w:p>
        </w:tc>
        <w:tc>
          <w:tcPr>
            <w:tcW w:w="1251" w:type="dxa"/>
          </w:tcPr>
          <w:p w:rsidR="00C36B1F" w:rsidRPr="009463ED" w:rsidRDefault="00C36B1F" w:rsidP="000175E7">
            <w:pPr>
              <w:rPr>
                <w:rFonts w:ascii="Times New Roman" w:eastAsiaTheme="minorHAnsi" w:hAnsi="Times New Roman" w:cs="Times New Roman"/>
                <w:sz w:val="28"/>
                <w:szCs w:val="28"/>
              </w:rPr>
            </w:pPr>
          </w:p>
        </w:tc>
        <w:tc>
          <w:tcPr>
            <w:tcW w:w="1426" w:type="dxa"/>
          </w:tcPr>
          <w:p w:rsidR="00C36B1F" w:rsidRPr="009463ED" w:rsidRDefault="00C36B1F" w:rsidP="000175E7">
            <w:pPr>
              <w:rPr>
                <w:rFonts w:ascii="Times New Roman" w:eastAsiaTheme="minorHAnsi" w:hAnsi="Times New Roman" w:cs="Times New Roman"/>
                <w:sz w:val="28"/>
                <w:szCs w:val="28"/>
              </w:rPr>
            </w:pPr>
          </w:p>
        </w:tc>
      </w:tr>
      <w:tr w:rsidR="00C36B1F" w:rsidRPr="009463ED" w:rsidTr="00CA7706">
        <w:trPr>
          <w:jc w:val="center"/>
        </w:trPr>
        <w:tc>
          <w:tcPr>
            <w:tcW w:w="6333" w:type="dxa"/>
          </w:tcPr>
          <w:p w:rsidR="00C36B1F" w:rsidRPr="009463ED" w:rsidRDefault="00C36B1F" w:rsidP="00C65B2A">
            <w:pPr>
              <w:jc w:val="both"/>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расходы на реализацию муниципальных программ:</w:t>
            </w:r>
          </w:p>
        </w:tc>
        <w:tc>
          <w:tcPr>
            <w:tcW w:w="1324" w:type="dxa"/>
            <w:vAlign w:val="center"/>
          </w:tcPr>
          <w:p w:rsidR="00C36B1F" w:rsidRPr="009463ED" w:rsidRDefault="00976F4A" w:rsidP="00822FE5">
            <w:pPr>
              <w:jc w:val="center"/>
              <w:rPr>
                <w:rFonts w:ascii="Times New Roman" w:hAnsi="Times New Roman" w:cs="Times New Roman"/>
                <w:color w:val="000000"/>
                <w:sz w:val="28"/>
                <w:szCs w:val="28"/>
              </w:rPr>
            </w:pPr>
            <w:r>
              <w:rPr>
                <w:rFonts w:ascii="Times New Roman" w:hAnsi="Times New Roman" w:cs="Times New Roman"/>
                <w:color w:val="000000"/>
                <w:sz w:val="28"/>
                <w:szCs w:val="28"/>
              </w:rPr>
              <w:t>29 </w:t>
            </w:r>
            <w:r w:rsidR="00822FE5">
              <w:rPr>
                <w:rFonts w:ascii="Times New Roman" w:hAnsi="Times New Roman" w:cs="Times New Roman"/>
                <w:color w:val="000000"/>
                <w:sz w:val="28"/>
                <w:szCs w:val="28"/>
              </w:rPr>
              <w:t>470</w:t>
            </w:r>
            <w:r>
              <w:rPr>
                <w:rFonts w:ascii="Times New Roman" w:hAnsi="Times New Roman" w:cs="Times New Roman"/>
                <w:color w:val="000000"/>
                <w:sz w:val="28"/>
                <w:szCs w:val="28"/>
              </w:rPr>
              <w:t>,0</w:t>
            </w:r>
          </w:p>
        </w:tc>
        <w:tc>
          <w:tcPr>
            <w:tcW w:w="1418" w:type="dxa"/>
            <w:vAlign w:val="center"/>
          </w:tcPr>
          <w:p w:rsidR="00C36B1F" w:rsidRPr="009463ED" w:rsidRDefault="00D913D8" w:rsidP="00653D35">
            <w:pPr>
              <w:jc w:val="center"/>
              <w:rPr>
                <w:rFonts w:ascii="Times New Roman" w:hAnsi="Times New Roman" w:cs="Times New Roman"/>
                <w:color w:val="000000"/>
                <w:sz w:val="28"/>
                <w:szCs w:val="28"/>
              </w:rPr>
            </w:pPr>
            <w:r>
              <w:rPr>
                <w:rFonts w:ascii="Times New Roman" w:hAnsi="Times New Roman" w:cs="Times New Roman"/>
                <w:color w:val="000000"/>
                <w:sz w:val="28"/>
                <w:szCs w:val="28"/>
              </w:rPr>
              <w:t>18 281,0</w:t>
            </w:r>
          </w:p>
        </w:tc>
        <w:tc>
          <w:tcPr>
            <w:tcW w:w="1276" w:type="dxa"/>
            <w:vAlign w:val="center"/>
          </w:tcPr>
          <w:p w:rsidR="00C36B1F" w:rsidRPr="009463ED" w:rsidRDefault="00D913D8" w:rsidP="00B82A69">
            <w:pPr>
              <w:jc w:val="center"/>
              <w:rPr>
                <w:rFonts w:ascii="Times New Roman" w:hAnsi="Times New Roman" w:cs="Times New Roman"/>
                <w:color w:val="000000"/>
                <w:sz w:val="28"/>
                <w:szCs w:val="28"/>
              </w:rPr>
            </w:pPr>
            <w:r>
              <w:rPr>
                <w:rFonts w:ascii="Times New Roman" w:hAnsi="Times New Roman" w:cs="Times New Roman"/>
                <w:color w:val="000000"/>
                <w:sz w:val="28"/>
                <w:szCs w:val="28"/>
              </w:rPr>
              <w:t>18 929,3</w:t>
            </w:r>
          </w:p>
        </w:tc>
        <w:tc>
          <w:tcPr>
            <w:tcW w:w="1336" w:type="dxa"/>
            <w:vAlign w:val="center"/>
          </w:tcPr>
          <w:p w:rsidR="00C36B1F" w:rsidRPr="009463ED" w:rsidRDefault="00D913D8" w:rsidP="00B82A69">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19 141,9</w:t>
            </w:r>
          </w:p>
        </w:tc>
        <w:tc>
          <w:tcPr>
            <w:tcW w:w="1251" w:type="dxa"/>
          </w:tcPr>
          <w:p w:rsidR="00200932" w:rsidRPr="00E715C7" w:rsidRDefault="00200932" w:rsidP="00E715C7">
            <w:pPr>
              <w:jc w:val="center"/>
              <w:rPr>
                <w:rFonts w:ascii="Times New Roman" w:hAnsi="Times New Roman" w:cs="Times New Roman"/>
                <w:sz w:val="28"/>
                <w:szCs w:val="28"/>
              </w:rPr>
            </w:pPr>
          </w:p>
          <w:p w:rsidR="00C36B1F" w:rsidRPr="00E715C7" w:rsidRDefault="00200932" w:rsidP="00E715C7">
            <w:pPr>
              <w:jc w:val="center"/>
              <w:rPr>
                <w:rFonts w:ascii="Times New Roman" w:hAnsi="Times New Roman" w:cs="Times New Roman"/>
                <w:sz w:val="28"/>
                <w:szCs w:val="28"/>
              </w:rPr>
            </w:pPr>
            <w:r w:rsidRPr="00E715C7">
              <w:rPr>
                <w:rFonts w:ascii="Times New Roman" w:hAnsi="Times New Roman" w:cs="Times New Roman"/>
                <w:sz w:val="28"/>
                <w:szCs w:val="28"/>
              </w:rPr>
              <w:t>307,0</w:t>
            </w:r>
          </w:p>
        </w:tc>
        <w:tc>
          <w:tcPr>
            <w:tcW w:w="1426" w:type="dxa"/>
          </w:tcPr>
          <w:p w:rsidR="00200932" w:rsidRPr="00E715C7" w:rsidRDefault="00200932" w:rsidP="00E715C7">
            <w:pPr>
              <w:jc w:val="center"/>
              <w:rPr>
                <w:rFonts w:ascii="Times New Roman" w:hAnsi="Times New Roman" w:cs="Times New Roman"/>
                <w:sz w:val="28"/>
                <w:szCs w:val="28"/>
              </w:rPr>
            </w:pPr>
          </w:p>
          <w:p w:rsidR="00C36B1F" w:rsidRPr="00E715C7" w:rsidRDefault="00200932" w:rsidP="00E715C7">
            <w:pPr>
              <w:jc w:val="center"/>
              <w:rPr>
                <w:rFonts w:ascii="Times New Roman" w:hAnsi="Times New Roman" w:cs="Times New Roman"/>
                <w:sz w:val="28"/>
                <w:szCs w:val="28"/>
              </w:rPr>
            </w:pPr>
            <w:r w:rsidRPr="00E715C7">
              <w:rPr>
                <w:rFonts w:ascii="Times New Roman" w:hAnsi="Times New Roman" w:cs="Times New Roman"/>
                <w:sz w:val="28"/>
                <w:szCs w:val="28"/>
              </w:rPr>
              <w:t>307,0</w:t>
            </w:r>
          </w:p>
        </w:tc>
      </w:tr>
      <w:tr w:rsidR="00C36B1F" w:rsidRPr="009463ED" w:rsidTr="00CA7706">
        <w:trPr>
          <w:jc w:val="center"/>
        </w:trPr>
        <w:tc>
          <w:tcPr>
            <w:tcW w:w="6333" w:type="dxa"/>
          </w:tcPr>
          <w:p w:rsidR="00672CE0" w:rsidRPr="000B08D9" w:rsidRDefault="004040EF" w:rsidP="000B08D9">
            <w:pPr>
              <w:jc w:val="both"/>
              <w:rPr>
                <w:rFonts w:ascii="Times New Roman" w:hAnsi="Times New Roman" w:cs="Times New Roman"/>
                <w:sz w:val="28"/>
                <w:szCs w:val="28"/>
              </w:rPr>
            </w:pPr>
            <w:r w:rsidRPr="000B08D9">
              <w:rPr>
                <w:rFonts w:ascii="Times New Roman" w:hAnsi="Times New Roman" w:cs="Times New Roman"/>
                <w:sz w:val="28"/>
                <w:szCs w:val="28"/>
              </w:rPr>
              <w:t xml:space="preserve">муниципальная программа </w:t>
            </w:r>
            <w:r w:rsidR="00C36B1F" w:rsidRPr="000B08D9">
              <w:rPr>
                <w:rFonts w:ascii="Times New Roman" w:hAnsi="Times New Roman" w:cs="Times New Roman"/>
                <w:sz w:val="28"/>
                <w:szCs w:val="28"/>
              </w:rPr>
              <w:t xml:space="preserve">«Создание </w:t>
            </w:r>
          </w:p>
          <w:p w:rsidR="00C36B1F" w:rsidRPr="00672CE0" w:rsidRDefault="00C36B1F" w:rsidP="00D1657F">
            <w:pPr>
              <w:jc w:val="both"/>
              <w:rPr>
                <w:rFonts w:ascii="Times New Roman" w:hAnsi="Times New Roman" w:cs="Times New Roman"/>
                <w:sz w:val="28"/>
                <w:szCs w:val="28"/>
              </w:rPr>
            </w:pPr>
            <w:r w:rsidRPr="00672CE0">
              <w:rPr>
                <w:rFonts w:ascii="Times New Roman" w:hAnsi="Times New Roman" w:cs="Times New Roman"/>
                <w:sz w:val="28"/>
                <w:szCs w:val="28"/>
              </w:rPr>
              <w:t xml:space="preserve">условий для обеспечения качественными услугами </w:t>
            </w:r>
            <w:r w:rsidR="00D1657F">
              <w:rPr>
                <w:rFonts w:ascii="Times New Roman" w:hAnsi="Times New Roman" w:cs="Times New Roman"/>
                <w:sz w:val="28"/>
                <w:szCs w:val="28"/>
              </w:rPr>
              <w:t>ЖКХ</w:t>
            </w:r>
            <w:r w:rsidRPr="00672CE0">
              <w:rPr>
                <w:rFonts w:ascii="Times New Roman" w:hAnsi="Times New Roman" w:cs="Times New Roman"/>
                <w:sz w:val="28"/>
                <w:szCs w:val="28"/>
              </w:rPr>
              <w:t xml:space="preserve"> и благоустройства муниципального образования Починковского городского поселения Починковского района Смоленской области</w:t>
            </w:r>
            <w:r w:rsidR="00672CE0">
              <w:rPr>
                <w:rFonts w:ascii="Times New Roman" w:hAnsi="Times New Roman" w:cs="Times New Roman"/>
                <w:sz w:val="28"/>
                <w:szCs w:val="28"/>
              </w:rPr>
              <w:t>»</w:t>
            </w:r>
            <w:r w:rsidRPr="00672CE0">
              <w:rPr>
                <w:rFonts w:ascii="Times New Roman" w:hAnsi="Times New Roman" w:cs="Times New Roman"/>
                <w:sz w:val="28"/>
                <w:szCs w:val="28"/>
              </w:rPr>
              <w:t xml:space="preserve"> </w:t>
            </w:r>
          </w:p>
        </w:tc>
        <w:tc>
          <w:tcPr>
            <w:tcW w:w="1324" w:type="dxa"/>
            <w:vAlign w:val="center"/>
          </w:tcPr>
          <w:p w:rsidR="00C36B1F" w:rsidRPr="009463ED" w:rsidRDefault="00976F4A" w:rsidP="00822FE5">
            <w:pPr>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r w:rsidR="00822FE5">
              <w:rPr>
                <w:rFonts w:ascii="Times New Roman" w:hAnsi="Times New Roman" w:cs="Times New Roman"/>
                <w:color w:val="000000"/>
                <w:sz w:val="28"/>
                <w:szCs w:val="28"/>
              </w:rPr>
              <w:t> 304,7</w:t>
            </w:r>
          </w:p>
        </w:tc>
        <w:tc>
          <w:tcPr>
            <w:tcW w:w="1418" w:type="dxa"/>
            <w:vAlign w:val="center"/>
          </w:tcPr>
          <w:p w:rsidR="00C36B1F" w:rsidRPr="009463ED" w:rsidRDefault="00EC45F5">
            <w:pPr>
              <w:jc w:val="center"/>
              <w:rPr>
                <w:rFonts w:ascii="Times New Roman" w:hAnsi="Times New Roman" w:cs="Times New Roman"/>
                <w:color w:val="000000"/>
                <w:sz w:val="28"/>
                <w:szCs w:val="28"/>
              </w:rPr>
            </w:pPr>
            <w:r>
              <w:rPr>
                <w:rFonts w:ascii="Times New Roman" w:hAnsi="Times New Roman" w:cs="Times New Roman"/>
                <w:color w:val="000000"/>
                <w:sz w:val="28"/>
                <w:szCs w:val="28"/>
              </w:rPr>
              <w:t>5 210,1</w:t>
            </w:r>
          </w:p>
        </w:tc>
        <w:tc>
          <w:tcPr>
            <w:tcW w:w="1276" w:type="dxa"/>
            <w:vAlign w:val="center"/>
          </w:tcPr>
          <w:p w:rsidR="00C36B1F" w:rsidRPr="009463ED" w:rsidRDefault="00EC45F5">
            <w:pPr>
              <w:jc w:val="center"/>
              <w:rPr>
                <w:rFonts w:ascii="Times New Roman" w:hAnsi="Times New Roman" w:cs="Times New Roman"/>
                <w:color w:val="000000"/>
                <w:sz w:val="28"/>
                <w:szCs w:val="28"/>
              </w:rPr>
            </w:pPr>
            <w:r>
              <w:rPr>
                <w:rFonts w:ascii="Times New Roman" w:hAnsi="Times New Roman" w:cs="Times New Roman"/>
                <w:color w:val="000000"/>
                <w:sz w:val="28"/>
                <w:szCs w:val="28"/>
              </w:rPr>
              <w:t>7 795,0</w:t>
            </w:r>
          </w:p>
        </w:tc>
        <w:tc>
          <w:tcPr>
            <w:tcW w:w="1336" w:type="dxa"/>
            <w:vAlign w:val="center"/>
          </w:tcPr>
          <w:p w:rsidR="00C36B1F" w:rsidRPr="009463ED" w:rsidRDefault="00EC45F5" w:rsidP="001F5B7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7 795,0</w:t>
            </w:r>
          </w:p>
        </w:tc>
        <w:tc>
          <w:tcPr>
            <w:tcW w:w="1251" w:type="dxa"/>
          </w:tcPr>
          <w:p w:rsidR="00200932" w:rsidRDefault="00200932" w:rsidP="00200932">
            <w:pPr>
              <w:jc w:val="center"/>
              <w:rPr>
                <w:rFonts w:ascii="Times New Roman" w:eastAsiaTheme="minorHAnsi" w:hAnsi="Times New Roman" w:cs="Times New Roman"/>
                <w:sz w:val="28"/>
                <w:szCs w:val="28"/>
              </w:rPr>
            </w:pPr>
          </w:p>
          <w:p w:rsidR="00200932" w:rsidRDefault="00200932" w:rsidP="00200932">
            <w:pPr>
              <w:jc w:val="center"/>
              <w:rPr>
                <w:rFonts w:ascii="Times New Roman" w:eastAsiaTheme="minorHAnsi" w:hAnsi="Times New Roman" w:cs="Times New Roman"/>
                <w:sz w:val="28"/>
                <w:szCs w:val="28"/>
              </w:rPr>
            </w:pPr>
          </w:p>
          <w:p w:rsidR="00200932" w:rsidRDefault="00200932" w:rsidP="00200932">
            <w:pPr>
              <w:jc w:val="center"/>
              <w:rPr>
                <w:rFonts w:ascii="Times New Roman" w:eastAsiaTheme="minorHAnsi" w:hAnsi="Times New Roman" w:cs="Times New Roman"/>
                <w:sz w:val="28"/>
                <w:szCs w:val="28"/>
              </w:rPr>
            </w:pPr>
          </w:p>
          <w:p w:rsidR="00C36B1F" w:rsidRPr="009463ED" w:rsidRDefault="00200932" w:rsidP="00200932">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426" w:type="dxa"/>
          </w:tcPr>
          <w:p w:rsidR="00200932" w:rsidRDefault="00200932" w:rsidP="00200932">
            <w:pPr>
              <w:jc w:val="center"/>
              <w:rPr>
                <w:rFonts w:ascii="Times New Roman" w:eastAsiaTheme="minorHAnsi" w:hAnsi="Times New Roman" w:cs="Times New Roman"/>
                <w:sz w:val="28"/>
                <w:szCs w:val="28"/>
              </w:rPr>
            </w:pPr>
          </w:p>
          <w:p w:rsidR="00200932" w:rsidRDefault="00200932" w:rsidP="00200932">
            <w:pPr>
              <w:jc w:val="center"/>
              <w:rPr>
                <w:rFonts w:ascii="Times New Roman" w:eastAsiaTheme="minorHAnsi" w:hAnsi="Times New Roman" w:cs="Times New Roman"/>
                <w:sz w:val="28"/>
                <w:szCs w:val="28"/>
              </w:rPr>
            </w:pPr>
          </w:p>
          <w:p w:rsidR="00200932" w:rsidRDefault="00200932" w:rsidP="00200932">
            <w:pPr>
              <w:jc w:val="center"/>
              <w:rPr>
                <w:rFonts w:ascii="Times New Roman" w:eastAsiaTheme="minorHAnsi" w:hAnsi="Times New Roman" w:cs="Times New Roman"/>
                <w:sz w:val="28"/>
                <w:szCs w:val="28"/>
              </w:rPr>
            </w:pPr>
          </w:p>
          <w:p w:rsidR="00C36B1F" w:rsidRPr="009463ED" w:rsidRDefault="00200932" w:rsidP="00200932">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r>
      <w:tr w:rsidR="00C36B1F" w:rsidRPr="009463ED" w:rsidTr="00CA7706">
        <w:trPr>
          <w:jc w:val="center"/>
        </w:trPr>
        <w:tc>
          <w:tcPr>
            <w:tcW w:w="6333" w:type="dxa"/>
          </w:tcPr>
          <w:p w:rsidR="00C36B1F" w:rsidRPr="009463ED" w:rsidRDefault="00646AEC" w:rsidP="00D1657F">
            <w:pPr>
              <w:jc w:val="both"/>
              <w:rPr>
                <w:rFonts w:ascii="Times New Roman" w:eastAsiaTheme="minorHAnsi" w:hAnsi="Times New Roman" w:cs="Times New Roman"/>
                <w:sz w:val="28"/>
                <w:szCs w:val="28"/>
              </w:rPr>
            </w:pPr>
            <w:r>
              <w:rPr>
                <w:rFonts w:ascii="Times New Roman" w:hAnsi="Times New Roman" w:cs="Times New Roman"/>
                <w:sz w:val="28"/>
                <w:szCs w:val="28"/>
              </w:rPr>
              <w:t xml:space="preserve">муниципальная программа </w:t>
            </w:r>
            <w:r w:rsidR="00C36B1F" w:rsidRPr="009463ED">
              <w:rPr>
                <w:rFonts w:ascii="Times New Roman" w:hAnsi="Times New Roman" w:cs="Times New Roman"/>
                <w:sz w:val="28"/>
                <w:szCs w:val="28"/>
              </w:rPr>
              <w:t>«Управление имуществом муниципального образования Починковского городского поселения Починковского района См</w:t>
            </w:r>
            <w:r w:rsidR="00D1657F">
              <w:rPr>
                <w:rFonts w:ascii="Times New Roman" w:hAnsi="Times New Roman" w:cs="Times New Roman"/>
                <w:sz w:val="28"/>
                <w:szCs w:val="28"/>
              </w:rPr>
              <w:t>оленской области</w:t>
            </w:r>
            <w:r w:rsidR="00C36B1F" w:rsidRPr="009463ED">
              <w:rPr>
                <w:rFonts w:ascii="Times New Roman" w:hAnsi="Times New Roman" w:cs="Times New Roman"/>
                <w:sz w:val="28"/>
                <w:szCs w:val="28"/>
              </w:rPr>
              <w:t>»</w:t>
            </w:r>
          </w:p>
        </w:tc>
        <w:tc>
          <w:tcPr>
            <w:tcW w:w="1324" w:type="dxa"/>
            <w:vAlign w:val="center"/>
          </w:tcPr>
          <w:p w:rsidR="00C36B1F" w:rsidRPr="009463ED" w:rsidRDefault="00976F4A">
            <w:pPr>
              <w:jc w:val="center"/>
              <w:rPr>
                <w:rFonts w:ascii="Times New Roman" w:hAnsi="Times New Roman" w:cs="Times New Roman"/>
                <w:color w:val="000000"/>
                <w:sz w:val="28"/>
                <w:szCs w:val="28"/>
              </w:rPr>
            </w:pPr>
            <w:r>
              <w:rPr>
                <w:rFonts w:ascii="Times New Roman" w:hAnsi="Times New Roman" w:cs="Times New Roman"/>
                <w:color w:val="000000"/>
                <w:sz w:val="28"/>
                <w:szCs w:val="28"/>
              </w:rPr>
              <w:t>530,7</w:t>
            </w:r>
          </w:p>
        </w:tc>
        <w:tc>
          <w:tcPr>
            <w:tcW w:w="1418" w:type="dxa"/>
            <w:vAlign w:val="center"/>
          </w:tcPr>
          <w:p w:rsidR="00C36B1F" w:rsidRPr="009463ED" w:rsidRDefault="00EC45F5">
            <w:pPr>
              <w:jc w:val="center"/>
              <w:rPr>
                <w:rFonts w:ascii="Times New Roman" w:hAnsi="Times New Roman" w:cs="Times New Roman"/>
                <w:color w:val="000000"/>
                <w:sz w:val="28"/>
                <w:szCs w:val="28"/>
              </w:rPr>
            </w:pPr>
            <w:r>
              <w:rPr>
                <w:rFonts w:ascii="Times New Roman" w:hAnsi="Times New Roman" w:cs="Times New Roman"/>
                <w:color w:val="000000"/>
                <w:sz w:val="28"/>
                <w:szCs w:val="28"/>
              </w:rPr>
              <w:t>925,3</w:t>
            </w:r>
          </w:p>
        </w:tc>
        <w:tc>
          <w:tcPr>
            <w:tcW w:w="1276" w:type="dxa"/>
            <w:vAlign w:val="center"/>
          </w:tcPr>
          <w:p w:rsidR="00C36B1F" w:rsidRPr="009463ED" w:rsidRDefault="00EC45F5">
            <w:pPr>
              <w:jc w:val="center"/>
              <w:rPr>
                <w:rFonts w:ascii="Times New Roman" w:hAnsi="Times New Roman" w:cs="Times New Roman"/>
                <w:color w:val="000000"/>
                <w:sz w:val="28"/>
                <w:szCs w:val="28"/>
              </w:rPr>
            </w:pPr>
            <w:r>
              <w:rPr>
                <w:rFonts w:ascii="Times New Roman" w:hAnsi="Times New Roman" w:cs="Times New Roman"/>
                <w:color w:val="000000"/>
                <w:sz w:val="28"/>
                <w:szCs w:val="28"/>
              </w:rPr>
              <w:t>703,0</w:t>
            </w:r>
          </w:p>
        </w:tc>
        <w:tc>
          <w:tcPr>
            <w:tcW w:w="1336" w:type="dxa"/>
            <w:vAlign w:val="center"/>
          </w:tcPr>
          <w:p w:rsidR="00C36B1F" w:rsidRPr="009463ED" w:rsidRDefault="00EC45F5" w:rsidP="001F5B7F">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703,0</w:t>
            </w:r>
          </w:p>
        </w:tc>
        <w:tc>
          <w:tcPr>
            <w:tcW w:w="1251" w:type="dxa"/>
          </w:tcPr>
          <w:p w:rsidR="00200932" w:rsidRDefault="00200932" w:rsidP="00200932">
            <w:pPr>
              <w:jc w:val="center"/>
              <w:rPr>
                <w:rFonts w:ascii="Times New Roman" w:eastAsiaTheme="minorHAnsi" w:hAnsi="Times New Roman" w:cs="Times New Roman"/>
                <w:sz w:val="28"/>
                <w:szCs w:val="28"/>
              </w:rPr>
            </w:pPr>
          </w:p>
          <w:p w:rsidR="00200932" w:rsidRDefault="00200932" w:rsidP="00200932">
            <w:pPr>
              <w:jc w:val="center"/>
              <w:rPr>
                <w:rFonts w:ascii="Times New Roman" w:eastAsiaTheme="minorHAnsi" w:hAnsi="Times New Roman" w:cs="Times New Roman"/>
                <w:sz w:val="28"/>
                <w:szCs w:val="28"/>
              </w:rPr>
            </w:pPr>
          </w:p>
          <w:p w:rsidR="00C36B1F" w:rsidRPr="009463ED" w:rsidRDefault="00200932" w:rsidP="00200932">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426" w:type="dxa"/>
          </w:tcPr>
          <w:p w:rsidR="00200932" w:rsidRDefault="00200932" w:rsidP="00200932">
            <w:pPr>
              <w:jc w:val="center"/>
              <w:rPr>
                <w:rFonts w:ascii="Times New Roman" w:eastAsiaTheme="minorHAnsi" w:hAnsi="Times New Roman" w:cs="Times New Roman"/>
                <w:sz w:val="28"/>
                <w:szCs w:val="28"/>
              </w:rPr>
            </w:pPr>
          </w:p>
          <w:p w:rsidR="00200932" w:rsidRDefault="00200932" w:rsidP="00200932">
            <w:pPr>
              <w:jc w:val="center"/>
              <w:rPr>
                <w:rFonts w:ascii="Times New Roman" w:eastAsiaTheme="minorHAnsi" w:hAnsi="Times New Roman" w:cs="Times New Roman"/>
                <w:sz w:val="28"/>
                <w:szCs w:val="28"/>
              </w:rPr>
            </w:pPr>
          </w:p>
          <w:p w:rsidR="00C36B1F" w:rsidRPr="009463ED" w:rsidRDefault="00200932" w:rsidP="00200932">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r>
      <w:tr w:rsidR="00C36B1F" w:rsidRPr="009463ED" w:rsidTr="00CA7706">
        <w:trPr>
          <w:jc w:val="center"/>
        </w:trPr>
        <w:tc>
          <w:tcPr>
            <w:tcW w:w="6333" w:type="dxa"/>
          </w:tcPr>
          <w:p w:rsidR="00672CE0" w:rsidRPr="00672CE0" w:rsidRDefault="00646AEC" w:rsidP="000B08D9">
            <w:pPr>
              <w:tabs>
                <w:tab w:val="left" w:pos="1620"/>
              </w:tabs>
              <w:jc w:val="both"/>
              <w:rPr>
                <w:rFonts w:ascii="Times New Roman" w:hAnsi="Times New Roman" w:cs="Times New Roman"/>
                <w:sz w:val="28"/>
                <w:szCs w:val="28"/>
              </w:rPr>
            </w:pPr>
            <w:r w:rsidRPr="00672CE0">
              <w:rPr>
                <w:rFonts w:ascii="Times New Roman" w:hAnsi="Times New Roman" w:cs="Times New Roman"/>
                <w:sz w:val="28"/>
                <w:szCs w:val="28"/>
              </w:rPr>
              <w:lastRenderedPageBreak/>
              <w:t xml:space="preserve">муниципальная программа </w:t>
            </w:r>
          </w:p>
          <w:p w:rsidR="00C36B1F" w:rsidRPr="00672CE0" w:rsidRDefault="00C36B1F" w:rsidP="00672CE0">
            <w:pPr>
              <w:tabs>
                <w:tab w:val="left" w:pos="1620"/>
              </w:tabs>
              <w:jc w:val="both"/>
              <w:rPr>
                <w:rFonts w:ascii="Times New Roman" w:hAnsi="Times New Roman" w:cs="Times New Roman"/>
                <w:sz w:val="28"/>
                <w:szCs w:val="28"/>
              </w:rPr>
            </w:pPr>
            <w:r w:rsidRPr="00672CE0">
              <w:rPr>
                <w:rFonts w:ascii="Times New Roman" w:hAnsi="Times New Roman" w:cs="Times New Roman"/>
                <w:sz w:val="28"/>
                <w:szCs w:val="28"/>
              </w:rPr>
              <w:t>«Капитальный ремонт общего имущества в многоквартирных домах на территории муниципального образования Починковского городского поселения Починковского района Смоленской области на 2015-2043гг</w:t>
            </w:r>
            <w:r w:rsidR="000B08D9">
              <w:rPr>
                <w:rFonts w:ascii="Times New Roman" w:hAnsi="Times New Roman" w:cs="Times New Roman"/>
                <w:sz w:val="28"/>
                <w:szCs w:val="28"/>
              </w:rPr>
              <w:t>.</w:t>
            </w:r>
            <w:r w:rsidRPr="00672CE0">
              <w:rPr>
                <w:rFonts w:ascii="Times New Roman" w:hAnsi="Times New Roman" w:cs="Times New Roman"/>
                <w:sz w:val="28"/>
                <w:szCs w:val="28"/>
              </w:rPr>
              <w:t>»</w:t>
            </w:r>
          </w:p>
        </w:tc>
        <w:tc>
          <w:tcPr>
            <w:tcW w:w="1324" w:type="dxa"/>
            <w:vAlign w:val="center"/>
          </w:tcPr>
          <w:p w:rsidR="00C36B1F" w:rsidRPr="009463ED" w:rsidRDefault="00976F4A" w:rsidP="00BB1979">
            <w:pPr>
              <w:jc w:val="center"/>
              <w:rPr>
                <w:rFonts w:ascii="Times New Roman" w:hAnsi="Times New Roman" w:cs="Times New Roman"/>
                <w:color w:val="000000"/>
                <w:sz w:val="28"/>
                <w:szCs w:val="28"/>
              </w:rPr>
            </w:pPr>
            <w:r>
              <w:rPr>
                <w:rFonts w:ascii="Times New Roman" w:hAnsi="Times New Roman" w:cs="Times New Roman"/>
                <w:color w:val="000000"/>
                <w:sz w:val="28"/>
                <w:szCs w:val="28"/>
              </w:rPr>
              <w:t>307,0</w:t>
            </w:r>
          </w:p>
        </w:tc>
        <w:tc>
          <w:tcPr>
            <w:tcW w:w="1418" w:type="dxa"/>
            <w:vAlign w:val="center"/>
          </w:tcPr>
          <w:p w:rsidR="00C36B1F" w:rsidRPr="009463ED" w:rsidRDefault="00EC45F5" w:rsidP="00BB1979">
            <w:pPr>
              <w:jc w:val="center"/>
              <w:rPr>
                <w:rFonts w:ascii="Times New Roman" w:hAnsi="Times New Roman" w:cs="Times New Roman"/>
                <w:color w:val="000000"/>
                <w:sz w:val="28"/>
                <w:szCs w:val="28"/>
              </w:rPr>
            </w:pPr>
            <w:r>
              <w:rPr>
                <w:rFonts w:ascii="Times New Roman" w:hAnsi="Times New Roman" w:cs="Times New Roman"/>
                <w:color w:val="000000"/>
                <w:sz w:val="28"/>
                <w:szCs w:val="28"/>
              </w:rPr>
              <w:t>280,0</w:t>
            </w:r>
          </w:p>
        </w:tc>
        <w:tc>
          <w:tcPr>
            <w:tcW w:w="1276" w:type="dxa"/>
            <w:vAlign w:val="center"/>
          </w:tcPr>
          <w:p w:rsidR="00C36B1F" w:rsidRPr="009463ED" w:rsidRDefault="00EC45F5" w:rsidP="00BB1979">
            <w:pPr>
              <w:jc w:val="center"/>
              <w:rPr>
                <w:rFonts w:ascii="Times New Roman" w:hAnsi="Times New Roman" w:cs="Times New Roman"/>
                <w:color w:val="000000"/>
                <w:sz w:val="28"/>
                <w:szCs w:val="28"/>
              </w:rPr>
            </w:pPr>
            <w:r>
              <w:rPr>
                <w:rFonts w:ascii="Times New Roman" w:hAnsi="Times New Roman" w:cs="Times New Roman"/>
                <w:color w:val="000000"/>
                <w:sz w:val="28"/>
                <w:szCs w:val="28"/>
              </w:rPr>
              <w:t>280,0</w:t>
            </w:r>
          </w:p>
        </w:tc>
        <w:tc>
          <w:tcPr>
            <w:tcW w:w="1336" w:type="dxa"/>
            <w:vAlign w:val="center"/>
          </w:tcPr>
          <w:p w:rsidR="00C36B1F" w:rsidRPr="009463ED" w:rsidRDefault="00EC45F5" w:rsidP="00BB1979">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280,0</w:t>
            </w:r>
          </w:p>
        </w:tc>
        <w:tc>
          <w:tcPr>
            <w:tcW w:w="1251" w:type="dxa"/>
          </w:tcPr>
          <w:p w:rsidR="00BB1979" w:rsidRDefault="00BB1979" w:rsidP="00BB1979">
            <w:pPr>
              <w:jc w:val="center"/>
              <w:rPr>
                <w:rFonts w:ascii="Times New Roman" w:eastAsiaTheme="minorHAnsi" w:hAnsi="Times New Roman" w:cs="Times New Roman"/>
                <w:sz w:val="28"/>
                <w:szCs w:val="28"/>
              </w:rPr>
            </w:pPr>
          </w:p>
          <w:p w:rsidR="00BB1979" w:rsidRDefault="00BB1979" w:rsidP="00BB1979">
            <w:pPr>
              <w:jc w:val="center"/>
              <w:rPr>
                <w:rFonts w:ascii="Times New Roman" w:eastAsiaTheme="minorHAnsi" w:hAnsi="Times New Roman" w:cs="Times New Roman"/>
                <w:sz w:val="28"/>
                <w:szCs w:val="28"/>
              </w:rPr>
            </w:pPr>
          </w:p>
          <w:p w:rsidR="00BB1979" w:rsidRDefault="00BB1979" w:rsidP="00BB1979">
            <w:pPr>
              <w:jc w:val="center"/>
              <w:rPr>
                <w:rFonts w:ascii="Times New Roman" w:eastAsiaTheme="minorHAnsi" w:hAnsi="Times New Roman" w:cs="Times New Roman"/>
                <w:sz w:val="28"/>
                <w:szCs w:val="28"/>
              </w:rPr>
            </w:pPr>
          </w:p>
          <w:p w:rsidR="00C36B1F" w:rsidRPr="009463ED" w:rsidRDefault="00BB1979" w:rsidP="00BB1979">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280,0</w:t>
            </w:r>
          </w:p>
        </w:tc>
        <w:tc>
          <w:tcPr>
            <w:tcW w:w="1426" w:type="dxa"/>
          </w:tcPr>
          <w:p w:rsidR="00BB1979" w:rsidRDefault="00BB1979" w:rsidP="00BB1979">
            <w:pPr>
              <w:jc w:val="center"/>
              <w:rPr>
                <w:rFonts w:ascii="Times New Roman" w:eastAsiaTheme="minorHAnsi" w:hAnsi="Times New Roman" w:cs="Times New Roman"/>
                <w:sz w:val="28"/>
                <w:szCs w:val="28"/>
              </w:rPr>
            </w:pPr>
          </w:p>
          <w:p w:rsidR="00BB1979" w:rsidRDefault="00BB1979" w:rsidP="00BB1979">
            <w:pPr>
              <w:jc w:val="center"/>
              <w:rPr>
                <w:rFonts w:ascii="Times New Roman" w:eastAsiaTheme="minorHAnsi" w:hAnsi="Times New Roman" w:cs="Times New Roman"/>
                <w:sz w:val="28"/>
                <w:szCs w:val="28"/>
              </w:rPr>
            </w:pPr>
          </w:p>
          <w:p w:rsidR="00BB1979" w:rsidRDefault="00BB1979" w:rsidP="00BB1979">
            <w:pPr>
              <w:jc w:val="center"/>
              <w:rPr>
                <w:rFonts w:ascii="Times New Roman" w:eastAsiaTheme="minorHAnsi" w:hAnsi="Times New Roman" w:cs="Times New Roman"/>
                <w:sz w:val="28"/>
                <w:szCs w:val="28"/>
              </w:rPr>
            </w:pPr>
          </w:p>
          <w:p w:rsidR="00C36B1F" w:rsidRPr="009463ED" w:rsidRDefault="00BB1979" w:rsidP="00BB1979">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280,0</w:t>
            </w:r>
          </w:p>
        </w:tc>
      </w:tr>
      <w:tr w:rsidR="00C36B1F" w:rsidRPr="009463ED" w:rsidTr="00CA7706">
        <w:trPr>
          <w:jc w:val="center"/>
        </w:trPr>
        <w:tc>
          <w:tcPr>
            <w:tcW w:w="6333" w:type="dxa"/>
          </w:tcPr>
          <w:p w:rsidR="00672CE0" w:rsidRPr="00672CE0" w:rsidRDefault="00646AEC" w:rsidP="000B08D9">
            <w:pPr>
              <w:tabs>
                <w:tab w:val="left" w:pos="1620"/>
              </w:tabs>
              <w:jc w:val="both"/>
              <w:rPr>
                <w:rFonts w:ascii="Times New Roman" w:hAnsi="Times New Roman" w:cs="Times New Roman"/>
                <w:sz w:val="28"/>
                <w:szCs w:val="28"/>
              </w:rPr>
            </w:pPr>
            <w:r w:rsidRPr="00672CE0">
              <w:rPr>
                <w:rFonts w:ascii="Times New Roman" w:hAnsi="Times New Roman" w:cs="Times New Roman"/>
                <w:sz w:val="28"/>
                <w:szCs w:val="28"/>
              </w:rPr>
              <w:t xml:space="preserve">муниципальная программа </w:t>
            </w:r>
          </w:p>
          <w:p w:rsidR="00C36B1F" w:rsidRPr="00672CE0" w:rsidRDefault="00C36B1F" w:rsidP="00672CE0">
            <w:pPr>
              <w:tabs>
                <w:tab w:val="left" w:pos="1620"/>
              </w:tabs>
              <w:jc w:val="both"/>
              <w:rPr>
                <w:rFonts w:ascii="Times New Roman" w:hAnsi="Times New Roman" w:cs="Times New Roman"/>
                <w:sz w:val="28"/>
                <w:szCs w:val="28"/>
              </w:rPr>
            </w:pPr>
            <w:r w:rsidRPr="00672CE0">
              <w:rPr>
                <w:rFonts w:ascii="Times New Roman" w:hAnsi="Times New Roman" w:cs="Times New Roman"/>
                <w:sz w:val="28"/>
                <w:szCs w:val="28"/>
              </w:rPr>
              <w:t>«Капитальный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w:t>
            </w:r>
            <w:r w:rsidR="000B08D9">
              <w:rPr>
                <w:rFonts w:ascii="Times New Roman" w:hAnsi="Times New Roman" w:cs="Times New Roman"/>
                <w:sz w:val="28"/>
                <w:szCs w:val="28"/>
              </w:rPr>
              <w:t>оленской области</w:t>
            </w:r>
            <w:r w:rsidRPr="00672CE0">
              <w:rPr>
                <w:rFonts w:ascii="Times New Roman" w:hAnsi="Times New Roman" w:cs="Times New Roman"/>
                <w:sz w:val="28"/>
                <w:szCs w:val="28"/>
              </w:rPr>
              <w:t>»</w:t>
            </w:r>
          </w:p>
        </w:tc>
        <w:tc>
          <w:tcPr>
            <w:tcW w:w="1324" w:type="dxa"/>
            <w:vAlign w:val="center"/>
          </w:tcPr>
          <w:p w:rsidR="00C36B1F" w:rsidRPr="009463ED" w:rsidRDefault="00976F4A">
            <w:pPr>
              <w:jc w:val="center"/>
              <w:rPr>
                <w:rFonts w:ascii="Times New Roman" w:hAnsi="Times New Roman" w:cs="Times New Roman"/>
                <w:color w:val="000000"/>
                <w:sz w:val="28"/>
                <w:szCs w:val="28"/>
              </w:rPr>
            </w:pPr>
            <w:r>
              <w:rPr>
                <w:rFonts w:ascii="Times New Roman" w:hAnsi="Times New Roman" w:cs="Times New Roman"/>
                <w:color w:val="000000"/>
                <w:sz w:val="28"/>
                <w:szCs w:val="28"/>
              </w:rPr>
              <w:t>12 373,5</w:t>
            </w:r>
          </w:p>
        </w:tc>
        <w:tc>
          <w:tcPr>
            <w:tcW w:w="1418" w:type="dxa"/>
            <w:vAlign w:val="center"/>
          </w:tcPr>
          <w:p w:rsidR="00C36B1F" w:rsidRPr="009463ED" w:rsidRDefault="00EC45F5">
            <w:pPr>
              <w:jc w:val="center"/>
              <w:rPr>
                <w:rFonts w:ascii="Times New Roman" w:hAnsi="Times New Roman" w:cs="Times New Roman"/>
                <w:color w:val="000000"/>
                <w:sz w:val="28"/>
                <w:szCs w:val="28"/>
              </w:rPr>
            </w:pPr>
            <w:r>
              <w:rPr>
                <w:rFonts w:ascii="Times New Roman" w:hAnsi="Times New Roman" w:cs="Times New Roman"/>
                <w:color w:val="000000"/>
                <w:sz w:val="28"/>
                <w:szCs w:val="28"/>
              </w:rPr>
              <w:t>9 131,6</w:t>
            </w:r>
          </w:p>
        </w:tc>
        <w:tc>
          <w:tcPr>
            <w:tcW w:w="1276" w:type="dxa"/>
            <w:vAlign w:val="center"/>
          </w:tcPr>
          <w:p w:rsidR="00C36B1F" w:rsidRPr="009463ED" w:rsidRDefault="00EC45F5" w:rsidP="00A243B6">
            <w:pPr>
              <w:rPr>
                <w:rFonts w:ascii="Times New Roman" w:hAnsi="Times New Roman" w:cs="Times New Roman"/>
                <w:color w:val="000000"/>
                <w:sz w:val="28"/>
                <w:szCs w:val="28"/>
              </w:rPr>
            </w:pPr>
            <w:r>
              <w:rPr>
                <w:rFonts w:ascii="Times New Roman" w:hAnsi="Times New Roman" w:cs="Times New Roman"/>
                <w:color w:val="000000"/>
                <w:sz w:val="28"/>
                <w:szCs w:val="28"/>
              </w:rPr>
              <w:t>9 667,3</w:t>
            </w:r>
          </w:p>
        </w:tc>
        <w:tc>
          <w:tcPr>
            <w:tcW w:w="1336" w:type="dxa"/>
            <w:vAlign w:val="center"/>
          </w:tcPr>
          <w:p w:rsidR="00C36B1F" w:rsidRPr="009463ED" w:rsidRDefault="00EC45F5" w:rsidP="00BF5116">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9 880,0</w:t>
            </w:r>
          </w:p>
        </w:tc>
        <w:tc>
          <w:tcPr>
            <w:tcW w:w="1251" w:type="dxa"/>
          </w:tcPr>
          <w:p w:rsidR="00200932" w:rsidRDefault="00200932" w:rsidP="00200932">
            <w:pPr>
              <w:jc w:val="center"/>
              <w:rPr>
                <w:rFonts w:ascii="Times New Roman" w:eastAsiaTheme="minorHAnsi" w:hAnsi="Times New Roman" w:cs="Times New Roman"/>
                <w:sz w:val="28"/>
                <w:szCs w:val="28"/>
              </w:rPr>
            </w:pPr>
          </w:p>
          <w:p w:rsidR="00200932" w:rsidRDefault="00200932" w:rsidP="00200932">
            <w:pPr>
              <w:jc w:val="center"/>
              <w:rPr>
                <w:rFonts w:ascii="Times New Roman" w:eastAsiaTheme="minorHAnsi" w:hAnsi="Times New Roman" w:cs="Times New Roman"/>
                <w:sz w:val="28"/>
                <w:szCs w:val="28"/>
              </w:rPr>
            </w:pPr>
          </w:p>
          <w:p w:rsidR="00C36B1F" w:rsidRPr="009463ED" w:rsidRDefault="00200932" w:rsidP="00200932">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426" w:type="dxa"/>
          </w:tcPr>
          <w:p w:rsidR="00200932" w:rsidRDefault="00200932" w:rsidP="00200932">
            <w:pPr>
              <w:jc w:val="center"/>
              <w:rPr>
                <w:rFonts w:ascii="Times New Roman" w:eastAsiaTheme="minorHAnsi" w:hAnsi="Times New Roman" w:cs="Times New Roman"/>
                <w:sz w:val="28"/>
                <w:szCs w:val="28"/>
              </w:rPr>
            </w:pPr>
          </w:p>
          <w:p w:rsidR="00200932" w:rsidRDefault="00200932" w:rsidP="00200932">
            <w:pPr>
              <w:jc w:val="center"/>
              <w:rPr>
                <w:rFonts w:ascii="Times New Roman" w:eastAsiaTheme="minorHAnsi" w:hAnsi="Times New Roman" w:cs="Times New Roman"/>
                <w:sz w:val="28"/>
                <w:szCs w:val="28"/>
              </w:rPr>
            </w:pPr>
          </w:p>
          <w:p w:rsidR="00C36B1F" w:rsidRPr="009463ED" w:rsidRDefault="00200932" w:rsidP="00200932">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r>
      <w:tr w:rsidR="00C36B1F" w:rsidRPr="009463ED" w:rsidTr="00CA7706">
        <w:trPr>
          <w:jc w:val="center"/>
        </w:trPr>
        <w:tc>
          <w:tcPr>
            <w:tcW w:w="6333" w:type="dxa"/>
          </w:tcPr>
          <w:p w:rsidR="00C36B1F" w:rsidRPr="009463ED" w:rsidRDefault="00646AEC" w:rsidP="00E33CFA">
            <w:pPr>
              <w:tabs>
                <w:tab w:val="left" w:pos="1620"/>
              </w:tabs>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00C36B1F" w:rsidRPr="009463ED">
              <w:rPr>
                <w:rFonts w:ascii="Times New Roman" w:hAnsi="Times New Roman" w:cs="Times New Roman"/>
                <w:sz w:val="28"/>
                <w:szCs w:val="28"/>
              </w:rPr>
              <w:t>«Энергосбережение и повышение энергетической эффективности  на 2015-2020 годы на территории муниципального образования Починковского городского поселения Починковского района Смоленской области»</w:t>
            </w:r>
          </w:p>
        </w:tc>
        <w:tc>
          <w:tcPr>
            <w:tcW w:w="1324" w:type="dxa"/>
            <w:vAlign w:val="center"/>
          </w:tcPr>
          <w:p w:rsidR="00C36B1F" w:rsidRPr="009463ED" w:rsidRDefault="00976F4A">
            <w:pPr>
              <w:jc w:val="center"/>
              <w:rPr>
                <w:rFonts w:ascii="Times New Roman" w:hAnsi="Times New Roman" w:cs="Times New Roman"/>
                <w:color w:val="000000"/>
                <w:sz w:val="28"/>
                <w:szCs w:val="28"/>
              </w:rPr>
            </w:pPr>
            <w:r>
              <w:rPr>
                <w:rFonts w:ascii="Times New Roman" w:hAnsi="Times New Roman" w:cs="Times New Roman"/>
                <w:color w:val="000000"/>
                <w:sz w:val="28"/>
                <w:szCs w:val="28"/>
              </w:rPr>
              <w:t>229,1</w:t>
            </w:r>
          </w:p>
        </w:tc>
        <w:tc>
          <w:tcPr>
            <w:tcW w:w="1418" w:type="dxa"/>
            <w:vAlign w:val="center"/>
          </w:tcPr>
          <w:p w:rsidR="00C36B1F" w:rsidRPr="009463ED" w:rsidRDefault="00EC45F5">
            <w:pPr>
              <w:jc w:val="center"/>
              <w:rPr>
                <w:rFonts w:ascii="Times New Roman" w:hAnsi="Times New Roman" w:cs="Times New Roman"/>
                <w:color w:val="000000"/>
                <w:sz w:val="28"/>
                <w:szCs w:val="28"/>
              </w:rPr>
            </w:pPr>
            <w:r>
              <w:rPr>
                <w:rFonts w:ascii="Times New Roman" w:hAnsi="Times New Roman" w:cs="Times New Roman"/>
                <w:color w:val="000000"/>
                <w:sz w:val="28"/>
                <w:szCs w:val="28"/>
              </w:rPr>
              <w:t>2 350,0</w:t>
            </w:r>
          </w:p>
        </w:tc>
        <w:tc>
          <w:tcPr>
            <w:tcW w:w="1276" w:type="dxa"/>
            <w:vAlign w:val="center"/>
          </w:tcPr>
          <w:p w:rsidR="00C36B1F" w:rsidRPr="009463ED" w:rsidRDefault="00EC45F5">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336" w:type="dxa"/>
            <w:vAlign w:val="center"/>
          </w:tcPr>
          <w:p w:rsidR="00C36B1F" w:rsidRPr="009463ED" w:rsidRDefault="00BB1979" w:rsidP="006864BD">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150,</w:t>
            </w:r>
            <w:r w:rsidR="00EC45F5">
              <w:rPr>
                <w:rFonts w:ascii="Times New Roman" w:eastAsiaTheme="minorHAnsi" w:hAnsi="Times New Roman" w:cs="Times New Roman"/>
                <w:sz w:val="28"/>
                <w:szCs w:val="28"/>
              </w:rPr>
              <w:t>0</w:t>
            </w:r>
          </w:p>
        </w:tc>
        <w:tc>
          <w:tcPr>
            <w:tcW w:w="1251" w:type="dxa"/>
          </w:tcPr>
          <w:p w:rsidR="00C36B1F" w:rsidRPr="009463ED" w:rsidRDefault="00BB1979" w:rsidP="00EC45F5">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426" w:type="dxa"/>
          </w:tcPr>
          <w:p w:rsidR="00C36B1F" w:rsidRPr="009463ED" w:rsidRDefault="00BB1979" w:rsidP="00EC45F5">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r>
      <w:tr w:rsidR="00C36B1F" w:rsidRPr="009463ED" w:rsidTr="00CA7706">
        <w:trPr>
          <w:jc w:val="center"/>
        </w:trPr>
        <w:tc>
          <w:tcPr>
            <w:tcW w:w="6333" w:type="dxa"/>
          </w:tcPr>
          <w:p w:rsidR="00C36B1F" w:rsidRPr="009463ED" w:rsidRDefault="00646AEC" w:rsidP="00E33CFA">
            <w:pPr>
              <w:tabs>
                <w:tab w:val="left" w:pos="1620"/>
              </w:tabs>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00C36B1F" w:rsidRPr="009463ED">
              <w:rPr>
                <w:rFonts w:ascii="Times New Roman" w:hAnsi="Times New Roman" w:cs="Times New Roman"/>
                <w:sz w:val="28"/>
                <w:szCs w:val="28"/>
              </w:rPr>
              <w:t>«Обеспечение безопасных условий для движения  пешеходов на территории Починковского городского поселения Починковского района Смоленской области на 2017-2019гг.»</w:t>
            </w:r>
          </w:p>
        </w:tc>
        <w:tc>
          <w:tcPr>
            <w:tcW w:w="1324" w:type="dxa"/>
            <w:vAlign w:val="center"/>
          </w:tcPr>
          <w:p w:rsidR="00C36B1F" w:rsidRPr="009463ED" w:rsidRDefault="00976F4A">
            <w:pPr>
              <w:jc w:val="center"/>
              <w:rPr>
                <w:rFonts w:ascii="Times New Roman" w:hAnsi="Times New Roman" w:cs="Times New Roman"/>
                <w:color w:val="000000"/>
                <w:sz w:val="28"/>
                <w:szCs w:val="28"/>
              </w:rPr>
            </w:pPr>
            <w:r>
              <w:rPr>
                <w:rFonts w:ascii="Times New Roman" w:hAnsi="Times New Roman" w:cs="Times New Roman"/>
                <w:color w:val="000000"/>
                <w:sz w:val="28"/>
                <w:szCs w:val="28"/>
              </w:rPr>
              <w:t>65,8</w:t>
            </w:r>
          </w:p>
        </w:tc>
        <w:tc>
          <w:tcPr>
            <w:tcW w:w="1418" w:type="dxa"/>
            <w:vAlign w:val="center"/>
          </w:tcPr>
          <w:p w:rsidR="00C36B1F" w:rsidRPr="009463ED" w:rsidRDefault="00EC45F5">
            <w:pPr>
              <w:jc w:val="center"/>
              <w:rPr>
                <w:rFonts w:ascii="Times New Roman" w:hAnsi="Times New Roman" w:cs="Times New Roman"/>
                <w:color w:val="000000"/>
                <w:sz w:val="28"/>
                <w:szCs w:val="28"/>
              </w:rPr>
            </w:pPr>
            <w:r>
              <w:rPr>
                <w:rFonts w:ascii="Times New Roman" w:hAnsi="Times New Roman" w:cs="Times New Roman"/>
                <w:color w:val="000000"/>
                <w:sz w:val="28"/>
                <w:szCs w:val="28"/>
              </w:rPr>
              <w:t>50,0</w:t>
            </w:r>
          </w:p>
        </w:tc>
        <w:tc>
          <w:tcPr>
            <w:tcW w:w="1276" w:type="dxa"/>
            <w:vAlign w:val="center"/>
          </w:tcPr>
          <w:p w:rsidR="00C36B1F" w:rsidRPr="009463ED" w:rsidRDefault="00EC45F5">
            <w:pPr>
              <w:jc w:val="center"/>
              <w:rPr>
                <w:rFonts w:ascii="Times New Roman" w:hAnsi="Times New Roman" w:cs="Times New Roman"/>
                <w:color w:val="000000"/>
                <w:sz w:val="28"/>
                <w:szCs w:val="28"/>
              </w:rPr>
            </w:pPr>
            <w:r>
              <w:rPr>
                <w:rFonts w:ascii="Times New Roman" w:hAnsi="Times New Roman" w:cs="Times New Roman"/>
                <w:color w:val="000000"/>
                <w:sz w:val="28"/>
                <w:szCs w:val="28"/>
              </w:rPr>
              <w:t>150,0</w:t>
            </w:r>
          </w:p>
        </w:tc>
        <w:tc>
          <w:tcPr>
            <w:tcW w:w="1336" w:type="dxa"/>
            <w:vAlign w:val="center"/>
          </w:tcPr>
          <w:p w:rsidR="00C36B1F" w:rsidRPr="009463ED" w:rsidRDefault="00BB1979" w:rsidP="00EC45F5">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251" w:type="dxa"/>
          </w:tcPr>
          <w:p w:rsidR="00BB1979" w:rsidRDefault="00BB1979" w:rsidP="00BB1979">
            <w:pPr>
              <w:jc w:val="center"/>
              <w:rPr>
                <w:rFonts w:ascii="Times New Roman" w:eastAsiaTheme="minorHAnsi" w:hAnsi="Times New Roman" w:cs="Times New Roman"/>
                <w:sz w:val="28"/>
                <w:szCs w:val="28"/>
              </w:rPr>
            </w:pPr>
          </w:p>
          <w:p w:rsidR="00BB1979" w:rsidRDefault="00BB1979" w:rsidP="00BB1979">
            <w:pPr>
              <w:jc w:val="center"/>
              <w:rPr>
                <w:rFonts w:ascii="Times New Roman" w:eastAsiaTheme="minorHAnsi" w:hAnsi="Times New Roman" w:cs="Times New Roman"/>
                <w:sz w:val="28"/>
                <w:szCs w:val="28"/>
              </w:rPr>
            </w:pPr>
          </w:p>
          <w:p w:rsidR="00C36B1F" w:rsidRPr="009463ED" w:rsidRDefault="00BB1979" w:rsidP="00BB1979">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426" w:type="dxa"/>
          </w:tcPr>
          <w:p w:rsidR="00BB1979" w:rsidRDefault="00BB1979" w:rsidP="00BB1979">
            <w:pPr>
              <w:jc w:val="center"/>
              <w:rPr>
                <w:rFonts w:ascii="Times New Roman" w:eastAsiaTheme="minorHAnsi" w:hAnsi="Times New Roman" w:cs="Times New Roman"/>
                <w:sz w:val="28"/>
                <w:szCs w:val="28"/>
              </w:rPr>
            </w:pPr>
          </w:p>
          <w:p w:rsidR="00BB1979" w:rsidRDefault="00BB1979" w:rsidP="00BB1979">
            <w:pPr>
              <w:jc w:val="center"/>
              <w:rPr>
                <w:rFonts w:ascii="Times New Roman" w:eastAsiaTheme="minorHAnsi" w:hAnsi="Times New Roman" w:cs="Times New Roman"/>
                <w:sz w:val="28"/>
                <w:szCs w:val="28"/>
              </w:rPr>
            </w:pPr>
          </w:p>
          <w:p w:rsidR="00C36B1F" w:rsidRPr="009463ED" w:rsidRDefault="00BB1979" w:rsidP="00BB1979">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r>
      <w:tr w:rsidR="00C36B1F" w:rsidRPr="009463ED" w:rsidTr="00CA7706">
        <w:trPr>
          <w:jc w:val="center"/>
        </w:trPr>
        <w:tc>
          <w:tcPr>
            <w:tcW w:w="6333" w:type="dxa"/>
          </w:tcPr>
          <w:p w:rsidR="00C36B1F" w:rsidRPr="009463ED" w:rsidRDefault="000B08D9" w:rsidP="00E33CFA">
            <w:pPr>
              <w:tabs>
                <w:tab w:val="left" w:pos="1620"/>
              </w:tabs>
              <w:jc w:val="both"/>
              <w:rPr>
                <w:rFonts w:ascii="Times New Roman" w:hAnsi="Times New Roman" w:cs="Times New Roman"/>
                <w:sz w:val="28"/>
                <w:szCs w:val="28"/>
              </w:rPr>
            </w:pPr>
            <w:r>
              <w:rPr>
                <w:rFonts w:ascii="Times New Roman" w:hAnsi="Times New Roman" w:cs="Times New Roman"/>
                <w:sz w:val="28"/>
                <w:szCs w:val="28"/>
              </w:rPr>
              <w:t xml:space="preserve"> </w:t>
            </w:r>
            <w:r w:rsidR="00646AEC">
              <w:rPr>
                <w:rFonts w:ascii="Times New Roman" w:hAnsi="Times New Roman" w:cs="Times New Roman"/>
                <w:sz w:val="28"/>
                <w:szCs w:val="28"/>
              </w:rPr>
              <w:t xml:space="preserve">муниципальная программа </w:t>
            </w:r>
            <w:r w:rsidR="00C36B1F" w:rsidRPr="009463ED">
              <w:rPr>
                <w:rFonts w:ascii="Times New Roman" w:hAnsi="Times New Roman" w:cs="Times New Roman"/>
                <w:sz w:val="28"/>
                <w:szCs w:val="28"/>
              </w:rPr>
              <w:t>«Комплексное развитие транспортной инфраструктуры Починковского городского поселения Починковского района Смоленской области на 2017-2026</w:t>
            </w:r>
            <w:r w:rsidR="00976F4A">
              <w:rPr>
                <w:rFonts w:ascii="Times New Roman" w:hAnsi="Times New Roman" w:cs="Times New Roman"/>
                <w:sz w:val="28"/>
                <w:szCs w:val="28"/>
              </w:rPr>
              <w:t xml:space="preserve"> </w:t>
            </w:r>
            <w:r w:rsidR="00C36B1F" w:rsidRPr="009463ED">
              <w:rPr>
                <w:rFonts w:ascii="Times New Roman" w:hAnsi="Times New Roman" w:cs="Times New Roman"/>
                <w:sz w:val="28"/>
                <w:szCs w:val="28"/>
              </w:rPr>
              <w:t xml:space="preserve">гг.» </w:t>
            </w:r>
          </w:p>
        </w:tc>
        <w:tc>
          <w:tcPr>
            <w:tcW w:w="1324" w:type="dxa"/>
            <w:vAlign w:val="center"/>
          </w:tcPr>
          <w:p w:rsidR="00C36B1F" w:rsidRPr="009463ED" w:rsidRDefault="00976F4A">
            <w:pPr>
              <w:jc w:val="center"/>
              <w:rPr>
                <w:rFonts w:ascii="Times New Roman" w:hAnsi="Times New Roman" w:cs="Times New Roman"/>
                <w:color w:val="000000"/>
                <w:sz w:val="28"/>
                <w:szCs w:val="28"/>
              </w:rPr>
            </w:pPr>
            <w:r>
              <w:rPr>
                <w:rFonts w:ascii="Times New Roman" w:hAnsi="Times New Roman" w:cs="Times New Roman"/>
                <w:color w:val="000000"/>
                <w:sz w:val="28"/>
                <w:szCs w:val="28"/>
              </w:rPr>
              <w:t>133,3</w:t>
            </w:r>
          </w:p>
        </w:tc>
        <w:tc>
          <w:tcPr>
            <w:tcW w:w="1418" w:type="dxa"/>
            <w:vAlign w:val="center"/>
          </w:tcPr>
          <w:p w:rsidR="00C36B1F" w:rsidRPr="009463ED" w:rsidRDefault="000B08D9">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276" w:type="dxa"/>
            <w:vAlign w:val="center"/>
          </w:tcPr>
          <w:p w:rsidR="00C36B1F" w:rsidRPr="009463ED" w:rsidRDefault="000B08D9">
            <w:pPr>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336" w:type="dxa"/>
            <w:vAlign w:val="center"/>
          </w:tcPr>
          <w:p w:rsidR="00C36B1F" w:rsidRPr="009463ED" w:rsidRDefault="000B08D9" w:rsidP="001F6ACE">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251" w:type="dxa"/>
          </w:tcPr>
          <w:p w:rsidR="000B08D9" w:rsidRDefault="000B08D9" w:rsidP="00BB1979">
            <w:pPr>
              <w:jc w:val="center"/>
              <w:rPr>
                <w:rFonts w:ascii="Times New Roman" w:eastAsiaTheme="minorHAnsi" w:hAnsi="Times New Roman" w:cs="Times New Roman"/>
                <w:sz w:val="28"/>
                <w:szCs w:val="28"/>
              </w:rPr>
            </w:pPr>
          </w:p>
          <w:p w:rsidR="000B08D9" w:rsidRDefault="000B08D9" w:rsidP="00BB1979">
            <w:pPr>
              <w:jc w:val="center"/>
              <w:rPr>
                <w:rFonts w:ascii="Times New Roman" w:eastAsiaTheme="minorHAnsi" w:hAnsi="Times New Roman" w:cs="Times New Roman"/>
                <w:sz w:val="28"/>
                <w:szCs w:val="28"/>
              </w:rPr>
            </w:pPr>
          </w:p>
          <w:p w:rsidR="00C36B1F" w:rsidRPr="009463ED" w:rsidRDefault="000B08D9" w:rsidP="00BB1979">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426" w:type="dxa"/>
          </w:tcPr>
          <w:p w:rsidR="000B08D9" w:rsidRDefault="000B08D9" w:rsidP="00BB1979">
            <w:pPr>
              <w:jc w:val="center"/>
              <w:rPr>
                <w:rFonts w:ascii="Times New Roman" w:eastAsiaTheme="minorHAnsi" w:hAnsi="Times New Roman" w:cs="Times New Roman"/>
                <w:sz w:val="28"/>
                <w:szCs w:val="28"/>
              </w:rPr>
            </w:pPr>
          </w:p>
          <w:p w:rsidR="000B08D9" w:rsidRDefault="000B08D9" w:rsidP="00BB1979">
            <w:pPr>
              <w:jc w:val="center"/>
              <w:rPr>
                <w:rFonts w:ascii="Times New Roman" w:eastAsiaTheme="minorHAnsi" w:hAnsi="Times New Roman" w:cs="Times New Roman"/>
                <w:sz w:val="28"/>
                <w:szCs w:val="28"/>
              </w:rPr>
            </w:pPr>
          </w:p>
          <w:p w:rsidR="00C36B1F" w:rsidRPr="009463ED" w:rsidRDefault="000B08D9" w:rsidP="00BB1979">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r>
      <w:tr w:rsidR="00C36B1F" w:rsidRPr="009463ED" w:rsidTr="00CA7706">
        <w:trPr>
          <w:jc w:val="center"/>
        </w:trPr>
        <w:tc>
          <w:tcPr>
            <w:tcW w:w="6333" w:type="dxa"/>
          </w:tcPr>
          <w:p w:rsidR="00C36B1F" w:rsidRPr="009463ED" w:rsidRDefault="00646AEC" w:rsidP="00E33CFA">
            <w:pPr>
              <w:tabs>
                <w:tab w:val="left" w:pos="1620"/>
              </w:tabs>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00C36B1F" w:rsidRPr="009463ED">
              <w:rPr>
                <w:rFonts w:ascii="Times New Roman" w:hAnsi="Times New Roman" w:cs="Times New Roman"/>
                <w:sz w:val="28"/>
                <w:szCs w:val="28"/>
              </w:rPr>
              <w:t xml:space="preserve">«Благоустройство </w:t>
            </w:r>
            <w:r w:rsidR="00C36B1F" w:rsidRPr="009463ED">
              <w:rPr>
                <w:rFonts w:ascii="Times New Roman" w:hAnsi="Times New Roman" w:cs="Times New Roman"/>
                <w:sz w:val="28"/>
                <w:szCs w:val="28"/>
              </w:rPr>
              <w:lastRenderedPageBreak/>
              <w:t>придомовых территорий многоквартирных жилых домов Починковского городского поселения Починковского района Смоленской области на 2017-2020гг.»</w:t>
            </w:r>
          </w:p>
        </w:tc>
        <w:tc>
          <w:tcPr>
            <w:tcW w:w="1324" w:type="dxa"/>
            <w:vAlign w:val="center"/>
          </w:tcPr>
          <w:p w:rsidR="00C36B1F" w:rsidRPr="009463ED" w:rsidRDefault="000B08D9">
            <w:pPr>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0</w:t>
            </w:r>
          </w:p>
        </w:tc>
        <w:tc>
          <w:tcPr>
            <w:tcW w:w="1418" w:type="dxa"/>
            <w:vAlign w:val="center"/>
          </w:tcPr>
          <w:p w:rsidR="00C36B1F" w:rsidRPr="009463ED" w:rsidRDefault="00EC45F5">
            <w:pPr>
              <w:jc w:val="center"/>
              <w:rPr>
                <w:rFonts w:ascii="Times New Roman" w:hAnsi="Times New Roman" w:cs="Times New Roman"/>
                <w:color w:val="000000"/>
                <w:sz w:val="28"/>
                <w:szCs w:val="28"/>
              </w:rPr>
            </w:pPr>
            <w:r>
              <w:rPr>
                <w:rFonts w:ascii="Times New Roman" w:hAnsi="Times New Roman" w:cs="Times New Roman"/>
                <w:color w:val="000000"/>
                <w:sz w:val="28"/>
                <w:szCs w:val="28"/>
              </w:rPr>
              <w:t>299,0</w:t>
            </w:r>
          </w:p>
        </w:tc>
        <w:tc>
          <w:tcPr>
            <w:tcW w:w="1276" w:type="dxa"/>
            <w:vAlign w:val="center"/>
          </w:tcPr>
          <w:p w:rsidR="00C36B1F" w:rsidRPr="009463ED" w:rsidRDefault="00EC45F5">
            <w:pPr>
              <w:jc w:val="center"/>
              <w:rPr>
                <w:rFonts w:ascii="Times New Roman" w:hAnsi="Times New Roman" w:cs="Times New Roman"/>
                <w:color w:val="000000"/>
                <w:sz w:val="28"/>
                <w:szCs w:val="28"/>
              </w:rPr>
            </w:pPr>
            <w:r>
              <w:rPr>
                <w:rFonts w:ascii="Times New Roman" w:hAnsi="Times New Roman" w:cs="Times New Roman"/>
                <w:color w:val="000000"/>
                <w:sz w:val="28"/>
                <w:szCs w:val="28"/>
              </w:rPr>
              <w:t>299,0</w:t>
            </w:r>
          </w:p>
        </w:tc>
        <w:tc>
          <w:tcPr>
            <w:tcW w:w="1336" w:type="dxa"/>
            <w:vAlign w:val="center"/>
          </w:tcPr>
          <w:p w:rsidR="00C36B1F" w:rsidRPr="009463ED" w:rsidRDefault="00EC45F5" w:rsidP="00D27827">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299,0</w:t>
            </w:r>
          </w:p>
        </w:tc>
        <w:tc>
          <w:tcPr>
            <w:tcW w:w="1251" w:type="dxa"/>
          </w:tcPr>
          <w:p w:rsidR="00BB1979" w:rsidRDefault="00BB1979" w:rsidP="00BB1979">
            <w:pPr>
              <w:jc w:val="center"/>
              <w:rPr>
                <w:rFonts w:ascii="Times New Roman" w:eastAsiaTheme="minorHAnsi" w:hAnsi="Times New Roman" w:cs="Times New Roman"/>
                <w:sz w:val="28"/>
                <w:szCs w:val="28"/>
              </w:rPr>
            </w:pPr>
          </w:p>
          <w:p w:rsidR="00BB1979" w:rsidRDefault="00BB1979" w:rsidP="00BB1979">
            <w:pPr>
              <w:jc w:val="center"/>
              <w:rPr>
                <w:rFonts w:ascii="Times New Roman" w:eastAsiaTheme="minorHAnsi" w:hAnsi="Times New Roman" w:cs="Times New Roman"/>
                <w:sz w:val="28"/>
                <w:szCs w:val="28"/>
              </w:rPr>
            </w:pPr>
          </w:p>
          <w:p w:rsidR="00C36B1F" w:rsidRPr="009463ED" w:rsidRDefault="00BB1979" w:rsidP="00BB1979">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426" w:type="dxa"/>
          </w:tcPr>
          <w:p w:rsidR="00BB1979" w:rsidRDefault="00BB1979" w:rsidP="00BB1979">
            <w:pPr>
              <w:jc w:val="center"/>
              <w:rPr>
                <w:rFonts w:ascii="Times New Roman" w:eastAsiaTheme="minorHAnsi" w:hAnsi="Times New Roman" w:cs="Times New Roman"/>
                <w:sz w:val="28"/>
                <w:szCs w:val="28"/>
              </w:rPr>
            </w:pPr>
          </w:p>
          <w:p w:rsidR="00BB1979" w:rsidRDefault="00BB1979" w:rsidP="00BB1979">
            <w:pPr>
              <w:jc w:val="center"/>
              <w:rPr>
                <w:rFonts w:ascii="Times New Roman" w:eastAsiaTheme="minorHAnsi" w:hAnsi="Times New Roman" w:cs="Times New Roman"/>
                <w:sz w:val="28"/>
                <w:szCs w:val="28"/>
              </w:rPr>
            </w:pPr>
          </w:p>
          <w:p w:rsidR="00C36B1F" w:rsidRPr="009463ED" w:rsidRDefault="00BB1979" w:rsidP="00BB1979">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r>
      <w:tr w:rsidR="00BB1979" w:rsidRPr="009463ED" w:rsidTr="00CA7706">
        <w:trPr>
          <w:trHeight w:val="380"/>
          <w:jc w:val="center"/>
        </w:trPr>
        <w:tc>
          <w:tcPr>
            <w:tcW w:w="6333" w:type="dxa"/>
          </w:tcPr>
          <w:p w:rsidR="00BB1979" w:rsidRPr="009463ED" w:rsidRDefault="00BB1979" w:rsidP="000175E7">
            <w:pPr>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 xml:space="preserve"> </w:t>
            </w:r>
            <w:r>
              <w:rPr>
                <w:rFonts w:ascii="Times New Roman" w:hAnsi="Times New Roman" w:cs="Times New Roman"/>
                <w:sz w:val="28"/>
                <w:szCs w:val="28"/>
              </w:rPr>
              <w:t xml:space="preserve">муниципальная программа </w:t>
            </w:r>
            <w:r>
              <w:rPr>
                <w:rFonts w:ascii="Times New Roman" w:eastAsiaTheme="minorHAnsi" w:hAnsi="Times New Roman" w:cs="Times New Roman"/>
                <w:sz w:val="28"/>
                <w:szCs w:val="28"/>
              </w:rPr>
              <w:t>"Формирование комфортной</w:t>
            </w:r>
            <w:r w:rsidRPr="00976F4A">
              <w:rPr>
                <w:rFonts w:ascii="Times New Roman" w:eastAsiaTheme="minorHAnsi" w:hAnsi="Times New Roman" w:cs="Times New Roman"/>
                <w:sz w:val="28"/>
                <w:szCs w:val="28"/>
              </w:rPr>
              <w:t xml:space="preserve"> городской среды по благоустройству мест массового отдыха населения (городских парков) на территории Починковского городского поселения Починковского района Смоленской области на 2017-2020</w:t>
            </w:r>
            <w:r>
              <w:rPr>
                <w:rFonts w:ascii="Times New Roman" w:eastAsiaTheme="minorHAnsi" w:hAnsi="Times New Roman" w:cs="Times New Roman"/>
                <w:sz w:val="28"/>
                <w:szCs w:val="28"/>
              </w:rPr>
              <w:t xml:space="preserve"> </w:t>
            </w:r>
            <w:r w:rsidRPr="00976F4A">
              <w:rPr>
                <w:rFonts w:ascii="Times New Roman" w:eastAsiaTheme="minorHAnsi" w:hAnsi="Times New Roman" w:cs="Times New Roman"/>
                <w:sz w:val="28"/>
                <w:szCs w:val="28"/>
              </w:rPr>
              <w:t>гг."</w:t>
            </w:r>
          </w:p>
        </w:tc>
        <w:tc>
          <w:tcPr>
            <w:tcW w:w="1324" w:type="dxa"/>
            <w:vAlign w:val="center"/>
          </w:tcPr>
          <w:p w:rsidR="00BB1979" w:rsidRPr="009463ED" w:rsidRDefault="00BB1979" w:rsidP="00E116D3">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2 525,9</w:t>
            </w:r>
          </w:p>
        </w:tc>
        <w:tc>
          <w:tcPr>
            <w:tcW w:w="1418" w:type="dxa"/>
            <w:vAlign w:val="center"/>
          </w:tcPr>
          <w:p w:rsidR="00BB1979" w:rsidRPr="00EC45F5" w:rsidRDefault="00BB1979" w:rsidP="00EC45F5">
            <w:pPr>
              <w:jc w:val="center"/>
              <w:rPr>
                <w:rFonts w:ascii="Times New Roman" w:eastAsiaTheme="minorHAnsi" w:hAnsi="Times New Roman" w:cs="Times New Roman"/>
                <w:sz w:val="28"/>
                <w:szCs w:val="28"/>
              </w:rPr>
            </w:pPr>
            <w:r w:rsidRPr="00EC45F5">
              <w:rPr>
                <w:rFonts w:ascii="Times New Roman" w:eastAsiaTheme="minorHAnsi" w:hAnsi="Times New Roman" w:cs="Times New Roman"/>
                <w:sz w:val="28"/>
                <w:szCs w:val="28"/>
              </w:rPr>
              <w:t>35,0</w:t>
            </w:r>
          </w:p>
        </w:tc>
        <w:tc>
          <w:tcPr>
            <w:tcW w:w="1276" w:type="dxa"/>
            <w:vAlign w:val="center"/>
          </w:tcPr>
          <w:p w:rsidR="00BB1979" w:rsidRPr="00EC45F5" w:rsidRDefault="00BB1979" w:rsidP="00EC45F5">
            <w:pPr>
              <w:jc w:val="center"/>
              <w:rPr>
                <w:rFonts w:ascii="Times New Roman" w:eastAsiaTheme="minorHAnsi" w:hAnsi="Times New Roman" w:cs="Times New Roman"/>
                <w:sz w:val="28"/>
                <w:szCs w:val="28"/>
              </w:rPr>
            </w:pPr>
            <w:r w:rsidRPr="00EC45F5">
              <w:rPr>
                <w:rFonts w:ascii="Times New Roman" w:eastAsiaTheme="minorHAnsi" w:hAnsi="Times New Roman" w:cs="Times New Roman"/>
                <w:sz w:val="28"/>
                <w:szCs w:val="28"/>
              </w:rPr>
              <w:t>35,0</w:t>
            </w:r>
          </w:p>
        </w:tc>
        <w:tc>
          <w:tcPr>
            <w:tcW w:w="1336" w:type="dxa"/>
            <w:vAlign w:val="center"/>
          </w:tcPr>
          <w:p w:rsidR="00BB1979" w:rsidRPr="00EC45F5" w:rsidRDefault="00BB1979" w:rsidP="00EC45F5">
            <w:pPr>
              <w:jc w:val="center"/>
              <w:rPr>
                <w:rFonts w:ascii="Times New Roman" w:eastAsiaTheme="minorHAnsi" w:hAnsi="Times New Roman" w:cs="Times New Roman"/>
                <w:sz w:val="28"/>
                <w:szCs w:val="28"/>
              </w:rPr>
            </w:pPr>
            <w:r w:rsidRPr="00EC45F5">
              <w:rPr>
                <w:rFonts w:ascii="Times New Roman" w:eastAsiaTheme="minorHAnsi" w:hAnsi="Times New Roman" w:cs="Times New Roman"/>
                <w:sz w:val="28"/>
                <w:szCs w:val="28"/>
              </w:rPr>
              <w:t>35,0</w:t>
            </w:r>
          </w:p>
        </w:tc>
        <w:tc>
          <w:tcPr>
            <w:tcW w:w="1251" w:type="dxa"/>
          </w:tcPr>
          <w:p w:rsidR="00BB1979" w:rsidRDefault="00BB1979" w:rsidP="00354764">
            <w:pPr>
              <w:jc w:val="center"/>
              <w:rPr>
                <w:rFonts w:ascii="Times New Roman" w:eastAsiaTheme="minorHAnsi" w:hAnsi="Times New Roman" w:cs="Times New Roman"/>
                <w:sz w:val="28"/>
                <w:szCs w:val="28"/>
              </w:rPr>
            </w:pPr>
          </w:p>
          <w:p w:rsidR="00BB1979" w:rsidRDefault="00BB1979" w:rsidP="00354764">
            <w:pPr>
              <w:jc w:val="center"/>
              <w:rPr>
                <w:rFonts w:ascii="Times New Roman" w:eastAsiaTheme="minorHAnsi" w:hAnsi="Times New Roman" w:cs="Times New Roman"/>
                <w:sz w:val="28"/>
                <w:szCs w:val="28"/>
              </w:rPr>
            </w:pPr>
          </w:p>
          <w:p w:rsidR="00BB1979" w:rsidRPr="009463ED" w:rsidRDefault="00BB1979" w:rsidP="00354764">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c>
          <w:tcPr>
            <w:tcW w:w="1426" w:type="dxa"/>
          </w:tcPr>
          <w:p w:rsidR="00BB1979" w:rsidRDefault="00BB1979" w:rsidP="00354764">
            <w:pPr>
              <w:jc w:val="center"/>
              <w:rPr>
                <w:rFonts w:ascii="Times New Roman" w:eastAsiaTheme="minorHAnsi" w:hAnsi="Times New Roman" w:cs="Times New Roman"/>
                <w:sz w:val="28"/>
                <w:szCs w:val="28"/>
              </w:rPr>
            </w:pPr>
          </w:p>
          <w:p w:rsidR="00BB1979" w:rsidRDefault="00BB1979" w:rsidP="00354764">
            <w:pPr>
              <w:jc w:val="center"/>
              <w:rPr>
                <w:rFonts w:ascii="Times New Roman" w:eastAsiaTheme="minorHAnsi" w:hAnsi="Times New Roman" w:cs="Times New Roman"/>
                <w:sz w:val="28"/>
                <w:szCs w:val="28"/>
              </w:rPr>
            </w:pPr>
          </w:p>
          <w:p w:rsidR="00BB1979" w:rsidRPr="009463ED" w:rsidRDefault="00BB1979" w:rsidP="00354764">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0</w:t>
            </w:r>
          </w:p>
        </w:tc>
      </w:tr>
      <w:tr w:rsidR="00BB1979" w:rsidRPr="009463ED" w:rsidTr="00CA7706">
        <w:trPr>
          <w:trHeight w:val="380"/>
          <w:jc w:val="center"/>
        </w:trPr>
        <w:tc>
          <w:tcPr>
            <w:tcW w:w="6333" w:type="dxa"/>
          </w:tcPr>
          <w:p w:rsidR="00BB1979" w:rsidRPr="009463ED" w:rsidRDefault="00BB1979" w:rsidP="00023655">
            <w:pPr>
              <w:rPr>
                <w:rFonts w:ascii="Times New Roman" w:eastAsiaTheme="minorHAnsi" w:hAnsi="Times New Roman" w:cs="Times New Roman"/>
                <w:sz w:val="28"/>
                <w:szCs w:val="28"/>
              </w:rPr>
            </w:pPr>
            <w:r>
              <w:rPr>
                <w:rFonts w:ascii="Times New Roman" w:eastAsiaTheme="minorHAnsi" w:hAnsi="Times New Roman" w:cs="Times New Roman"/>
                <w:sz w:val="28"/>
                <w:szCs w:val="28"/>
              </w:rPr>
              <w:t>Н</w:t>
            </w:r>
            <w:r w:rsidRPr="009463ED">
              <w:rPr>
                <w:rFonts w:ascii="Times New Roman" w:eastAsiaTheme="minorHAnsi" w:hAnsi="Times New Roman" w:cs="Times New Roman"/>
                <w:sz w:val="28"/>
                <w:szCs w:val="28"/>
              </w:rPr>
              <w:t>епрограммные направления деятельности:</w:t>
            </w:r>
          </w:p>
        </w:tc>
        <w:tc>
          <w:tcPr>
            <w:tcW w:w="1324" w:type="dxa"/>
            <w:vAlign w:val="center"/>
          </w:tcPr>
          <w:p w:rsidR="00BB1979" w:rsidRPr="009463ED" w:rsidRDefault="00BB1979" w:rsidP="00E116D3">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2 759,1</w:t>
            </w:r>
          </w:p>
        </w:tc>
        <w:tc>
          <w:tcPr>
            <w:tcW w:w="1418" w:type="dxa"/>
            <w:vAlign w:val="center"/>
          </w:tcPr>
          <w:p w:rsidR="00BB1979" w:rsidRPr="00416348" w:rsidRDefault="00BB1979" w:rsidP="00E116D3">
            <w:pPr>
              <w:jc w:val="center"/>
              <w:rPr>
                <w:rFonts w:ascii="Times New Roman" w:eastAsiaTheme="minorHAnsi" w:hAnsi="Times New Roman" w:cs="Times New Roman"/>
                <w:sz w:val="28"/>
                <w:szCs w:val="28"/>
              </w:rPr>
            </w:pPr>
            <w:r w:rsidRPr="00416348">
              <w:rPr>
                <w:rFonts w:ascii="Times New Roman" w:eastAsiaTheme="minorHAnsi" w:hAnsi="Times New Roman" w:cs="Times New Roman"/>
                <w:sz w:val="28"/>
                <w:szCs w:val="28"/>
              </w:rPr>
              <w:t>2 704,7</w:t>
            </w:r>
          </w:p>
        </w:tc>
        <w:tc>
          <w:tcPr>
            <w:tcW w:w="1276" w:type="dxa"/>
            <w:vAlign w:val="center"/>
          </w:tcPr>
          <w:p w:rsidR="00BB1979" w:rsidRPr="00416348" w:rsidRDefault="00BB1979" w:rsidP="00E116D3">
            <w:pPr>
              <w:jc w:val="center"/>
              <w:rPr>
                <w:rFonts w:ascii="Times New Roman" w:eastAsiaTheme="minorHAnsi" w:hAnsi="Times New Roman" w:cs="Times New Roman"/>
                <w:sz w:val="28"/>
                <w:szCs w:val="28"/>
              </w:rPr>
            </w:pPr>
            <w:r w:rsidRPr="00416348">
              <w:rPr>
                <w:rFonts w:ascii="Times New Roman" w:eastAsiaTheme="minorHAnsi" w:hAnsi="Times New Roman" w:cs="Times New Roman"/>
                <w:sz w:val="28"/>
                <w:szCs w:val="28"/>
              </w:rPr>
              <w:t>2 707,4</w:t>
            </w:r>
          </w:p>
        </w:tc>
        <w:tc>
          <w:tcPr>
            <w:tcW w:w="1336" w:type="dxa"/>
            <w:vAlign w:val="center"/>
          </w:tcPr>
          <w:p w:rsidR="00BB1979" w:rsidRPr="00416348" w:rsidRDefault="00BB1979" w:rsidP="00416348">
            <w:pPr>
              <w:jc w:val="center"/>
              <w:rPr>
                <w:rFonts w:ascii="Times New Roman" w:eastAsiaTheme="minorHAnsi" w:hAnsi="Times New Roman" w:cs="Times New Roman"/>
                <w:sz w:val="28"/>
                <w:szCs w:val="28"/>
              </w:rPr>
            </w:pPr>
            <w:r w:rsidRPr="00416348">
              <w:rPr>
                <w:rFonts w:ascii="Times New Roman" w:eastAsiaTheme="minorHAnsi" w:hAnsi="Times New Roman" w:cs="Times New Roman"/>
                <w:sz w:val="28"/>
                <w:szCs w:val="28"/>
              </w:rPr>
              <w:t>2 707,4</w:t>
            </w:r>
          </w:p>
        </w:tc>
        <w:tc>
          <w:tcPr>
            <w:tcW w:w="1251" w:type="dxa"/>
          </w:tcPr>
          <w:p w:rsidR="00BB1979" w:rsidRPr="009463ED" w:rsidRDefault="00200932" w:rsidP="00200932">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23 056,8</w:t>
            </w:r>
          </w:p>
        </w:tc>
        <w:tc>
          <w:tcPr>
            <w:tcW w:w="1426" w:type="dxa"/>
          </w:tcPr>
          <w:p w:rsidR="00BB1979" w:rsidRPr="009463ED" w:rsidRDefault="00200932" w:rsidP="00200932">
            <w:pPr>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23 878,6</w:t>
            </w:r>
          </w:p>
        </w:tc>
      </w:tr>
    </w:tbl>
    <w:p w:rsidR="00E00CD6" w:rsidRPr="009463ED" w:rsidRDefault="00E00CD6" w:rsidP="003022CF">
      <w:pPr>
        <w:pStyle w:val="a3"/>
        <w:spacing w:after="0" w:line="240" w:lineRule="auto"/>
        <w:ind w:left="0" w:firstLine="708"/>
        <w:jc w:val="both"/>
        <w:rPr>
          <w:rFonts w:ascii="Times New Roman" w:hAnsi="Times New Roman" w:cs="Times New Roman"/>
          <w:sz w:val="28"/>
          <w:szCs w:val="28"/>
        </w:rPr>
      </w:pPr>
    </w:p>
    <w:p w:rsidR="000D7447" w:rsidRDefault="000D7447"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529"/>
      </w:tblGrid>
      <w:tr w:rsidR="00023655" w:rsidTr="00CA7706">
        <w:tc>
          <w:tcPr>
            <w:tcW w:w="9180" w:type="dxa"/>
          </w:tcPr>
          <w:p w:rsidR="00023655" w:rsidRDefault="00023655" w:rsidP="00023655">
            <w:pPr>
              <w:pStyle w:val="a3"/>
              <w:ind w:left="0"/>
              <w:jc w:val="both"/>
              <w:rPr>
                <w:rFonts w:ascii="Times New Roman" w:hAnsi="Times New Roman" w:cs="Times New Roman"/>
                <w:sz w:val="28"/>
                <w:szCs w:val="28"/>
              </w:rPr>
            </w:pPr>
          </w:p>
        </w:tc>
        <w:tc>
          <w:tcPr>
            <w:tcW w:w="5529" w:type="dxa"/>
          </w:tcPr>
          <w:p w:rsidR="00023655" w:rsidRPr="000D7447" w:rsidRDefault="00023655" w:rsidP="00023655">
            <w:pPr>
              <w:pStyle w:val="a3"/>
              <w:ind w:left="0"/>
              <w:jc w:val="both"/>
              <w:rPr>
                <w:rFonts w:ascii="Times New Roman" w:hAnsi="Times New Roman" w:cs="Times New Roman"/>
                <w:sz w:val="24"/>
                <w:szCs w:val="24"/>
              </w:rPr>
            </w:pPr>
            <w:r w:rsidRPr="000D7447">
              <w:rPr>
                <w:rFonts w:ascii="Times New Roman" w:hAnsi="Times New Roman" w:cs="Times New Roman"/>
                <w:sz w:val="24"/>
                <w:szCs w:val="24"/>
              </w:rPr>
              <w:t>Приложение № 4</w:t>
            </w:r>
          </w:p>
          <w:p w:rsidR="00023655" w:rsidRDefault="00023655" w:rsidP="00023655">
            <w:pPr>
              <w:pStyle w:val="a3"/>
              <w:ind w:left="0"/>
              <w:jc w:val="both"/>
              <w:rPr>
                <w:rFonts w:ascii="Times New Roman" w:hAnsi="Times New Roman" w:cs="Times New Roman"/>
                <w:sz w:val="28"/>
                <w:szCs w:val="28"/>
              </w:rPr>
            </w:pPr>
            <w:r w:rsidRPr="000D7447">
              <w:rPr>
                <w:rFonts w:ascii="Times New Roman" w:hAnsi="Times New Roman" w:cs="Times New Roman"/>
                <w:sz w:val="24"/>
                <w:szCs w:val="24"/>
              </w:rPr>
              <w:t xml:space="preserve">к бюджетному прогнозу </w:t>
            </w:r>
            <w:r w:rsidRPr="00EE71F3">
              <w:rPr>
                <w:rFonts w:ascii="Times New Roman" w:hAnsi="Times New Roman" w:cs="Times New Roman"/>
                <w:sz w:val="24"/>
                <w:szCs w:val="24"/>
              </w:rPr>
              <w:t>муниципального образования Починковского городского поселения Починковского района Смоленской области</w:t>
            </w:r>
            <w:r w:rsidR="00293316">
              <w:rPr>
                <w:rFonts w:ascii="Times New Roman" w:hAnsi="Times New Roman" w:cs="Times New Roman"/>
                <w:sz w:val="24"/>
                <w:szCs w:val="24"/>
              </w:rPr>
              <w:t xml:space="preserve"> </w:t>
            </w:r>
            <w:r w:rsidRPr="00EE71F3">
              <w:rPr>
                <w:rFonts w:ascii="Times New Roman" w:hAnsi="Times New Roman" w:cs="Times New Roman"/>
                <w:sz w:val="24"/>
                <w:szCs w:val="24"/>
              </w:rPr>
              <w:t>на долгосрочный период до 2022 года</w:t>
            </w:r>
          </w:p>
        </w:tc>
      </w:tr>
    </w:tbl>
    <w:p w:rsidR="00023655" w:rsidRPr="00E00CD6" w:rsidRDefault="00023655" w:rsidP="00023655">
      <w:pPr>
        <w:tabs>
          <w:tab w:val="center" w:pos="4677"/>
          <w:tab w:val="right" w:pos="9355"/>
        </w:tabs>
        <w:spacing w:after="0" w:line="240" w:lineRule="auto"/>
        <w:jc w:val="center"/>
        <w:rPr>
          <w:rFonts w:ascii="Times New Roman" w:eastAsiaTheme="minorHAnsi" w:hAnsi="Times New Roman" w:cs="Times New Roman"/>
          <w:sz w:val="28"/>
          <w:szCs w:val="28"/>
        </w:rPr>
      </w:pPr>
    </w:p>
    <w:p w:rsidR="00023655" w:rsidRPr="000D7447" w:rsidRDefault="00023655" w:rsidP="00023655">
      <w:pPr>
        <w:tabs>
          <w:tab w:val="center" w:pos="4677"/>
          <w:tab w:val="right" w:pos="9355"/>
        </w:tabs>
        <w:spacing w:after="0" w:line="240" w:lineRule="auto"/>
        <w:jc w:val="center"/>
        <w:rPr>
          <w:rFonts w:ascii="Times New Roman" w:eastAsiaTheme="minorHAnsi" w:hAnsi="Times New Roman" w:cs="Times New Roman"/>
          <w:b/>
          <w:sz w:val="24"/>
          <w:szCs w:val="24"/>
        </w:rPr>
      </w:pPr>
      <w:r w:rsidRPr="000D7447">
        <w:rPr>
          <w:rFonts w:ascii="Times New Roman" w:eastAsiaTheme="minorHAnsi" w:hAnsi="Times New Roman" w:cs="Times New Roman"/>
          <w:b/>
          <w:sz w:val="24"/>
          <w:szCs w:val="24"/>
        </w:rPr>
        <w:t xml:space="preserve">СТРУКТУРА </w:t>
      </w:r>
    </w:p>
    <w:p w:rsidR="00023655" w:rsidRDefault="00023655" w:rsidP="00023655">
      <w:pPr>
        <w:tabs>
          <w:tab w:val="center" w:pos="4677"/>
          <w:tab w:val="right" w:pos="9355"/>
        </w:tabs>
        <w:spacing w:after="0" w:line="240" w:lineRule="auto"/>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МУНИЦИПАЛЬНОГО</w:t>
      </w:r>
      <w:r w:rsidRPr="000D7447">
        <w:rPr>
          <w:rFonts w:ascii="Times New Roman" w:eastAsiaTheme="minorHAnsi" w:hAnsi="Times New Roman" w:cs="Times New Roman"/>
          <w:b/>
          <w:sz w:val="24"/>
          <w:szCs w:val="24"/>
        </w:rPr>
        <w:t xml:space="preserve"> ДОЛГА </w:t>
      </w:r>
      <w:r>
        <w:rPr>
          <w:rFonts w:ascii="Times New Roman" w:eastAsiaTheme="minorHAnsi" w:hAnsi="Times New Roman" w:cs="Times New Roman"/>
          <w:b/>
          <w:sz w:val="24"/>
          <w:szCs w:val="24"/>
        </w:rPr>
        <w:t xml:space="preserve">МУНИЦИПАЛЬНОГО ОБРАЗОВАНИЯ </w:t>
      </w:r>
    </w:p>
    <w:p w:rsidR="00023655" w:rsidRDefault="00023655" w:rsidP="00023655">
      <w:pPr>
        <w:tabs>
          <w:tab w:val="center" w:pos="4677"/>
          <w:tab w:val="right" w:pos="9355"/>
        </w:tabs>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ПОЧИНКОВСКОГО ГОРОДСКОГО ПОСЕЛЕНИЯ ПОЧИНКОВСКОГО РАЙОНА  </w:t>
      </w:r>
      <w:r w:rsidRPr="000D7447">
        <w:rPr>
          <w:rFonts w:ascii="Times New Roman" w:eastAsiaTheme="minorHAnsi" w:hAnsi="Times New Roman" w:cs="Times New Roman"/>
          <w:b/>
          <w:sz w:val="24"/>
          <w:szCs w:val="24"/>
        </w:rPr>
        <w:t>СМОЛЕНСКОЙ ОБЛАСТИ</w:t>
      </w:r>
    </w:p>
    <w:p w:rsidR="00023655" w:rsidRPr="000D7447" w:rsidRDefault="00023655" w:rsidP="008645F8">
      <w:pPr>
        <w:tabs>
          <w:tab w:val="center" w:pos="4677"/>
          <w:tab w:val="right" w:pos="9355"/>
        </w:tabs>
        <w:spacing w:after="0" w:line="240" w:lineRule="auto"/>
        <w:jc w:val="right"/>
        <w:rPr>
          <w:rFonts w:ascii="Times New Roman" w:eastAsiaTheme="minorHAnsi" w:hAnsi="Times New Roman" w:cs="Times New Roman"/>
          <w:sz w:val="24"/>
          <w:szCs w:val="24"/>
        </w:rPr>
      </w:pPr>
      <w:r w:rsidRPr="000D7447">
        <w:rPr>
          <w:rFonts w:ascii="Times New Roman" w:eastAsiaTheme="minorHAnsi" w:hAnsi="Times New Roman" w:cs="Times New Roman"/>
          <w:sz w:val="24"/>
          <w:szCs w:val="24"/>
        </w:rPr>
        <w:t>(</w:t>
      </w:r>
      <w:r>
        <w:rPr>
          <w:rFonts w:ascii="Times New Roman" w:eastAsiaTheme="minorHAnsi" w:hAnsi="Times New Roman" w:cs="Times New Roman"/>
          <w:sz w:val="24"/>
          <w:szCs w:val="24"/>
        </w:rPr>
        <w:t>тыс.</w:t>
      </w:r>
      <w:r w:rsidRPr="000D7447">
        <w:rPr>
          <w:rFonts w:ascii="Times New Roman" w:eastAsiaTheme="minorHAnsi" w:hAnsi="Times New Roman" w:cs="Times New Roman"/>
          <w:sz w:val="24"/>
          <w:szCs w:val="24"/>
        </w:rPr>
        <w:t xml:space="preserve"> рублей)</w:t>
      </w:r>
    </w:p>
    <w:tbl>
      <w:tblPr>
        <w:tblStyle w:val="a8"/>
        <w:tblW w:w="14709" w:type="dxa"/>
        <w:tblLook w:val="04A0" w:firstRow="1" w:lastRow="0" w:firstColumn="1" w:lastColumn="0" w:noHBand="0" w:noVBand="1"/>
      </w:tblPr>
      <w:tblGrid>
        <w:gridCol w:w="5495"/>
        <w:gridCol w:w="1559"/>
        <w:gridCol w:w="1559"/>
        <w:gridCol w:w="1560"/>
        <w:gridCol w:w="1417"/>
        <w:gridCol w:w="1559"/>
        <w:gridCol w:w="1560"/>
      </w:tblGrid>
      <w:tr w:rsidR="00023655" w:rsidRPr="003811BF" w:rsidTr="00CA7706">
        <w:trPr>
          <w:trHeight w:val="1333"/>
          <w:tblHeader/>
        </w:trPr>
        <w:tc>
          <w:tcPr>
            <w:tcW w:w="5495" w:type="dxa"/>
          </w:tcPr>
          <w:p w:rsidR="00023655" w:rsidRPr="003811BF" w:rsidRDefault="00023655" w:rsidP="00023655">
            <w:pPr>
              <w:jc w:val="center"/>
              <w:rPr>
                <w:rFonts w:ascii="Times New Roman" w:eastAsiaTheme="minorHAnsi" w:hAnsi="Times New Roman" w:cs="Times New Roman"/>
                <w:sz w:val="24"/>
                <w:szCs w:val="24"/>
              </w:rPr>
            </w:pP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Показатель</w:t>
            </w:r>
          </w:p>
        </w:tc>
        <w:tc>
          <w:tcPr>
            <w:tcW w:w="1559" w:type="dxa"/>
          </w:tcPr>
          <w:p w:rsidR="00023655" w:rsidRPr="003811BF" w:rsidRDefault="00023655" w:rsidP="00023655">
            <w:pPr>
              <w:jc w:val="center"/>
              <w:rPr>
                <w:rFonts w:ascii="Times New Roman" w:eastAsiaTheme="minorHAnsi" w:hAnsi="Times New Roman" w:cs="Times New Roman"/>
                <w:sz w:val="24"/>
                <w:szCs w:val="24"/>
              </w:rPr>
            </w:pP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2017</w:t>
            </w: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p w:rsidR="00023655" w:rsidRPr="003811BF" w:rsidRDefault="00023655" w:rsidP="00023655">
            <w:pPr>
              <w:jc w:val="center"/>
              <w:rPr>
                <w:rFonts w:ascii="Times New Roman" w:eastAsiaTheme="minorHAnsi" w:hAnsi="Times New Roman" w:cs="Times New Roman"/>
                <w:sz w:val="24"/>
                <w:szCs w:val="24"/>
              </w:rPr>
            </w:pPr>
          </w:p>
        </w:tc>
        <w:tc>
          <w:tcPr>
            <w:tcW w:w="1559" w:type="dxa"/>
          </w:tcPr>
          <w:p w:rsidR="00023655" w:rsidRPr="003811BF" w:rsidRDefault="00023655" w:rsidP="00023655">
            <w:pPr>
              <w:jc w:val="center"/>
              <w:rPr>
                <w:rFonts w:ascii="Times New Roman" w:eastAsiaTheme="minorHAnsi" w:hAnsi="Times New Roman" w:cs="Times New Roman"/>
                <w:sz w:val="24"/>
                <w:szCs w:val="24"/>
              </w:rPr>
            </w:pP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2018</w:t>
            </w: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p w:rsidR="00023655" w:rsidRPr="003811BF" w:rsidRDefault="00023655" w:rsidP="00023655">
            <w:pPr>
              <w:jc w:val="center"/>
              <w:rPr>
                <w:rFonts w:ascii="Times New Roman" w:eastAsiaTheme="minorHAnsi" w:hAnsi="Times New Roman" w:cs="Times New Roman"/>
                <w:sz w:val="24"/>
                <w:szCs w:val="24"/>
              </w:rPr>
            </w:pPr>
          </w:p>
        </w:tc>
        <w:tc>
          <w:tcPr>
            <w:tcW w:w="1560" w:type="dxa"/>
          </w:tcPr>
          <w:p w:rsidR="00023655" w:rsidRPr="003811BF" w:rsidRDefault="00023655" w:rsidP="00023655">
            <w:pPr>
              <w:jc w:val="center"/>
              <w:rPr>
                <w:rFonts w:ascii="Times New Roman" w:eastAsiaTheme="minorHAnsi" w:hAnsi="Times New Roman" w:cs="Times New Roman"/>
                <w:sz w:val="24"/>
                <w:szCs w:val="24"/>
              </w:rPr>
            </w:pP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2019</w:t>
            </w: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1417" w:type="dxa"/>
          </w:tcPr>
          <w:p w:rsidR="00023655" w:rsidRPr="003811BF" w:rsidRDefault="00023655" w:rsidP="00023655">
            <w:pPr>
              <w:jc w:val="center"/>
              <w:rPr>
                <w:rFonts w:ascii="Times New Roman" w:eastAsiaTheme="minorHAnsi" w:hAnsi="Times New Roman" w:cs="Times New Roman"/>
                <w:sz w:val="24"/>
                <w:szCs w:val="24"/>
              </w:rPr>
            </w:pP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2020</w:t>
            </w: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1559" w:type="dxa"/>
          </w:tcPr>
          <w:p w:rsidR="00023655" w:rsidRPr="003811BF" w:rsidRDefault="00023655" w:rsidP="00023655">
            <w:pPr>
              <w:jc w:val="center"/>
              <w:rPr>
                <w:rFonts w:ascii="Times New Roman" w:eastAsiaTheme="minorHAnsi" w:hAnsi="Times New Roman" w:cs="Times New Roman"/>
                <w:sz w:val="24"/>
                <w:szCs w:val="24"/>
              </w:rPr>
            </w:pP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2021</w:t>
            </w: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c>
          <w:tcPr>
            <w:tcW w:w="1560" w:type="dxa"/>
          </w:tcPr>
          <w:p w:rsidR="00023655" w:rsidRPr="003811BF" w:rsidRDefault="00023655" w:rsidP="00023655">
            <w:pPr>
              <w:jc w:val="center"/>
              <w:rPr>
                <w:rFonts w:ascii="Times New Roman" w:eastAsiaTheme="minorHAnsi" w:hAnsi="Times New Roman" w:cs="Times New Roman"/>
                <w:sz w:val="24"/>
                <w:szCs w:val="24"/>
              </w:rPr>
            </w:pP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2022</w:t>
            </w:r>
          </w:p>
          <w:p w:rsidR="00023655" w:rsidRPr="003811BF" w:rsidRDefault="00023655" w:rsidP="00023655">
            <w:pPr>
              <w:jc w:val="center"/>
              <w:rPr>
                <w:rFonts w:ascii="Times New Roman" w:eastAsiaTheme="minorHAnsi" w:hAnsi="Times New Roman" w:cs="Times New Roman"/>
                <w:sz w:val="24"/>
                <w:szCs w:val="24"/>
              </w:rPr>
            </w:pPr>
            <w:r w:rsidRPr="003811BF">
              <w:rPr>
                <w:rFonts w:ascii="Times New Roman" w:eastAsiaTheme="minorHAnsi" w:hAnsi="Times New Roman" w:cs="Times New Roman"/>
                <w:sz w:val="24"/>
                <w:szCs w:val="24"/>
              </w:rPr>
              <w:t>год</w:t>
            </w:r>
          </w:p>
        </w:tc>
      </w:tr>
      <w:tr w:rsidR="00023655" w:rsidRPr="003811BF" w:rsidTr="007F112B">
        <w:trPr>
          <w:trHeight w:val="445"/>
        </w:trPr>
        <w:tc>
          <w:tcPr>
            <w:tcW w:w="5495" w:type="dxa"/>
          </w:tcPr>
          <w:p w:rsidR="00023655" w:rsidRPr="008645F8" w:rsidRDefault="00023655" w:rsidP="00EB07CF">
            <w:pPr>
              <w:jc w:val="both"/>
              <w:rPr>
                <w:rFonts w:ascii="Times New Roman" w:eastAsiaTheme="minorHAnsi" w:hAnsi="Times New Roman" w:cs="Times New Roman"/>
                <w:sz w:val="24"/>
                <w:szCs w:val="24"/>
              </w:rPr>
            </w:pPr>
            <w:r w:rsidRPr="008645F8">
              <w:rPr>
                <w:rFonts w:ascii="Times New Roman" w:eastAsiaTheme="minorHAnsi" w:hAnsi="Times New Roman" w:cs="Times New Roman"/>
                <w:sz w:val="24"/>
                <w:szCs w:val="24"/>
              </w:rPr>
              <w:t xml:space="preserve">Объем муниципального долга муниципального образования </w:t>
            </w:r>
            <w:r w:rsidR="00EB07CF">
              <w:rPr>
                <w:rFonts w:ascii="Times New Roman" w:eastAsiaTheme="minorHAnsi" w:hAnsi="Times New Roman" w:cs="Times New Roman"/>
                <w:sz w:val="24"/>
                <w:szCs w:val="24"/>
              </w:rPr>
              <w:t>П</w:t>
            </w:r>
            <w:r w:rsidR="00873903" w:rsidRPr="008645F8">
              <w:rPr>
                <w:rFonts w:ascii="Times New Roman" w:eastAsiaTheme="minorHAnsi" w:hAnsi="Times New Roman" w:cs="Times New Roman"/>
                <w:sz w:val="24"/>
                <w:szCs w:val="24"/>
              </w:rPr>
              <w:t xml:space="preserve">очинковского городского поселения Починковского района </w:t>
            </w:r>
            <w:r w:rsidRPr="008645F8">
              <w:rPr>
                <w:rFonts w:ascii="Times New Roman" w:eastAsiaTheme="minorHAnsi" w:hAnsi="Times New Roman" w:cs="Times New Roman"/>
                <w:sz w:val="24"/>
                <w:szCs w:val="24"/>
              </w:rPr>
              <w:t xml:space="preserve"> Смоленской области на конец соответствующего финансового года</w:t>
            </w:r>
          </w:p>
        </w:tc>
        <w:tc>
          <w:tcPr>
            <w:tcW w:w="1559" w:type="dxa"/>
            <w:shd w:val="clear" w:color="auto" w:fill="auto"/>
            <w:vAlign w:val="center"/>
          </w:tcPr>
          <w:p w:rsidR="00023655" w:rsidRPr="007F112B" w:rsidRDefault="00DE7E7C"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559" w:type="dxa"/>
            <w:shd w:val="clear" w:color="auto" w:fill="auto"/>
            <w:vAlign w:val="center"/>
          </w:tcPr>
          <w:p w:rsidR="00023655" w:rsidRPr="007F112B" w:rsidRDefault="00DE7E7C"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560" w:type="dxa"/>
            <w:shd w:val="clear" w:color="auto" w:fill="auto"/>
            <w:vAlign w:val="center"/>
          </w:tcPr>
          <w:p w:rsidR="00023655" w:rsidRPr="007F112B" w:rsidRDefault="00DE7E7C"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417" w:type="dxa"/>
            <w:shd w:val="clear" w:color="auto" w:fill="auto"/>
            <w:vAlign w:val="center"/>
          </w:tcPr>
          <w:p w:rsidR="00023655" w:rsidRPr="007F112B" w:rsidRDefault="00DE7E7C"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559" w:type="dxa"/>
            <w:shd w:val="clear" w:color="auto" w:fill="auto"/>
            <w:vAlign w:val="center"/>
          </w:tcPr>
          <w:p w:rsidR="00023655" w:rsidRPr="007F112B" w:rsidRDefault="00DE7E7C"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560" w:type="dxa"/>
            <w:shd w:val="clear" w:color="auto" w:fill="auto"/>
            <w:vAlign w:val="center"/>
          </w:tcPr>
          <w:p w:rsidR="00023655" w:rsidRPr="007F112B" w:rsidRDefault="00DE7E7C" w:rsidP="00023655">
            <w:pPr>
              <w:jc w:val="center"/>
              <w:rPr>
                <w:rFonts w:ascii="Times New Roman" w:hAnsi="Times New Roman" w:cs="Times New Roman"/>
                <w:color w:val="000000"/>
              </w:rPr>
            </w:pPr>
            <w:r w:rsidRPr="007F112B">
              <w:rPr>
                <w:rFonts w:ascii="Times New Roman" w:hAnsi="Times New Roman" w:cs="Times New Roman"/>
                <w:color w:val="000000"/>
              </w:rPr>
              <w:t>0</w:t>
            </w:r>
          </w:p>
        </w:tc>
      </w:tr>
      <w:tr w:rsidR="00023655" w:rsidRPr="003811BF" w:rsidTr="007F112B">
        <w:trPr>
          <w:trHeight w:val="323"/>
        </w:trPr>
        <w:tc>
          <w:tcPr>
            <w:tcW w:w="5495" w:type="dxa"/>
          </w:tcPr>
          <w:p w:rsidR="00023655" w:rsidRPr="008645F8" w:rsidRDefault="00023655" w:rsidP="00023655">
            <w:pPr>
              <w:jc w:val="both"/>
              <w:rPr>
                <w:rFonts w:ascii="Times New Roman" w:eastAsiaTheme="minorHAnsi" w:hAnsi="Times New Roman" w:cs="Times New Roman"/>
                <w:sz w:val="24"/>
                <w:szCs w:val="24"/>
              </w:rPr>
            </w:pPr>
            <w:r w:rsidRPr="008645F8">
              <w:rPr>
                <w:rFonts w:ascii="Times New Roman" w:eastAsiaTheme="minorHAnsi" w:hAnsi="Times New Roman" w:cs="Times New Roman"/>
                <w:sz w:val="24"/>
                <w:szCs w:val="24"/>
              </w:rPr>
              <w:t>в том числе:</w:t>
            </w:r>
          </w:p>
        </w:tc>
        <w:tc>
          <w:tcPr>
            <w:tcW w:w="1559" w:type="dxa"/>
            <w:shd w:val="clear" w:color="auto" w:fill="auto"/>
            <w:vAlign w:val="center"/>
          </w:tcPr>
          <w:p w:rsidR="00023655" w:rsidRPr="007F112B" w:rsidRDefault="00023655" w:rsidP="00023655">
            <w:pPr>
              <w:jc w:val="center"/>
              <w:rPr>
                <w:rFonts w:ascii="Times New Roman" w:eastAsiaTheme="minorHAnsi" w:hAnsi="Times New Roman" w:cs="Times New Roman"/>
              </w:rPr>
            </w:pPr>
          </w:p>
        </w:tc>
        <w:tc>
          <w:tcPr>
            <w:tcW w:w="1559" w:type="dxa"/>
            <w:shd w:val="clear" w:color="auto" w:fill="auto"/>
            <w:vAlign w:val="center"/>
          </w:tcPr>
          <w:p w:rsidR="00023655" w:rsidRPr="007F112B" w:rsidRDefault="00023655" w:rsidP="00023655">
            <w:pPr>
              <w:jc w:val="center"/>
              <w:rPr>
                <w:rFonts w:ascii="Times New Roman" w:eastAsiaTheme="minorHAnsi" w:hAnsi="Times New Roman" w:cs="Times New Roman"/>
              </w:rPr>
            </w:pPr>
          </w:p>
        </w:tc>
        <w:tc>
          <w:tcPr>
            <w:tcW w:w="1560" w:type="dxa"/>
            <w:shd w:val="clear" w:color="auto" w:fill="auto"/>
            <w:vAlign w:val="center"/>
          </w:tcPr>
          <w:p w:rsidR="00023655" w:rsidRPr="007F112B" w:rsidRDefault="00023655" w:rsidP="00023655">
            <w:pPr>
              <w:jc w:val="center"/>
              <w:rPr>
                <w:rFonts w:ascii="Times New Roman" w:eastAsiaTheme="minorHAnsi" w:hAnsi="Times New Roman" w:cs="Times New Roman"/>
              </w:rPr>
            </w:pPr>
          </w:p>
        </w:tc>
        <w:tc>
          <w:tcPr>
            <w:tcW w:w="1417" w:type="dxa"/>
            <w:shd w:val="clear" w:color="auto" w:fill="auto"/>
            <w:vAlign w:val="center"/>
          </w:tcPr>
          <w:p w:rsidR="00023655" w:rsidRPr="007F112B" w:rsidRDefault="00023655" w:rsidP="00023655">
            <w:pPr>
              <w:jc w:val="center"/>
              <w:rPr>
                <w:rFonts w:ascii="Times New Roman" w:eastAsiaTheme="minorHAnsi" w:hAnsi="Times New Roman" w:cs="Times New Roman"/>
              </w:rPr>
            </w:pPr>
          </w:p>
        </w:tc>
        <w:tc>
          <w:tcPr>
            <w:tcW w:w="1559" w:type="dxa"/>
            <w:shd w:val="clear" w:color="auto" w:fill="auto"/>
            <w:vAlign w:val="center"/>
          </w:tcPr>
          <w:p w:rsidR="00023655" w:rsidRPr="007F112B" w:rsidRDefault="00023655" w:rsidP="00023655">
            <w:pPr>
              <w:jc w:val="center"/>
              <w:rPr>
                <w:rFonts w:ascii="Times New Roman" w:eastAsiaTheme="minorHAnsi" w:hAnsi="Times New Roman" w:cs="Times New Roman"/>
              </w:rPr>
            </w:pPr>
          </w:p>
        </w:tc>
        <w:tc>
          <w:tcPr>
            <w:tcW w:w="1560" w:type="dxa"/>
            <w:shd w:val="clear" w:color="auto" w:fill="auto"/>
            <w:vAlign w:val="center"/>
          </w:tcPr>
          <w:p w:rsidR="00023655" w:rsidRPr="007F112B" w:rsidRDefault="00023655" w:rsidP="00023655">
            <w:pPr>
              <w:jc w:val="center"/>
              <w:rPr>
                <w:rFonts w:ascii="Times New Roman" w:eastAsiaTheme="minorHAnsi" w:hAnsi="Times New Roman" w:cs="Times New Roman"/>
              </w:rPr>
            </w:pPr>
          </w:p>
        </w:tc>
      </w:tr>
      <w:tr w:rsidR="00023655" w:rsidRPr="003811BF" w:rsidTr="007F112B">
        <w:trPr>
          <w:trHeight w:val="285"/>
        </w:trPr>
        <w:tc>
          <w:tcPr>
            <w:tcW w:w="5495" w:type="dxa"/>
          </w:tcPr>
          <w:p w:rsidR="00023655" w:rsidRPr="008645F8" w:rsidRDefault="00023655" w:rsidP="00023655">
            <w:pPr>
              <w:jc w:val="both"/>
              <w:rPr>
                <w:rFonts w:ascii="Times New Roman" w:eastAsiaTheme="minorHAnsi" w:hAnsi="Times New Roman" w:cs="Times New Roman"/>
                <w:sz w:val="24"/>
                <w:szCs w:val="24"/>
              </w:rPr>
            </w:pPr>
            <w:r w:rsidRPr="008645F8">
              <w:rPr>
                <w:rFonts w:ascii="Times New Roman" w:eastAsiaTheme="minorHAnsi" w:hAnsi="Times New Roman" w:cs="Times New Roman"/>
                <w:sz w:val="24"/>
                <w:szCs w:val="24"/>
              </w:rPr>
              <w:t>кредиты кредитных организаций</w:t>
            </w:r>
          </w:p>
        </w:tc>
        <w:tc>
          <w:tcPr>
            <w:tcW w:w="1559" w:type="dxa"/>
            <w:shd w:val="clear" w:color="auto" w:fill="auto"/>
            <w:vAlign w:val="center"/>
          </w:tcPr>
          <w:p w:rsidR="00023655" w:rsidRPr="007F112B" w:rsidRDefault="007F112B"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559" w:type="dxa"/>
            <w:shd w:val="clear" w:color="auto" w:fill="auto"/>
            <w:vAlign w:val="center"/>
          </w:tcPr>
          <w:p w:rsidR="00023655" w:rsidRPr="007F112B" w:rsidRDefault="007F112B"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560" w:type="dxa"/>
            <w:shd w:val="clear" w:color="auto" w:fill="auto"/>
            <w:vAlign w:val="center"/>
          </w:tcPr>
          <w:p w:rsidR="00023655" w:rsidRPr="007F112B" w:rsidRDefault="007F112B"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417" w:type="dxa"/>
            <w:shd w:val="clear" w:color="auto" w:fill="auto"/>
            <w:vAlign w:val="center"/>
          </w:tcPr>
          <w:p w:rsidR="00023655" w:rsidRPr="007F112B" w:rsidRDefault="007F112B"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559" w:type="dxa"/>
            <w:shd w:val="clear" w:color="auto" w:fill="auto"/>
            <w:vAlign w:val="center"/>
          </w:tcPr>
          <w:p w:rsidR="00023655" w:rsidRPr="007F112B" w:rsidRDefault="007F112B" w:rsidP="00023655">
            <w:pPr>
              <w:jc w:val="center"/>
              <w:rPr>
                <w:rFonts w:ascii="Times New Roman" w:hAnsi="Times New Roman" w:cs="Times New Roman"/>
                <w:color w:val="000000"/>
              </w:rPr>
            </w:pPr>
            <w:r w:rsidRPr="007F112B">
              <w:rPr>
                <w:rFonts w:ascii="Times New Roman" w:hAnsi="Times New Roman" w:cs="Times New Roman"/>
                <w:color w:val="000000"/>
              </w:rPr>
              <w:t>0</w:t>
            </w:r>
          </w:p>
        </w:tc>
        <w:tc>
          <w:tcPr>
            <w:tcW w:w="1560" w:type="dxa"/>
            <w:shd w:val="clear" w:color="auto" w:fill="auto"/>
            <w:vAlign w:val="center"/>
          </w:tcPr>
          <w:p w:rsidR="00023655" w:rsidRPr="007F112B" w:rsidRDefault="007F112B" w:rsidP="00023655">
            <w:pPr>
              <w:jc w:val="center"/>
              <w:rPr>
                <w:rFonts w:ascii="Times New Roman" w:hAnsi="Times New Roman" w:cs="Times New Roman"/>
                <w:color w:val="000000"/>
              </w:rPr>
            </w:pPr>
            <w:r w:rsidRPr="007F112B">
              <w:rPr>
                <w:rFonts w:ascii="Times New Roman" w:hAnsi="Times New Roman" w:cs="Times New Roman"/>
                <w:color w:val="000000"/>
              </w:rPr>
              <w:t>0</w:t>
            </w:r>
          </w:p>
        </w:tc>
      </w:tr>
      <w:tr w:rsidR="00023655" w:rsidRPr="003811BF" w:rsidTr="007F112B">
        <w:trPr>
          <w:trHeight w:val="461"/>
        </w:trPr>
        <w:tc>
          <w:tcPr>
            <w:tcW w:w="5495" w:type="dxa"/>
          </w:tcPr>
          <w:p w:rsidR="00023655" w:rsidRPr="008645F8" w:rsidRDefault="00023655" w:rsidP="00023655">
            <w:pPr>
              <w:jc w:val="both"/>
              <w:rPr>
                <w:rFonts w:ascii="Times New Roman" w:eastAsiaTheme="minorHAnsi" w:hAnsi="Times New Roman" w:cs="Times New Roman"/>
                <w:sz w:val="24"/>
                <w:szCs w:val="24"/>
              </w:rPr>
            </w:pPr>
            <w:r w:rsidRPr="008645F8">
              <w:rPr>
                <w:rFonts w:ascii="Times New Roman" w:eastAsiaTheme="minorHAnsi" w:hAnsi="Times New Roman" w:cs="Times New Roman"/>
                <w:sz w:val="24"/>
                <w:szCs w:val="24"/>
              </w:rPr>
              <w:t xml:space="preserve">кредиты от других бюджетов бюджетной системы </w:t>
            </w:r>
          </w:p>
        </w:tc>
        <w:tc>
          <w:tcPr>
            <w:tcW w:w="1559" w:type="dxa"/>
            <w:shd w:val="clear" w:color="auto" w:fill="auto"/>
            <w:vAlign w:val="center"/>
          </w:tcPr>
          <w:p w:rsidR="00023655" w:rsidRPr="007F112B" w:rsidRDefault="007F112B" w:rsidP="00CA7706">
            <w:pPr>
              <w:jc w:val="center"/>
              <w:rPr>
                <w:rFonts w:ascii="Times New Roman" w:hAnsi="Times New Roman" w:cs="Times New Roman"/>
                <w:color w:val="000000"/>
              </w:rPr>
            </w:pPr>
            <w:r w:rsidRPr="007F112B">
              <w:rPr>
                <w:rFonts w:ascii="Times New Roman" w:hAnsi="Times New Roman" w:cs="Times New Roman"/>
                <w:color w:val="000000"/>
              </w:rPr>
              <w:t>0</w:t>
            </w:r>
          </w:p>
        </w:tc>
        <w:tc>
          <w:tcPr>
            <w:tcW w:w="1559" w:type="dxa"/>
            <w:shd w:val="clear" w:color="auto" w:fill="auto"/>
            <w:vAlign w:val="center"/>
          </w:tcPr>
          <w:p w:rsidR="00023655" w:rsidRPr="007F112B" w:rsidRDefault="007F112B" w:rsidP="00CA7706">
            <w:pPr>
              <w:jc w:val="center"/>
              <w:rPr>
                <w:rFonts w:ascii="Times New Roman" w:hAnsi="Times New Roman" w:cs="Times New Roman"/>
                <w:color w:val="000000"/>
              </w:rPr>
            </w:pPr>
            <w:r w:rsidRPr="007F112B">
              <w:rPr>
                <w:rFonts w:ascii="Times New Roman" w:hAnsi="Times New Roman" w:cs="Times New Roman"/>
                <w:color w:val="000000"/>
              </w:rPr>
              <w:t>0</w:t>
            </w:r>
          </w:p>
        </w:tc>
        <w:tc>
          <w:tcPr>
            <w:tcW w:w="1560" w:type="dxa"/>
            <w:shd w:val="clear" w:color="auto" w:fill="auto"/>
            <w:vAlign w:val="center"/>
          </w:tcPr>
          <w:p w:rsidR="00023655" w:rsidRPr="007F112B" w:rsidRDefault="007F112B" w:rsidP="00CA7706">
            <w:pPr>
              <w:jc w:val="center"/>
              <w:rPr>
                <w:rFonts w:ascii="Times New Roman" w:hAnsi="Times New Roman" w:cs="Times New Roman"/>
                <w:color w:val="000000"/>
              </w:rPr>
            </w:pPr>
            <w:r w:rsidRPr="007F112B">
              <w:rPr>
                <w:rFonts w:ascii="Times New Roman" w:hAnsi="Times New Roman" w:cs="Times New Roman"/>
                <w:color w:val="000000"/>
              </w:rPr>
              <w:t>0</w:t>
            </w:r>
          </w:p>
        </w:tc>
        <w:tc>
          <w:tcPr>
            <w:tcW w:w="1417" w:type="dxa"/>
            <w:shd w:val="clear" w:color="auto" w:fill="auto"/>
            <w:vAlign w:val="center"/>
          </w:tcPr>
          <w:p w:rsidR="00023655" w:rsidRPr="007F112B" w:rsidRDefault="007F112B" w:rsidP="00CA7706">
            <w:pPr>
              <w:jc w:val="center"/>
              <w:rPr>
                <w:rFonts w:ascii="Times New Roman" w:hAnsi="Times New Roman" w:cs="Times New Roman"/>
                <w:color w:val="000000"/>
              </w:rPr>
            </w:pPr>
            <w:r w:rsidRPr="007F112B">
              <w:rPr>
                <w:rFonts w:ascii="Times New Roman" w:hAnsi="Times New Roman" w:cs="Times New Roman"/>
                <w:color w:val="000000"/>
              </w:rPr>
              <w:t>0</w:t>
            </w:r>
          </w:p>
        </w:tc>
        <w:tc>
          <w:tcPr>
            <w:tcW w:w="1559" w:type="dxa"/>
            <w:shd w:val="clear" w:color="auto" w:fill="auto"/>
            <w:vAlign w:val="center"/>
          </w:tcPr>
          <w:p w:rsidR="00023655" w:rsidRPr="007F112B" w:rsidRDefault="007F112B" w:rsidP="00CA7706">
            <w:pPr>
              <w:jc w:val="center"/>
              <w:rPr>
                <w:rFonts w:ascii="Times New Roman" w:hAnsi="Times New Roman" w:cs="Times New Roman"/>
                <w:color w:val="000000"/>
              </w:rPr>
            </w:pPr>
            <w:r w:rsidRPr="007F112B">
              <w:rPr>
                <w:rFonts w:ascii="Times New Roman" w:hAnsi="Times New Roman" w:cs="Times New Roman"/>
                <w:color w:val="000000"/>
              </w:rPr>
              <w:t>0</w:t>
            </w:r>
          </w:p>
        </w:tc>
        <w:tc>
          <w:tcPr>
            <w:tcW w:w="1560" w:type="dxa"/>
            <w:shd w:val="clear" w:color="auto" w:fill="auto"/>
            <w:vAlign w:val="center"/>
          </w:tcPr>
          <w:p w:rsidR="00023655" w:rsidRPr="007F112B" w:rsidRDefault="007F112B" w:rsidP="00CA7706">
            <w:pPr>
              <w:jc w:val="center"/>
              <w:rPr>
                <w:rFonts w:ascii="Times New Roman" w:hAnsi="Times New Roman" w:cs="Times New Roman"/>
                <w:color w:val="000000"/>
              </w:rPr>
            </w:pPr>
            <w:r w:rsidRPr="007F112B">
              <w:rPr>
                <w:rFonts w:ascii="Times New Roman" w:hAnsi="Times New Roman" w:cs="Times New Roman"/>
                <w:color w:val="000000"/>
              </w:rPr>
              <w:t>0</w:t>
            </w:r>
          </w:p>
        </w:tc>
      </w:tr>
    </w:tbl>
    <w:p w:rsidR="00E00CD6" w:rsidRPr="009463ED" w:rsidRDefault="00E00CD6" w:rsidP="00AF178F">
      <w:pPr>
        <w:rPr>
          <w:rFonts w:ascii="Times New Roman" w:hAnsi="Times New Roman" w:cs="Times New Roman"/>
          <w:sz w:val="28"/>
          <w:szCs w:val="28"/>
        </w:rPr>
      </w:pPr>
    </w:p>
    <w:sectPr w:rsidR="00E00CD6" w:rsidRPr="009463ED" w:rsidSect="00932519">
      <w:pgSz w:w="16838" w:h="11906" w:orient="landscape"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90F" w:rsidRDefault="002A590F" w:rsidP="00DD62BF">
      <w:pPr>
        <w:spacing w:after="0" w:line="240" w:lineRule="auto"/>
      </w:pPr>
      <w:r>
        <w:separator/>
      </w:r>
    </w:p>
  </w:endnote>
  <w:endnote w:type="continuationSeparator" w:id="0">
    <w:p w:rsidR="002A590F" w:rsidRDefault="002A590F" w:rsidP="00DD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3D" w:rsidRPr="001A453D" w:rsidRDefault="001A453D">
    <w:pPr>
      <w:pStyle w:val="a6"/>
      <w:rPr>
        <w:sz w:val="16"/>
      </w:rPr>
    </w:pPr>
    <w:r>
      <w:rPr>
        <w:sz w:val="16"/>
      </w:rPr>
      <w:t xml:space="preserve">Исх. № 0089 от 26.02.2018, </w:t>
    </w:r>
    <w:proofErr w:type="spellStart"/>
    <w:r>
      <w:rPr>
        <w:sz w:val="16"/>
      </w:rPr>
      <w:t>Вх</w:t>
    </w:r>
    <w:proofErr w:type="spellEnd"/>
    <w:r>
      <w:rPr>
        <w:sz w:val="16"/>
      </w:rPr>
      <w:t>. № вх-01905 от 26.02.2018, Подписано ЭП: Селифонова Галина Викторовна, Начальник финансового управления 26.02.2018 16:07:42,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90F" w:rsidRDefault="002A590F" w:rsidP="00DD62BF">
      <w:pPr>
        <w:spacing w:after="0" w:line="240" w:lineRule="auto"/>
      </w:pPr>
      <w:r>
        <w:separator/>
      </w:r>
    </w:p>
  </w:footnote>
  <w:footnote w:type="continuationSeparator" w:id="0">
    <w:p w:rsidR="002A590F" w:rsidRDefault="002A590F" w:rsidP="00DD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76061"/>
    </w:sdtPr>
    <w:sdtEndPr/>
    <w:sdtContent>
      <w:p w:rsidR="00354764" w:rsidRDefault="00837D38">
        <w:pPr>
          <w:pStyle w:val="a4"/>
          <w:jc w:val="center"/>
        </w:pPr>
        <w:r w:rsidRPr="00B06D06">
          <w:rPr>
            <w:rFonts w:ascii="Times New Roman" w:hAnsi="Times New Roman" w:cs="Times New Roman"/>
            <w:sz w:val="24"/>
            <w:szCs w:val="24"/>
          </w:rPr>
          <w:fldChar w:fldCharType="begin"/>
        </w:r>
        <w:r w:rsidR="00354764" w:rsidRPr="00B06D06">
          <w:rPr>
            <w:rFonts w:ascii="Times New Roman" w:hAnsi="Times New Roman" w:cs="Times New Roman"/>
            <w:sz w:val="24"/>
            <w:szCs w:val="24"/>
          </w:rPr>
          <w:instrText>PAGE   \* MERGEFORMAT</w:instrText>
        </w:r>
        <w:r w:rsidRPr="00B06D06">
          <w:rPr>
            <w:rFonts w:ascii="Times New Roman" w:hAnsi="Times New Roman" w:cs="Times New Roman"/>
            <w:sz w:val="24"/>
            <w:szCs w:val="24"/>
          </w:rPr>
          <w:fldChar w:fldCharType="separate"/>
        </w:r>
        <w:r w:rsidR="007D4DA2">
          <w:rPr>
            <w:rFonts w:ascii="Times New Roman" w:hAnsi="Times New Roman" w:cs="Times New Roman"/>
            <w:noProof/>
            <w:sz w:val="24"/>
            <w:szCs w:val="24"/>
          </w:rPr>
          <w:t>13</w:t>
        </w:r>
        <w:r w:rsidRPr="00B06D06">
          <w:rPr>
            <w:rFonts w:ascii="Times New Roman" w:hAnsi="Times New Roman" w:cs="Times New Roman"/>
            <w:sz w:val="24"/>
            <w:szCs w:val="24"/>
          </w:rPr>
          <w:fldChar w:fldCharType="end"/>
        </w:r>
      </w:p>
    </w:sdtContent>
  </w:sdt>
  <w:p w:rsidR="00354764" w:rsidRDefault="0035476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64" w:rsidRPr="00E46235" w:rsidRDefault="00354764">
    <w:pPr>
      <w:pStyle w:val="a4"/>
      <w:jc w:val="center"/>
      <w:rPr>
        <w:color w:val="000000" w:themeColor="text1"/>
      </w:rPr>
    </w:pPr>
  </w:p>
  <w:p w:rsidR="00354764" w:rsidRDefault="003547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222"/>
    <w:multiLevelType w:val="hybridMultilevel"/>
    <w:tmpl w:val="963C29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B3BE1"/>
    <w:multiLevelType w:val="hybridMultilevel"/>
    <w:tmpl w:val="1FBAAB6C"/>
    <w:lvl w:ilvl="0" w:tplc="CBDC69E0">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0432BE"/>
    <w:multiLevelType w:val="hybridMultilevel"/>
    <w:tmpl w:val="F6140AC0"/>
    <w:lvl w:ilvl="0" w:tplc="918C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56F81"/>
    <w:multiLevelType w:val="hybridMultilevel"/>
    <w:tmpl w:val="4E102728"/>
    <w:lvl w:ilvl="0" w:tplc="0ECAD4A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70B6892"/>
    <w:multiLevelType w:val="hybridMultilevel"/>
    <w:tmpl w:val="6F266288"/>
    <w:lvl w:ilvl="0" w:tplc="3862866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3EAE6B36"/>
    <w:multiLevelType w:val="hybridMultilevel"/>
    <w:tmpl w:val="D8FE4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72499"/>
    <w:multiLevelType w:val="hybridMultilevel"/>
    <w:tmpl w:val="8CDC7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E940E7"/>
    <w:multiLevelType w:val="hybridMultilevel"/>
    <w:tmpl w:val="0BF070C4"/>
    <w:lvl w:ilvl="0" w:tplc="8E62BE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947497"/>
    <w:multiLevelType w:val="hybridMultilevel"/>
    <w:tmpl w:val="A8741966"/>
    <w:lvl w:ilvl="0" w:tplc="D0560D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
  </w:num>
  <w:num w:numId="3">
    <w:abstractNumId w:val="3"/>
  </w:num>
  <w:num w:numId="4">
    <w:abstractNumId w:val="1"/>
  </w:num>
  <w:num w:numId="5">
    <w:abstractNumId w:val="4"/>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9B"/>
    <w:rsid w:val="00001491"/>
    <w:rsid w:val="000015CD"/>
    <w:rsid w:val="00001758"/>
    <w:rsid w:val="00007005"/>
    <w:rsid w:val="00007573"/>
    <w:rsid w:val="00007B53"/>
    <w:rsid w:val="00012D0E"/>
    <w:rsid w:val="00016AA8"/>
    <w:rsid w:val="000175E7"/>
    <w:rsid w:val="000212CD"/>
    <w:rsid w:val="00023221"/>
    <w:rsid w:val="0002337C"/>
    <w:rsid w:val="00023655"/>
    <w:rsid w:val="00024E12"/>
    <w:rsid w:val="00024E55"/>
    <w:rsid w:val="00026CC8"/>
    <w:rsid w:val="00027C46"/>
    <w:rsid w:val="00033D41"/>
    <w:rsid w:val="00036205"/>
    <w:rsid w:val="000369A6"/>
    <w:rsid w:val="0004266A"/>
    <w:rsid w:val="00045134"/>
    <w:rsid w:val="000459DE"/>
    <w:rsid w:val="0004688D"/>
    <w:rsid w:val="000525D0"/>
    <w:rsid w:val="00054D32"/>
    <w:rsid w:val="0005547E"/>
    <w:rsid w:val="00055660"/>
    <w:rsid w:val="00056F17"/>
    <w:rsid w:val="000609E0"/>
    <w:rsid w:val="00063BC8"/>
    <w:rsid w:val="00064DD0"/>
    <w:rsid w:val="00071870"/>
    <w:rsid w:val="000741F7"/>
    <w:rsid w:val="000755C9"/>
    <w:rsid w:val="00076D2C"/>
    <w:rsid w:val="000770CE"/>
    <w:rsid w:val="00080188"/>
    <w:rsid w:val="00084BFE"/>
    <w:rsid w:val="00085366"/>
    <w:rsid w:val="000860A8"/>
    <w:rsid w:val="00087CA3"/>
    <w:rsid w:val="0009091F"/>
    <w:rsid w:val="00095BD1"/>
    <w:rsid w:val="0009640B"/>
    <w:rsid w:val="000972D6"/>
    <w:rsid w:val="0009770D"/>
    <w:rsid w:val="0009776C"/>
    <w:rsid w:val="000A037C"/>
    <w:rsid w:val="000A2D6A"/>
    <w:rsid w:val="000A6971"/>
    <w:rsid w:val="000B0435"/>
    <w:rsid w:val="000B08D9"/>
    <w:rsid w:val="000B177D"/>
    <w:rsid w:val="000B5088"/>
    <w:rsid w:val="000C698A"/>
    <w:rsid w:val="000D5004"/>
    <w:rsid w:val="000D7447"/>
    <w:rsid w:val="000E160D"/>
    <w:rsid w:val="000E203F"/>
    <w:rsid w:val="000E4948"/>
    <w:rsid w:val="000F0768"/>
    <w:rsid w:val="000F0E73"/>
    <w:rsid w:val="000F4063"/>
    <w:rsid w:val="000F6F09"/>
    <w:rsid w:val="000F7054"/>
    <w:rsid w:val="001002C2"/>
    <w:rsid w:val="00105966"/>
    <w:rsid w:val="00106B90"/>
    <w:rsid w:val="0011207A"/>
    <w:rsid w:val="00112563"/>
    <w:rsid w:val="0011668A"/>
    <w:rsid w:val="0011765E"/>
    <w:rsid w:val="00120BB9"/>
    <w:rsid w:val="00124B0B"/>
    <w:rsid w:val="0012525C"/>
    <w:rsid w:val="00125DEC"/>
    <w:rsid w:val="00131751"/>
    <w:rsid w:val="00132679"/>
    <w:rsid w:val="00133579"/>
    <w:rsid w:val="00137B73"/>
    <w:rsid w:val="00137F27"/>
    <w:rsid w:val="00140FBC"/>
    <w:rsid w:val="00141BDC"/>
    <w:rsid w:val="00143269"/>
    <w:rsid w:val="0014799E"/>
    <w:rsid w:val="00150DF0"/>
    <w:rsid w:val="00151696"/>
    <w:rsid w:val="00151A81"/>
    <w:rsid w:val="001524BB"/>
    <w:rsid w:val="00152797"/>
    <w:rsid w:val="001531AB"/>
    <w:rsid w:val="00154354"/>
    <w:rsid w:val="00155039"/>
    <w:rsid w:val="00157DF9"/>
    <w:rsid w:val="00167289"/>
    <w:rsid w:val="00171907"/>
    <w:rsid w:val="00172CA1"/>
    <w:rsid w:val="00174445"/>
    <w:rsid w:val="0017507C"/>
    <w:rsid w:val="001803A0"/>
    <w:rsid w:val="00181F57"/>
    <w:rsid w:val="00182086"/>
    <w:rsid w:val="00187608"/>
    <w:rsid w:val="001879E8"/>
    <w:rsid w:val="00191C47"/>
    <w:rsid w:val="00194B9A"/>
    <w:rsid w:val="0019534D"/>
    <w:rsid w:val="00195E88"/>
    <w:rsid w:val="00196949"/>
    <w:rsid w:val="001A1F5D"/>
    <w:rsid w:val="001A3547"/>
    <w:rsid w:val="001A453D"/>
    <w:rsid w:val="001A58F2"/>
    <w:rsid w:val="001A71AA"/>
    <w:rsid w:val="001B1C18"/>
    <w:rsid w:val="001B399E"/>
    <w:rsid w:val="001B3C1F"/>
    <w:rsid w:val="001B4EB6"/>
    <w:rsid w:val="001B5A22"/>
    <w:rsid w:val="001B6C57"/>
    <w:rsid w:val="001C7CB6"/>
    <w:rsid w:val="001D00BC"/>
    <w:rsid w:val="001D10B7"/>
    <w:rsid w:val="001D10BF"/>
    <w:rsid w:val="001D13C8"/>
    <w:rsid w:val="001D183D"/>
    <w:rsid w:val="001D2033"/>
    <w:rsid w:val="001D417B"/>
    <w:rsid w:val="001D43CE"/>
    <w:rsid w:val="001D48DE"/>
    <w:rsid w:val="001D4C0E"/>
    <w:rsid w:val="001E09ED"/>
    <w:rsid w:val="001E0AEA"/>
    <w:rsid w:val="001E5EA1"/>
    <w:rsid w:val="001F0732"/>
    <w:rsid w:val="001F131E"/>
    <w:rsid w:val="001F4918"/>
    <w:rsid w:val="001F5B7F"/>
    <w:rsid w:val="001F6056"/>
    <w:rsid w:val="001F6ACE"/>
    <w:rsid w:val="0020039C"/>
    <w:rsid w:val="00200932"/>
    <w:rsid w:val="002016E2"/>
    <w:rsid w:val="00204214"/>
    <w:rsid w:val="00213638"/>
    <w:rsid w:val="00213C7E"/>
    <w:rsid w:val="0021431E"/>
    <w:rsid w:val="00214628"/>
    <w:rsid w:val="00215B90"/>
    <w:rsid w:val="00217665"/>
    <w:rsid w:val="002215B5"/>
    <w:rsid w:val="00225258"/>
    <w:rsid w:val="00225B3D"/>
    <w:rsid w:val="002278F8"/>
    <w:rsid w:val="002279E0"/>
    <w:rsid w:val="00231795"/>
    <w:rsid w:val="00232FD9"/>
    <w:rsid w:val="00233AE8"/>
    <w:rsid w:val="002346E3"/>
    <w:rsid w:val="002357ED"/>
    <w:rsid w:val="00235E7F"/>
    <w:rsid w:val="00236440"/>
    <w:rsid w:val="00237434"/>
    <w:rsid w:val="0023792B"/>
    <w:rsid w:val="00237ABC"/>
    <w:rsid w:val="00237E76"/>
    <w:rsid w:val="0024106E"/>
    <w:rsid w:val="002437EA"/>
    <w:rsid w:val="00246559"/>
    <w:rsid w:val="002504BD"/>
    <w:rsid w:val="002532C2"/>
    <w:rsid w:val="00254835"/>
    <w:rsid w:val="0025692C"/>
    <w:rsid w:val="00260CE0"/>
    <w:rsid w:val="00261285"/>
    <w:rsid w:val="00261889"/>
    <w:rsid w:val="0026265A"/>
    <w:rsid w:val="00262F5A"/>
    <w:rsid w:val="00271C5F"/>
    <w:rsid w:val="00272489"/>
    <w:rsid w:val="0027382C"/>
    <w:rsid w:val="002756DB"/>
    <w:rsid w:val="00276F66"/>
    <w:rsid w:val="00280D99"/>
    <w:rsid w:val="00281E33"/>
    <w:rsid w:val="002820C1"/>
    <w:rsid w:val="002823B3"/>
    <w:rsid w:val="00283F23"/>
    <w:rsid w:val="00286794"/>
    <w:rsid w:val="00286C2B"/>
    <w:rsid w:val="0029125D"/>
    <w:rsid w:val="00293316"/>
    <w:rsid w:val="002A1545"/>
    <w:rsid w:val="002A21AD"/>
    <w:rsid w:val="002A590F"/>
    <w:rsid w:val="002B2331"/>
    <w:rsid w:val="002B349A"/>
    <w:rsid w:val="002B4CE2"/>
    <w:rsid w:val="002C0EDE"/>
    <w:rsid w:val="002C2E89"/>
    <w:rsid w:val="002C3A19"/>
    <w:rsid w:val="002C3B52"/>
    <w:rsid w:val="002C5616"/>
    <w:rsid w:val="002C5712"/>
    <w:rsid w:val="002C7017"/>
    <w:rsid w:val="002C7FAA"/>
    <w:rsid w:val="002D0E0F"/>
    <w:rsid w:val="002D1344"/>
    <w:rsid w:val="002D3AC6"/>
    <w:rsid w:val="002D3D14"/>
    <w:rsid w:val="002D4A48"/>
    <w:rsid w:val="002D7017"/>
    <w:rsid w:val="002E02C3"/>
    <w:rsid w:val="002E23A6"/>
    <w:rsid w:val="002E2D12"/>
    <w:rsid w:val="002F01D7"/>
    <w:rsid w:val="002F0754"/>
    <w:rsid w:val="002F1340"/>
    <w:rsid w:val="002F1E71"/>
    <w:rsid w:val="002F2BA5"/>
    <w:rsid w:val="002F317B"/>
    <w:rsid w:val="002F36A9"/>
    <w:rsid w:val="002F4592"/>
    <w:rsid w:val="002F582F"/>
    <w:rsid w:val="002F605C"/>
    <w:rsid w:val="002F6EA1"/>
    <w:rsid w:val="002F7CF4"/>
    <w:rsid w:val="00300150"/>
    <w:rsid w:val="003022CF"/>
    <w:rsid w:val="003034E0"/>
    <w:rsid w:val="0030385A"/>
    <w:rsid w:val="0030539E"/>
    <w:rsid w:val="003058D5"/>
    <w:rsid w:val="00311463"/>
    <w:rsid w:val="00311981"/>
    <w:rsid w:val="00312F1D"/>
    <w:rsid w:val="003153F8"/>
    <w:rsid w:val="00320824"/>
    <w:rsid w:val="003214C2"/>
    <w:rsid w:val="00323DFF"/>
    <w:rsid w:val="0032578E"/>
    <w:rsid w:val="00326169"/>
    <w:rsid w:val="00327334"/>
    <w:rsid w:val="00331F3B"/>
    <w:rsid w:val="003344E1"/>
    <w:rsid w:val="00334ABB"/>
    <w:rsid w:val="003416E0"/>
    <w:rsid w:val="0034472C"/>
    <w:rsid w:val="003468A1"/>
    <w:rsid w:val="00346D6B"/>
    <w:rsid w:val="00352F25"/>
    <w:rsid w:val="00353DB5"/>
    <w:rsid w:val="00353F7D"/>
    <w:rsid w:val="003543F6"/>
    <w:rsid w:val="00354764"/>
    <w:rsid w:val="00355B17"/>
    <w:rsid w:val="003561EA"/>
    <w:rsid w:val="00357707"/>
    <w:rsid w:val="0036121F"/>
    <w:rsid w:val="00362831"/>
    <w:rsid w:val="00367441"/>
    <w:rsid w:val="00371B4B"/>
    <w:rsid w:val="00371D61"/>
    <w:rsid w:val="0037687B"/>
    <w:rsid w:val="00376A21"/>
    <w:rsid w:val="00377B54"/>
    <w:rsid w:val="003811BF"/>
    <w:rsid w:val="00381514"/>
    <w:rsid w:val="00385910"/>
    <w:rsid w:val="003868FF"/>
    <w:rsid w:val="003873EE"/>
    <w:rsid w:val="003875AD"/>
    <w:rsid w:val="00387680"/>
    <w:rsid w:val="00387C76"/>
    <w:rsid w:val="00390E5D"/>
    <w:rsid w:val="003947E1"/>
    <w:rsid w:val="003954E5"/>
    <w:rsid w:val="003962D6"/>
    <w:rsid w:val="003972FA"/>
    <w:rsid w:val="003A032A"/>
    <w:rsid w:val="003A4330"/>
    <w:rsid w:val="003A4BF2"/>
    <w:rsid w:val="003A4D5C"/>
    <w:rsid w:val="003A5448"/>
    <w:rsid w:val="003A5967"/>
    <w:rsid w:val="003A6446"/>
    <w:rsid w:val="003A6962"/>
    <w:rsid w:val="003A6E35"/>
    <w:rsid w:val="003A77CE"/>
    <w:rsid w:val="003A798B"/>
    <w:rsid w:val="003B1A05"/>
    <w:rsid w:val="003B2370"/>
    <w:rsid w:val="003B5FC6"/>
    <w:rsid w:val="003B6B70"/>
    <w:rsid w:val="003C2584"/>
    <w:rsid w:val="003C2AB5"/>
    <w:rsid w:val="003C3366"/>
    <w:rsid w:val="003C3845"/>
    <w:rsid w:val="003C439D"/>
    <w:rsid w:val="003D3831"/>
    <w:rsid w:val="003D483B"/>
    <w:rsid w:val="003D61AA"/>
    <w:rsid w:val="003D7F1D"/>
    <w:rsid w:val="003E0350"/>
    <w:rsid w:val="003E0DDB"/>
    <w:rsid w:val="003E2DB0"/>
    <w:rsid w:val="003E3BFF"/>
    <w:rsid w:val="003E4D22"/>
    <w:rsid w:val="003E4EE3"/>
    <w:rsid w:val="003F1E9F"/>
    <w:rsid w:val="003F2AC9"/>
    <w:rsid w:val="003F3D3D"/>
    <w:rsid w:val="003F581D"/>
    <w:rsid w:val="003F586A"/>
    <w:rsid w:val="004024B7"/>
    <w:rsid w:val="00403625"/>
    <w:rsid w:val="00403C0F"/>
    <w:rsid w:val="00403CEF"/>
    <w:rsid w:val="00404013"/>
    <w:rsid w:val="004040EF"/>
    <w:rsid w:val="0040507E"/>
    <w:rsid w:val="004057BC"/>
    <w:rsid w:val="00407CD8"/>
    <w:rsid w:val="00412D2F"/>
    <w:rsid w:val="004134BF"/>
    <w:rsid w:val="00416348"/>
    <w:rsid w:val="004169F8"/>
    <w:rsid w:val="00420741"/>
    <w:rsid w:val="004215AB"/>
    <w:rsid w:val="00422D9B"/>
    <w:rsid w:val="00424632"/>
    <w:rsid w:val="00424894"/>
    <w:rsid w:val="00440BD8"/>
    <w:rsid w:val="0044194C"/>
    <w:rsid w:val="004437E7"/>
    <w:rsid w:val="00444622"/>
    <w:rsid w:val="00444865"/>
    <w:rsid w:val="004459B0"/>
    <w:rsid w:val="00446401"/>
    <w:rsid w:val="0045158C"/>
    <w:rsid w:val="00452806"/>
    <w:rsid w:val="00452C49"/>
    <w:rsid w:val="004541FE"/>
    <w:rsid w:val="004549E4"/>
    <w:rsid w:val="0045635A"/>
    <w:rsid w:val="00456569"/>
    <w:rsid w:val="00457F7A"/>
    <w:rsid w:val="004606B8"/>
    <w:rsid w:val="0046139F"/>
    <w:rsid w:val="0046360E"/>
    <w:rsid w:val="00467D11"/>
    <w:rsid w:val="00471CBD"/>
    <w:rsid w:val="00476850"/>
    <w:rsid w:val="00480DBB"/>
    <w:rsid w:val="0048122C"/>
    <w:rsid w:val="00486D31"/>
    <w:rsid w:val="00487E05"/>
    <w:rsid w:val="00490577"/>
    <w:rsid w:val="00493A29"/>
    <w:rsid w:val="0049567C"/>
    <w:rsid w:val="004959B2"/>
    <w:rsid w:val="0049682D"/>
    <w:rsid w:val="004A12AA"/>
    <w:rsid w:val="004A29B0"/>
    <w:rsid w:val="004A3487"/>
    <w:rsid w:val="004A4056"/>
    <w:rsid w:val="004A4799"/>
    <w:rsid w:val="004A57B7"/>
    <w:rsid w:val="004B09E2"/>
    <w:rsid w:val="004B537C"/>
    <w:rsid w:val="004B7AF3"/>
    <w:rsid w:val="004C046E"/>
    <w:rsid w:val="004C333A"/>
    <w:rsid w:val="004C4948"/>
    <w:rsid w:val="004C73F3"/>
    <w:rsid w:val="004D062A"/>
    <w:rsid w:val="004D0960"/>
    <w:rsid w:val="004D16E6"/>
    <w:rsid w:val="004D5F67"/>
    <w:rsid w:val="004E5AB4"/>
    <w:rsid w:val="004E5B3C"/>
    <w:rsid w:val="004E6031"/>
    <w:rsid w:val="004E6A30"/>
    <w:rsid w:val="004E7F76"/>
    <w:rsid w:val="004F3C3A"/>
    <w:rsid w:val="004F4B13"/>
    <w:rsid w:val="004F5431"/>
    <w:rsid w:val="004F603D"/>
    <w:rsid w:val="004F6C63"/>
    <w:rsid w:val="004F75AE"/>
    <w:rsid w:val="00500F40"/>
    <w:rsid w:val="005017FD"/>
    <w:rsid w:val="00501E5B"/>
    <w:rsid w:val="00502EC3"/>
    <w:rsid w:val="00507EE8"/>
    <w:rsid w:val="00523464"/>
    <w:rsid w:val="00525B7E"/>
    <w:rsid w:val="0052661E"/>
    <w:rsid w:val="005306D7"/>
    <w:rsid w:val="00530D6D"/>
    <w:rsid w:val="00541E46"/>
    <w:rsid w:val="0054398A"/>
    <w:rsid w:val="005441C5"/>
    <w:rsid w:val="0054441A"/>
    <w:rsid w:val="0054715A"/>
    <w:rsid w:val="005503A8"/>
    <w:rsid w:val="00552984"/>
    <w:rsid w:val="00552EC2"/>
    <w:rsid w:val="005635D8"/>
    <w:rsid w:val="00574813"/>
    <w:rsid w:val="00575E86"/>
    <w:rsid w:val="005777AE"/>
    <w:rsid w:val="00580426"/>
    <w:rsid w:val="00582D7F"/>
    <w:rsid w:val="00583EBC"/>
    <w:rsid w:val="00585320"/>
    <w:rsid w:val="0058533D"/>
    <w:rsid w:val="0058541E"/>
    <w:rsid w:val="00585992"/>
    <w:rsid w:val="005870BD"/>
    <w:rsid w:val="005911CA"/>
    <w:rsid w:val="00591713"/>
    <w:rsid w:val="005922AA"/>
    <w:rsid w:val="005961CC"/>
    <w:rsid w:val="005961F0"/>
    <w:rsid w:val="00597AFB"/>
    <w:rsid w:val="00597ECD"/>
    <w:rsid w:val="005A351D"/>
    <w:rsid w:val="005A3CCD"/>
    <w:rsid w:val="005A518C"/>
    <w:rsid w:val="005A705B"/>
    <w:rsid w:val="005A7AD6"/>
    <w:rsid w:val="005A7C2A"/>
    <w:rsid w:val="005B0F05"/>
    <w:rsid w:val="005B1813"/>
    <w:rsid w:val="005B3BED"/>
    <w:rsid w:val="005B4003"/>
    <w:rsid w:val="005B5C01"/>
    <w:rsid w:val="005C0AF1"/>
    <w:rsid w:val="005C2479"/>
    <w:rsid w:val="005C3B38"/>
    <w:rsid w:val="005C4CB8"/>
    <w:rsid w:val="005C52AB"/>
    <w:rsid w:val="005C6830"/>
    <w:rsid w:val="005C7101"/>
    <w:rsid w:val="005D1181"/>
    <w:rsid w:val="005D6DD4"/>
    <w:rsid w:val="005E136E"/>
    <w:rsid w:val="005E1BCB"/>
    <w:rsid w:val="005E422D"/>
    <w:rsid w:val="005F389F"/>
    <w:rsid w:val="00601BBD"/>
    <w:rsid w:val="00602630"/>
    <w:rsid w:val="00602E0E"/>
    <w:rsid w:val="0060549B"/>
    <w:rsid w:val="006071CD"/>
    <w:rsid w:val="00612F9D"/>
    <w:rsid w:val="00613D7D"/>
    <w:rsid w:val="00613EAA"/>
    <w:rsid w:val="006141AD"/>
    <w:rsid w:val="00616D62"/>
    <w:rsid w:val="006231E3"/>
    <w:rsid w:val="0062405A"/>
    <w:rsid w:val="00624229"/>
    <w:rsid w:val="00625B8D"/>
    <w:rsid w:val="006262E1"/>
    <w:rsid w:val="00627FB5"/>
    <w:rsid w:val="00630634"/>
    <w:rsid w:val="00630689"/>
    <w:rsid w:val="006306B1"/>
    <w:rsid w:val="00632D5C"/>
    <w:rsid w:val="00634371"/>
    <w:rsid w:val="00634870"/>
    <w:rsid w:val="00634D7F"/>
    <w:rsid w:val="00635FAD"/>
    <w:rsid w:val="00640646"/>
    <w:rsid w:val="0064212B"/>
    <w:rsid w:val="00646AEC"/>
    <w:rsid w:val="00652724"/>
    <w:rsid w:val="00653D35"/>
    <w:rsid w:val="00655D92"/>
    <w:rsid w:val="006604C2"/>
    <w:rsid w:val="00665F4D"/>
    <w:rsid w:val="0066720D"/>
    <w:rsid w:val="0066787B"/>
    <w:rsid w:val="006711DA"/>
    <w:rsid w:val="00672CE0"/>
    <w:rsid w:val="00673EDF"/>
    <w:rsid w:val="00681579"/>
    <w:rsid w:val="006836E7"/>
    <w:rsid w:val="00684BAC"/>
    <w:rsid w:val="006864BD"/>
    <w:rsid w:val="00690326"/>
    <w:rsid w:val="0069233C"/>
    <w:rsid w:val="00693498"/>
    <w:rsid w:val="00693D36"/>
    <w:rsid w:val="00696A30"/>
    <w:rsid w:val="00696E7B"/>
    <w:rsid w:val="006A4497"/>
    <w:rsid w:val="006A48E0"/>
    <w:rsid w:val="006A4DAC"/>
    <w:rsid w:val="006B0BFC"/>
    <w:rsid w:val="006B0FE7"/>
    <w:rsid w:val="006B145E"/>
    <w:rsid w:val="006B2523"/>
    <w:rsid w:val="006B398F"/>
    <w:rsid w:val="006B6313"/>
    <w:rsid w:val="006B7923"/>
    <w:rsid w:val="006C04B3"/>
    <w:rsid w:val="006C3C46"/>
    <w:rsid w:val="006D54D8"/>
    <w:rsid w:val="006D7167"/>
    <w:rsid w:val="006D7763"/>
    <w:rsid w:val="006E0BE3"/>
    <w:rsid w:val="006E0DB6"/>
    <w:rsid w:val="006E1C33"/>
    <w:rsid w:val="006E1E12"/>
    <w:rsid w:val="006E369C"/>
    <w:rsid w:val="006E5CFD"/>
    <w:rsid w:val="006E740B"/>
    <w:rsid w:val="006F36D4"/>
    <w:rsid w:val="006F42F4"/>
    <w:rsid w:val="00703181"/>
    <w:rsid w:val="0070322B"/>
    <w:rsid w:val="007035B7"/>
    <w:rsid w:val="00704133"/>
    <w:rsid w:val="00705A6F"/>
    <w:rsid w:val="007077ED"/>
    <w:rsid w:val="00711C28"/>
    <w:rsid w:val="007166C8"/>
    <w:rsid w:val="00716C53"/>
    <w:rsid w:val="0071734B"/>
    <w:rsid w:val="007173E5"/>
    <w:rsid w:val="00727728"/>
    <w:rsid w:val="00727F4F"/>
    <w:rsid w:val="007308D3"/>
    <w:rsid w:val="00730CAE"/>
    <w:rsid w:val="00730CFF"/>
    <w:rsid w:val="00731EB6"/>
    <w:rsid w:val="007327AF"/>
    <w:rsid w:val="0074017B"/>
    <w:rsid w:val="00740E06"/>
    <w:rsid w:val="007410A6"/>
    <w:rsid w:val="00741936"/>
    <w:rsid w:val="00742765"/>
    <w:rsid w:val="00745F8C"/>
    <w:rsid w:val="0074616C"/>
    <w:rsid w:val="00747A75"/>
    <w:rsid w:val="00753CD8"/>
    <w:rsid w:val="00754FB6"/>
    <w:rsid w:val="0075592D"/>
    <w:rsid w:val="007563CA"/>
    <w:rsid w:val="00756CBB"/>
    <w:rsid w:val="00760A08"/>
    <w:rsid w:val="0076478A"/>
    <w:rsid w:val="00766889"/>
    <w:rsid w:val="0076696A"/>
    <w:rsid w:val="00767A90"/>
    <w:rsid w:val="00773B51"/>
    <w:rsid w:val="0077544D"/>
    <w:rsid w:val="007800E7"/>
    <w:rsid w:val="0078016D"/>
    <w:rsid w:val="007821E5"/>
    <w:rsid w:val="007845D0"/>
    <w:rsid w:val="0078799F"/>
    <w:rsid w:val="00791838"/>
    <w:rsid w:val="007945E8"/>
    <w:rsid w:val="00796042"/>
    <w:rsid w:val="00796536"/>
    <w:rsid w:val="00797079"/>
    <w:rsid w:val="007970CD"/>
    <w:rsid w:val="0079755D"/>
    <w:rsid w:val="007A45C9"/>
    <w:rsid w:val="007A5D37"/>
    <w:rsid w:val="007B0FFF"/>
    <w:rsid w:val="007B3A61"/>
    <w:rsid w:val="007B3D0C"/>
    <w:rsid w:val="007B4659"/>
    <w:rsid w:val="007B52C4"/>
    <w:rsid w:val="007B5F6F"/>
    <w:rsid w:val="007B76B0"/>
    <w:rsid w:val="007C008F"/>
    <w:rsid w:val="007C0136"/>
    <w:rsid w:val="007C526F"/>
    <w:rsid w:val="007C65F2"/>
    <w:rsid w:val="007C7698"/>
    <w:rsid w:val="007C7D0C"/>
    <w:rsid w:val="007D017D"/>
    <w:rsid w:val="007D4DA2"/>
    <w:rsid w:val="007E2BA5"/>
    <w:rsid w:val="007E439A"/>
    <w:rsid w:val="007E64E4"/>
    <w:rsid w:val="007F112B"/>
    <w:rsid w:val="007F1D1B"/>
    <w:rsid w:val="007F3775"/>
    <w:rsid w:val="007F500D"/>
    <w:rsid w:val="007F5040"/>
    <w:rsid w:val="0080075C"/>
    <w:rsid w:val="00811B75"/>
    <w:rsid w:val="00813200"/>
    <w:rsid w:val="0081367F"/>
    <w:rsid w:val="00814ABA"/>
    <w:rsid w:val="00815277"/>
    <w:rsid w:val="00817100"/>
    <w:rsid w:val="008213C5"/>
    <w:rsid w:val="00822FE5"/>
    <w:rsid w:val="00824789"/>
    <w:rsid w:val="008250B2"/>
    <w:rsid w:val="0082595F"/>
    <w:rsid w:val="00826558"/>
    <w:rsid w:val="008265F2"/>
    <w:rsid w:val="00826AAF"/>
    <w:rsid w:val="008322F1"/>
    <w:rsid w:val="0083599C"/>
    <w:rsid w:val="00837D38"/>
    <w:rsid w:val="008405CC"/>
    <w:rsid w:val="00842B65"/>
    <w:rsid w:val="008446F1"/>
    <w:rsid w:val="00844CAB"/>
    <w:rsid w:val="00851DB6"/>
    <w:rsid w:val="00853906"/>
    <w:rsid w:val="00857B5A"/>
    <w:rsid w:val="008625DD"/>
    <w:rsid w:val="00863301"/>
    <w:rsid w:val="008645F8"/>
    <w:rsid w:val="00865BAA"/>
    <w:rsid w:val="008669D8"/>
    <w:rsid w:val="00867C5C"/>
    <w:rsid w:val="00871843"/>
    <w:rsid w:val="00873903"/>
    <w:rsid w:val="008743B2"/>
    <w:rsid w:val="0087467E"/>
    <w:rsid w:val="00875464"/>
    <w:rsid w:val="008758CE"/>
    <w:rsid w:val="00877320"/>
    <w:rsid w:val="00877DA3"/>
    <w:rsid w:val="0088104E"/>
    <w:rsid w:val="00881388"/>
    <w:rsid w:val="00886254"/>
    <w:rsid w:val="008902BC"/>
    <w:rsid w:val="00895FE7"/>
    <w:rsid w:val="008964C5"/>
    <w:rsid w:val="008A4808"/>
    <w:rsid w:val="008B3451"/>
    <w:rsid w:val="008B3B5C"/>
    <w:rsid w:val="008B3C90"/>
    <w:rsid w:val="008B3D3D"/>
    <w:rsid w:val="008B4DC9"/>
    <w:rsid w:val="008B508A"/>
    <w:rsid w:val="008B5211"/>
    <w:rsid w:val="008B550F"/>
    <w:rsid w:val="008B61C7"/>
    <w:rsid w:val="008B6520"/>
    <w:rsid w:val="008C145F"/>
    <w:rsid w:val="008C377F"/>
    <w:rsid w:val="008C5045"/>
    <w:rsid w:val="008C7655"/>
    <w:rsid w:val="008D0491"/>
    <w:rsid w:val="008D3029"/>
    <w:rsid w:val="008D33F5"/>
    <w:rsid w:val="008D5673"/>
    <w:rsid w:val="008D641C"/>
    <w:rsid w:val="008D6972"/>
    <w:rsid w:val="008E017C"/>
    <w:rsid w:val="008E1847"/>
    <w:rsid w:val="008E1990"/>
    <w:rsid w:val="008E2711"/>
    <w:rsid w:val="008E6049"/>
    <w:rsid w:val="008F3626"/>
    <w:rsid w:val="008F4835"/>
    <w:rsid w:val="008F4A7E"/>
    <w:rsid w:val="008F59BE"/>
    <w:rsid w:val="008F629F"/>
    <w:rsid w:val="008F67BE"/>
    <w:rsid w:val="008F72B4"/>
    <w:rsid w:val="0090297B"/>
    <w:rsid w:val="00902EC3"/>
    <w:rsid w:val="009030A4"/>
    <w:rsid w:val="009065B6"/>
    <w:rsid w:val="00906DCC"/>
    <w:rsid w:val="00906F4C"/>
    <w:rsid w:val="00907172"/>
    <w:rsid w:val="00912B26"/>
    <w:rsid w:val="0091486D"/>
    <w:rsid w:val="00916033"/>
    <w:rsid w:val="0092277B"/>
    <w:rsid w:val="00922D4A"/>
    <w:rsid w:val="009259C1"/>
    <w:rsid w:val="009273B7"/>
    <w:rsid w:val="00930B0D"/>
    <w:rsid w:val="009312FC"/>
    <w:rsid w:val="00932519"/>
    <w:rsid w:val="009340A5"/>
    <w:rsid w:val="009361DB"/>
    <w:rsid w:val="00936295"/>
    <w:rsid w:val="0094043F"/>
    <w:rsid w:val="00942AB8"/>
    <w:rsid w:val="009439CD"/>
    <w:rsid w:val="009455F1"/>
    <w:rsid w:val="00945665"/>
    <w:rsid w:val="009463ED"/>
    <w:rsid w:val="009477A9"/>
    <w:rsid w:val="009504D0"/>
    <w:rsid w:val="00951651"/>
    <w:rsid w:val="0095739D"/>
    <w:rsid w:val="00957A42"/>
    <w:rsid w:val="00957B3E"/>
    <w:rsid w:val="00960203"/>
    <w:rsid w:val="00960889"/>
    <w:rsid w:val="009643A3"/>
    <w:rsid w:val="00964CE6"/>
    <w:rsid w:val="00966F0D"/>
    <w:rsid w:val="00970333"/>
    <w:rsid w:val="00975003"/>
    <w:rsid w:val="00976F4A"/>
    <w:rsid w:val="00977055"/>
    <w:rsid w:val="00981934"/>
    <w:rsid w:val="0098268E"/>
    <w:rsid w:val="00984788"/>
    <w:rsid w:val="00984C39"/>
    <w:rsid w:val="00985FB5"/>
    <w:rsid w:val="009862DC"/>
    <w:rsid w:val="00986655"/>
    <w:rsid w:val="00995B51"/>
    <w:rsid w:val="009A1654"/>
    <w:rsid w:val="009A1689"/>
    <w:rsid w:val="009A23BC"/>
    <w:rsid w:val="009A52F3"/>
    <w:rsid w:val="009A6EC2"/>
    <w:rsid w:val="009B2347"/>
    <w:rsid w:val="009B3142"/>
    <w:rsid w:val="009B53A3"/>
    <w:rsid w:val="009C375E"/>
    <w:rsid w:val="009C6FBD"/>
    <w:rsid w:val="009C71AA"/>
    <w:rsid w:val="009C756A"/>
    <w:rsid w:val="009D243C"/>
    <w:rsid w:val="009D36AF"/>
    <w:rsid w:val="009D4359"/>
    <w:rsid w:val="009D5B55"/>
    <w:rsid w:val="009D5F1C"/>
    <w:rsid w:val="009D63A2"/>
    <w:rsid w:val="009E266D"/>
    <w:rsid w:val="009E43A0"/>
    <w:rsid w:val="009E5C7D"/>
    <w:rsid w:val="009F0D0E"/>
    <w:rsid w:val="009F26FE"/>
    <w:rsid w:val="009F793F"/>
    <w:rsid w:val="00A03599"/>
    <w:rsid w:val="00A06142"/>
    <w:rsid w:val="00A10F39"/>
    <w:rsid w:val="00A12B90"/>
    <w:rsid w:val="00A15D39"/>
    <w:rsid w:val="00A21E47"/>
    <w:rsid w:val="00A23FC0"/>
    <w:rsid w:val="00A243B6"/>
    <w:rsid w:val="00A26960"/>
    <w:rsid w:val="00A26BD6"/>
    <w:rsid w:val="00A30CA7"/>
    <w:rsid w:val="00A30FCA"/>
    <w:rsid w:val="00A35EC9"/>
    <w:rsid w:val="00A3667E"/>
    <w:rsid w:val="00A3762D"/>
    <w:rsid w:val="00A377D5"/>
    <w:rsid w:val="00A379AB"/>
    <w:rsid w:val="00A41A3B"/>
    <w:rsid w:val="00A43CB8"/>
    <w:rsid w:val="00A45539"/>
    <w:rsid w:val="00A45D04"/>
    <w:rsid w:val="00A525B5"/>
    <w:rsid w:val="00A52CAD"/>
    <w:rsid w:val="00A53939"/>
    <w:rsid w:val="00A54D20"/>
    <w:rsid w:val="00A60233"/>
    <w:rsid w:val="00A6156D"/>
    <w:rsid w:val="00A615E6"/>
    <w:rsid w:val="00A6287A"/>
    <w:rsid w:val="00A63A7C"/>
    <w:rsid w:val="00A65E49"/>
    <w:rsid w:val="00A66646"/>
    <w:rsid w:val="00A66F27"/>
    <w:rsid w:val="00A7225C"/>
    <w:rsid w:val="00A77201"/>
    <w:rsid w:val="00A8107A"/>
    <w:rsid w:val="00A82BDC"/>
    <w:rsid w:val="00A83707"/>
    <w:rsid w:val="00A839B8"/>
    <w:rsid w:val="00A849C4"/>
    <w:rsid w:val="00A920AA"/>
    <w:rsid w:val="00A931DB"/>
    <w:rsid w:val="00A94BB4"/>
    <w:rsid w:val="00A95275"/>
    <w:rsid w:val="00A95364"/>
    <w:rsid w:val="00AA05F0"/>
    <w:rsid w:val="00AA0FAD"/>
    <w:rsid w:val="00AA1071"/>
    <w:rsid w:val="00AA30F8"/>
    <w:rsid w:val="00AA3DEA"/>
    <w:rsid w:val="00AA3F1D"/>
    <w:rsid w:val="00AA5ED5"/>
    <w:rsid w:val="00AA6C7B"/>
    <w:rsid w:val="00AB1265"/>
    <w:rsid w:val="00AB425F"/>
    <w:rsid w:val="00AB5120"/>
    <w:rsid w:val="00AC574B"/>
    <w:rsid w:val="00AC591B"/>
    <w:rsid w:val="00AC59C2"/>
    <w:rsid w:val="00AC5DB1"/>
    <w:rsid w:val="00AD069D"/>
    <w:rsid w:val="00AD177D"/>
    <w:rsid w:val="00AD1D7B"/>
    <w:rsid w:val="00AD53F8"/>
    <w:rsid w:val="00AD664A"/>
    <w:rsid w:val="00AD74EA"/>
    <w:rsid w:val="00AE0ADC"/>
    <w:rsid w:val="00AE0CEF"/>
    <w:rsid w:val="00AE2EB1"/>
    <w:rsid w:val="00AE2ED3"/>
    <w:rsid w:val="00AE4A4D"/>
    <w:rsid w:val="00AE7304"/>
    <w:rsid w:val="00AF178F"/>
    <w:rsid w:val="00AF562F"/>
    <w:rsid w:val="00AF5636"/>
    <w:rsid w:val="00B00E40"/>
    <w:rsid w:val="00B02301"/>
    <w:rsid w:val="00B02D4E"/>
    <w:rsid w:val="00B03107"/>
    <w:rsid w:val="00B04D0E"/>
    <w:rsid w:val="00B06D06"/>
    <w:rsid w:val="00B10867"/>
    <w:rsid w:val="00B149F8"/>
    <w:rsid w:val="00B14A7A"/>
    <w:rsid w:val="00B15AFE"/>
    <w:rsid w:val="00B20F7D"/>
    <w:rsid w:val="00B20FEE"/>
    <w:rsid w:val="00B23719"/>
    <w:rsid w:val="00B25A4E"/>
    <w:rsid w:val="00B26A80"/>
    <w:rsid w:val="00B278A4"/>
    <w:rsid w:val="00B27B4F"/>
    <w:rsid w:val="00B27D19"/>
    <w:rsid w:val="00B3106B"/>
    <w:rsid w:val="00B33494"/>
    <w:rsid w:val="00B3397A"/>
    <w:rsid w:val="00B33D9B"/>
    <w:rsid w:val="00B36088"/>
    <w:rsid w:val="00B3719F"/>
    <w:rsid w:val="00B37B7F"/>
    <w:rsid w:val="00B43DEB"/>
    <w:rsid w:val="00B508F7"/>
    <w:rsid w:val="00B5131E"/>
    <w:rsid w:val="00B51FDF"/>
    <w:rsid w:val="00B52E37"/>
    <w:rsid w:val="00B55A7A"/>
    <w:rsid w:val="00B561FD"/>
    <w:rsid w:val="00B5631D"/>
    <w:rsid w:val="00B565C6"/>
    <w:rsid w:val="00B612E0"/>
    <w:rsid w:val="00B618E3"/>
    <w:rsid w:val="00B6474C"/>
    <w:rsid w:val="00B66CCD"/>
    <w:rsid w:val="00B673C4"/>
    <w:rsid w:val="00B7176B"/>
    <w:rsid w:val="00B72494"/>
    <w:rsid w:val="00B733E7"/>
    <w:rsid w:val="00B74361"/>
    <w:rsid w:val="00B75C5A"/>
    <w:rsid w:val="00B7634C"/>
    <w:rsid w:val="00B77D04"/>
    <w:rsid w:val="00B803B4"/>
    <w:rsid w:val="00B82A69"/>
    <w:rsid w:val="00B83160"/>
    <w:rsid w:val="00B86D55"/>
    <w:rsid w:val="00B92E86"/>
    <w:rsid w:val="00B94C64"/>
    <w:rsid w:val="00B94F69"/>
    <w:rsid w:val="00B95629"/>
    <w:rsid w:val="00BA0AC5"/>
    <w:rsid w:val="00BA1AF4"/>
    <w:rsid w:val="00BA4DDF"/>
    <w:rsid w:val="00BA6692"/>
    <w:rsid w:val="00BB1979"/>
    <w:rsid w:val="00BB1E0E"/>
    <w:rsid w:val="00BB4654"/>
    <w:rsid w:val="00BB5786"/>
    <w:rsid w:val="00BB60DE"/>
    <w:rsid w:val="00BC21ED"/>
    <w:rsid w:val="00BC2BD3"/>
    <w:rsid w:val="00BC3F6B"/>
    <w:rsid w:val="00BC544F"/>
    <w:rsid w:val="00BC576C"/>
    <w:rsid w:val="00BC5D19"/>
    <w:rsid w:val="00BC6143"/>
    <w:rsid w:val="00BC63CC"/>
    <w:rsid w:val="00BC6523"/>
    <w:rsid w:val="00BD3D13"/>
    <w:rsid w:val="00BD5813"/>
    <w:rsid w:val="00BE0F5E"/>
    <w:rsid w:val="00BE4D5E"/>
    <w:rsid w:val="00BE5ED7"/>
    <w:rsid w:val="00BE6A21"/>
    <w:rsid w:val="00BE7267"/>
    <w:rsid w:val="00BE7F25"/>
    <w:rsid w:val="00BF5116"/>
    <w:rsid w:val="00BF5227"/>
    <w:rsid w:val="00C02470"/>
    <w:rsid w:val="00C02A14"/>
    <w:rsid w:val="00C035ED"/>
    <w:rsid w:val="00C12419"/>
    <w:rsid w:val="00C14518"/>
    <w:rsid w:val="00C155FB"/>
    <w:rsid w:val="00C163E8"/>
    <w:rsid w:val="00C16D1F"/>
    <w:rsid w:val="00C248DC"/>
    <w:rsid w:val="00C271E1"/>
    <w:rsid w:val="00C27936"/>
    <w:rsid w:val="00C318B2"/>
    <w:rsid w:val="00C33340"/>
    <w:rsid w:val="00C34291"/>
    <w:rsid w:val="00C358B1"/>
    <w:rsid w:val="00C3683F"/>
    <w:rsid w:val="00C36B1F"/>
    <w:rsid w:val="00C37710"/>
    <w:rsid w:val="00C37D71"/>
    <w:rsid w:val="00C40B2B"/>
    <w:rsid w:val="00C42196"/>
    <w:rsid w:val="00C42C5A"/>
    <w:rsid w:val="00C44A4C"/>
    <w:rsid w:val="00C45732"/>
    <w:rsid w:val="00C46D79"/>
    <w:rsid w:val="00C46F09"/>
    <w:rsid w:val="00C47323"/>
    <w:rsid w:val="00C50B54"/>
    <w:rsid w:val="00C54459"/>
    <w:rsid w:val="00C548B6"/>
    <w:rsid w:val="00C54BE6"/>
    <w:rsid w:val="00C54BFA"/>
    <w:rsid w:val="00C56810"/>
    <w:rsid w:val="00C63C0D"/>
    <w:rsid w:val="00C63CAA"/>
    <w:rsid w:val="00C644A3"/>
    <w:rsid w:val="00C65169"/>
    <w:rsid w:val="00C657BF"/>
    <w:rsid w:val="00C65A10"/>
    <w:rsid w:val="00C65B2A"/>
    <w:rsid w:val="00C66603"/>
    <w:rsid w:val="00C70EB5"/>
    <w:rsid w:val="00C71298"/>
    <w:rsid w:val="00C7242C"/>
    <w:rsid w:val="00C72432"/>
    <w:rsid w:val="00C72B91"/>
    <w:rsid w:val="00C72C1E"/>
    <w:rsid w:val="00C76DC7"/>
    <w:rsid w:val="00C77520"/>
    <w:rsid w:val="00C7763B"/>
    <w:rsid w:val="00C80D6B"/>
    <w:rsid w:val="00C81381"/>
    <w:rsid w:val="00C82982"/>
    <w:rsid w:val="00C842FD"/>
    <w:rsid w:val="00C8775E"/>
    <w:rsid w:val="00C900C5"/>
    <w:rsid w:val="00C92749"/>
    <w:rsid w:val="00C96324"/>
    <w:rsid w:val="00C963D2"/>
    <w:rsid w:val="00C97DF4"/>
    <w:rsid w:val="00CA0F2F"/>
    <w:rsid w:val="00CA1759"/>
    <w:rsid w:val="00CA23AE"/>
    <w:rsid w:val="00CA2870"/>
    <w:rsid w:val="00CA7706"/>
    <w:rsid w:val="00CA797B"/>
    <w:rsid w:val="00CB17BD"/>
    <w:rsid w:val="00CC07A6"/>
    <w:rsid w:val="00CC07F3"/>
    <w:rsid w:val="00CC2681"/>
    <w:rsid w:val="00CC277C"/>
    <w:rsid w:val="00CC5A40"/>
    <w:rsid w:val="00CC745B"/>
    <w:rsid w:val="00CD0001"/>
    <w:rsid w:val="00CD37F3"/>
    <w:rsid w:val="00CD643B"/>
    <w:rsid w:val="00CE10F0"/>
    <w:rsid w:val="00CE11A0"/>
    <w:rsid w:val="00CE14D7"/>
    <w:rsid w:val="00CE5882"/>
    <w:rsid w:val="00CF1E16"/>
    <w:rsid w:val="00CF40D9"/>
    <w:rsid w:val="00CF6886"/>
    <w:rsid w:val="00CF6E10"/>
    <w:rsid w:val="00D02EE2"/>
    <w:rsid w:val="00D032C4"/>
    <w:rsid w:val="00D0397F"/>
    <w:rsid w:val="00D04E72"/>
    <w:rsid w:val="00D059E6"/>
    <w:rsid w:val="00D05D78"/>
    <w:rsid w:val="00D06E70"/>
    <w:rsid w:val="00D07071"/>
    <w:rsid w:val="00D10F83"/>
    <w:rsid w:val="00D11BBB"/>
    <w:rsid w:val="00D135F9"/>
    <w:rsid w:val="00D152BE"/>
    <w:rsid w:val="00D155D2"/>
    <w:rsid w:val="00D1657F"/>
    <w:rsid w:val="00D25FFA"/>
    <w:rsid w:val="00D27827"/>
    <w:rsid w:val="00D34C4E"/>
    <w:rsid w:val="00D35496"/>
    <w:rsid w:val="00D35638"/>
    <w:rsid w:val="00D36C60"/>
    <w:rsid w:val="00D449B8"/>
    <w:rsid w:val="00D45161"/>
    <w:rsid w:val="00D46226"/>
    <w:rsid w:val="00D46FBD"/>
    <w:rsid w:val="00D540F9"/>
    <w:rsid w:val="00D60FAA"/>
    <w:rsid w:val="00D62BF9"/>
    <w:rsid w:val="00D62FDD"/>
    <w:rsid w:val="00D6451D"/>
    <w:rsid w:val="00D65459"/>
    <w:rsid w:val="00D72926"/>
    <w:rsid w:val="00D76DC0"/>
    <w:rsid w:val="00D77812"/>
    <w:rsid w:val="00D8158F"/>
    <w:rsid w:val="00D83D55"/>
    <w:rsid w:val="00D84390"/>
    <w:rsid w:val="00D857D6"/>
    <w:rsid w:val="00D910B2"/>
    <w:rsid w:val="00D913D8"/>
    <w:rsid w:val="00D91ACE"/>
    <w:rsid w:val="00D923F7"/>
    <w:rsid w:val="00D9714C"/>
    <w:rsid w:val="00DA13FB"/>
    <w:rsid w:val="00DA1903"/>
    <w:rsid w:val="00DA62F1"/>
    <w:rsid w:val="00DA76EC"/>
    <w:rsid w:val="00DB05C3"/>
    <w:rsid w:val="00DB5E7E"/>
    <w:rsid w:val="00DB5ED9"/>
    <w:rsid w:val="00DB757F"/>
    <w:rsid w:val="00DC0043"/>
    <w:rsid w:val="00DC011C"/>
    <w:rsid w:val="00DC0DC1"/>
    <w:rsid w:val="00DC3C66"/>
    <w:rsid w:val="00DC3FD2"/>
    <w:rsid w:val="00DC55D9"/>
    <w:rsid w:val="00DD0AC3"/>
    <w:rsid w:val="00DD1F1A"/>
    <w:rsid w:val="00DD62BF"/>
    <w:rsid w:val="00DD6D3C"/>
    <w:rsid w:val="00DD6D9C"/>
    <w:rsid w:val="00DE2AE4"/>
    <w:rsid w:val="00DE2C4E"/>
    <w:rsid w:val="00DE3901"/>
    <w:rsid w:val="00DE43A2"/>
    <w:rsid w:val="00DE5B5C"/>
    <w:rsid w:val="00DE5FE5"/>
    <w:rsid w:val="00DE63DF"/>
    <w:rsid w:val="00DE6D59"/>
    <w:rsid w:val="00DE7E7C"/>
    <w:rsid w:val="00DF01FA"/>
    <w:rsid w:val="00DF0B58"/>
    <w:rsid w:val="00DF0DC1"/>
    <w:rsid w:val="00DF103D"/>
    <w:rsid w:val="00DF1246"/>
    <w:rsid w:val="00DF2DFD"/>
    <w:rsid w:val="00E00CD6"/>
    <w:rsid w:val="00E031EC"/>
    <w:rsid w:val="00E05385"/>
    <w:rsid w:val="00E05AE6"/>
    <w:rsid w:val="00E074C6"/>
    <w:rsid w:val="00E116D3"/>
    <w:rsid w:val="00E12844"/>
    <w:rsid w:val="00E13679"/>
    <w:rsid w:val="00E15A09"/>
    <w:rsid w:val="00E226B9"/>
    <w:rsid w:val="00E25BD5"/>
    <w:rsid w:val="00E26896"/>
    <w:rsid w:val="00E27515"/>
    <w:rsid w:val="00E30367"/>
    <w:rsid w:val="00E333FF"/>
    <w:rsid w:val="00E33CFA"/>
    <w:rsid w:val="00E40CD1"/>
    <w:rsid w:val="00E40D85"/>
    <w:rsid w:val="00E412DA"/>
    <w:rsid w:val="00E41E32"/>
    <w:rsid w:val="00E42BAE"/>
    <w:rsid w:val="00E442DA"/>
    <w:rsid w:val="00E44408"/>
    <w:rsid w:val="00E44C33"/>
    <w:rsid w:val="00E46235"/>
    <w:rsid w:val="00E47343"/>
    <w:rsid w:val="00E47496"/>
    <w:rsid w:val="00E4786D"/>
    <w:rsid w:val="00E530EE"/>
    <w:rsid w:val="00E532BF"/>
    <w:rsid w:val="00E54208"/>
    <w:rsid w:val="00E6020C"/>
    <w:rsid w:val="00E63693"/>
    <w:rsid w:val="00E63BE4"/>
    <w:rsid w:val="00E664D7"/>
    <w:rsid w:val="00E66832"/>
    <w:rsid w:val="00E67503"/>
    <w:rsid w:val="00E70FDC"/>
    <w:rsid w:val="00E715C7"/>
    <w:rsid w:val="00E71D82"/>
    <w:rsid w:val="00E71DA5"/>
    <w:rsid w:val="00E73F15"/>
    <w:rsid w:val="00E742CE"/>
    <w:rsid w:val="00E82E84"/>
    <w:rsid w:val="00E85923"/>
    <w:rsid w:val="00E87D93"/>
    <w:rsid w:val="00E9589A"/>
    <w:rsid w:val="00E9625D"/>
    <w:rsid w:val="00E964B8"/>
    <w:rsid w:val="00E96DAF"/>
    <w:rsid w:val="00EA0524"/>
    <w:rsid w:val="00EA14D8"/>
    <w:rsid w:val="00EA1D41"/>
    <w:rsid w:val="00EA248F"/>
    <w:rsid w:val="00EA2B89"/>
    <w:rsid w:val="00EA335E"/>
    <w:rsid w:val="00EA33D0"/>
    <w:rsid w:val="00EA4C13"/>
    <w:rsid w:val="00EA65D7"/>
    <w:rsid w:val="00EA6D7B"/>
    <w:rsid w:val="00EB07C7"/>
    <w:rsid w:val="00EB07CF"/>
    <w:rsid w:val="00EB252A"/>
    <w:rsid w:val="00EC0180"/>
    <w:rsid w:val="00EC2AB2"/>
    <w:rsid w:val="00EC45F5"/>
    <w:rsid w:val="00ED05A4"/>
    <w:rsid w:val="00ED07EB"/>
    <w:rsid w:val="00ED34EE"/>
    <w:rsid w:val="00ED4DCC"/>
    <w:rsid w:val="00ED4E91"/>
    <w:rsid w:val="00ED5C4B"/>
    <w:rsid w:val="00EE0A3A"/>
    <w:rsid w:val="00EE129B"/>
    <w:rsid w:val="00EE297D"/>
    <w:rsid w:val="00EE2F77"/>
    <w:rsid w:val="00EE4FC1"/>
    <w:rsid w:val="00EE55ED"/>
    <w:rsid w:val="00EE5B36"/>
    <w:rsid w:val="00EE6D14"/>
    <w:rsid w:val="00EE71F3"/>
    <w:rsid w:val="00EF0259"/>
    <w:rsid w:val="00EF14BE"/>
    <w:rsid w:val="00EF1FF3"/>
    <w:rsid w:val="00EF21AC"/>
    <w:rsid w:val="00EF5686"/>
    <w:rsid w:val="00EF592B"/>
    <w:rsid w:val="00F005FF"/>
    <w:rsid w:val="00F03BCD"/>
    <w:rsid w:val="00F03E9B"/>
    <w:rsid w:val="00F0530D"/>
    <w:rsid w:val="00F0654A"/>
    <w:rsid w:val="00F07A6A"/>
    <w:rsid w:val="00F11437"/>
    <w:rsid w:val="00F11A77"/>
    <w:rsid w:val="00F12679"/>
    <w:rsid w:val="00F13AF6"/>
    <w:rsid w:val="00F15090"/>
    <w:rsid w:val="00F1619D"/>
    <w:rsid w:val="00F206EF"/>
    <w:rsid w:val="00F2132D"/>
    <w:rsid w:val="00F24A6A"/>
    <w:rsid w:val="00F251D4"/>
    <w:rsid w:val="00F255C2"/>
    <w:rsid w:val="00F27239"/>
    <w:rsid w:val="00F30E4F"/>
    <w:rsid w:val="00F4356E"/>
    <w:rsid w:val="00F5043C"/>
    <w:rsid w:val="00F512CF"/>
    <w:rsid w:val="00F602EF"/>
    <w:rsid w:val="00F62345"/>
    <w:rsid w:val="00F62517"/>
    <w:rsid w:val="00F63DA4"/>
    <w:rsid w:val="00F66989"/>
    <w:rsid w:val="00F67EF6"/>
    <w:rsid w:val="00F71F47"/>
    <w:rsid w:val="00F761D9"/>
    <w:rsid w:val="00F77456"/>
    <w:rsid w:val="00F77C61"/>
    <w:rsid w:val="00F803C0"/>
    <w:rsid w:val="00F8192D"/>
    <w:rsid w:val="00F82D6A"/>
    <w:rsid w:val="00F849AE"/>
    <w:rsid w:val="00F8742E"/>
    <w:rsid w:val="00F949E9"/>
    <w:rsid w:val="00F94EA0"/>
    <w:rsid w:val="00F95B64"/>
    <w:rsid w:val="00F97A5D"/>
    <w:rsid w:val="00FA30D3"/>
    <w:rsid w:val="00FA3F2A"/>
    <w:rsid w:val="00FA519B"/>
    <w:rsid w:val="00FB34C5"/>
    <w:rsid w:val="00FB64D8"/>
    <w:rsid w:val="00FB6B32"/>
    <w:rsid w:val="00FC130E"/>
    <w:rsid w:val="00FC3ABE"/>
    <w:rsid w:val="00FC64FD"/>
    <w:rsid w:val="00FD11FA"/>
    <w:rsid w:val="00FD3A8B"/>
    <w:rsid w:val="00FD6804"/>
    <w:rsid w:val="00FE00D6"/>
    <w:rsid w:val="00FE070B"/>
    <w:rsid w:val="00FE08AD"/>
    <w:rsid w:val="00FE0F07"/>
    <w:rsid w:val="00FE3516"/>
    <w:rsid w:val="00FE3C6E"/>
    <w:rsid w:val="00FE633C"/>
    <w:rsid w:val="00FE6AC2"/>
    <w:rsid w:val="00FF186B"/>
    <w:rsid w:val="00FF3518"/>
    <w:rsid w:val="00FF4655"/>
    <w:rsid w:val="00FF70CA"/>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16"/>
    <w:pPr>
      <w:ind w:left="720"/>
      <w:contextualSpacing/>
    </w:pPr>
  </w:style>
  <w:style w:type="paragraph" w:styleId="a4">
    <w:name w:val="header"/>
    <w:basedOn w:val="a"/>
    <w:link w:val="a5"/>
    <w:uiPriority w:val="99"/>
    <w:unhideWhenUsed/>
    <w:rsid w:val="00DD62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62BF"/>
    <w:rPr>
      <w:rFonts w:ascii="Calibri" w:eastAsia="Calibri" w:hAnsi="Calibri" w:cs="Calibri"/>
    </w:rPr>
  </w:style>
  <w:style w:type="paragraph" w:styleId="a6">
    <w:name w:val="footer"/>
    <w:basedOn w:val="a"/>
    <w:link w:val="a7"/>
    <w:uiPriority w:val="99"/>
    <w:unhideWhenUsed/>
    <w:rsid w:val="00DD62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qFormat/>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30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412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12DA"/>
    <w:rPr>
      <w:rFonts w:ascii="Tahoma" w:eastAsia="Calibri" w:hAnsi="Tahoma" w:cs="Tahoma"/>
      <w:sz w:val="16"/>
      <w:szCs w:val="16"/>
    </w:rPr>
  </w:style>
  <w:style w:type="paragraph" w:styleId="ab">
    <w:name w:val="Body Text"/>
    <w:basedOn w:val="a"/>
    <w:link w:val="ac"/>
    <w:uiPriority w:val="99"/>
    <w:semiHidden/>
    <w:unhideWhenUsed/>
    <w:rsid w:val="00E9589A"/>
    <w:pPr>
      <w:spacing w:after="120"/>
    </w:pPr>
  </w:style>
  <w:style w:type="character" w:customStyle="1" w:styleId="ac">
    <w:name w:val="Основной текст Знак"/>
    <w:basedOn w:val="a0"/>
    <w:link w:val="ab"/>
    <w:uiPriority w:val="99"/>
    <w:semiHidden/>
    <w:rsid w:val="00E9589A"/>
    <w:rPr>
      <w:rFonts w:ascii="Calibri" w:eastAsia="Calibri" w:hAnsi="Calibri" w:cs="Calibri"/>
    </w:rPr>
  </w:style>
  <w:style w:type="paragraph" w:styleId="ad">
    <w:name w:val="Body Text First Indent"/>
    <w:basedOn w:val="ab"/>
    <w:link w:val="ae"/>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e">
    <w:name w:val="Красная строка Знак"/>
    <w:basedOn w:val="ac"/>
    <w:link w:val="ad"/>
    <w:uiPriority w:val="99"/>
    <w:semiHidden/>
    <w:rsid w:val="00E9589A"/>
    <w:rPr>
      <w:rFonts w:ascii="Times New Roman" w:eastAsia="Times New Roman" w:hAnsi="Times New Roman" w:cs="Times New Roman"/>
      <w:sz w:val="20"/>
      <w:szCs w:val="20"/>
      <w:lang w:eastAsia="ru-RU"/>
    </w:rPr>
  </w:style>
  <w:style w:type="paragraph" w:styleId="af">
    <w:name w:val="Plain Text"/>
    <w:basedOn w:val="a"/>
    <w:link w:val="af0"/>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8"/>
    <w:uiPriority w:val="59"/>
    <w:rsid w:val="00BE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next w:val="a"/>
    <w:link w:val="af2"/>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3">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No Spacing"/>
    <w:uiPriority w:val="1"/>
    <w:qFormat/>
    <w:rsid w:val="003A77CE"/>
    <w:pPr>
      <w:spacing w:after="0" w:line="240" w:lineRule="auto"/>
    </w:pPr>
    <w:rPr>
      <w:rFonts w:ascii="Calibri" w:eastAsia="Calibri" w:hAnsi="Calibri" w:cs="Calibri"/>
    </w:rPr>
  </w:style>
  <w:style w:type="character" w:customStyle="1" w:styleId="af6">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BE6A21"/>
    <w:rPr>
      <w:rFonts w:ascii="Calibri" w:eastAsia="Calibri" w:hAnsi="Calibri" w:cs="Calibri"/>
    </w:rPr>
  </w:style>
  <w:style w:type="character" w:customStyle="1" w:styleId="ConsPlusNormal0">
    <w:name w:val="ConsPlusNormal Знак"/>
    <w:link w:val="ConsPlusNormal"/>
    <w:locked/>
    <w:rsid w:val="00BE6A21"/>
    <w:rPr>
      <w:rFonts w:ascii="Arial" w:eastAsia="Times New Roman" w:hAnsi="Arial" w:cs="Arial"/>
      <w:sz w:val="20"/>
      <w:szCs w:val="20"/>
      <w:lang w:eastAsia="ru-RU"/>
    </w:rPr>
  </w:style>
  <w:style w:type="paragraph" w:styleId="af7">
    <w:name w:val="Body Text Indent"/>
    <w:basedOn w:val="a"/>
    <w:link w:val="af8"/>
    <w:uiPriority w:val="99"/>
    <w:unhideWhenUsed/>
    <w:rsid w:val="00C45732"/>
    <w:pPr>
      <w:spacing w:after="120"/>
      <w:ind w:left="283"/>
    </w:pPr>
  </w:style>
  <w:style w:type="character" w:customStyle="1" w:styleId="af8">
    <w:name w:val="Основной текст с отступом Знак"/>
    <w:basedOn w:val="a0"/>
    <w:link w:val="af7"/>
    <w:uiPriority w:val="99"/>
    <w:rsid w:val="00C45732"/>
    <w:rPr>
      <w:rFonts w:ascii="Calibri" w:eastAsia="Calibri" w:hAnsi="Calibri" w:cs="Calibri"/>
    </w:rPr>
  </w:style>
  <w:style w:type="character" w:customStyle="1" w:styleId="af9">
    <w:name w:val="Гипертекстовая ссылка"/>
    <w:basedOn w:val="a0"/>
    <w:uiPriority w:val="99"/>
    <w:rsid w:val="00C45732"/>
    <w:rPr>
      <w:rFonts w:cs="Times New Roman"/>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E16"/>
    <w:pPr>
      <w:ind w:left="720"/>
      <w:contextualSpacing/>
    </w:pPr>
  </w:style>
  <w:style w:type="paragraph" w:styleId="a4">
    <w:name w:val="header"/>
    <w:basedOn w:val="a"/>
    <w:link w:val="a5"/>
    <w:uiPriority w:val="99"/>
    <w:unhideWhenUsed/>
    <w:rsid w:val="00DD62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62BF"/>
    <w:rPr>
      <w:rFonts w:ascii="Calibri" w:eastAsia="Calibri" w:hAnsi="Calibri" w:cs="Calibri"/>
    </w:rPr>
  </w:style>
  <w:style w:type="paragraph" w:styleId="a6">
    <w:name w:val="footer"/>
    <w:basedOn w:val="a"/>
    <w:link w:val="a7"/>
    <w:uiPriority w:val="99"/>
    <w:unhideWhenUsed/>
    <w:rsid w:val="00DD62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qFormat/>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30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412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12DA"/>
    <w:rPr>
      <w:rFonts w:ascii="Tahoma" w:eastAsia="Calibri" w:hAnsi="Tahoma" w:cs="Tahoma"/>
      <w:sz w:val="16"/>
      <w:szCs w:val="16"/>
    </w:rPr>
  </w:style>
  <w:style w:type="paragraph" w:styleId="ab">
    <w:name w:val="Body Text"/>
    <w:basedOn w:val="a"/>
    <w:link w:val="ac"/>
    <w:uiPriority w:val="99"/>
    <w:semiHidden/>
    <w:unhideWhenUsed/>
    <w:rsid w:val="00E9589A"/>
    <w:pPr>
      <w:spacing w:after="120"/>
    </w:pPr>
  </w:style>
  <w:style w:type="character" w:customStyle="1" w:styleId="ac">
    <w:name w:val="Основной текст Знак"/>
    <w:basedOn w:val="a0"/>
    <w:link w:val="ab"/>
    <w:uiPriority w:val="99"/>
    <w:semiHidden/>
    <w:rsid w:val="00E9589A"/>
    <w:rPr>
      <w:rFonts w:ascii="Calibri" w:eastAsia="Calibri" w:hAnsi="Calibri" w:cs="Calibri"/>
    </w:rPr>
  </w:style>
  <w:style w:type="paragraph" w:styleId="ad">
    <w:name w:val="Body Text First Indent"/>
    <w:basedOn w:val="ab"/>
    <w:link w:val="ae"/>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e">
    <w:name w:val="Красная строка Знак"/>
    <w:basedOn w:val="ac"/>
    <w:link w:val="ad"/>
    <w:uiPriority w:val="99"/>
    <w:semiHidden/>
    <w:rsid w:val="00E9589A"/>
    <w:rPr>
      <w:rFonts w:ascii="Times New Roman" w:eastAsia="Times New Roman" w:hAnsi="Times New Roman" w:cs="Times New Roman"/>
      <w:sz w:val="20"/>
      <w:szCs w:val="20"/>
      <w:lang w:eastAsia="ru-RU"/>
    </w:rPr>
  </w:style>
  <w:style w:type="paragraph" w:styleId="af">
    <w:name w:val="Plain Text"/>
    <w:basedOn w:val="a"/>
    <w:link w:val="af0"/>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8"/>
    <w:uiPriority w:val="59"/>
    <w:rsid w:val="00BE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next w:val="a"/>
    <w:link w:val="af2"/>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3">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No Spacing"/>
    <w:uiPriority w:val="1"/>
    <w:qFormat/>
    <w:rsid w:val="003A77CE"/>
    <w:pPr>
      <w:spacing w:after="0" w:line="240" w:lineRule="auto"/>
    </w:pPr>
    <w:rPr>
      <w:rFonts w:ascii="Calibri" w:eastAsia="Calibri" w:hAnsi="Calibri" w:cs="Calibri"/>
    </w:rPr>
  </w:style>
  <w:style w:type="character" w:customStyle="1" w:styleId="af6">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BE6A21"/>
    <w:rPr>
      <w:rFonts w:ascii="Calibri" w:eastAsia="Calibri" w:hAnsi="Calibri" w:cs="Calibri"/>
    </w:rPr>
  </w:style>
  <w:style w:type="character" w:customStyle="1" w:styleId="ConsPlusNormal0">
    <w:name w:val="ConsPlusNormal Знак"/>
    <w:link w:val="ConsPlusNormal"/>
    <w:locked/>
    <w:rsid w:val="00BE6A21"/>
    <w:rPr>
      <w:rFonts w:ascii="Arial" w:eastAsia="Times New Roman" w:hAnsi="Arial" w:cs="Arial"/>
      <w:sz w:val="20"/>
      <w:szCs w:val="20"/>
      <w:lang w:eastAsia="ru-RU"/>
    </w:rPr>
  </w:style>
  <w:style w:type="paragraph" w:styleId="af7">
    <w:name w:val="Body Text Indent"/>
    <w:basedOn w:val="a"/>
    <w:link w:val="af8"/>
    <w:uiPriority w:val="99"/>
    <w:unhideWhenUsed/>
    <w:rsid w:val="00C45732"/>
    <w:pPr>
      <w:spacing w:after="120"/>
      <w:ind w:left="283"/>
    </w:pPr>
  </w:style>
  <w:style w:type="character" w:customStyle="1" w:styleId="af8">
    <w:name w:val="Основной текст с отступом Знак"/>
    <w:basedOn w:val="a0"/>
    <w:link w:val="af7"/>
    <w:uiPriority w:val="99"/>
    <w:rsid w:val="00C45732"/>
    <w:rPr>
      <w:rFonts w:ascii="Calibri" w:eastAsia="Calibri" w:hAnsi="Calibri" w:cs="Calibri"/>
    </w:rPr>
  </w:style>
  <w:style w:type="character" w:customStyle="1" w:styleId="af9">
    <w:name w:val="Гипертекстовая ссылка"/>
    <w:basedOn w:val="a0"/>
    <w:uiPriority w:val="99"/>
    <w:rsid w:val="00C45732"/>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0510">
      <w:bodyDiv w:val="1"/>
      <w:marLeft w:val="0"/>
      <w:marRight w:val="0"/>
      <w:marTop w:val="0"/>
      <w:marBottom w:val="0"/>
      <w:divBdr>
        <w:top w:val="none" w:sz="0" w:space="0" w:color="auto"/>
        <w:left w:val="none" w:sz="0" w:space="0" w:color="auto"/>
        <w:bottom w:val="none" w:sz="0" w:space="0" w:color="auto"/>
        <w:right w:val="none" w:sz="0" w:space="0" w:color="auto"/>
      </w:divBdr>
    </w:div>
    <w:div w:id="940333576">
      <w:bodyDiv w:val="1"/>
      <w:marLeft w:val="0"/>
      <w:marRight w:val="0"/>
      <w:marTop w:val="0"/>
      <w:marBottom w:val="0"/>
      <w:divBdr>
        <w:top w:val="none" w:sz="0" w:space="0" w:color="auto"/>
        <w:left w:val="none" w:sz="0" w:space="0" w:color="auto"/>
        <w:bottom w:val="none" w:sz="0" w:space="0" w:color="auto"/>
        <w:right w:val="none" w:sz="0" w:space="0" w:color="auto"/>
      </w:divBdr>
    </w:div>
    <w:div w:id="14214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236F-11EA-4304-AF65-20A7CFCA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2893</Words>
  <Characters>16492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СисАдм</cp:lastModifiedBy>
  <cp:revision>2</cp:revision>
  <cp:lastPrinted>2017-11-13T06:49:00Z</cp:lastPrinted>
  <dcterms:created xsi:type="dcterms:W3CDTF">2018-03-01T07:11:00Z</dcterms:created>
  <dcterms:modified xsi:type="dcterms:W3CDTF">2018-03-01T07:11:00Z</dcterms:modified>
</cp:coreProperties>
</file>