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3A" w:rsidRDefault="00B132D6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F87D4" wp14:editId="75BACE7E">
            <wp:extent cx="2514600" cy="923628"/>
            <wp:effectExtent l="0" t="0" r="0" b="0"/>
            <wp:docPr id="3" name="Рисунок 3" descr="C:\Users\BaranovAS\Desktop\3 Альбомная ори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anovAS\Desktop\3 Альбомная ориент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59" cy="10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3A" w:rsidRDefault="006B503A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</w:p>
    <w:p w:rsidR="00C05F67" w:rsidRPr="00C05F67" w:rsidRDefault="00FF0A28" w:rsidP="00C05F67">
      <w:pPr>
        <w:pStyle w:val="aa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C05F67" w:rsidRPr="00C05F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Росреестра по Смоленской области напоминает.</w:t>
      </w:r>
    </w:p>
    <w:p w:rsidR="00C05F67" w:rsidRPr="00C05F67" w:rsidRDefault="00C05F67" w:rsidP="00C05F67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F67" w:rsidRPr="00C05F67" w:rsidRDefault="00C05F67" w:rsidP="00C05F67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регистрация - единственное доказательство существования зарегистрированного права.</w:t>
      </w:r>
    </w:p>
    <w:p w:rsidR="00C05F67" w:rsidRPr="00C05F67" w:rsidRDefault="00C05F67" w:rsidP="00C05F67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государственной регистрации правообладатель становится полноправным собственником своего имущества.</w:t>
      </w:r>
    </w:p>
    <w:p w:rsidR="00C05F67" w:rsidRPr="00C05F67" w:rsidRDefault="00C05F67" w:rsidP="00C05F67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Зарегистрированные права дают возможность беспрепятственно распоряжаться своим имуществом и совершать любые сделки: купля-продажа, дарение, мена, аренда, ипотека. Зарегистрированные права на недвижимость позволяют нотариусам определять наследственное имущество, что гарантирует последующее беспроблемное оформление прав на недвижимость наследников по завещанию или по закону.</w:t>
      </w:r>
    </w:p>
    <w:p w:rsidR="00C05F67" w:rsidRPr="00C05F67" w:rsidRDefault="00C05F67" w:rsidP="00C05F67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Зарегистрированное право можно оспорить только в судебном порядке, поэтому регистрация дает гарантию стабильности и защиты прав собственников.</w:t>
      </w:r>
    </w:p>
    <w:p w:rsidR="00C05F67" w:rsidRPr="00C05F67" w:rsidRDefault="00C05F67" w:rsidP="00C05F67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Зарегистрированное право дает возможность получения компенсационных выплат в случае утраты объектов недвижимости в результате пожаров, наводнений и иных стихийных бедствий, а также в ситуациях резервирования земель для строительства на них социально значимых объектов.</w:t>
      </w:r>
    </w:p>
    <w:p w:rsidR="00C05F67" w:rsidRPr="00C05F67" w:rsidRDefault="00C05F67" w:rsidP="00C05F67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зарегистрированных прав возможно подать заявление о невозможности регистрации без личного участия, что позволит избежать мошеннических действий с объектом недвижимости. Наличие такой записи исключает любую возможность подачи кем-либо от вашего имени документов по доверенности.</w:t>
      </w:r>
    </w:p>
    <w:p w:rsidR="00C05F67" w:rsidRPr="00C05F67" w:rsidRDefault="00C05F67" w:rsidP="00C05F67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F6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права на объекты недвижимости возникли до дня вступления в силу Федерального закона от 21.07.1997 № 122-ФЗ «О государственной регистрации прав на недвижимое имущество и сделок с ним», такие права называются ранее возникшими и признаются юридически действительными при условии их оформления в соответствии с требованиями законодательства, действовавшими на момент их выдачи. Например, права на земельные участки подтверждали органы местного самоуправления или земельные комитеты, а права на объекты капитального строительства – органы технической инвентаризации – БТИ.</w:t>
      </w:r>
    </w:p>
    <w:p w:rsidR="00C05F67" w:rsidRPr="00C05F67" w:rsidRDefault="00C05F67" w:rsidP="00C05F67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государственная регистрация ранее возникших прав проводится по желанию правообладателя без уплаты государственной пошлины. Однако осуществление государственной регистрации ранее возникшего права, помимо подтверждения его актуальности, позволит также защитить имущественные </w:t>
      </w:r>
      <w:r w:rsidRPr="00C05F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интересы собственника объекта недвижимости. Регистрация позволяет избежать многих трудностей не только при совершении разнообразных сделок с объектами недвижимости, но и при защите своих прав от незаконных действий.</w:t>
      </w:r>
    </w:p>
    <w:p w:rsidR="00C05F67" w:rsidRPr="00C05F67" w:rsidRDefault="00C05F67" w:rsidP="00C05F67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C0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Защитите свою недвижимость – зарегистрируйте права!</w:t>
      </w:r>
      <w:bookmarkEnd w:id="0"/>
    </w:p>
    <w:p w:rsidR="00C05F67" w:rsidRPr="00C05F67" w:rsidRDefault="00C05F67" w:rsidP="00C05F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918D9" w:rsidRDefault="00C918D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918D9" w:rsidRDefault="00C918D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918D9" w:rsidRDefault="00C918D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918D9" w:rsidRDefault="00C918D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918D9" w:rsidRDefault="00C918D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918D9" w:rsidRDefault="00C918D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918D9" w:rsidRDefault="00C918D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918D9" w:rsidRDefault="00C918D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64B6E" w:rsidRDefault="00164B6E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3950" w:rsidRDefault="00973950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10E39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>Пресс-служба Управления Росреестра по Смоленской области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5145B9">
        <w:rPr>
          <w:sz w:val="20"/>
          <w:szCs w:val="20"/>
        </w:rPr>
        <w:t>Тел</w:t>
      </w:r>
      <w:r w:rsidR="00426C02">
        <w:rPr>
          <w:sz w:val="20"/>
          <w:szCs w:val="20"/>
          <w:lang w:val="en-US"/>
        </w:rPr>
        <w:t>.: (4812) 35-12-37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  <w:r w:rsidRPr="005145B9">
        <w:rPr>
          <w:sz w:val="20"/>
          <w:szCs w:val="20"/>
          <w:lang w:val="en-US"/>
        </w:rPr>
        <w:t>E-mail: rosreestr.67region@bk.ru, 67_upr@rosreestr.ru</w:t>
      </w:r>
    </w:p>
    <w:p w:rsidR="0031659F" w:rsidRPr="005145B9" w:rsidRDefault="00B9712F" w:rsidP="003F6E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>Адрес: 214025, г. Смоленск, ул. Полтавская, д. 8</w:t>
      </w:r>
    </w:p>
    <w:sectPr w:rsidR="0031659F" w:rsidRPr="005145B9" w:rsidSect="006D2B0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51" w:rsidRDefault="00827651" w:rsidP="0034469F">
      <w:pPr>
        <w:spacing w:after="0" w:line="240" w:lineRule="auto"/>
      </w:pPr>
      <w:r>
        <w:separator/>
      </w:r>
    </w:p>
  </w:endnote>
  <w:endnote w:type="continuationSeparator" w:id="0">
    <w:p w:rsidR="00827651" w:rsidRDefault="00827651" w:rsidP="0034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51" w:rsidRDefault="00827651" w:rsidP="0034469F">
      <w:pPr>
        <w:spacing w:after="0" w:line="240" w:lineRule="auto"/>
      </w:pPr>
      <w:r>
        <w:separator/>
      </w:r>
    </w:p>
  </w:footnote>
  <w:footnote w:type="continuationSeparator" w:id="0">
    <w:p w:rsidR="00827651" w:rsidRDefault="00827651" w:rsidP="0034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6EB5"/>
    <w:multiLevelType w:val="hybridMultilevel"/>
    <w:tmpl w:val="BE86BCE8"/>
    <w:lvl w:ilvl="0" w:tplc="5E986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572A54"/>
    <w:multiLevelType w:val="hybridMultilevel"/>
    <w:tmpl w:val="D7AA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1"/>
    <w:rsid w:val="0000307B"/>
    <w:rsid w:val="0000578F"/>
    <w:rsid w:val="00007E6E"/>
    <w:rsid w:val="00017579"/>
    <w:rsid w:val="000277FF"/>
    <w:rsid w:val="00036F37"/>
    <w:rsid w:val="000456CD"/>
    <w:rsid w:val="0004675D"/>
    <w:rsid w:val="0005163B"/>
    <w:rsid w:val="000577B6"/>
    <w:rsid w:val="00062997"/>
    <w:rsid w:val="00070A0E"/>
    <w:rsid w:val="00072738"/>
    <w:rsid w:val="00075670"/>
    <w:rsid w:val="00084916"/>
    <w:rsid w:val="000A2103"/>
    <w:rsid w:val="000A4261"/>
    <w:rsid w:val="000C263F"/>
    <w:rsid w:val="000C336B"/>
    <w:rsid w:val="000D4E9F"/>
    <w:rsid w:val="000E207F"/>
    <w:rsid w:val="000E22A6"/>
    <w:rsid w:val="000E3FB7"/>
    <w:rsid w:val="000E722C"/>
    <w:rsid w:val="000F2DB7"/>
    <w:rsid w:val="000F7D2D"/>
    <w:rsid w:val="001007F8"/>
    <w:rsid w:val="00104B28"/>
    <w:rsid w:val="00120637"/>
    <w:rsid w:val="00125E96"/>
    <w:rsid w:val="00131740"/>
    <w:rsid w:val="00150844"/>
    <w:rsid w:val="001552B9"/>
    <w:rsid w:val="00164B6E"/>
    <w:rsid w:val="00166251"/>
    <w:rsid w:val="001733EB"/>
    <w:rsid w:val="00175E91"/>
    <w:rsid w:val="00177090"/>
    <w:rsid w:val="00186A5F"/>
    <w:rsid w:val="00186B0C"/>
    <w:rsid w:val="00187467"/>
    <w:rsid w:val="001E12DA"/>
    <w:rsid w:val="001E76FA"/>
    <w:rsid w:val="001E772F"/>
    <w:rsid w:val="0021112A"/>
    <w:rsid w:val="00214D82"/>
    <w:rsid w:val="00217838"/>
    <w:rsid w:val="00221B14"/>
    <w:rsid w:val="00236840"/>
    <w:rsid w:val="00236DFB"/>
    <w:rsid w:val="00241A24"/>
    <w:rsid w:val="00256575"/>
    <w:rsid w:val="00275DEF"/>
    <w:rsid w:val="002A273F"/>
    <w:rsid w:val="002D608B"/>
    <w:rsid w:val="002E060C"/>
    <w:rsid w:val="002E4ECF"/>
    <w:rsid w:val="002F3C63"/>
    <w:rsid w:val="0030184A"/>
    <w:rsid w:val="0031659F"/>
    <w:rsid w:val="003229CA"/>
    <w:rsid w:val="00322D50"/>
    <w:rsid w:val="00336F9B"/>
    <w:rsid w:val="0034469F"/>
    <w:rsid w:val="00347419"/>
    <w:rsid w:val="00350F16"/>
    <w:rsid w:val="003A0A25"/>
    <w:rsid w:val="003A0C02"/>
    <w:rsid w:val="003A128A"/>
    <w:rsid w:val="003A2AA7"/>
    <w:rsid w:val="003B07BD"/>
    <w:rsid w:val="003B0FA5"/>
    <w:rsid w:val="003B57DC"/>
    <w:rsid w:val="003B5BD0"/>
    <w:rsid w:val="003C0408"/>
    <w:rsid w:val="003D6788"/>
    <w:rsid w:val="003E0213"/>
    <w:rsid w:val="003E1D80"/>
    <w:rsid w:val="003E3009"/>
    <w:rsid w:val="003F4DAC"/>
    <w:rsid w:val="003F667E"/>
    <w:rsid w:val="003F6ED8"/>
    <w:rsid w:val="003F7A2F"/>
    <w:rsid w:val="00410952"/>
    <w:rsid w:val="00426C02"/>
    <w:rsid w:val="00444A3B"/>
    <w:rsid w:val="00444ECA"/>
    <w:rsid w:val="00447850"/>
    <w:rsid w:val="00452D09"/>
    <w:rsid w:val="00480159"/>
    <w:rsid w:val="00497923"/>
    <w:rsid w:val="004B1596"/>
    <w:rsid w:val="004E01B7"/>
    <w:rsid w:val="004E7285"/>
    <w:rsid w:val="004F32D1"/>
    <w:rsid w:val="00512D2A"/>
    <w:rsid w:val="005145B9"/>
    <w:rsid w:val="00537FE1"/>
    <w:rsid w:val="005441A4"/>
    <w:rsid w:val="00544DC6"/>
    <w:rsid w:val="0056783C"/>
    <w:rsid w:val="005808E1"/>
    <w:rsid w:val="00595B72"/>
    <w:rsid w:val="005A406F"/>
    <w:rsid w:val="005A62E3"/>
    <w:rsid w:val="005A72ED"/>
    <w:rsid w:val="005B7D7A"/>
    <w:rsid w:val="005C771F"/>
    <w:rsid w:val="005D1A7F"/>
    <w:rsid w:val="0060508D"/>
    <w:rsid w:val="00633919"/>
    <w:rsid w:val="00646C40"/>
    <w:rsid w:val="006477EF"/>
    <w:rsid w:val="00685F9C"/>
    <w:rsid w:val="006866E4"/>
    <w:rsid w:val="006872B9"/>
    <w:rsid w:val="00693014"/>
    <w:rsid w:val="006B431A"/>
    <w:rsid w:val="006B503A"/>
    <w:rsid w:val="006C271A"/>
    <w:rsid w:val="006C3F1C"/>
    <w:rsid w:val="006C4D21"/>
    <w:rsid w:val="006D2B04"/>
    <w:rsid w:val="006E5F59"/>
    <w:rsid w:val="007332CD"/>
    <w:rsid w:val="00744610"/>
    <w:rsid w:val="00745DC6"/>
    <w:rsid w:val="007552FF"/>
    <w:rsid w:val="00774C0F"/>
    <w:rsid w:val="00776FE7"/>
    <w:rsid w:val="00780442"/>
    <w:rsid w:val="00782C21"/>
    <w:rsid w:val="007939B4"/>
    <w:rsid w:val="007A3B13"/>
    <w:rsid w:val="007B446C"/>
    <w:rsid w:val="007C6787"/>
    <w:rsid w:val="007E76DE"/>
    <w:rsid w:val="007F3A46"/>
    <w:rsid w:val="007F3E8E"/>
    <w:rsid w:val="00827651"/>
    <w:rsid w:val="00830768"/>
    <w:rsid w:val="00837E20"/>
    <w:rsid w:val="00850251"/>
    <w:rsid w:val="008572D1"/>
    <w:rsid w:val="0088444C"/>
    <w:rsid w:val="0088557F"/>
    <w:rsid w:val="008A47D6"/>
    <w:rsid w:val="008F0287"/>
    <w:rsid w:val="008F3129"/>
    <w:rsid w:val="009105F9"/>
    <w:rsid w:val="009219D5"/>
    <w:rsid w:val="00940BBB"/>
    <w:rsid w:val="009422AB"/>
    <w:rsid w:val="0095414F"/>
    <w:rsid w:val="00954B14"/>
    <w:rsid w:val="009626FE"/>
    <w:rsid w:val="0097115E"/>
    <w:rsid w:val="00973950"/>
    <w:rsid w:val="00985FFE"/>
    <w:rsid w:val="00990B7F"/>
    <w:rsid w:val="0099566D"/>
    <w:rsid w:val="00995E66"/>
    <w:rsid w:val="009A6593"/>
    <w:rsid w:val="009D11D3"/>
    <w:rsid w:val="009E0762"/>
    <w:rsid w:val="009E6C9A"/>
    <w:rsid w:val="009F774A"/>
    <w:rsid w:val="00A16A03"/>
    <w:rsid w:val="00A27CCD"/>
    <w:rsid w:val="00A34B0B"/>
    <w:rsid w:val="00A564F8"/>
    <w:rsid w:val="00A741A4"/>
    <w:rsid w:val="00A749DC"/>
    <w:rsid w:val="00A80988"/>
    <w:rsid w:val="00A81468"/>
    <w:rsid w:val="00AB2E6A"/>
    <w:rsid w:val="00AC110E"/>
    <w:rsid w:val="00AC7F37"/>
    <w:rsid w:val="00AD696C"/>
    <w:rsid w:val="00AE041B"/>
    <w:rsid w:val="00AE3DCA"/>
    <w:rsid w:val="00AF35E7"/>
    <w:rsid w:val="00AF45C6"/>
    <w:rsid w:val="00B10E39"/>
    <w:rsid w:val="00B132D6"/>
    <w:rsid w:val="00B211DB"/>
    <w:rsid w:val="00B43497"/>
    <w:rsid w:val="00B4715F"/>
    <w:rsid w:val="00B5687E"/>
    <w:rsid w:val="00B57301"/>
    <w:rsid w:val="00B6194F"/>
    <w:rsid w:val="00B735CD"/>
    <w:rsid w:val="00B9712F"/>
    <w:rsid w:val="00BA34AF"/>
    <w:rsid w:val="00BA3CC8"/>
    <w:rsid w:val="00BB6ED9"/>
    <w:rsid w:val="00BC44B0"/>
    <w:rsid w:val="00BC6F1B"/>
    <w:rsid w:val="00BD519F"/>
    <w:rsid w:val="00BF62C9"/>
    <w:rsid w:val="00C05F67"/>
    <w:rsid w:val="00C11DD7"/>
    <w:rsid w:val="00C13232"/>
    <w:rsid w:val="00C21514"/>
    <w:rsid w:val="00C434DF"/>
    <w:rsid w:val="00C62FC4"/>
    <w:rsid w:val="00C65658"/>
    <w:rsid w:val="00C80DE0"/>
    <w:rsid w:val="00C918D9"/>
    <w:rsid w:val="00CA209A"/>
    <w:rsid w:val="00CA491B"/>
    <w:rsid w:val="00CB062C"/>
    <w:rsid w:val="00CB35C6"/>
    <w:rsid w:val="00CB7AF6"/>
    <w:rsid w:val="00CC704D"/>
    <w:rsid w:val="00CD40A8"/>
    <w:rsid w:val="00CD5779"/>
    <w:rsid w:val="00CD7DC1"/>
    <w:rsid w:val="00D00A7A"/>
    <w:rsid w:val="00D04BBF"/>
    <w:rsid w:val="00D07ED6"/>
    <w:rsid w:val="00D1552F"/>
    <w:rsid w:val="00D20330"/>
    <w:rsid w:val="00D472C2"/>
    <w:rsid w:val="00D54342"/>
    <w:rsid w:val="00D63EED"/>
    <w:rsid w:val="00D766D0"/>
    <w:rsid w:val="00D76DB9"/>
    <w:rsid w:val="00D8075B"/>
    <w:rsid w:val="00D8545B"/>
    <w:rsid w:val="00D94F5C"/>
    <w:rsid w:val="00DD71BB"/>
    <w:rsid w:val="00E1693F"/>
    <w:rsid w:val="00E206D3"/>
    <w:rsid w:val="00E37549"/>
    <w:rsid w:val="00E5688C"/>
    <w:rsid w:val="00E72487"/>
    <w:rsid w:val="00E80C33"/>
    <w:rsid w:val="00EA44B5"/>
    <w:rsid w:val="00EA63DD"/>
    <w:rsid w:val="00ED4467"/>
    <w:rsid w:val="00EE7251"/>
    <w:rsid w:val="00F0092B"/>
    <w:rsid w:val="00F11E22"/>
    <w:rsid w:val="00F1284E"/>
    <w:rsid w:val="00F31312"/>
    <w:rsid w:val="00F3170F"/>
    <w:rsid w:val="00F6561F"/>
    <w:rsid w:val="00F83895"/>
    <w:rsid w:val="00F84168"/>
    <w:rsid w:val="00F95E2C"/>
    <w:rsid w:val="00FB6D1D"/>
    <w:rsid w:val="00FC4802"/>
    <w:rsid w:val="00FE245D"/>
    <w:rsid w:val="00FF02B8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3B85"/>
  <w15:docId w15:val="{2BE8459A-1433-4C51-BFBB-61232309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46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6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6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C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B503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B7D7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EE725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E725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E7251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3B07BD"/>
    <w:rPr>
      <w:color w:val="954F72" w:themeColor="followedHyperlink"/>
      <w:u w:val="single"/>
    </w:rPr>
  </w:style>
  <w:style w:type="paragraph" w:customStyle="1" w:styleId="Default">
    <w:name w:val="Default"/>
    <w:rsid w:val="00B1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CC89-9088-46F2-9752-9F3BE0A9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Алексей Сергеевич</dc:creator>
  <cp:lastModifiedBy>Кульбацкая Светлана Викторовна</cp:lastModifiedBy>
  <cp:revision>6</cp:revision>
  <cp:lastPrinted>2024-04-25T11:27:00Z</cp:lastPrinted>
  <dcterms:created xsi:type="dcterms:W3CDTF">2024-03-18T11:05:00Z</dcterms:created>
  <dcterms:modified xsi:type="dcterms:W3CDTF">2024-05-02T08:31:00Z</dcterms:modified>
</cp:coreProperties>
</file>