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CD2" w:rsidRDefault="000D3CD2" w:rsidP="000D3CD2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Уважаемые господа!</w:t>
      </w:r>
    </w:p>
    <w:p w:rsidR="00174E15" w:rsidRDefault="00174E15" w:rsidP="000D3CD2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B483B" w:rsidRDefault="0079343D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 xml:space="preserve">Первое упоминание о Починке встречается </w:t>
      </w:r>
      <w:r w:rsidR="00EE4576" w:rsidRPr="002B483B">
        <w:rPr>
          <w:rFonts w:ascii="Times New Roman" w:hAnsi="Times New Roman"/>
          <w:sz w:val="24"/>
          <w:szCs w:val="24"/>
          <w:lang w:val="ru-RU"/>
        </w:rPr>
        <w:t>в 1811 году</w:t>
      </w:r>
      <w:r w:rsidRPr="002B483B">
        <w:rPr>
          <w:rFonts w:ascii="Times New Roman" w:hAnsi="Times New Roman"/>
          <w:sz w:val="24"/>
          <w:szCs w:val="24"/>
          <w:lang w:val="ru-RU"/>
        </w:rPr>
        <w:t>.</w:t>
      </w:r>
    </w:p>
    <w:p w:rsidR="00EE4576" w:rsidRPr="002B483B" w:rsidRDefault="002B483B" w:rsidP="00EE4576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/>
        </w:rPr>
        <w:t>Численность населения муниципального</w:t>
      </w:r>
      <w:r w:rsidR="000D3CD2">
        <w:rPr>
          <w:rFonts w:ascii="Times New Roman" w:hAnsi="Times New Roman"/>
          <w:sz w:val="24"/>
          <w:szCs w:val="24"/>
          <w:lang w:val="ru-RU"/>
        </w:rPr>
        <w:t xml:space="preserve"> образования составляет 29,7 тыс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0D3CD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человек.</w:t>
      </w:r>
      <w:r w:rsidR="0079343D" w:rsidRPr="002B483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E4576" w:rsidRPr="002B483B" w:rsidRDefault="00EE4576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>Починковский район является одним из наиболее крупных сельскохозяйственных районов.</w:t>
      </w:r>
    </w:p>
    <w:p w:rsidR="00EE4576" w:rsidRPr="002B483B" w:rsidRDefault="00EE4576" w:rsidP="00EE457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B483B">
        <w:rPr>
          <w:rFonts w:ascii="Times New Roman" w:hAnsi="Times New Roman"/>
          <w:sz w:val="24"/>
          <w:szCs w:val="24"/>
          <w:lang w:val="ru-RU"/>
        </w:rPr>
        <w:t>Стратегически выгодное расположение относительно международного рынка сбыта: Белоруссии.</w:t>
      </w:r>
    </w:p>
    <w:p w:rsidR="00EE4576" w:rsidRPr="002B483B" w:rsidRDefault="00EE4576" w:rsidP="00EE4576">
      <w:pPr>
        <w:pStyle w:val="Default"/>
        <w:ind w:firstLine="567"/>
        <w:jc w:val="both"/>
        <w:rPr>
          <w:bCs/>
          <w:iCs/>
        </w:rPr>
      </w:pPr>
      <w:r w:rsidRPr="002B483B">
        <w:rPr>
          <w:bCs/>
          <w:iCs/>
        </w:rPr>
        <w:t>По территории муниципального района  Смоленской области проходит трасса федерального значения Р–120 «</w:t>
      </w:r>
      <w:r w:rsidRPr="002B483B">
        <w:t>Орел - Брянск - Смоленск - граница с Республикой Белоруссия»</w:t>
      </w:r>
      <w:r w:rsidRPr="002B483B">
        <w:rPr>
          <w:bCs/>
          <w:iCs/>
        </w:rPr>
        <w:t xml:space="preserve"> на протяжении 63 км. </w:t>
      </w:r>
    </w:p>
    <w:p w:rsidR="00EE4576" w:rsidRPr="002B483B" w:rsidRDefault="00EE4576" w:rsidP="00EE4576">
      <w:pPr>
        <w:pStyle w:val="Default"/>
        <w:ind w:firstLine="567"/>
        <w:jc w:val="both"/>
      </w:pPr>
      <w:r w:rsidRPr="002B483B">
        <w:rPr>
          <w:bCs/>
          <w:iCs/>
        </w:rPr>
        <w:t xml:space="preserve">По территории района  проходит однопутная железная дорога Смоленск – Рославль. Протяженность дороги – 68 км. В г. Починке имеется </w:t>
      </w:r>
      <w:r w:rsidRPr="002B483B">
        <w:t xml:space="preserve">железнодорожная станция с погрузочно-разгрузочными путями. </w:t>
      </w:r>
    </w:p>
    <w:p w:rsidR="00EE4576" w:rsidRPr="002B483B" w:rsidRDefault="000147B6" w:rsidP="00EE4576">
      <w:pPr>
        <w:tabs>
          <w:tab w:val="left" w:pos="83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DAF8447" wp14:editId="71725814">
            <wp:simplePos x="0" y="0"/>
            <wp:positionH relativeFrom="column">
              <wp:posOffset>999490</wp:posOffset>
            </wp:positionH>
            <wp:positionV relativeFrom="paragraph">
              <wp:posOffset>314960</wp:posOffset>
            </wp:positionV>
            <wp:extent cx="5540375" cy="4946015"/>
            <wp:effectExtent l="0" t="0" r="317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9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D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BB31BC7" wp14:editId="313D749D">
            <wp:simplePos x="0" y="0"/>
            <wp:positionH relativeFrom="column">
              <wp:posOffset>-321310</wp:posOffset>
            </wp:positionH>
            <wp:positionV relativeFrom="paragraph">
              <wp:posOffset>396875</wp:posOffset>
            </wp:positionV>
            <wp:extent cx="2085975" cy="194818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576" w:rsidRPr="002B483B">
        <w:rPr>
          <w:rFonts w:ascii="Times New Roman" w:hAnsi="Times New Roman"/>
          <w:sz w:val="24"/>
          <w:szCs w:val="24"/>
          <w:lang w:val="ru-RU"/>
        </w:rPr>
        <w:t>Недра района содержат: запасы торфа, запасы песчано-гравийной смеси.</w:t>
      </w:r>
    </w:p>
    <w:p w:rsidR="00602F16" w:rsidRPr="002B483B" w:rsidRDefault="00602F16" w:rsidP="00602F1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Pr="002B483B" w:rsidRDefault="00602F16" w:rsidP="00EE4576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2F16" w:rsidRPr="002B483B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Default="00602F16" w:rsidP="0079343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B483B" w:rsidRPr="002B483B" w:rsidRDefault="002B483B" w:rsidP="0079343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E20DE" w:rsidRDefault="00EE20DE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p w:rsidR="000D3CD2" w:rsidRPr="002B483B" w:rsidRDefault="000D3CD2" w:rsidP="008C5D9C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9"/>
        <w:gridCol w:w="1567"/>
        <w:gridCol w:w="2022"/>
        <w:gridCol w:w="3176"/>
      </w:tblGrid>
      <w:tr w:rsidR="00E63558" w:rsidRPr="000D3CD2" w:rsidTr="00E54B88">
        <w:trPr>
          <w:trHeight w:val="313"/>
        </w:trPr>
        <w:tc>
          <w:tcPr>
            <w:tcW w:w="10036" w:type="dxa"/>
            <w:gridSpan w:val="4"/>
          </w:tcPr>
          <w:p w:rsidR="0067183F" w:rsidRPr="002B483B" w:rsidRDefault="00E97D8C" w:rsidP="00EB60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EB60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«Строительство нефтеперерабатывающего завода</w:t>
            </w:r>
            <w:r w:rsidR="0067183F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0E79A6" w:rsidRPr="002B483B" w:rsidTr="00E54B88">
        <w:trPr>
          <w:trHeight w:val="2571"/>
        </w:trPr>
        <w:tc>
          <w:tcPr>
            <w:tcW w:w="4856" w:type="dxa"/>
            <w:gridSpan w:val="2"/>
          </w:tcPr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F705B" w:rsidRPr="002B483B" w:rsidRDefault="00EB60CF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60CF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29832B" wp14:editId="6399FB1C">
                  <wp:extent cx="2619375" cy="1638300"/>
                  <wp:effectExtent l="19050" t="19050" r="28575" b="1905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38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80" w:type="dxa"/>
            <w:gridSpan w:val="2"/>
          </w:tcPr>
          <w:p w:rsidR="007F705B" w:rsidRPr="002B483B" w:rsidRDefault="007F705B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63558" w:rsidRPr="002B483B" w:rsidRDefault="00EB60CF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B60CF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5434FFE" wp14:editId="22608F8D">
                  <wp:extent cx="2809875" cy="1733550"/>
                  <wp:effectExtent l="0" t="0" r="9525" b="0"/>
                  <wp:docPr id="1" name="Рисунок 6" descr="Описание: http://www.kuda.ua/lenta/wp-content/images/2010/12/24/mnpz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kuda.ua/lenta/wp-content/images/2010/12/24/mnpz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2B483B" w:rsidRDefault="000E79A6" w:rsidP="0067183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7F705B" w:rsidRPr="009325F9" w:rsidTr="00E54B88">
        <w:trPr>
          <w:trHeight w:val="270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2B48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</w:tcPr>
          <w:p w:rsidR="007F705B" w:rsidRPr="00EB60CF" w:rsidRDefault="00EB60CF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Починковский район, </w:t>
            </w:r>
            <w:proofErr w:type="spellStart"/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>Лосненское</w:t>
            </w:r>
            <w:proofErr w:type="spellEnd"/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сельское поселение, 1050 метров северо-восточнее д. </w:t>
            </w:r>
            <w:proofErr w:type="spellStart"/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>Лихачево</w:t>
            </w:r>
            <w:proofErr w:type="spellEnd"/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9325F9" w:rsidTr="00E54B88">
        <w:trPr>
          <w:trHeight w:val="270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</w:tcPr>
          <w:p w:rsidR="007F705B" w:rsidRPr="007112E4" w:rsidRDefault="0067183F" w:rsidP="004B15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инвестиционной площадки </w:t>
            </w:r>
            <w:r w:rsidR="004B15F7">
              <w:rPr>
                <w:rFonts w:ascii="Times New Roman" w:hAnsi="Times New Roman"/>
                <w:sz w:val="24"/>
                <w:szCs w:val="24"/>
                <w:lang w:val="ru-RU"/>
              </w:rPr>
              <w:t>под  строительство</w:t>
            </w:r>
            <w:r w:rsidR="00EB60CF"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нефтеперерабатывающего завода</w:t>
            </w:r>
          </w:p>
        </w:tc>
      </w:tr>
      <w:tr w:rsidR="00A31C98" w:rsidRPr="00117230" w:rsidTr="00E54B88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3289" w:type="dxa"/>
            <w:vMerge w:val="restart"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E6355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0E79A6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11723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19. </w:t>
            </w:r>
          </w:p>
        </w:tc>
      </w:tr>
      <w:tr w:rsidR="00A31C98" w:rsidRPr="00117230" w:rsidTr="00E54B88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3289" w:type="dxa"/>
            <w:vMerge/>
          </w:tcPr>
          <w:p w:rsidR="00A31C98" w:rsidRPr="0011723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17230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EB60CF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Строительства нефтеперерабатывающего завода</w:t>
            </w:r>
          </w:p>
        </w:tc>
      </w:tr>
      <w:tr w:rsidR="00A31C98" w:rsidRPr="00117230" w:rsidTr="00E54B88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289" w:type="dxa"/>
            <w:vMerge/>
          </w:tcPr>
          <w:p w:rsidR="00A31C98" w:rsidRPr="0011723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17230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Основные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виды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8F340F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Дизтопливо, бензин</w:t>
            </w:r>
          </w:p>
        </w:tc>
      </w:tr>
      <w:tr w:rsidR="00A31C98" w:rsidRPr="00174E15" w:rsidTr="00E54B88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3289" w:type="dxa"/>
            <w:vMerge/>
          </w:tcPr>
          <w:p w:rsidR="00A31C98" w:rsidRPr="0011723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A31C98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17230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 w:rsidRPr="002B483B">
              <w:rPr>
                <w:rFonts w:ascii="Times New Roman" w:hAnsi="Times New Roman"/>
                <w:sz w:val="24"/>
                <w:szCs w:val="24"/>
              </w:rPr>
              <w:t>щность</w:t>
            </w:r>
            <w:proofErr w:type="spellEnd"/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7112E4" w:rsidRDefault="007E6739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10 </w:t>
            </w:r>
            <w:r w:rsidR="008F340F" w:rsidRPr="00174E15">
              <w:rPr>
                <w:sz w:val="24"/>
                <w:szCs w:val="24"/>
                <w:lang w:val="ru-RU"/>
              </w:rPr>
              <w:t xml:space="preserve"> млн</w:t>
            </w:r>
            <w:r w:rsidR="00174E15">
              <w:rPr>
                <w:sz w:val="24"/>
                <w:szCs w:val="24"/>
                <w:lang w:val="ru-RU"/>
              </w:rPr>
              <w:t>.</w:t>
            </w:r>
            <w:r w:rsidR="008F340F" w:rsidRPr="00174E15">
              <w:rPr>
                <w:sz w:val="24"/>
                <w:szCs w:val="24"/>
                <w:lang w:val="ru-RU"/>
              </w:rPr>
              <w:t xml:space="preserve"> тонн/год</w:t>
            </w:r>
          </w:p>
        </w:tc>
      </w:tr>
      <w:tr w:rsidR="007F705B" w:rsidRPr="00174E15" w:rsidTr="00E54B88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289" w:type="dxa"/>
            <w:vMerge w:val="restart"/>
          </w:tcPr>
          <w:p w:rsidR="007F705B" w:rsidRPr="00174E15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174E15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174E15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174E15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174E1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74E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74E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174E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74E15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4E15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74E15">
              <w:rPr>
                <w:rFonts w:ascii="Times New Roman" w:hAnsi="Times New Roman"/>
                <w:sz w:val="24"/>
                <w:szCs w:val="24"/>
                <w:lang w:val="ru-RU"/>
              </w:rPr>
              <w:t>стоимость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74E15">
              <w:rPr>
                <w:rFonts w:ascii="Times New Roman" w:hAnsi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7112E4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570,6 млн. руб</w:t>
            </w:r>
            <w:r w:rsidR="003606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174E15" w:rsidTr="00E54B88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7112E4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9641D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Частные </w:t>
            </w:r>
            <w:r w:rsidR="002B483B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инвестиции</w:t>
            </w:r>
          </w:p>
        </w:tc>
      </w:tr>
      <w:tr w:rsidR="007F705B" w:rsidRPr="007112E4" w:rsidTr="00E54B88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7112E4" w:rsidRDefault="007F705B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2B483B">
              <w:rPr>
                <w:rFonts w:ascii="Times New Roman" w:hAnsi="Times New Roman"/>
                <w:sz w:val="24"/>
                <w:szCs w:val="24"/>
              </w:rPr>
              <w:t>NPV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CD196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420,1 </w:t>
            </w:r>
            <w:r w:rsidR="007112E4" w:rsidRPr="007112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76AFD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мл</w:t>
            </w:r>
            <w:r w:rsidR="007112E4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776AFD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174E1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76AFD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руб</w:t>
            </w:r>
            <w:r w:rsidR="007112E4" w:rsidRPr="007112E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89" w:type="dxa"/>
            <w:vMerge/>
          </w:tcPr>
          <w:p w:rsidR="007F705B" w:rsidRPr="007112E4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2B483B" w:rsidRDefault="007F705B" w:rsidP="000E79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2E4">
              <w:rPr>
                <w:rFonts w:ascii="Times New Roman" w:hAnsi="Times New Roman"/>
                <w:sz w:val="24"/>
                <w:szCs w:val="24"/>
                <w:lang w:val="ru-RU"/>
              </w:rPr>
              <w:t>окупаемости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2B483B">
              <w:rPr>
                <w:rFonts w:ascii="Times New Roman" w:hAnsi="Times New Roman"/>
                <w:sz w:val="24"/>
                <w:szCs w:val="24"/>
              </w:rPr>
              <w:t>DPB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7112E4" w:rsidRDefault="007E6739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211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3289" w:type="dxa"/>
            <w:vMerge/>
          </w:tcPr>
          <w:p w:rsidR="007F705B" w:rsidRPr="002B483B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2B483B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планирования</w:t>
            </w:r>
            <w:proofErr w:type="spellEnd"/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CD196D" w:rsidRDefault="007E6739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211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7F705B" w:rsidRPr="002B483B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  <w:vMerge/>
          </w:tcPr>
          <w:p w:rsidR="007F705B" w:rsidRPr="002B483B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7F705B" w:rsidRPr="002B483B" w:rsidRDefault="00E63558" w:rsidP="00A31C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Внутренняя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="008C5D9C"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483B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2B483B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3176" w:type="dxa"/>
            <w:vAlign w:val="center"/>
          </w:tcPr>
          <w:p w:rsidR="007F705B" w:rsidRPr="00CD196D" w:rsidRDefault="00CD196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10%</w:t>
            </w:r>
          </w:p>
        </w:tc>
      </w:tr>
      <w:tr w:rsidR="007F705B" w:rsidRPr="009325F9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</w:tcPr>
          <w:p w:rsidR="007F705B" w:rsidRPr="002B483B" w:rsidRDefault="007F705B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765" w:type="dxa"/>
            <w:gridSpan w:val="3"/>
            <w:vAlign w:val="center"/>
          </w:tcPr>
          <w:p w:rsidR="009641DD" w:rsidRPr="00EB60CF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Электроснабжение - </w:t>
            </w:r>
            <w:r>
              <w:rPr>
                <w:rFonts w:ascii="Times New Roman" w:hAnsi="Times New Roman"/>
                <w:lang w:val="ru-RU"/>
              </w:rPr>
              <w:t>д</w:t>
            </w:r>
            <w:r w:rsidRPr="00EB60CF">
              <w:rPr>
                <w:rFonts w:ascii="Times New Roman" w:hAnsi="Times New Roman"/>
                <w:lang w:val="ru-RU"/>
              </w:rPr>
              <w:t xml:space="preserve">ля технологического присоединения объекта </w:t>
            </w: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капитального строительства по </w:t>
            </w:r>
            <w:r w:rsidRPr="00EB60CF">
              <w:rPr>
                <w:rFonts w:ascii="Times New Roman" w:hAnsi="Times New Roman"/>
                <w:sz w:val="24"/>
                <w:szCs w:val="24"/>
              </w:rPr>
              <w:t>III</w:t>
            </w: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категории надежности электроснабжения необходимо строительство участка ВЛЗ- 10кВ.</w:t>
            </w:r>
          </w:p>
          <w:p w:rsidR="00EB60CF" w:rsidRPr="00EB60CF" w:rsidRDefault="004B15F7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Газоснабжение - р</w:t>
            </w:r>
            <w:r w:rsidR="00EB60CF"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асстояние до точки подключения к газопроводу высокого давления  - 2000м, диаметр газопровода </w:t>
            </w:r>
            <w:r w:rsidR="00EB60CF" w:rsidRPr="00EB60CF">
              <w:rPr>
                <w:rFonts w:ascii="Times New Roman" w:hAnsi="Times New Roman"/>
                <w:sz w:val="24"/>
                <w:szCs w:val="24"/>
              </w:rPr>
              <w:t>D</w:t>
            </w:r>
            <w:r w:rsidR="00EB60CF" w:rsidRPr="00EB60CF">
              <w:rPr>
                <w:rFonts w:ascii="Times New Roman" w:hAnsi="Times New Roman"/>
                <w:sz w:val="24"/>
                <w:szCs w:val="24"/>
                <w:lang w:val="ru-RU"/>
              </w:rPr>
              <w:t>-110мм.</w:t>
            </w:r>
          </w:p>
          <w:p w:rsidR="00EB60CF" w:rsidRPr="00EB60CF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>Целесообразно предусмотреть автономное водоснабжение и водоотведение.</w:t>
            </w:r>
          </w:p>
          <w:p w:rsidR="00EB60CF" w:rsidRPr="00EB60CF" w:rsidRDefault="00EB60CF" w:rsidP="00EB60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>Стоимости подключений зависят от необходимой мощности</w:t>
            </w:r>
            <w:r w:rsidR="006A6091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60C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примерные стоимости указаны в паспорте инвестиционной площадки.</w:t>
            </w:r>
          </w:p>
        </w:tc>
      </w:tr>
      <w:tr w:rsidR="00A31C98" w:rsidRPr="0062115D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A31C98" w:rsidRPr="002B483B" w:rsidRDefault="00A31C9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Дополнительные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сведения о проекте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A31C98" w:rsidRPr="004B15F7" w:rsidRDefault="004B15F7" w:rsidP="004B15F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15F7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данной инвестиционной площадки обусловлено территориальной близостью  нефтеперекачивающей станции НПС-3, принадлежащей ОАО «МН «Дружба», расстояние до НПС 1,5 км.</w:t>
            </w:r>
          </w:p>
        </w:tc>
      </w:tr>
      <w:tr w:rsidR="007F705B" w:rsidRPr="009325F9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7F705B" w:rsidRPr="002B483B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 xml:space="preserve">Преференции, предоставляемые Администрацией муниципального образования «Починковский район» Смоленской области: </w:t>
            </w:r>
          </w:p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Налоговые льготы:</w:t>
            </w:r>
          </w:p>
          <w:p w:rsidR="009641DD" w:rsidRPr="002B483B" w:rsidRDefault="009641DD" w:rsidP="009641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о</w:t>
            </w:r>
            <w:r w:rsidR="00174E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свобождение от уплаты</w:t>
            </w:r>
            <w:r w:rsidRPr="002B48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налога на </w:t>
            </w:r>
            <w:r w:rsidR="00174E1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имущество</w:t>
            </w:r>
            <w:r w:rsidRPr="002B48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;</w:t>
            </w:r>
          </w:p>
          <w:p w:rsidR="007F705B" w:rsidRPr="002B483B" w:rsidRDefault="00174E15" w:rsidP="00174E1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снижение ставки налога на прибыль.</w:t>
            </w:r>
          </w:p>
        </w:tc>
      </w:tr>
      <w:tr w:rsidR="00A31C98" w:rsidRPr="002B483B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63558" w:rsidRPr="002B483B" w:rsidRDefault="00E6355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B483B" w:rsidRDefault="00A31C98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Контактные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данные</w:t>
            </w:r>
            <w:r w:rsidR="008C5D9C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705B" w:rsidRPr="002B48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A31C98" w:rsidRPr="002B483B" w:rsidRDefault="008C5D9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Сидоренкова Валентина Владимировна</w:t>
            </w:r>
          </w:p>
        </w:tc>
      </w:tr>
      <w:tr w:rsidR="002108F0" w:rsidRPr="002B483B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2B483B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2108F0" w:rsidRPr="002B483B" w:rsidRDefault="008C5D9C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(48149)4-25-51</w:t>
            </w:r>
          </w:p>
        </w:tc>
      </w:tr>
      <w:tr w:rsidR="002108F0" w:rsidRPr="009325F9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2B483B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2B483B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2108F0" w:rsidRPr="002B483B" w:rsidRDefault="009641DD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ekon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poch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@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admin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spellStart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smolensk</w:t>
            </w:r>
            <w:proofErr w:type="spellEnd"/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B4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</w:p>
        </w:tc>
      </w:tr>
      <w:tr w:rsidR="00A31C98" w:rsidRPr="002B483B" w:rsidTr="00E54B88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A31C98" w:rsidRPr="002B483B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2B483B" w:rsidRDefault="002108F0" w:rsidP="007F705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F705B"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gramEnd"/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A31C98" w:rsidRPr="002B483B" w:rsidRDefault="009641DD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83B">
              <w:rPr>
                <w:rFonts w:ascii="Times New Roman" w:hAnsi="Times New Roman"/>
                <w:sz w:val="24"/>
                <w:szCs w:val="24"/>
                <w:lang w:val="ru-RU"/>
              </w:rPr>
              <w:t>http://pochinok.smolinvest.ru/</w:t>
            </w:r>
          </w:p>
        </w:tc>
      </w:tr>
    </w:tbl>
    <w:p w:rsidR="008837BE" w:rsidRDefault="008837BE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A057B" w:rsidRPr="00F62FF0" w:rsidRDefault="004A057B" w:rsidP="004A057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Наши контакты: </w:t>
      </w:r>
      <w:proofErr w:type="gramStart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Адрес: 216450, Россия, Смоленская область, г. Починок, ул. Советская, д.1</w:t>
      </w:r>
      <w:proofErr w:type="gramEnd"/>
    </w:p>
    <w:p w:rsidR="004A057B" w:rsidRPr="00F62FF0" w:rsidRDefault="004A057B" w:rsidP="004A057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  <w:lang w:val="ru-RU"/>
        </w:rPr>
        <w:t xml:space="preserve">Официальный сайт: </w:t>
      </w:r>
      <w:hyperlink r:id="rId13" w:history="1"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http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://</w:t>
        </w:r>
        <w:proofErr w:type="spellStart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pochinok</w:t>
        </w:r>
        <w:proofErr w:type="spellEnd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admin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-</w:t>
        </w:r>
        <w:proofErr w:type="spellStart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smolensk</w:t>
        </w:r>
        <w:proofErr w:type="spellEnd"/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  <w:lang w:val="ru-RU"/>
          </w:rPr>
          <w:t>.</w:t>
        </w:r>
        <w:r w:rsidRPr="00F62FF0">
          <w:rPr>
            <w:rStyle w:val="a9"/>
            <w:rFonts w:ascii="Times New Roman" w:hAnsi="Times New Roman"/>
            <w:i/>
            <w:iCs/>
            <w:sz w:val="24"/>
            <w:szCs w:val="24"/>
          </w:rPr>
          <w:t>ru</w:t>
        </w:r>
      </w:hyperlink>
    </w:p>
    <w:p w:rsidR="004A057B" w:rsidRPr="00F62FF0" w:rsidRDefault="004A057B" w:rsidP="004A057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</w:rPr>
        <w:t>Email</w:t>
      </w:r>
      <w:r w:rsidRPr="00F62FF0">
        <w:rPr>
          <w:rFonts w:ascii="Times New Roman" w:hAnsi="Times New Roman"/>
          <w:b/>
          <w:i/>
          <w:iCs/>
          <w:color w:val="000000"/>
          <w:sz w:val="24"/>
          <w:szCs w:val="24"/>
          <w:lang w:val="ru-RU"/>
        </w:rPr>
        <w:t>:</w:t>
      </w:r>
      <w:proofErr w:type="spellStart"/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ekonpoch</w:t>
      </w:r>
      <w:proofErr w:type="spellEnd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@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admin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-</w:t>
      </w:r>
      <w:proofErr w:type="spellStart"/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smolensk</w:t>
      </w:r>
      <w:proofErr w:type="spellEnd"/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.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</w:rPr>
        <w:t>ru</w:t>
      </w:r>
      <w:r w:rsidRPr="00F62FF0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.</w:t>
      </w:r>
    </w:p>
    <w:p w:rsidR="004A057B" w:rsidRPr="00F62FF0" w:rsidRDefault="004A057B" w:rsidP="004A057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Администрация муниципального образования «Починковский район» 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4A057B" w:rsidRPr="00F62FF0" w:rsidRDefault="004A057B" w:rsidP="004A057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62FF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С уважением, Администрация муниципального образования «Починковский район» Смоленской области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!</w:t>
      </w:r>
    </w:p>
    <w:p w:rsidR="004A057B" w:rsidRPr="002B483B" w:rsidRDefault="004A057B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4A057B" w:rsidRPr="002B483B" w:rsidSect="00EE20DE">
      <w:headerReference w:type="default" r:id="rId14"/>
      <w:footerReference w:type="default" r:id="rId15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CC3" w:rsidRDefault="004D1CC3" w:rsidP="002D1550">
      <w:pPr>
        <w:spacing w:after="0" w:line="240" w:lineRule="auto"/>
      </w:pPr>
      <w:r>
        <w:separator/>
      </w:r>
    </w:p>
  </w:endnote>
  <w:endnote w:type="continuationSeparator" w:id="0">
    <w:p w:rsidR="004D1CC3" w:rsidRDefault="004D1CC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Pr="002B6666" w:rsidRDefault="002B6666">
    <w:pPr>
      <w:pStyle w:val="a7"/>
      <w:rPr>
        <w:sz w:val="16"/>
      </w:rPr>
    </w:pPr>
    <w:r>
      <w:rPr>
        <w:noProof/>
        <w:sz w:val="16"/>
        <w:lang w:eastAsia="ru-RU"/>
      </w:rPr>
      <w:t>Исх. № исх-0529 от 16.09.2019, Вх. № вх-07224 от 16.09.2019, Подписано ЭП: Сидоренкова Валентина Владимировна, Начальник 16.09.2019 17:23:04,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CC3" w:rsidRDefault="004D1CC3" w:rsidP="002D1550">
      <w:pPr>
        <w:spacing w:after="0" w:line="240" w:lineRule="auto"/>
      </w:pPr>
      <w:r>
        <w:separator/>
      </w:r>
    </w:p>
  </w:footnote>
  <w:footnote w:type="continuationSeparator" w:id="0">
    <w:p w:rsidR="004D1CC3" w:rsidRDefault="004D1CC3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325F9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67183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«Починковский район» 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105C1"/>
    <w:rsid w:val="000147B6"/>
    <w:rsid w:val="000C4193"/>
    <w:rsid w:val="000D3CD2"/>
    <w:rsid w:val="000E78D2"/>
    <w:rsid w:val="000E79A6"/>
    <w:rsid w:val="001035A1"/>
    <w:rsid w:val="0011238E"/>
    <w:rsid w:val="00117230"/>
    <w:rsid w:val="00174E15"/>
    <w:rsid w:val="002108F0"/>
    <w:rsid w:val="00287A4B"/>
    <w:rsid w:val="002A0D7E"/>
    <w:rsid w:val="002B483B"/>
    <w:rsid w:val="002B6666"/>
    <w:rsid w:val="002D1550"/>
    <w:rsid w:val="00312A80"/>
    <w:rsid w:val="003606BC"/>
    <w:rsid w:val="00373745"/>
    <w:rsid w:val="003D7F2A"/>
    <w:rsid w:val="00433BBB"/>
    <w:rsid w:val="00474B05"/>
    <w:rsid w:val="00476A13"/>
    <w:rsid w:val="00484753"/>
    <w:rsid w:val="004A057B"/>
    <w:rsid w:val="004B15F7"/>
    <w:rsid w:val="004D1CC3"/>
    <w:rsid w:val="005511A5"/>
    <w:rsid w:val="00570F0D"/>
    <w:rsid w:val="005F6CE6"/>
    <w:rsid w:val="00602F16"/>
    <w:rsid w:val="0061120A"/>
    <w:rsid w:val="0062115D"/>
    <w:rsid w:val="00632309"/>
    <w:rsid w:val="00637FF7"/>
    <w:rsid w:val="006649A3"/>
    <w:rsid w:val="0067183F"/>
    <w:rsid w:val="006A6091"/>
    <w:rsid w:val="007019C9"/>
    <w:rsid w:val="007112E4"/>
    <w:rsid w:val="007408B6"/>
    <w:rsid w:val="00765734"/>
    <w:rsid w:val="00776AFD"/>
    <w:rsid w:val="0079343D"/>
    <w:rsid w:val="007B5478"/>
    <w:rsid w:val="007E6739"/>
    <w:rsid w:val="007F6CDA"/>
    <w:rsid w:val="007F705B"/>
    <w:rsid w:val="008725EC"/>
    <w:rsid w:val="008837BE"/>
    <w:rsid w:val="008B3B20"/>
    <w:rsid w:val="008C1AF1"/>
    <w:rsid w:val="008C5D9C"/>
    <w:rsid w:val="008F22C1"/>
    <w:rsid w:val="008F340F"/>
    <w:rsid w:val="009325F9"/>
    <w:rsid w:val="00953BF0"/>
    <w:rsid w:val="009641DD"/>
    <w:rsid w:val="009827F8"/>
    <w:rsid w:val="00A11BFB"/>
    <w:rsid w:val="00A31C98"/>
    <w:rsid w:val="00A504D5"/>
    <w:rsid w:val="00A603B1"/>
    <w:rsid w:val="00A62BB2"/>
    <w:rsid w:val="00A9080C"/>
    <w:rsid w:val="00AC7A7E"/>
    <w:rsid w:val="00B20863"/>
    <w:rsid w:val="00BC5941"/>
    <w:rsid w:val="00BC6E40"/>
    <w:rsid w:val="00BD2E31"/>
    <w:rsid w:val="00CA5198"/>
    <w:rsid w:val="00CD196D"/>
    <w:rsid w:val="00D642E0"/>
    <w:rsid w:val="00D85CBE"/>
    <w:rsid w:val="00DB6FF0"/>
    <w:rsid w:val="00DC339D"/>
    <w:rsid w:val="00E04BC7"/>
    <w:rsid w:val="00E36D95"/>
    <w:rsid w:val="00E54B88"/>
    <w:rsid w:val="00E63558"/>
    <w:rsid w:val="00E97D8C"/>
    <w:rsid w:val="00EB60CF"/>
    <w:rsid w:val="00EC4A6D"/>
    <w:rsid w:val="00EC6C43"/>
    <w:rsid w:val="00EE20DE"/>
    <w:rsid w:val="00EE4576"/>
    <w:rsid w:val="00EF119C"/>
    <w:rsid w:val="00FC2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chinok.admin-smolen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C4370-CDCB-475F-9285-C7A8B4EB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СисАдм</cp:lastModifiedBy>
  <cp:revision>2</cp:revision>
  <cp:lastPrinted>2019-08-19T07:33:00Z</cp:lastPrinted>
  <dcterms:created xsi:type="dcterms:W3CDTF">2019-09-20T06:04:00Z</dcterms:created>
  <dcterms:modified xsi:type="dcterms:W3CDTF">2019-09-20T06:04:00Z</dcterms:modified>
</cp:coreProperties>
</file>