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D27" w:rsidRDefault="0002666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F475CC9" wp14:editId="7FBF642E">
                <wp:simplePos x="0" y="0"/>
                <wp:positionH relativeFrom="margin">
                  <wp:posOffset>76062</wp:posOffset>
                </wp:positionH>
                <wp:positionV relativeFrom="paragraph">
                  <wp:posOffset>-12893</wp:posOffset>
                </wp:positionV>
                <wp:extent cx="9151482" cy="779228"/>
                <wp:effectExtent l="0" t="0" r="1206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482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51" w:rsidRPr="00001651" w:rsidRDefault="00001651" w:rsidP="00001651">
                            <w:pPr>
                              <w:pStyle w:val="20"/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 xml:space="preserve">Пресс - релиз </w:t>
                            </w:r>
                            <w:r w:rsidRPr="00001651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образовательных программ по похоронному делу и кремации</w:t>
                            </w:r>
                          </w:p>
                          <w:p w:rsidR="00001651" w:rsidRDefault="00001651" w:rsidP="00001651">
                            <w:pPr>
                              <w:pStyle w:val="20"/>
                              <w:shd w:val="clear" w:color="auto" w:fill="auto"/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Федерального Автономного учреждения</w:t>
                            </w:r>
                            <w:r w:rsidRPr="00001651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001651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РосКапСтрой</w:t>
                            </w:r>
                            <w:proofErr w:type="spellEnd"/>
                            <w:r w:rsidRPr="00001651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 xml:space="preserve">», </w:t>
                            </w:r>
                          </w:p>
                          <w:p w:rsidR="00001651" w:rsidRDefault="00986329" w:rsidP="00001651">
                            <w:pPr>
                              <w:pStyle w:val="20"/>
                              <w:shd w:val="clear" w:color="auto" w:fill="auto"/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01651" w:rsidRPr="0016092A">
                                <w:rPr>
                                  <w:rStyle w:val="a3"/>
                                  <w:b/>
                                  <w:sz w:val="24"/>
                                  <w:szCs w:val="24"/>
                                </w:rPr>
                                <w:t>https://dpo.roskapstroy.ru/universes/iok/</w:t>
                              </w:r>
                            </w:hyperlink>
                          </w:p>
                          <w:p w:rsidR="00001651" w:rsidRDefault="00001651" w:rsidP="00001651">
                            <w:pPr>
                              <w:pStyle w:val="20"/>
                              <w:shd w:val="clear" w:color="auto" w:fill="auto"/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1pt;width:720.6pt;height:61.3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a3qwIAAKk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" filled="f" stroked="f">
                <v:textbox inset="0,0,0,0">
                  <w:txbxContent>
                    <w:p w:rsidR="00001651" w:rsidRPr="00001651" w:rsidRDefault="00001651" w:rsidP="00001651">
                      <w:pPr>
                        <w:pStyle w:val="20"/>
                        <w:rPr>
                          <w:rStyle w:val="2Exac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b/>
                          <w:sz w:val="24"/>
                          <w:szCs w:val="24"/>
                        </w:rPr>
                        <w:t xml:space="preserve">Пресс - релиз </w:t>
                      </w:r>
                      <w:r w:rsidRPr="00001651">
                        <w:rPr>
                          <w:rStyle w:val="2Exact"/>
                          <w:b/>
                          <w:sz w:val="24"/>
                          <w:szCs w:val="24"/>
                        </w:rPr>
                        <w:t>образовательных программ по похоронному делу и кремации</w:t>
                      </w:r>
                    </w:p>
                    <w:p w:rsidR="00001651" w:rsidRDefault="00001651" w:rsidP="00001651">
                      <w:pPr>
                        <w:pStyle w:val="20"/>
                        <w:shd w:val="clear" w:color="auto" w:fill="auto"/>
                        <w:rPr>
                          <w:rStyle w:val="2Exac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b/>
                          <w:sz w:val="24"/>
                          <w:szCs w:val="24"/>
                        </w:rPr>
                        <w:t>Федерального Автономного учреждения</w:t>
                      </w:r>
                      <w:r w:rsidRPr="00001651">
                        <w:rPr>
                          <w:rStyle w:val="2Exact"/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001651">
                        <w:rPr>
                          <w:rStyle w:val="2Exact"/>
                          <w:b/>
                          <w:sz w:val="24"/>
                          <w:szCs w:val="24"/>
                        </w:rPr>
                        <w:t>РосКапСтрой</w:t>
                      </w:r>
                      <w:proofErr w:type="spellEnd"/>
                      <w:r w:rsidRPr="00001651">
                        <w:rPr>
                          <w:rStyle w:val="2Exact"/>
                          <w:b/>
                          <w:sz w:val="24"/>
                          <w:szCs w:val="24"/>
                        </w:rPr>
                        <w:t xml:space="preserve">», </w:t>
                      </w:r>
                    </w:p>
                    <w:p w:rsidR="00001651" w:rsidRDefault="00001651" w:rsidP="00001651">
                      <w:pPr>
                        <w:pStyle w:val="20"/>
                        <w:shd w:val="clear" w:color="auto" w:fill="auto"/>
                        <w:rPr>
                          <w:rStyle w:val="2Exact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Pr="0016092A">
                          <w:rPr>
                            <w:rStyle w:val="a3"/>
                            <w:b/>
                            <w:sz w:val="24"/>
                            <w:szCs w:val="24"/>
                          </w:rPr>
                          <w:t>https://dpo.roskapstroy.ru/universes/iok/</w:t>
                        </w:r>
                      </w:hyperlink>
                    </w:p>
                    <w:p w:rsidR="00001651" w:rsidRDefault="00001651" w:rsidP="00001651">
                      <w:pPr>
                        <w:pStyle w:val="20"/>
                        <w:shd w:val="clear" w:color="auto" w:fill="auto"/>
                        <w:rPr>
                          <w:rStyle w:val="2Exac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BB4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45FBE8F" wp14:editId="481E58F4">
                <wp:simplePos x="0" y="0"/>
                <wp:positionH relativeFrom="margin">
                  <wp:posOffset>635</wp:posOffset>
                </wp:positionH>
                <wp:positionV relativeFrom="paragraph">
                  <wp:posOffset>1001395</wp:posOffset>
                </wp:positionV>
                <wp:extent cx="9230995" cy="4685030"/>
                <wp:effectExtent l="635" t="127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99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4"/>
                              <w:gridCol w:w="4878"/>
                              <w:gridCol w:w="2027"/>
                              <w:gridCol w:w="1357"/>
                              <w:gridCol w:w="1494"/>
                              <w:gridCol w:w="1498"/>
                              <w:gridCol w:w="1361"/>
                              <w:gridCol w:w="1379"/>
                            </w:tblGrid>
                            <w:tr w:rsidR="00F57D27" w:rsidRPr="00327BB4">
                              <w:trPr>
                                <w:trHeight w:hRule="exact" w:val="641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D27" w:rsidRPr="006E0615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00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№/</w:t>
                                  </w:r>
                                </w:p>
                                <w:p w:rsidR="00F57D27" w:rsidRPr="006E0615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00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Наименование программы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Стоимость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Октябрь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right="30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Ноябрь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6E0615" w:rsidRDefault="000E3E34" w:rsidP="006E0615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8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0615">
                                    <w:rPr>
                                      <w:rStyle w:val="21"/>
                                      <w:b/>
                                      <w:sz w:val="24"/>
                                      <w:szCs w:val="24"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F57D27" w:rsidRPr="00327BB4">
                              <w:trPr>
                                <w:trHeight w:hRule="exact" w:val="1382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66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«Государственное и муниципальное управление. Организация похоронного дела» </w:t>
                                  </w:r>
                                  <w:r w:rsidRPr="00327BB4">
                                    <w:rPr>
                                      <w:rStyle w:val="285pt"/>
                                      <w:sz w:val="24"/>
                                      <w:szCs w:val="24"/>
                                    </w:rPr>
                                    <w:t>(5-ый, 6-ой квалификационный уровень профессионального стандарта «Специалист в области похоронного дела»)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520 часов - профессиональная переподготовка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45 000 р.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05.09.2022-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16.12.2022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57D27" w:rsidRPr="00327BB4">
                              <w:trPr>
                                <w:trHeight w:hRule="exact" w:val="1393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31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«Менеджмент городского хозяйства. Организация похоронного дела»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56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27BB4">
                                    <w:rPr>
                                      <w:rStyle w:val="285pt"/>
                                      <w:sz w:val="24"/>
                                      <w:szCs w:val="24"/>
                                    </w:rPr>
                                    <w:t>(5, 6-ой квалификационный уровень профессионального стандарта «Специалист в области похоронного дела»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306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520 часов - профессиональная переподготовка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45 000 р.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05.09.2022-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16.12.2022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57D27" w:rsidRPr="00327BB4" w:rsidTr="006E0615">
                              <w:trPr>
                                <w:trHeight w:hRule="exact" w:val="142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99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«Организация похоронного дела» для организаторов похорон (агентов)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56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85pt"/>
                                      <w:sz w:val="24"/>
                                      <w:szCs w:val="24"/>
                                    </w:rPr>
                                    <w:t>(5-ый, квалификационный уровень профессионального стандарта «Специалист в области похоронного дела»)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256 часов - профессиональная переподготовка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45 000 р.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 w:rsidP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246768" w:rsidP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E3E34"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10.10.2022-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16.12.2022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57D27" w:rsidRPr="00327BB4" w:rsidTr="006E0615">
                              <w:trPr>
                                <w:trHeight w:hRule="exact" w:val="1413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0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«Технология бальзамирования, санитарной и косметической подготовки тела умершего» </w:t>
                                  </w:r>
                                  <w:r w:rsidRPr="00327BB4">
                                    <w:rPr>
                                      <w:rStyle w:val="285pt"/>
                                      <w:sz w:val="24"/>
                                      <w:szCs w:val="24"/>
                                    </w:rPr>
                                    <w:t>(4-ый квалификационный уровень профессионального стандарта «Специалист в области похоронного дела»)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306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72 часа - повышение квалификации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35 000 р.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17.10.2022-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1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1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14.11.2022-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1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57D27" w:rsidRPr="00327BB4">
                              <w:trPr>
                                <w:trHeight w:hRule="exact" w:val="1667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7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 xml:space="preserve">«Государственное и муниципальное управление. Организация похоронного дела» </w:t>
                                  </w:r>
                                  <w:r w:rsidRPr="00327BB4">
                                    <w:rPr>
                                      <w:rStyle w:val="285pt"/>
                                      <w:sz w:val="24"/>
                                      <w:szCs w:val="24"/>
                                    </w:rPr>
                                    <w:t>(3, 4, 5, 6-ой квалификационный уровень профессионального стандарта «Специалист в области похоронного дела»)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306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72 часа - повышение квалификации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13 000 р.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05.09.2022-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31.10.2022-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2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11.11.2022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D27" w:rsidRPr="00327BB4" w:rsidRDefault="00F57D2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46768" w:rsidRDefault="00246768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160"/>
                                    <w:jc w:val="left"/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left="1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05.12.2022-</w:t>
                                  </w:r>
                                </w:p>
                                <w:p w:rsidR="00F57D27" w:rsidRPr="00327BB4" w:rsidRDefault="000E3E34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left="16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27BB4">
                                    <w:rPr>
                                      <w:rStyle w:val="21"/>
                                      <w:sz w:val="24"/>
                                      <w:szCs w:val="24"/>
                                    </w:rPr>
                                    <w:t>16.12.2022</w:t>
                                  </w:r>
                                </w:p>
                              </w:tc>
                            </w:tr>
                          </w:tbl>
                          <w:p w:rsidR="00F57D27" w:rsidRDefault="00F57D2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05pt;margin-top:78.85pt;width:726.85pt;height:36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2psAIAALE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4"/>
                        <w:gridCol w:w="4878"/>
                        <w:gridCol w:w="2027"/>
                        <w:gridCol w:w="1357"/>
                        <w:gridCol w:w="1494"/>
                        <w:gridCol w:w="1498"/>
                        <w:gridCol w:w="1361"/>
                        <w:gridCol w:w="1379"/>
                      </w:tblGrid>
                      <w:tr w:rsidR="00F57D27" w:rsidRPr="00327BB4">
                        <w:trPr>
                          <w:trHeight w:hRule="exact" w:val="641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D27" w:rsidRPr="006E0615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0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№/</w:t>
                            </w:r>
                          </w:p>
                          <w:p w:rsidR="00F57D27" w:rsidRPr="006E0615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0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Наименование программы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Стоимость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Октябрь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right="3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Ноябрь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D27" w:rsidRPr="006E0615" w:rsidRDefault="000E3E34" w:rsidP="006E061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0615">
                              <w:rPr>
                                <w:rStyle w:val="21"/>
                                <w:b/>
                                <w:sz w:val="24"/>
                                <w:szCs w:val="24"/>
                              </w:rPr>
                              <w:t>Декабрь</w:t>
                            </w:r>
                          </w:p>
                        </w:tc>
                      </w:tr>
                      <w:tr w:rsidR="00F57D27" w:rsidRPr="00327BB4">
                        <w:trPr>
                          <w:trHeight w:hRule="exact" w:val="1382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«Государственное и муниципальное управление. Организация похоронного дела» </w:t>
                            </w:r>
                            <w:r w:rsidRPr="00327BB4">
                              <w:rPr>
                                <w:rStyle w:val="285pt"/>
                                <w:sz w:val="24"/>
                                <w:szCs w:val="24"/>
                              </w:rPr>
                              <w:t>(5-ый, 6-ой квалификационный уровень профессионального стандарта «Специалист в области похоронного дела»)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520 часов - профессиональная переподготовка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45 000 р.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05.09.2022-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16.12.2022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57D27" w:rsidRPr="00327BB4">
                        <w:trPr>
                          <w:trHeight w:hRule="exact" w:val="1393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«Менеджмент городского хозяйства. Организация похоронного дела»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56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7BB4">
                              <w:rPr>
                                <w:rStyle w:val="285pt"/>
                                <w:sz w:val="24"/>
                                <w:szCs w:val="24"/>
                              </w:rPr>
                              <w:t>(5, 6-ой квалификационный уровень профессионального стандарта «Специалист в области похоронного дела»</w:t>
                            </w:r>
                            <w:proofErr w:type="gramEnd"/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30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520 часов - профессиональная переподготовка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45 000 р.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05.09.2022-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16.12.2022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57D27" w:rsidRPr="00327BB4" w:rsidTr="006E0615">
                        <w:trPr>
                          <w:trHeight w:hRule="exact" w:val="1420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99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«Организация похоронного дела» для организаторов похорон (агентов)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56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85pt"/>
                                <w:sz w:val="24"/>
                                <w:szCs w:val="24"/>
                              </w:rPr>
                              <w:t>(5-ый, квалификационный уровень профессионального стандарта «Специалист в области похоронного дела»)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256 часов - профессиональная переподготовка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45 000 р.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 w:rsidP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246768" w:rsidP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E3E34"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10.10.2022-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16.12.2022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57D27" w:rsidRPr="00327BB4" w:rsidTr="006E0615">
                        <w:trPr>
                          <w:trHeight w:hRule="exact" w:val="1413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«Технология бальзамирования, санитарной и косметической подготовки тела умершего» </w:t>
                            </w:r>
                            <w:r w:rsidRPr="00327BB4">
                              <w:rPr>
                                <w:rStyle w:val="285pt"/>
                                <w:sz w:val="24"/>
                                <w:szCs w:val="24"/>
                              </w:rPr>
                              <w:t>(4-ый квалификационный уровень профессионального стандарта «Специалист в области похоронного дела»)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30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72 часа - повышение квалификации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35 000 р.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17.10.2022-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28.10.2022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1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1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14.11.2022-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1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25.11.2022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57D27" w:rsidRPr="00327BB4">
                        <w:trPr>
                          <w:trHeight w:hRule="exact" w:val="1667"/>
                          <w:jc w:val="center"/>
                        </w:trPr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7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 xml:space="preserve">«Государственное и муниципальное управление. Организация похоронного дела» </w:t>
                            </w:r>
                            <w:r w:rsidRPr="00327BB4">
                              <w:rPr>
                                <w:rStyle w:val="285pt"/>
                                <w:sz w:val="24"/>
                                <w:szCs w:val="24"/>
                              </w:rPr>
                              <w:t>(3, 4, 5, 6-ой квалификационный уровень профессионального стандарта «Специалист в области похоронного дела»)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30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72 часа - повышение квалификации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13 000 р.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05.09.2022-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16.09.2022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31.10.2022-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11.11.2022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57D27" w:rsidRPr="00327BB4" w:rsidRDefault="00F57D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46768" w:rsidRDefault="00246768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160"/>
                              <w:jc w:val="left"/>
                              <w:rPr>
                                <w:rStyle w:val="21"/>
                                <w:sz w:val="24"/>
                                <w:szCs w:val="24"/>
                              </w:rPr>
                            </w:pP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left="1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05.12.2022-</w:t>
                            </w:r>
                          </w:p>
                          <w:p w:rsidR="00F57D27" w:rsidRPr="00327BB4" w:rsidRDefault="000E3E34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left="1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27BB4">
                              <w:rPr>
                                <w:rStyle w:val="21"/>
                                <w:sz w:val="24"/>
                                <w:szCs w:val="24"/>
                              </w:rPr>
                              <w:t>16.12.2022</w:t>
                            </w:r>
                          </w:p>
                        </w:tc>
                      </w:tr>
                    </w:tbl>
                    <w:p w:rsidR="00F57D27" w:rsidRDefault="00F57D2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360" w:lineRule="exact"/>
      </w:pPr>
    </w:p>
    <w:p w:rsidR="00F57D27" w:rsidRDefault="00F57D27">
      <w:pPr>
        <w:spacing w:line="622" w:lineRule="exact"/>
      </w:pPr>
    </w:p>
    <w:p w:rsidR="00F57D27" w:rsidRDefault="00F57D27">
      <w:pPr>
        <w:rPr>
          <w:sz w:val="2"/>
          <w:szCs w:val="2"/>
        </w:rPr>
        <w:sectPr w:rsidR="00F57D27" w:rsidSect="00327BB4">
          <w:footerReference w:type="default" r:id="rId9"/>
          <w:type w:val="continuous"/>
          <w:pgSz w:w="16840" w:h="11900" w:orient="landscape"/>
          <w:pgMar w:top="709" w:right="1397" w:bottom="1118" w:left="9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4910"/>
        <w:gridCol w:w="2012"/>
        <w:gridCol w:w="1368"/>
        <w:gridCol w:w="1501"/>
        <w:gridCol w:w="1487"/>
        <w:gridCol w:w="1350"/>
        <w:gridCol w:w="1361"/>
      </w:tblGrid>
      <w:tr w:rsidR="00F57D27" w:rsidRPr="00246768" w:rsidTr="006E0615">
        <w:trPr>
          <w:trHeight w:hRule="exact" w:val="1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lastRenderedPageBreak/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306" w:lineRule="exact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«Организация похоронного дела» для организаторов похорон (агентов)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52" w:lineRule="exact"/>
              <w:jc w:val="left"/>
              <w:rPr>
                <w:sz w:val="24"/>
                <w:szCs w:val="24"/>
              </w:rPr>
            </w:pPr>
            <w:r w:rsidRPr="00246768">
              <w:rPr>
                <w:rStyle w:val="285pt"/>
                <w:sz w:val="24"/>
                <w:szCs w:val="24"/>
              </w:rPr>
              <w:t>(5-ый, квалификационный уровень профессионального стандарта «Специалист в области похоронного дела»)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306" w:lineRule="exac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72 часа - повышение квалификации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 xml:space="preserve">13 000 </w:t>
            </w:r>
            <w:r w:rsidRPr="00246768">
              <w:rPr>
                <w:rStyle w:val="285pt"/>
                <w:sz w:val="24"/>
                <w:szCs w:val="24"/>
              </w:rPr>
              <w:t>р.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12.09.2022-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22.09.2022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10.10.2022-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120"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21.10.2022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28.11.2022-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09.12.2022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</w:tr>
      <w:tr w:rsidR="00F57D27" w:rsidRPr="00246768" w:rsidTr="006E0615">
        <w:trPr>
          <w:trHeight w:hRule="exact" w:val="184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«Эксплуатация зданий, сооружений, содержание кладбищ и объектов похоронного назначения»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56" w:lineRule="exact"/>
              <w:jc w:val="left"/>
              <w:rPr>
                <w:sz w:val="24"/>
                <w:szCs w:val="24"/>
              </w:rPr>
            </w:pPr>
            <w:r w:rsidRPr="00246768">
              <w:rPr>
                <w:rStyle w:val="285pt"/>
                <w:sz w:val="24"/>
                <w:szCs w:val="24"/>
              </w:rPr>
              <w:t>(3-ий квалификационный уровень профессионального стандарта «Специалист в области похоронного дела»)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16 часов - повышение квалификации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 xml:space="preserve">13 000 </w:t>
            </w:r>
            <w:r w:rsidRPr="00246768">
              <w:rPr>
                <w:rStyle w:val="285pt"/>
                <w:sz w:val="24"/>
                <w:szCs w:val="24"/>
              </w:rPr>
              <w:t>р.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28.11.2022-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120" w:line="220" w:lineRule="exact"/>
              <w:ind w:left="16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01.12.2022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</w:tr>
      <w:tr w:rsidR="00F57D27" w:rsidRPr="00246768" w:rsidTr="006E0615">
        <w:trPr>
          <w:trHeight w:hRule="exact" w:val="11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60" w:line="220" w:lineRule="exact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«Архивариус архива захоронений»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60" w:line="252" w:lineRule="exact"/>
              <w:jc w:val="left"/>
              <w:rPr>
                <w:sz w:val="24"/>
                <w:szCs w:val="24"/>
              </w:rPr>
            </w:pPr>
            <w:proofErr w:type="gramStart"/>
            <w:r w:rsidRPr="00246768">
              <w:rPr>
                <w:rStyle w:val="285pt"/>
                <w:sz w:val="24"/>
                <w:szCs w:val="24"/>
              </w:rPr>
              <w:t>(5-ый, квалификационный уровень профессионального стандарта «Специалист в области похоронного дела»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16 часов - повышение квалификации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 xml:space="preserve">13 000 </w:t>
            </w:r>
            <w:r w:rsidRPr="00246768">
              <w:rPr>
                <w:rStyle w:val="285pt"/>
                <w:sz w:val="24"/>
                <w:szCs w:val="24"/>
              </w:rPr>
              <w:t>р.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05.12.2022-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08.12.2022</w:t>
            </w:r>
          </w:p>
        </w:tc>
      </w:tr>
      <w:tr w:rsidR="00F57D27" w:rsidRPr="00246768">
        <w:trPr>
          <w:trHeight w:hRule="exact" w:val="141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«Культура погребения и сохранение исторических некрополей»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56" w:lineRule="exact"/>
              <w:jc w:val="left"/>
              <w:rPr>
                <w:sz w:val="24"/>
                <w:szCs w:val="24"/>
              </w:rPr>
            </w:pPr>
            <w:r w:rsidRPr="00246768">
              <w:rPr>
                <w:rStyle w:val="285pt"/>
                <w:sz w:val="24"/>
                <w:szCs w:val="24"/>
              </w:rPr>
              <w:t>(3, 4, 5, 6-ой квалификационный уровень профессионального стандарта «Специалист в области похоронного дела»)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306" w:lineRule="exac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16 часов - повышение квалификации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 xml:space="preserve">13 000 </w:t>
            </w:r>
            <w:r w:rsidRPr="00246768">
              <w:rPr>
                <w:rStyle w:val="285pt"/>
                <w:sz w:val="24"/>
                <w:szCs w:val="24"/>
              </w:rPr>
              <w:t>р.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D27" w:rsidRPr="00246768" w:rsidRDefault="00F57D27">
            <w:pPr>
              <w:framePr w:w="14526" w:wrap="notBeside" w:vAnchor="text" w:hAnchor="text" w:xAlign="center" w:y="1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68" w:rsidRPr="00246768" w:rsidRDefault="00246768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  <w:rPr>
                <w:rStyle w:val="21"/>
                <w:sz w:val="24"/>
                <w:szCs w:val="24"/>
              </w:rPr>
            </w:pP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after="120" w:line="220" w:lineRule="exact"/>
              <w:ind w:left="14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19.12.2022-</w:t>
            </w:r>
          </w:p>
          <w:p w:rsidR="00F57D27" w:rsidRPr="00246768" w:rsidRDefault="000E3E34">
            <w:pPr>
              <w:pStyle w:val="20"/>
              <w:framePr w:w="14526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sz w:val="24"/>
                <w:szCs w:val="24"/>
              </w:rPr>
            </w:pPr>
            <w:r w:rsidRPr="00246768">
              <w:rPr>
                <w:rStyle w:val="21"/>
                <w:sz w:val="24"/>
                <w:szCs w:val="24"/>
              </w:rPr>
              <w:t>22.12.2022</w:t>
            </w:r>
          </w:p>
        </w:tc>
      </w:tr>
    </w:tbl>
    <w:p w:rsidR="00F57D27" w:rsidRDefault="00F57D27">
      <w:pPr>
        <w:framePr w:w="14526" w:wrap="notBeside" w:vAnchor="text" w:hAnchor="text" w:xAlign="center" w:y="1"/>
        <w:rPr>
          <w:sz w:val="2"/>
          <w:szCs w:val="2"/>
        </w:rPr>
      </w:pPr>
    </w:p>
    <w:p w:rsidR="00F57D27" w:rsidRDefault="00F57D27">
      <w:pPr>
        <w:rPr>
          <w:sz w:val="2"/>
          <w:szCs w:val="2"/>
        </w:rPr>
      </w:pPr>
    </w:p>
    <w:p w:rsidR="00F57D27" w:rsidRDefault="00F57D27">
      <w:pPr>
        <w:rPr>
          <w:sz w:val="2"/>
          <w:szCs w:val="2"/>
        </w:rPr>
      </w:pPr>
    </w:p>
    <w:sectPr w:rsidR="00F57D27">
      <w:pgSz w:w="16840" w:h="11900" w:orient="landscape"/>
      <w:pgMar w:top="1777" w:right="1488" w:bottom="1777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9" w:rsidRDefault="00986329">
      <w:r>
        <w:separator/>
      </w:r>
    </w:p>
  </w:endnote>
  <w:endnote w:type="continuationSeparator" w:id="0">
    <w:p w:rsidR="00986329" w:rsidRDefault="0098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AB" w:rsidRPr="006B51AB" w:rsidRDefault="006B51AB">
    <w:pPr>
      <w:pStyle w:val="a6"/>
      <w:rPr>
        <w:sz w:val="16"/>
      </w:rPr>
    </w:pPr>
    <w:r>
      <w:rPr>
        <w:sz w:val="16"/>
      </w:rPr>
      <w:t>Рег. № исх-0488 от 29.08.2022, Подписано ЭП: Сидоренкова Валентина Владимировна,  29.08.2022 14:47:19,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9" w:rsidRDefault="00986329"/>
  </w:footnote>
  <w:footnote w:type="continuationSeparator" w:id="0">
    <w:p w:rsidR="00986329" w:rsidRDefault="00986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27"/>
    <w:rsid w:val="00001651"/>
    <w:rsid w:val="00026663"/>
    <w:rsid w:val="000E3E34"/>
    <w:rsid w:val="00246768"/>
    <w:rsid w:val="00327BB4"/>
    <w:rsid w:val="003977C2"/>
    <w:rsid w:val="00491ABD"/>
    <w:rsid w:val="006B51AB"/>
    <w:rsid w:val="006E0615"/>
    <w:rsid w:val="00980F22"/>
    <w:rsid w:val="00986329"/>
    <w:rsid w:val="00A21E54"/>
    <w:rsid w:val="00D36E35"/>
    <w:rsid w:val="00E45E80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B5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1AB"/>
    <w:rPr>
      <w:color w:val="000000"/>
    </w:rPr>
  </w:style>
  <w:style w:type="paragraph" w:styleId="a6">
    <w:name w:val="footer"/>
    <w:basedOn w:val="a"/>
    <w:link w:val="a7"/>
    <w:uiPriority w:val="99"/>
    <w:unhideWhenUsed/>
    <w:rsid w:val="006B5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1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B5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1AB"/>
    <w:rPr>
      <w:color w:val="000000"/>
    </w:rPr>
  </w:style>
  <w:style w:type="paragraph" w:styleId="a6">
    <w:name w:val="footer"/>
    <w:basedOn w:val="a"/>
    <w:link w:val="a7"/>
    <w:uiPriority w:val="99"/>
    <w:unhideWhenUsed/>
    <w:rsid w:val="006B5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1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roskapstroy.ru/universes/i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o.roskapstroy.ru/universes/i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2022-08-31T09:07:00Z</dcterms:created>
  <dcterms:modified xsi:type="dcterms:W3CDTF">2022-08-31T09:07:00Z</dcterms:modified>
</cp:coreProperties>
</file>