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B0" w:rsidRPr="004B4369" w:rsidRDefault="004B4369" w:rsidP="004B4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69">
        <w:rPr>
          <w:rFonts w:ascii="Times New Roman" w:hAnsi="Times New Roman" w:cs="Times New Roman"/>
          <w:b/>
          <w:sz w:val="28"/>
          <w:szCs w:val="28"/>
        </w:rPr>
        <w:t>Программы льготного кредитования малого и среднего бизнеса, стимулирование кредитования субъектов МСП</w:t>
      </w:r>
    </w:p>
    <w:p w:rsidR="004B4369" w:rsidRPr="004B4369" w:rsidRDefault="004B4369" w:rsidP="004B4369">
      <w:pPr>
        <w:jc w:val="both"/>
        <w:rPr>
          <w:rFonts w:ascii="Times New Roman" w:hAnsi="Times New Roman" w:cs="Times New Roman"/>
          <w:sz w:val="28"/>
          <w:szCs w:val="28"/>
        </w:rPr>
      </w:pPr>
      <w:r w:rsidRPr="004B4369">
        <w:rPr>
          <w:rFonts w:ascii="Times New Roman" w:hAnsi="Times New Roman" w:cs="Times New Roman"/>
          <w:sz w:val="28"/>
          <w:szCs w:val="28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4B4369" w:rsidRPr="004B4369" w:rsidRDefault="004B4369" w:rsidP="004B4369">
      <w:pPr>
        <w:jc w:val="both"/>
        <w:rPr>
          <w:rFonts w:ascii="Times New Roman" w:hAnsi="Times New Roman" w:cs="Times New Roman"/>
          <w:sz w:val="28"/>
          <w:szCs w:val="28"/>
        </w:rPr>
      </w:pPr>
      <w:r w:rsidRPr="004B4369">
        <w:rPr>
          <w:rFonts w:ascii="Times New Roman" w:hAnsi="Times New Roman" w:cs="Times New Roman"/>
          <w:sz w:val="28"/>
          <w:szCs w:val="28"/>
        </w:rPr>
        <w:t>Совместно с Минэкономразвития России и Банком России Корпорация разработала </w:t>
      </w:r>
      <w:hyperlink r:id="rId5" w:tgtFrame="_blank" w:history="1">
        <w:r w:rsidRPr="004B4369">
          <w:rPr>
            <w:rStyle w:val="a3"/>
            <w:rFonts w:ascii="Times New Roman" w:hAnsi="Times New Roman" w:cs="Times New Roman"/>
            <w:sz w:val="28"/>
            <w:szCs w:val="28"/>
          </w:rPr>
          <w:t>Программу стимулирования кредитования субъектов МСП</w:t>
        </w:r>
      </w:hyperlink>
      <w:r w:rsidRPr="004B4369">
        <w:rPr>
          <w:rFonts w:ascii="Times New Roman" w:hAnsi="Times New Roman" w:cs="Times New Roman"/>
          <w:sz w:val="28"/>
          <w:szCs w:val="28"/>
        </w:rPr>
        <w:t xml:space="preserve">, которая фиксирует процентную ставку по кредитам в сумме не менее 3 </w:t>
      </w:r>
      <w:proofErr w:type="gramStart"/>
      <w:r w:rsidRPr="004B43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B4369">
        <w:rPr>
          <w:rFonts w:ascii="Times New Roman" w:hAnsi="Times New Roman" w:cs="Times New Roman"/>
          <w:sz w:val="28"/>
          <w:szCs w:val="28"/>
        </w:rPr>
        <w:t xml:space="preserve"> рублей на уровне до 8,5% годовых.</w:t>
      </w:r>
    </w:p>
    <w:p w:rsidR="004B4369" w:rsidRPr="004B4369" w:rsidRDefault="004B4369" w:rsidP="004B4369">
      <w:pPr>
        <w:rPr>
          <w:rFonts w:ascii="Times New Roman" w:hAnsi="Times New Roman" w:cs="Times New Roman"/>
          <w:sz w:val="28"/>
          <w:szCs w:val="28"/>
        </w:rPr>
      </w:pPr>
      <w:r w:rsidRPr="004B4369">
        <w:rPr>
          <w:rFonts w:ascii="Times New Roman" w:hAnsi="Times New Roman" w:cs="Times New Roman"/>
          <w:sz w:val="28"/>
          <w:szCs w:val="28"/>
        </w:rPr>
        <w:t>В программе участвуют следующие уполномоченные банки:</w:t>
      </w:r>
    </w:p>
    <w:p w:rsidR="004B4369" w:rsidRPr="004B4369" w:rsidRDefault="002C1EE1" w:rsidP="004B4369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1. «Азиатско-Тихоокеанский Банк» (ПАО);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2. ПАО «АК БАРС» БАНК;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3. ООО КБ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Алтайкапиталбанк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4. АО «АЛЬФА-БАНК»;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5. АО «Банк Акцепт»;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6. ООО КБЭР «Банк Казани»;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7. Банк «Возрождение» (ПАО);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8. Банк ВТБ (ПАО);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 xml:space="preserve">9. АО «Банк 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Интеза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10. АО «БАНК ОРЕНБУРГ»;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6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11. АО «ГЕНБАНК»;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12. Банк ГПБ (АО);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8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13. ПАО «Дальневосточный 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19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14. АО АИКБ «Енисейский объединенный 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0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15. ПАО «Запсибкомбанк»;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1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16. ПАО Банк ЗЕНИТ;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2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17. ПАО «АКИБАНК»;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3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18. ООО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Камкомбанк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4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19. КБ «Кубань Кредит»;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5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20. ПАО Банк «Кузнецкий»;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6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21. Банк «Левобережный» (ПАО);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7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22. ПАО АКБ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Металлинвестбанк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8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23. АО «МСП 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29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24. ПАО «НИКО-БАНК»;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0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25. ПАО «НБД-Банк»;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1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 xml:space="preserve">26. ПАО </w:t>
        </w:r>
        <w:proofErr w:type="gram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proofErr w:type="gram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КБ Приморья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Примсоцбанк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2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27. ПАО «Промсвязьбанк»;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3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28. АО «Райффайзенбанк»;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t> </w:t>
      </w:r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4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29. РНКБ Банк (ПАО);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5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30. ПАО РОСБАНК;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t> </w:t>
      </w:r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6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31. АО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Россельхозбанк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7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32. АО КБ «РУСНАРБАНК»;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8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33. ПАО «Банк «Санкт-Петербург»;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39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34. ПАО «САРОВБИЗНЕСБАНК»;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0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35. ПАО Сбербанк;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1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36. АО «Банк ДОМ</w:t>
        </w:r>
        <w:proofErr w:type="gram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Ф»;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2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37. ПАО «БАНК СГБ»;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3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38. «СДМ-Банк» (ПАО);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4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39. ПАО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Совкомбанк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5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40. «СИБСОЦБАНК» ООО;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6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41. ПАО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МИнБанк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7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42. АО БАНК «СНГБ»;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8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43. ПАО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Томскпромстройбанк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49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44. АО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Углеметбанк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0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45. ООО «КБ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Уралфинанс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1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46. ПАО Банк «ФК Открытие»;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2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47. ПАО КБ «Центр-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инвест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3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48. АКБ «ЭНЕРГОБАНК» (ПАО);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4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49. КБ «ЭНЕРГОТРАНСБАНК» (АО);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5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50. КБ «Долинск» (АО);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6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51. АО 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Датабанк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7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52. АО АКБ «</w:t>
        </w:r>
        <w:proofErr w:type="spellStart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Новикомбанк</w:t>
        </w:r>
        <w:proofErr w:type="spellEnd"/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8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53. ПАО «БАНК УРАЛСИБ»;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59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54. АО «ВЛАДБИЗНЕСБАНК»;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0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55. ООО КБ «КОЛЬЦО УРАЛА»;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1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56. АО «ПЕРВОУРАЛЬСКБАНК»;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2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57. ООО «Банк РСИ»;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3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58. ПАО КБ «САММИТ 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4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59. АО «ТАТСОЦБАНК»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t> </w:t>
      </w:r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5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60. АО «РН 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6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61. АО КБ «Хлынов»;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7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62. ПАО «ЧЕЛИНДБАНК»;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8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63. ПАО «МОСКОВСКИЙ КРЕДИТНЫЙ БАНК»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t> </w:t>
      </w:r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69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64. АО «КОШЕЛЕВ-БАНК»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t> </w:t>
      </w:r>
      <w:r w:rsidR="004B4369" w:rsidRPr="004B4369">
        <w:rPr>
          <w:rFonts w:ascii="Times New Roman" w:hAnsi="Times New Roman" w:cs="Times New Roman"/>
          <w:sz w:val="28"/>
          <w:szCs w:val="28"/>
        </w:rPr>
        <w:br/>
      </w:r>
      <w:hyperlink r:id="rId70" w:tgtFrame="_blank" w:history="1">
        <w:r w:rsidR="004B4369" w:rsidRPr="004B4369">
          <w:rPr>
            <w:rStyle w:val="a3"/>
            <w:rFonts w:ascii="Times New Roman" w:hAnsi="Times New Roman" w:cs="Times New Roman"/>
            <w:sz w:val="28"/>
            <w:szCs w:val="28"/>
          </w:rPr>
          <w:t>65. ПАО «МТС-Банк»</w:t>
        </w:r>
      </w:hyperlink>
      <w:r w:rsidR="004B4369" w:rsidRPr="004B436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4B4369" w:rsidRPr="004B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9"/>
    <w:rsid w:val="002C1EE1"/>
    <w:rsid w:val="004B4369"/>
    <w:rsid w:val="006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tb.ru/" TargetMode="External"/><Relationship Id="rId18" Type="http://schemas.openxmlformats.org/officeDocument/2006/relationships/hyperlink" Target="http://www.dvbank.ru/" TargetMode="External"/><Relationship Id="rId26" Type="http://schemas.openxmlformats.org/officeDocument/2006/relationships/hyperlink" Target="https://www.nskbl.ru/" TargetMode="External"/><Relationship Id="rId39" Type="http://schemas.openxmlformats.org/officeDocument/2006/relationships/hyperlink" Target="http://www.sbbank.ru/" TargetMode="External"/><Relationship Id="rId21" Type="http://schemas.openxmlformats.org/officeDocument/2006/relationships/hyperlink" Target="https://www.zenit.ru/" TargetMode="External"/><Relationship Id="rId34" Type="http://schemas.openxmlformats.org/officeDocument/2006/relationships/hyperlink" Target="http://www.rncb.ru/" TargetMode="External"/><Relationship Id="rId42" Type="http://schemas.openxmlformats.org/officeDocument/2006/relationships/hyperlink" Target="https://severgazbank.ru/" TargetMode="External"/><Relationship Id="rId47" Type="http://schemas.openxmlformats.org/officeDocument/2006/relationships/hyperlink" Target="https://www.sngb.ru/" TargetMode="External"/><Relationship Id="rId50" Type="http://schemas.openxmlformats.org/officeDocument/2006/relationships/hyperlink" Target="http://www.uralfinance.com/" TargetMode="External"/><Relationship Id="rId55" Type="http://schemas.openxmlformats.org/officeDocument/2006/relationships/hyperlink" Target="https://www.bankdolinsk.ru/" TargetMode="External"/><Relationship Id="rId63" Type="http://schemas.openxmlformats.org/officeDocument/2006/relationships/hyperlink" Target="http://www.kbsammit.ru/" TargetMode="External"/><Relationship Id="rId68" Type="http://schemas.openxmlformats.org/officeDocument/2006/relationships/hyperlink" Target="https://mkb.ru/" TargetMode="External"/><Relationship Id="rId7" Type="http://schemas.openxmlformats.org/officeDocument/2006/relationships/hyperlink" Target="https://www.akbars.ru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enbank.ru/" TargetMode="External"/><Relationship Id="rId29" Type="http://schemas.openxmlformats.org/officeDocument/2006/relationships/hyperlink" Target="http://www.nico-ban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b.su/" TargetMode="External"/><Relationship Id="rId11" Type="http://schemas.openxmlformats.org/officeDocument/2006/relationships/hyperlink" Target="https://www.bankofkazan.ru/" TargetMode="External"/><Relationship Id="rId24" Type="http://schemas.openxmlformats.org/officeDocument/2006/relationships/hyperlink" Target="https://www.kubankredit.ru/" TargetMode="External"/><Relationship Id="rId32" Type="http://schemas.openxmlformats.org/officeDocument/2006/relationships/hyperlink" Target="https://www.psbank.ru/" TargetMode="External"/><Relationship Id="rId37" Type="http://schemas.openxmlformats.org/officeDocument/2006/relationships/hyperlink" Target="https://rusnarbank.ru/" TargetMode="External"/><Relationship Id="rId40" Type="http://schemas.openxmlformats.org/officeDocument/2006/relationships/hyperlink" Target="https://www.sberbank.com/ru" TargetMode="External"/><Relationship Id="rId45" Type="http://schemas.openxmlformats.org/officeDocument/2006/relationships/hyperlink" Target="http://www.sibsoc.ru/" TargetMode="External"/><Relationship Id="rId53" Type="http://schemas.openxmlformats.org/officeDocument/2006/relationships/hyperlink" Target="http://energobank.ru/" TargetMode="External"/><Relationship Id="rId58" Type="http://schemas.openxmlformats.org/officeDocument/2006/relationships/hyperlink" Target="https://www.uralsib.ru/" TargetMode="External"/><Relationship Id="rId66" Type="http://schemas.openxmlformats.org/officeDocument/2006/relationships/hyperlink" Target="https://www.bank-hlynov.ru/" TargetMode="External"/><Relationship Id="rId5" Type="http://schemas.openxmlformats.org/officeDocument/2006/relationships/hyperlink" Target="https://corpmsp.ru/upload/iblock/5b2/programma_stimulirovaniya_kreditovaniya_red_30_09_20.pdf" TargetMode="External"/><Relationship Id="rId15" Type="http://schemas.openxmlformats.org/officeDocument/2006/relationships/hyperlink" Target="http://www.orbank.ru/" TargetMode="External"/><Relationship Id="rId23" Type="http://schemas.openxmlformats.org/officeDocument/2006/relationships/hyperlink" Target="http://www.kamkombank.ru/" TargetMode="External"/><Relationship Id="rId28" Type="http://schemas.openxmlformats.org/officeDocument/2006/relationships/hyperlink" Target="http://www.mspbank.ru/" TargetMode="External"/><Relationship Id="rId36" Type="http://schemas.openxmlformats.org/officeDocument/2006/relationships/hyperlink" Target="https://rshb.ru/" TargetMode="External"/><Relationship Id="rId49" Type="http://schemas.openxmlformats.org/officeDocument/2006/relationships/hyperlink" Target="https://www.coalmetbank.ru/" TargetMode="External"/><Relationship Id="rId57" Type="http://schemas.openxmlformats.org/officeDocument/2006/relationships/hyperlink" Target="https://novikom.ru/" TargetMode="External"/><Relationship Id="rId61" Type="http://schemas.openxmlformats.org/officeDocument/2006/relationships/hyperlink" Target="https://www.pervbank.ru/" TargetMode="External"/><Relationship Id="rId10" Type="http://schemas.openxmlformats.org/officeDocument/2006/relationships/hyperlink" Target="https://www.akcept.ru/" TargetMode="External"/><Relationship Id="rId19" Type="http://schemas.openxmlformats.org/officeDocument/2006/relationships/hyperlink" Target="https://www.united.ru/" TargetMode="External"/><Relationship Id="rId31" Type="http://schemas.openxmlformats.org/officeDocument/2006/relationships/hyperlink" Target="https://pskb.com/" TargetMode="External"/><Relationship Id="rId44" Type="http://schemas.openxmlformats.org/officeDocument/2006/relationships/hyperlink" Target="https://sovcombank.ru/" TargetMode="External"/><Relationship Id="rId52" Type="http://schemas.openxmlformats.org/officeDocument/2006/relationships/hyperlink" Target="https://www.centrinvest.ru/ru/" TargetMode="External"/><Relationship Id="rId60" Type="http://schemas.openxmlformats.org/officeDocument/2006/relationships/hyperlink" Target="https://www.kubank.ru/ru/" TargetMode="External"/><Relationship Id="rId65" Type="http://schemas.openxmlformats.org/officeDocument/2006/relationships/hyperlink" Target="https://rn-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bank.ru/" TargetMode="External"/><Relationship Id="rId14" Type="http://schemas.openxmlformats.org/officeDocument/2006/relationships/hyperlink" Target="http://www.bancaintesa.ru/" TargetMode="External"/><Relationship Id="rId22" Type="http://schemas.openxmlformats.org/officeDocument/2006/relationships/hyperlink" Target="https://www.akibank.ru/" TargetMode="External"/><Relationship Id="rId27" Type="http://schemas.openxmlformats.org/officeDocument/2006/relationships/hyperlink" Target="https://metallinvestbank.ru/" TargetMode="External"/><Relationship Id="rId30" Type="http://schemas.openxmlformats.org/officeDocument/2006/relationships/hyperlink" Target="http://nbdbank.ru/" TargetMode="External"/><Relationship Id="rId35" Type="http://schemas.openxmlformats.org/officeDocument/2006/relationships/hyperlink" Target="https://www.rosbank.ru/" TargetMode="External"/><Relationship Id="rId43" Type="http://schemas.openxmlformats.org/officeDocument/2006/relationships/hyperlink" Target="http://www.sdm.ru/" TargetMode="External"/><Relationship Id="rId48" Type="http://schemas.openxmlformats.org/officeDocument/2006/relationships/hyperlink" Target="http://www.tpsbank.tomsk.ru/" TargetMode="External"/><Relationship Id="rId56" Type="http://schemas.openxmlformats.org/officeDocument/2006/relationships/hyperlink" Target="https://databank.ru/" TargetMode="External"/><Relationship Id="rId64" Type="http://schemas.openxmlformats.org/officeDocument/2006/relationships/hyperlink" Target="https://tatsotsbank.ru/" TargetMode="External"/><Relationship Id="rId69" Type="http://schemas.openxmlformats.org/officeDocument/2006/relationships/hyperlink" Target="https://koshelev-bank.ru/" TargetMode="External"/><Relationship Id="rId8" Type="http://schemas.openxmlformats.org/officeDocument/2006/relationships/hyperlink" Target="http://capitalbank.ru/" TargetMode="External"/><Relationship Id="rId51" Type="http://schemas.openxmlformats.org/officeDocument/2006/relationships/hyperlink" Target="https://www.open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old.vbank.ru/" TargetMode="External"/><Relationship Id="rId17" Type="http://schemas.openxmlformats.org/officeDocument/2006/relationships/hyperlink" Target="https://www.gazprombank.ru/" TargetMode="External"/><Relationship Id="rId25" Type="http://schemas.openxmlformats.org/officeDocument/2006/relationships/hyperlink" Target="http://kuzbank.ru/" TargetMode="External"/><Relationship Id="rId33" Type="http://schemas.openxmlformats.org/officeDocument/2006/relationships/hyperlink" Target="https://www.raiffeisen.ru/" TargetMode="External"/><Relationship Id="rId38" Type="http://schemas.openxmlformats.org/officeDocument/2006/relationships/hyperlink" Target="https://www.bspb.ru/" TargetMode="External"/><Relationship Id="rId46" Type="http://schemas.openxmlformats.org/officeDocument/2006/relationships/hyperlink" Target="https://minbank.ru/" TargetMode="External"/><Relationship Id="rId59" Type="http://schemas.openxmlformats.org/officeDocument/2006/relationships/hyperlink" Target="https://www.vlbb.ru/" TargetMode="External"/><Relationship Id="rId67" Type="http://schemas.openxmlformats.org/officeDocument/2006/relationships/hyperlink" Target="https://www.chelindbank.ru/" TargetMode="External"/><Relationship Id="rId20" Type="http://schemas.openxmlformats.org/officeDocument/2006/relationships/hyperlink" Target="https://www.zapsibkombank.ru/" TargetMode="External"/><Relationship Id="rId41" Type="http://schemas.openxmlformats.org/officeDocument/2006/relationships/hyperlink" Target="https://domrfbank.ru/" TargetMode="External"/><Relationship Id="rId54" Type="http://schemas.openxmlformats.org/officeDocument/2006/relationships/hyperlink" Target="https://energotransbank.com/" TargetMode="External"/><Relationship Id="rId62" Type="http://schemas.openxmlformats.org/officeDocument/2006/relationships/hyperlink" Target="http://bankrsi.ru/" TargetMode="External"/><Relationship Id="rId70" Type="http://schemas.openxmlformats.org/officeDocument/2006/relationships/hyperlink" Target="https://www.m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3</cp:revision>
  <dcterms:created xsi:type="dcterms:W3CDTF">2020-10-12T11:30:00Z</dcterms:created>
  <dcterms:modified xsi:type="dcterms:W3CDTF">2020-10-12T11:48:00Z</dcterms:modified>
</cp:coreProperties>
</file>